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A20" w:rsidRPr="00B36D80" w:rsidRDefault="00FC5A20" w:rsidP="00FC5A20">
      <w:pPr>
        <w:rPr>
          <w:rFonts w:ascii="Arial" w:hAnsi="Arial"/>
          <w:b/>
        </w:rPr>
      </w:pPr>
      <w:r w:rsidRPr="00B36D80">
        <w:rPr>
          <w:rFonts w:ascii="Arial" w:hAnsi="Arial"/>
          <w:b/>
        </w:rPr>
        <w:t xml:space="preserve">Vammaisten henkilöiden oikeuksien </w:t>
      </w:r>
      <w:r w:rsidR="009F1947">
        <w:rPr>
          <w:rFonts w:ascii="Arial" w:hAnsi="Arial"/>
          <w:b/>
        </w:rPr>
        <w:tab/>
      </w:r>
      <w:r w:rsidRPr="00B36D80">
        <w:rPr>
          <w:rFonts w:ascii="Arial" w:hAnsi="Arial"/>
          <w:b/>
        </w:rPr>
        <w:t>LAUSUNTO</w:t>
      </w:r>
    </w:p>
    <w:p w:rsidR="00FC5A20" w:rsidRPr="00B36D80" w:rsidRDefault="00FC5A20" w:rsidP="00FC5A20">
      <w:pPr>
        <w:rPr>
          <w:rFonts w:ascii="Arial" w:hAnsi="Arial"/>
          <w:b/>
        </w:rPr>
      </w:pPr>
      <w:r w:rsidRPr="00B36D80">
        <w:rPr>
          <w:rFonts w:ascii="Arial" w:hAnsi="Arial"/>
          <w:b/>
        </w:rPr>
        <w:t>neuvottelukunta</w:t>
      </w:r>
    </w:p>
    <w:p w:rsidR="00FC5A20" w:rsidRPr="00B36D80" w:rsidRDefault="009F1947" w:rsidP="00FC5A20">
      <w:pPr>
        <w:rPr>
          <w:rFonts w:ascii="Arial" w:hAnsi="Arial"/>
        </w:rPr>
      </w:pPr>
      <w:r>
        <w:rPr>
          <w:rFonts w:ascii="Arial" w:hAnsi="Arial"/>
        </w:rPr>
        <w:tab/>
      </w:r>
      <w:r>
        <w:rPr>
          <w:rFonts w:ascii="Arial" w:hAnsi="Arial"/>
        </w:rPr>
        <w:tab/>
      </w:r>
      <w:r>
        <w:rPr>
          <w:rFonts w:ascii="Arial" w:hAnsi="Arial"/>
        </w:rPr>
        <w:tab/>
      </w:r>
    </w:p>
    <w:p w:rsidR="00FC5A20" w:rsidRPr="00B36D80" w:rsidRDefault="00FC5A20" w:rsidP="00FC5A20">
      <w:pPr>
        <w:rPr>
          <w:rFonts w:ascii="Arial" w:hAnsi="Arial"/>
        </w:rPr>
      </w:pPr>
    </w:p>
    <w:p w:rsidR="00FC5A20" w:rsidRPr="00B36D80" w:rsidRDefault="00FC5A20" w:rsidP="00FC5A20">
      <w:pPr>
        <w:rPr>
          <w:rFonts w:ascii="Arial" w:hAnsi="Arial"/>
        </w:rPr>
      </w:pPr>
      <w:r w:rsidRPr="00B36D80">
        <w:rPr>
          <w:rFonts w:ascii="Arial" w:hAnsi="Arial"/>
        </w:rPr>
        <w:tab/>
      </w:r>
      <w:r w:rsidRPr="00B36D80">
        <w:rPr>
          <w:rFonts w:ascii="Arial" w:hAnsi="Arial"/>
        </w:rPr>
        <w:tab/>
      </w:r>
      <w:r w:rsidRPr="00B36D80">
        <w:rPr>
          <w:rFonts w:ascii="Arial" w:hAnsi="Arial"/>
        </w:rPr>
        <w:tab/>
      </w:r>
      <w:r w:rsidRPr="00B36D80">
        <w:rPr>
          <w:rFonts w:ascii="Arial" w:hAnsi="Arial"/>
        </w:rPr>
        <w:tab/>
        <w:t>5.3.2018</w:t>
      </w:r>
    </w:p>
    <w:p w:rsidR="00FC5A20" w:rsidRPr="00B36D80" w:rsidRDefault="00FC5A20" w:rsidP="00FC5A20">
      <w:pPr>
        <w:rPr>
          <w:rFonts w:ascii="Arial" w:hAnsi="Arial"/>
        </w:rPr>
      </w:pPr>
    </w:p>
    <w:p w:rsidR="00FC5A20" w:rsidRPr="00B36D80" w:rsidRDefault="00FC5A20" w:rsidP="00FC5A20">
      <w:pPr>
        <w:rPr>
          <w:rFonts w:ascii="Arial" w:hAnsi="Arial"/>
        </w:rPr>
      </w:pPr>
    </w:p>
    <w:p w:rsidR="00FC5A20" w:rsidRPr="00B36D80" w:rsidRDefault="00FC5A20" w:rsidP="00FC5A20">
      <w:pPr>
        <w:rPr>
          <w:rFonts w:ascii="Arial" w:hAnsi="Arial"/>
        </w:rPr>
      </w:pPr>
    </w:p>
    <w:p w:rsidR="00FC5A20" w:rsidRPr="00B36D80" w:rsidRDefault="00FC5A20" w:rsidP="00FC5A20">
      <w:pPr>
        <w:rPr>
          <w:rFonts w:ascii="Arial" w:hAnsi="Arial"/>
          <w:b/>
        </w:rPr>
      </w:pPr>
      <w:bookmarkStart w:id="0" w:name="_GoBack"/>
      <w:r w:rsidRPr="00B36D80">
        <w:rPr>
          <w:rFonts w:ascii="Arial" w:hAnsi="Arial"/>
          <w:b/>
        </w:rPr>
        <w:t>Digituen toimintamalliehdotus, AUTA-hankkeen loppuraportti</w:t>
      </w:r>
    </w:p>
    <w:bookmarkEnd w:id="0"/>
    <w:p w:rsidR="00FC5A20" w:rsidRPr="00B36D80" w:rsidRDefault="00FC5A20" w:rsidP="00FC5A20">
      <w:pPr>
        <w:rPr>
          <w:rFonts w:ascii="Arial" w:hAnsi="Arial"/>
        </w:rPr>
      </w:pPr>
    </w:p>
    <w:p w:rsidR="00FC5A20" w:rsidRPr="00B36D80" w:rsidRDefault="00FC5A20" w:rsidP="00FC5A20">
      <w:pPr>
        <w:rPr>
          <w:rFonts w:ascii="Arial" w:hAnsi="Arial"/>
        </w:rPr>
      </w:pPr>
      <w:proofErr w:type="spellStart"/>
      <w:r w:rsidRPr="00B36D80">
        <w:rPr>
          <w:rFonts w:ascii="Arial" w:hAnsi="Arial"/>
        </w:rPr>
        <w:t>VANEn</w:t>
      </w:r>
      <w:proofErr w:type="spellEnd"/>
      <w:r w:rsidRPr="00B36D80">
        <w:rPr>
          <w:rFonts w:ascii="Arial" w:hAnsi="Arial"/>
        </w:rPr>
        <w:t xml:space="preserve"> vastaukset sähköiseen lausuntopyyntöön</w:t>
      </w:r>
    </w:p>
    <w:p w:rsidR="00FC5A20" w:rsidRPr="00B36D80" w:rsidRDefault="00FC5A20" w:rsidP="00FC5A20">
      <w:pPr>
        <w:rPr>
          <w:rFonts w:ascii="Arial" w:hAnsi="Arial"/>
        </w:rPr>
      </w:pPr>
    </w:p>
    <w:p w:rsidR="00355F97" w:rsidRPr="00B36D80" w:rsidRDefault="000F2C40">
      <w:pPr>
        <w:rPr>
          <w:rFonts w:ascii="Arial" w:hAnsi="Arial"/>
          <w:b/>
        </w:rPr>
      </w:pPr>
      <w:r w:rsidRPr="00B36D80">
        <w:rPr>
          <w:rFonts w:ascii="Arial" w:hAnsi="Arial"/>
          <w:b/>
        </w:rPr>
        <w:t>Luvut 1-3</w:t>
      </w:r>
    </w:p>
    <w:p w:rsidR="00B36D80" w:rsidRPr="00B36D80" w:rsidRDefault="00B36D80" w:rsidP="00BB74DB">
      <w:pPr>
        <w:rPr>
          <w:rFonts w:ascii="Arial" w:hAnsi="Arial"/>
        </w:rPr>
      </w:pPr>
    </w:p>
    <w:p w:rsidR="00BB74DB" w:rsidRPr="00B36D80" w:rsidRDefault="000F2C40" w:rsidP="00BB74DB">
      <w:pPr>
        <w:rPr>
          <w:rFonts w:ascii="Arial" w:hAnsi="Arial"/>
          <w:i/>
        </w:rPr>
      </w:pPr>
      <w:r w:rsidRPr="00B36D80">
        <w:rPr>
          <w:rFonts w:ascii="Arial" w:hAnsi="Arial"/>
        </w:rPr>
        <w:t>Vammaisten henki</w:t>
      </w:r>
      <w:r w:rsidR="002D32BE" w:rsidRPr="00B36D80">
        <w:rPr>
          <w:rFonts w:ascii="Arial" w:hAnsi="Arial"/>
        </w:rPr>
        <w:t>l</w:t>
      </w:r>
      <w:r w:rsidRPr="00B36D80">
        <w:rPr>
          <w:rFonts w:ascii="Arial" w:hAnsi="Arial"/>
        </w:rPr>
        <w:t xml:space="preserve">öiden oikeuksien neuvottelukunta </w:t>
      </w:r>
      <w:r w:rsidR="002D32BE" w:rsidRPr="00B36D80">
        <w:rPr>
          <w:rFonts w:ascii="Arial" w:hAnsi="Arial"/>
        </w:rPr>
        <w:t xml:space="preserve">VANE </w:t>
      </w:r>
      <w:r w:rsidRPr="00B36D80">
        <w:rPr>
          <w:rFonts w:ascii="Arial" w:hAnsi="Arial"/>
        </w:rPr>
        <w:t>tarkastelee raporttia ensisijassa YK:n vammaisten henkilöiden oikeuksien yleissopimuksen näkökulmasta. Yleissopimus lähtee siitä, että vammaisilla henkilöillä tulisi olla esteetön pääsy ympäristöönsä</w:t>
      </w:r>
      <w:r w:rsidR="002D32BE" w:rsidRPr="00B36D80">
        <w:rPr>
          <w:rFonts w:ascii="Arial" w:hAnsi="Arial"/>
        </w:rPr>
        <w:t>, niin viestintään k</w:t>
      </w:r>
      <w:r w:rsidR="002D32BE" w:rsidRPr="00B36D80">
        <w:rPr>
          <w:rFonts w:ascii="Arial" w:hAnsi="Arial"/>
          <w:i/>
        </w:rPr>
        <w:t>uin palveluihinkin. YK-sopimuksen 9 a</w:t>
      </w:r>
      <w:r w:rsidR="00B36D80">
        <w:rPr>
          <w:rFonts w:ascii="Arial" w:hAnsi="Arial"/>
          <w:i/>
        </w:rPr>
        <w:t>rtiklassa todetaan:  ”</w:t>
      </w:r>
      <w:r w:rsidR="00BB74DB" w:rsidRPr="00B36D80">
        <w:rPr>
          <w:rFonts w:ascii="Arial" w:hAnsi="Arial"/>
          <w:i/>
        </w:rPr>
        <w:t>Jotta vammaiset henkilöt voisivat elää itsenäisesti ja osallistua täysimääräisesti kaikilla elämänalueilla, sopimuspuolet toteuttavat asianmukaiset toimet varmistaakseen vammaisille henkilöille muiden kanssa yhdenvertaisen pääsyn fyysiseen ympäristöön, kuljetukseen, tiedottamiseen ja viestintään, muun muassa tieto-ja viestintäteknologiaan ja -järjestelmiin, sekä muihin yleisölle avoimiin tai tarjottaviin järjestelyihin ja palveluihin sekä kaupunki-</w:t>
      </w:r>
      <w:r w:rsidR="00B36D80" w:rsidRPr="00B36D80">
        <w:rPr>
          <w:rFonts w:ascii="Arial" w:hAnsi="Arial"/>
          <w:i/>
        </w:rPr>
        <w:t xml:space="preserve"> </w:t>
      </w:r>
      <w:r w:rsidR="00BB74DB" w:rsidRPr="00B36D80">
        <w:rPr>
          <w:rFonts w:ascii="Arial" w:hAnsi="Arial"/>
          <w:i/>
        </w:rPr>
        <w:t>että maaseutualueilla.</w:t>
      </w:r>
      <w:r w:rsidR="002D32BE" w:rsidRPr="00B36D80">
        <w:rPr>
          <w:rFonts w:ascii="Arial" w:hAnsi="Arial"/>
          <w:i/>
        </w:rPr>
        <w:t>”.</w:t>
      </w:r>
      <w:r w:rsidR="002D32BE" w:rsidRPr="00B36D80">
        <w:rPr>
          <w:rFonts w:ascii="Arial" w:hAnsi="Arial"/>
        </w:rPr>
        <w:t xml:space="preserve"> Lisäksi sopim</w:t>
      </w:r>
      <w:r w:rsidR="00B36D80">
        <w:rPr>
          <w:rFonts w:ascii="Arial" w:hAnsi="Arial"/>
        </w:rPr>
        <w:t>uksen artiklassa 19 tode</w:t>
      </w:r>
      <w:r w:rsidR="002D32BE" w:rsidRPr="00B36D80">
        <w:rPr>
          <w:rFonts w:ascii="Arial" w:hAnsi="Arial"/>
        </w:rPr>
        <w:t xml:space="preserve">taan: </w:t>
      </w:r>
      <w:r w:rsidR="002D32BE" w:rsidRPr="00B36D80">
        <w:rPr>
          <w:rFonts w:ascii="Arial" w:hAnsi="Arial"/>
          <w:i/>
        </w:rPr>
        <w:t>”</w:t>
      </w:r>
      <w:r w:rsidR="00BB74DB" w:rsidRPr="00B36D80">
        <w:rPr>
          <w:rFonts w:ascii="Arial" w:hAnsi="Arial"/>
          <w:i/>
        </w:rPr>
        <w:t xml:space="preserve">Tämän yleissopimuksen sopimuspuolet tunnustavat kaikkien vammaisten henkilöiden yhdenvertaisen oikeuden elää yhteisössä, jossa heillä on muiden kanssa yhdenvertaiset </w:t>
      </w:r>
    </w:p>
    <w:p w:rsidR="00A2138D" w:rsidRPr="00B36D80" w:rsidRDefault="00BB74DB" w:rsidP="00A2138D">
      <w:pPr>
        <w:rPr>
          <w:rFonts w:ascii="Arial" w:hAnsi="Arial"/>
          <w:i/>
        </w:rPr>
      </w:pPr>
      <w:r w:rsidRPr="00B36D80">
        <w:rPr>
          <w:rFonts w:ascii="Arial" w:hAnsi="Arial"/>
          <w:i/>
        </w:rPr>
        <w:t xml:space="preserve">valinnanmahdollisuudet. Sopimuspuolet toteuttavat tehokkaat ja asianmukaiset toimet tehdäkseen vammaisille henkilöille helpommaksi nauttia tätä oikeutta täysimääräisesti sekä </w:t>
      </w:r>
      <w:proofErr w:type="gramStart"/>
      <w:r w:rsidRPr="00B36D80">
        <w:rPr>
          <w:rFonts w:ascii="Arial" w:hAnsi="Arial"/>
          <w:i/>
        </w:rPr>
        <w:t xml:space="preserve">helpottaakseen </w:t>
      </w:r>
      <w:r w:rsidR="00B36D80">
        <w:rPr>
          <w:rFonts w:ascii="Arial" w:hAnsi="Arial"/>
          <w:i/>
        </w:rPr>
        <w:t xml:space="preserve"> </w:t>
      </w:r>
      <w:r w:rsidRPr="00B36D80">
        <w:rPr>
          <w:rFonts w:ascii="Arial" w:hAnsi="Arial"/>
          <w:i/>
        </w:rPr>
        <w:t>heidän</w:t>
      </w:r>
      <w:proofErr w:type="gramEnd"/>
      <w:r w:rsidRPr="00B36D80">
        <w:rPr>
          <w:rFonts w:ascii="Arial" w:hAnsi="Arial"/>
          <w:i/>
        </w:rPr>
        <w:t xml:space="preserve"> täysimääräistä osallisuuttaan ja osallistumistaan yhteisöön, muun muassa varmistamalla, että:</w:t>
      </w:r>
      <w:r w:rsidR="00B36D80">
        <w:rPr>
          <w:rFonts w:ascii="Arial" w:hAnsi="Arial"/>
          <w:i/>
        </w:rPr>
        <w:t>….</w:t>
      </w:r>
      <w:r w:rsidRPr="00B36D80">
        <w:rPr>
          <w:rFonts w:ascii="Arial" w:hAnsi="Arial"/>
          <w:i/>
        </w:rPr>
        <w:t xml:space="preserve"> </w:t>
      </w:r>
      <w:r w:rsidR="002D32BE" w:rsidRPr="00B36D80">
        <w:rPr>
          <w:rFonts w:ascii="Arial" w:hAnsi="Arial"/>
          <w:i/>
        </w:rPr>
        <w:t xml:space="preserve"> </w:t>
      </w:r>
      <w:r w:rsidR="00F15B37" w:rsidRPr="00B36D80">
        <w:rPr>
          <w:rFonts w:ascii="Arial" w:hAnsi="Arial"/>
          <w:i/>
        </w:rPr>
        <w:t>c) koko väestölle tarkoitetut yhteisön palvelut ja järjestelyt ovat va</w:t>
      </w:r>
      <w:r w:rsidR="002D32BE" w:rsidRPr="00B36D80">
        <w:rPr>
          <w:rFonts w:ascii="Arial" w:hAnsi="Arial"/>
          <w:i/>
        </w:rPr>
        <w:t xml:space="preserve">mmaisten henkilöiden saatavissa </w:t>
      </w:r>
      <w:r w:rsidR="00F15B37" w:rsidRPr="00B36D80">
        <w:rPr>
          <w:rFonts w:ascii="Arial" w:hAnsi="Arial"/>
          <w:i/>
        </w:rPr>
        <w:t>yhdenvertaisesti muiden kanssa ja vastaavat heidän tarpeitaan.</w:t>
      </w:r>
      <w:r w:rsidR="00B36D80">
        <w:rPr>
          <w:rFonts w:ascii="Arial" w:hAnsi="Arial"/>
          <w:i/>
        </w:rPr>
        <w:t>”</w:t>
      </w:r>
      <w:r w:rsidR="002D32BE" w:rsidRPr="00B36D80">
        <w:rPr>
          <w:rFonts w:ascii="Arial" w:hAnsi="Arial"/>
        </w:rPr>
        <w:t xml:space="preserve"> Vammaisissa ihmisissä on sekä niitä, jotka kykenevät käy</w:t>
      </w:r>
      <w:r w:rsidR="00B36D80">
        <w:rPr>
          <w:rFonts w:ascii="Arial" w:hAnsi="Arial"/>
        </w:rPr>
        <w:t>t</w:t>
      </w:r>
      <w:r w:rsidR="002D32BE" w:rsidRPr="00B36D80">
        <w:rPr>
          <w:rFonts w:ascii="Arial" w:hAnsi="Arial"/>
        </w:rPr>
        <w:t>tämään sähköisiä palveluja itsenäisesti, jos järjestelmät ovat saavutettavia ja he saavat tarvi</w:t>
      </w:r>
      <w:r w:rsidR="00B36D80">
        <w:rPr>
          <w:rFonts w:ascii="Arial" w:hAnsi="Arial"/>
        </w:rPr>
        <w:t>t</w:t>
      </w:r>
      <w:r w:rsidR="002D32BE" w:rsidRPr="00B36D80">
        <w:rPr>
          <w:rFonts w:ascii="Arial" w:hAnsi="Arial"/>
        </w:rPr>
        <w:t>semansa avun, mutta myös niitä, jotka eiv</w:t>
      </w:r>
      <w:r w:rsidR="00B36D80">
        <w:rPr>
          <w:rFonts w:ascii="Arial" w:hAnsi="Arial"/>
        </w:rPr>
        <w:t xml:space="preserve">ät kykene itsenäiseen käyttöön. </w:t>
      </w:r>
      <w:r w:rsidR="00C77D08" w:rsidRPr="00B36D80">
        <w:rPr>
          <w:rFonts w:ascii="Arial" w:hAnsi="Arial"/>
        </w:rPr>
        <w:t xml:space="preserve">AUTA-loppuraporttiin kuvatut tavoitteet ja toimet ovat hyvin linjassa YK:n vammaissopimuksen kanssa. </w:t>
      </w:r>
      <w:proofErr w:type="spellStart"/>
      <w:r w:rsidR="00C77D08" w:rsidRPr="00B36D80">
        <w:rPr>
          <w:rFonts w:ascii="Arial" w:hAnsi="Arial"/>
        </w:rPr>
        <w:t>Onmuun</w:t>
      </w:r>
      <w:proofErr w:type="spellEnd"/>
      <w:r w:rsidR="00C77D08" w:rsidRPr="00B36D80">
        <w:rPr>
          <w:rFonts w:ascii="Arial" w:hAnsi="Arial"/>
        </w:rPr>
        <w:t xml:space="preserve"> </w:t>
      </w:r>
      <w:proofErr w:type="gramStart"/>
      <w:r w:rsidR="00C77D08" w:rsidRPr="00B36D80">
        <w:rPr>
          <w:rFonts w:ascii="Arial" w:hAnsi="Arial"/>
        </w:rPr>
        <w:t>muassa  hyvä</w:t>
      </w:r>
      <w:proofErr w:type="gramEnd"/>
      <w:r w:rsidR="00C77D08" w:rsidRPr="00B36D80">
        <w:rPr>
          <w:rFonts w:ascii="Arial" w:hAnsi="Arial"/>
        </w:rPr>
        <w:t xml:space="preserve">, että viranomaiset on velvoitettu tarjoamaan saavutettavia sähköisiä palveluja, velvoite olisi hyvä laajentaa koskemaan myös yksityisiä palvelun tuottajia ainakin pitkällä aikavälillä. Käyttäjäryhmät on raportissa kuvattu hyvin kattavasti.  VANE pitää kannatettavana ehdotusta (3.2.1) </w:t>
      </w:r>
      <w:proofErr w:type="spellStart"/>
      <w:r w:rsidR="00C77D08" w:rsidRPr="00B36D80">
        <w:rPr>
          <w:rFonts w:ascii="Arial" w:hAnsi="Arial"/>
        </w:rPr>
        <w:t>VRK:n</w:t>
      </w:r>
      <w:proofErr w:type="spellEnd"/>
      <w:r w:rsidR="00C77D08" w:rsidRPr="00B36D80">
        <w:rPr>
          <w:rFonts w:ascii="Arial" w:hAnsi="Arial"/>
        </w:rPr>
        <w:t xml:space="preserve"> väestörekisterikeskuksen nimeämisestä digituen mallin kehittäjäksi ja tukiorganisaatioksi. Samoin sitä, että maakunta olisi alueellinen kehittäjä ja koordinoija. VANE haluaa kuitenkin muistuttaa, että tiedot tuen tuottajista (3.2.2) tulisi myös olla saavutettavassa muodossa, esim. pelkkä selkeys tai painettu muoto eivät riitä kaikille ihmisille.</w:t>
      </w:r>
      <w:r w:rsidR="00A2138D" w:rsidRPr="00B36D80">
        <w:rPr>
          <w:rFonts w:ascii="Arial" w:hAnsi="Arial"/>
        </w:rPr>
        <w:t xml:space="preserve"> helppokäyttöisyys ja saavutettavuus ovat niin ikään eri asioita, sivusto voi olla vaikeasti käytett</w:t>
      </w:r>
      <w:r w:rsidR="00B36D80">
        <w:rPr>
          <w:rFonts w:ascii="Arial" w:hAnsi="Arial"/>
        </w:rPr>
        <w:t>ävä, mutta silti saavutettava tai</w:t>
      </w:r>
      <w:r w:rsidR="00A2138D" w:rsidRPr="00B36D80">
        <w:rPr>
          <w:rFonts w:ascii="Arial" w:hAnsi="Arial"/>
        </w:rPr>
        <w:t xml:space="preserve"> päinvastoin.</w:t>
      </w:r>
    </w:p>
    <w:p w:rsidR="00C77D08" w:rsidRPr="00B36D80" w:rsidRDefault="00C77D08" w:rsidP="00C77D08">
      <w:pPr>
        <w:rPr>
          <w:rFonts w:ascii="Arial" w:hAnsi="Arial"/>
        </w:rPr>
      </w:pPr>
    </w:p>
    <w:p w:rsidR="00C77D08" w:rsidRPr="00B36D80" w:rsidRDefault="006A70F0" w:rsidP="00C77D08">
      <w:pPr>
        <w:rPr>
          <w:rFonts w:ascii="Arial" w:hAnsi="Arial"/>
          <w:b/>
        </w:rPr>
      </w:pPr>
      <w:r w:rsidRPr="00B36D80">
        <w:rPr>
          <w:rFonts w:ascii="Arial" w:hAnsi="Arial"/>
          <w:b/>
        </w:rPr>
        <w:t>Luvut 4,6,7</w:t>
      </w:r>
    </w:p>
    <w:p w:rsidR="00B36D80" w:rsidRDefault="00B36D80" w:rsidP="00E96A13">
      <w:pPr>
        <w:rPr>
          <w:rFonts w:ascii="Arial" w:hAnsi="Arial"/>
        </w:rPr>
      </w:pPr>
    </w:p>
    <w:p w:rsidR="00BE1ECC" w:rsidRPr="00B36D80" w:rsidRDefault="00E96A13" w:rsidP="00E96A13">
      <w:pPr>
        <w:rPr>
          <w:rFonts w:ascii="Arial" w:hAnsi="Arial"/>
        </w:rPr>
      </w:pPr>
      <w:r w:rsidRPr="00B36D80">
        <w:rPr>
          <w:rFonts w:ascii="Arial" w:hAnsi="Arial"/>
        </w:rPr>
        <w:lastRenderedPageBreak/>
        <w:t>4. VANE haluaa muistuttaa, että viestintään ei riitä pelkkä selkeys. Jotta viestintä tavoittaisi</w:t>
      </w:r>
      <w:r w:rsidR="00B36D80">
        <w:rPr>
          <w:rFonts w:ascii="Arial" w:hAnsi="Arial"/>
        </w:rPr>
        <w:t xml:space="preserve"> </w:t>
      </w:r>
      <w:r w:rsidRPr="00B36D80">
        <w:rPr>
          <w:rFonts w:ascii="Arial" w:hAnsi="Arial"/>
        </w:rPr>
        <w:t>kaikki asiakasryhmät, tulisi viestinnän olla myös saavutettavaa, esim. selkokielellä ja viittomakielellä tuotettua,</w:t>
      </w:r>
    </w:p>
    <w:p w:rsidR="00BE1ECC" w:rsidRPr="00B36D80" w:rsidRDefault="00BE1ECC" w:rsidP="00E96A13">
      <w:pPr>
        <w:rPr>
          <w:rFonts w:ascii="Arial" w:hAnsi="Arial"/>
        </w:rPr>
      </w:pPr>
    </w:p>
    <w:p w:rsidR="00E96A13" w:rsidRPr="00B36D80" w:rsidRDefault="00E96A13" w:rsidP="00E96A13">
      <w:pPr>
        <w:rPr>
          <w:rFonts w:ascii="Arial" w:hAnsi="Arial"/>
        </w:rPr>
      </w:pPr>
      <w:r w:rsidRPr="00B36D80">
        <w:rPr>
          <w:rFonts w:ascii="Arial" w:hAnsi="Arial"/>
        </w:rPr>
        <w:t xml:space="preserve">VANE pitää </w:t>
      </w:r>
      <w:proofErr w:type="spellStart"/>
      <w:r w:rsidRPr="00B36D80">
        <w:rPr>
          <w:rFonts w:ascii="Arial" w:hAnsi="Arial"/>
        </w:rPr>
        <w:t>alueelista</w:t>
      </w:r>
      <w:proofErr w:type="spellEnd"/>
      <w:r w:rsidRPr="00B36D80">
        <w:rPr>
          <w:rFonts w:ascii="Arial" w:hAnsi="Arial"/>
        </w:rPr>
        <w:t xml:space="preserve"> pilotointia kannatettavana.</w:t>
      </w:r>
    </w:p>
    <w:p w:rsidR="00F15B37" w:rsidRPr="00B36D80" w:rsidRDefault="00F15B37" w:rsidP="00F15B37">
      <w:pPr>
        <w:rPr>
          <w:rFonts w:ascii="Arial" w:hAnsi="Arial"/>
        </w:rPr>
      </w:pPr>
    </w:p>
    <w:p w:rsidR="004418E7" w:rsidRPr="00B36D80" w:rsidRDefault="004418E7" w:rsidP="00F15B37">
      <w:pPr>
        <w:rPr>
          <w:rFonts w:ascii="Arial" w:hAnsi="Arial"/>
        </w:rPr>
      </w:pPr>
      <w:r w:rsidRPr="00B36D80">
        <w:rPr>
          <w:rFonts w:ascii="Arial" w:hAnsi="Arial"/>
        </w:rPr>
        <w:t>6.VANE pitää ehdotettuja jatkotoimenpiteitä kannatettavina. VANE haluaa kuitenkin muistuttaa vammaisten ihmisten osallistamisesta jatkovalmistelussa YK:n vammaissopimuksen mukaisesti</w:t>
      </w:r>
      <w:r w:rsidR="00B36D80">
        <w:rPr>
          <w:rFonts w:ascii="Arial" w:hAnsi="Arial"/>
        </w:rPr>
        <w:t xml:space="preserve"> (artikla 4(3))</w:t>
      </w:r>
      <w:r w:rsidRPr="00B36D80">
        <w:rPr>
          <w:rFonts w:ascii="Arial" w:hAnsi="Arial"/>
        </w:rPr>
        <w:t xml:space="preserve">. </w:t>
      </w:r>
    </w:p>
    <w:p w:rsidR="004418E7" w:rsidRPr="00B36D80" w:rsidRDefault="004418E7" w:rsidP="00F15B37">
      <w:pPr>
        <w:rPr>
          <w:rFonts w:ascii="Arial" w:hAnsi="Arial"/>
        </w:rPr>
      </w:pPr>
    </w:p>
    <w:p w:rsidR="00C25923" w:rsidRPr="00B36D80" w:rsidRDefault="00C25923" w:rsidP="00F15B37">
      <w:pPr>
        <w:rPr>
          <w:rFonts w:ascii="Arial" w:hAnsi="Arial"/>
          <w:b/>
        </w:rPr>
      </w:pPr>
      <w:r w:rsidRPr="00B36D80">
        <w:rPr>
          <w:rFonts w:ascii="Arial" w:hAnsi="Arial"/>
          <w:b/>
        </w:rPr>
        <w:t>Luku 5</w:t>
      </w:r>
    </w:p>
    <w:p w:rsidR="00B36D80" w:rsidRDefault="00B36D80" w:rsidP="00DE7993">
      <w:pPr>
        <w:rPr>
          <w:rFonts w:ascii="Arial" w:hAnsi="Arial"/>
        </w:rPr>
      </w:pPr>
    </w:p>
    <w:p w:rsidR="00DE7993" w:rsidRPr="00B36D80" w:rsidRDefault="00DE7993" w:rsidP="00DE7993">
      <w:pPr>
        <w:rPr>
          <w:rFonts w:ascii="Arial" w:hAnsi="Arial"/>
        </w:rPr>
      </w:pPr>
      <w:r w:rsidRPr="00B36D80">
        <w:rPr>
          <w:rFonts w:ascii="Arial" w:hAnsi="Arial"/>
        </w:rPr>
        <w:t xml:space="preserve">5.1 VANE pitää tärkeänä, että saavutettavuussääntelyä selvitettäessä mainittaisiin myös YK:n vammaissopimus, jonka Suomi on ratifioinut. Sopimus on näin osa kansallista velvoittavaa sääntelyä ja sen implementointi edellyttää </w:t>
      </w:r>
      <w:r w:rsidR="00063398">
        <w:rPr>
          <w:rFonts w:ascii="Arial" w:hAnsi="Arial"/>
        </w:rPr>
        <w:t xml:space="preserve">mm. </w:t>
      </w:r>
      <w:r w:rsidRPr="00B36D80">
        <w:rPr>
          <w:rFonts w:ascii="Arial" w:hAnsi="Arial"/>
        </w:rPr>
        <w:t>esteettömyyttä ja saavutettavuutta. Saavutettavuusdirektiivi ja sen täytäntöönpano ovat osa YK:n vammaissopimuksen implementointia ja uudistuksen taustalla.</w:t>
      </w:r>
      <w:r w:rsidR="00063398">
        <w:rPr>
          <w:rFonts w:ascii="Arial" w:hAnsi="Arial"/>
        </w:rPr>
        <w:t xml:space="preserve"> Myös EU on ratifioinut YK:n vammaissopimuksen.</w:t>
      </w:r>
    </w:p>
    <w:p w:rsidR="00DE7993" w:rsidRPr="00B36D80" w:rsidRDefault="00DE7993" w:rsidP="00DE7993">
      <w:pPr>
        <w:rPr>
          <w:rFonts w:ascii="Arial" w:hAnsi="Arial"/>
        </w:rPr>
      </w:pPr>
      <w:r w:rsidRPr="00B36D80">
        <w:rPr>
          <w:rFonts w:ascii="Arial" w:hAnsi="Arial"/>
        </w:rPr>
        <w:t xml:space="preserve">5.2 VANE haluaa muistuttaa, että paitsi positiivinen erityiskohtelu, koskevat vammaisia ihmisiä myös yhdenvertaisuuslain mukaiset kohtuulliset mukautukset. Kohtuullisten mukautusten epääminen on yksi syrjinnän muoto. Myös näennäisesti yhdenvertainen kohtelu voi johtaa välilliseen syrjintään, jos lopputulema esimerkiksi asiakkaan vamman vuoksi johtaa siihen, ettei asiakas </w:t>
      </w:r>
      <w:r w:rsidR="00063398">
        <w:rPr>
          <w:rFonts w:ascii="Arial" w:hAnsi="Arial"/>
        </w:rPr>
        <w:t xml:space="preserve">kuitenkaan </w:t>
      </w:r>
      <w:r w:rsidRPr="00B36D80">
        <w:rPr>
          <w:rFonts w:ascii="Arial" w:hAnsi="Arial"/>
        </w:rPr>
        <w:t xml:space="preserve">saa palvelua. Nämä yhdenvertaisuuslain velvoitteet olisi hyvä avata raportissa. </w:t>
      </w:r>
    </w:p>
    <w:p w:rsidR="00DE7993" w:rsidRPr="00B36D80" w:rsidRDefault="00DE7993" w:rsidP="00DE7993">
      <w:pPr>
        <w:rPr>
          <w:rFonts w:ascii="Arial" w:hAnsi="Arial"/>
        </w:rPr>
      </w:pPr>
      <w:proofErr w:type="gramStart"/>
      <w:r w:rsidRPr="00B36D80">
        <w:rPr>
          <w:rFonts w:ascii="Arial" w:hAnsi="Arial"/>
        </w:rPr>
        <w:t>5.3  VANE</w:t>
      </w:r>
      <w:proofErr w:type="gramEnd"/>
      <w:r w:rsidRPr="00B36D80">
        <w:rPr>
          <w:rFonts w:ascii="Arial" w:hAnsi="Arial"/>
        </w:rPr>
        <w:t xml:space="preserve"> pitää tärkeänä, että raportissa on tuotu esiin erityisesti vammaisten ihmisten ongelmat vahvassa </w:t>
      </w:r>
      <w:proofErr w:type="spellStart"/>
      <w:r w:rsidRPr="00B36D80">
        <w:rPr>
          <w:rFonts w:ascii="Arial" w:hAnsi="Arial"/>
        </w:rPr>
        <w:t>tunnistautumisessa</w:t>
      </w:r>
      <w:proofErr w:type="spellEnd"/>
      <w:r w:rsidRPr="00B36D80">
        <w:rPr>
          <w:rFonts w:ascii="Arial" w:hAnsi="Arial"/>
        </w:rPr>
        <w:t>. Osa vammaisista ihmisistä ei ole saanut käyttöönsä pankin verkkopankkitunnuksia, koska he eivät voi ilman toisen henkilön ap</w:t>
      </w:r>
      <w:r w:rsidR="00063398">
        <w:rPr>
          <w:rFonts w:ascii="Arial" w:hAnsi="Arial"/>
        </w:rPr>
        <w:t>ua käyttää verkkopankkia</w:t>
      </w:r>
      <w:r w:rsidRPr="00B36D80">
        <w:rPr>
          <w:rFonts w:ascii="Arial" w:hAnsi="Arial"/>
        </w:rPr>
        <w:t>. Tällöin tunnusten puute sulkee heidät ulos monien palvelujen käytöstä, jotka olisivat heille erityisen tärkeitä esim. liikuntarajoitteen vuoksi.</w:t>
      </w:r>
    </w:p>
    <w:p w:rsidR="00DE7993" w:rsidRPr="00B36D80" w:rsidRDefault="00DE7993" w:rsidP="00DE7993">
      <w:pPr>
        <w:rPr>
          <w:rFonts w:ascii="Arial" w:hAnsi="Arial"/>
        </w:rPr>
      </w:pPr>
      <w:r w:rsidRPr="00B36D80">
        <w:rPr>
          <w:rFonts w:ascii="Arial" w:hAnsi="Arial"/>
        </w:rPr>
        <w:t>Tämä esim. silloin, kun he muuten pystyisivät täysin itsenäisesti vastaamaan omista asioistaan.</w:t>
      </w:r>
    </w:p>
    <w:p w:rsidR="00DE7993" w:rsidRPr="00B36D80" w:rsidRDefault="00DE7993" w:rsidP="00DE7993">
      <w:pPr>
        <w:rPr>
          <w:rFonts w:ascii="Arial" w:hAnsi="Arial"/>
        </w:rPr>
      </w:pPr>
      <w:r w:rsidRPr="00B36D80">
        <w:rPr>
          <w:rFonts w:ascii="Arial" w:hAnsi="Arial"/>
        </w:rPr>
        <w:t>5.3 Henkilökohtaisten avustajien vaitiolovelvollisuuteen liittyen VANE haluaa huomauttaa, että henkilökohtaista apua ostetaan myös ostopalveluna palvelusetelillä, jolloin avustaja on työsuhteessa yksityiseen palveluntuottajaan.</w:t>
      </w:r>
    </w:p>
    <w:p w:rsidR="00F15B37" w:rsidRDefault="00F15B37">
      <w:pPr>
        <w:rPr>
          <w:rFonts w:ascii="Arial" w:hAnsi="Arial"/>
        </w:rPr>
      </w:pPr>
    </w:p>
    <w:p w:rsidR="00236AA7" w:rsidRDefault="00236AA7">
      <w:pPr>
        <w:rPr>
          <w:rFonts w:ascii="Arial" w:hAnsi="Arial"/>
        </w:rPr>
      </w:pPr>
    </w:p>
    <w:p w:rsidR="00236AA7" w:rsidRDefault="00236AA7">
      <w:pPr>
        <w:rPr>
          <w:rFonts w:ascii="Arial" w:hAnsi="Arial"/>
        </w:rPr>
      </w:pPr>
      <w:r>
        <w:rPr>
          <w:rFonts w:ascii="Arial" w:hAnsi="Arial"/>
        </w:rPr>
        <w:t>VAMMAISTEN HENKILÖIDEN OIKEUKSIEN NEUVOTTELUKUNTA</w:t>
      </w:r>
    </w:p>
    <w:p w:rsidR="00236AA7" w:rsidRDefault="00236AA7">
      <w:pPr>
        <w:rPr>
          <w:rFonts w:ascii="Arial" w:hAnsi="Arial"/>
        </w:rPr>
      </w:pPr>
    </w:p>
    <w:p w:rsidR="00236AA7" w:rsidRDefault="00236AA7">
      <w:pPr>
        <w:rPr>
          <w:rFonts w:ascii="Arial" w:hAnsi="Arial"/>
        </w:rPr>
      </w:pPr>
    </w:p>
    <w:p w:rsidR="00236AA7" w:rsidRDefault="00236AA7">
      <w:pPr>
        <w:rPr>
          <w:rFonts w:ascii="Arial" w:hAnsi="Arial"/>
        </w:rPr>
      </w:pPr>
    </w:p>
    <w:p w:rsidR="00236AA7" w:rsidRDefault="00236AA7">
      <w:pPr>
        <w:rPr>
          <w:rFonts w:ascii="Arial" w:hAnsi="Arial"/>
        </w:rPr>
      </w:pPr>
      <w:r>
        <w:rPr>
          <w:rFonts w:ascii="Arial" w:hAnsi="Arial"/>
        </w:rPr>
        <w:t>Eveliina Pöyhönen</w:t>
      </w:r>
      <w:r>
        <w:rPr>
          <w:rFonts w:ascii="Arial" w:hAnsi="Arial"/>
        </w:rPr>
        <w:tab/>
      </w:r>
      <w:r>
        <w:rPr>
          <w:rFonts w:ascii="Arial" w:hAnsi="Arial"/>
        </w:rPr>
        <w:tab/>
        <w:t>Merja Heikkonen</w:t>
      </w:r>
    </w:p>
    <w:p w:rsidR="00236AA7" w:rsidRPr="00B36D80" w:rsidRDefault="00236AA7">
      <w:pPr>
        <w:rPr>
          <w:rFonts w:ascii="Arial" w:hAnsi="Arial"/>
        </w:rPr>
      </w:pPr>
      <w:r>
        <w:rPr>
          <w:rFonts w:ascii="Arial" w:hAnsi="Arial"/>
        </w:rPr>
        <w:t>puheenjohtaja</w:t>
      </w:r>
      <w:r>
        <w:rPr>
          <w:rFonts w:ascii="Arial" w:hAnsi="Arial"/>
        </w:rPr>
        <w:tab/>
      </w:r>
      <w:r>
        <w:rPr>
          <w:rFonts w:ascii="Arial" w:hAnsi="Arial"/>
        </w:rPr>
        <w:tab/>
        <w:t>pääsihteeri</w:t>
      </w:r>
    </w:p>
    <w:sectPr w:rsidR="00236AA7" w:rsidRPr="00B36D80">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75" w:rsidRDefault="00717E75" w:rsidP="00FC5A20">
      <w:r>
        <w:separator/>
      </w:r>
    </w:p>
  </w:endnote>
  <w:endnote w:type="continuationSeparator" w:id="0">
    <w:p w:rsidR="00717E75" w:rsidRDefault="00717E75" w:rsidP="00FC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20" w:rsidRDefault="00FC5A2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20" w:rsidRDefault="00FC5A2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20" w:rsidRDefault="00FC5A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75" w:rsidRDefault="00717E75" w:rsidP="00FC5A20">
      <w:r>
        <w:separator/>
      </w:r>
    </w:p>
  </w:footnote>
  <w:footnote w:type="continuationSeparator" w:id="0">
    <w:p w:rsidR="00717E75" w:rsidRDefault="00717E75" w:rsidP="00FC5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20" w:rsidRDefault="00FC5A2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20" w:rsidRDefault="00FC5A2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20" w:rsidRDefault="00FC5A20">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20"/>
    <w:rsid w:val="00000945"/>
    <w:rsid w:val="00063398"/>
    <w:rsid w:val="000F2C40"/>
    <w:rsid w:val="00236AA7"/>
    <w:rsid w:val="002D32BE"/>
    <w:rsid w:val="00355F97"/>
    <w:rsid w:val="004418E7"/>
    <w:rsid w:val="006A70F0"/>
    <w:rsid w:val="00717E75"/>
    <w:rsid w:val="009F1947"/>
    <w:rsid w:val="00A2138D"/>
    <w:rsid w:val="00B36D80"/>
    <w:rsid w:val="00BB74DB"/>
    <w:rsid w:val="00BE1ECC"/>
    <w:rsid w:val="00C25923"/>
    <w:rsid w:val="00C77D08"/>
    <w:rsid w:val="00DE7993"/>
    <w:rsid w:val="00E96A13"/>
    <w:rsid w:val="00F15B37"/>
    <w:rsid w:val="00FC5A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BA0BD8-14E8-4CF8-9FEC-380C9FC0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C5A20"/>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C5A20"/>
    <w:pPr>
      <w:tabs>
        <w:tab w:val="center" w:pos="4819"/>
        <w:tab w:val="right" w:pos="9638"/>
      </w:tabs>
    </w:pPr>
  </w:style>
  <w:style w:type="character" w:customStyle="1" w:styleId="YltunnisteChar">
    <w:name w:val="Ylätunniste Char"/>
    <w:basedOn w:val="Kappaleenoletusfontti"/>
    <w:link w:val="Yltunniste"/>
    <w:uiPriority w:val="99"/>
    <w:rsid w:val="00FC5A20"/>
    <w:rPr>
      <w:sz w:val="24"/>
      <w:szCs w:val="24"/>
    </w:rPr>
  </w:style>
  <w:style w:type="paragraph" w:styleId="Alatunniste">
    <w:name w:val="footer"/>
    <w:basedOn w:val="Normaali"/>
    <w:link w:val="AlatunnisteChar"/>
    <w:uiPriority w:val="99"/>
    <w:unhideWhenUsed/>
    <w:rsid w:val="00FC5A20"/>
    <w:pPr>
      <w:tabs>
        <w:tab w:val="center" w:pos="4819"/>
        <w:tab w:val="right" w:pos="9638"/>
      </w:tabs>
    </w:pPr>
  </w:style>
  <w:style w:type="character" w:customStyle="1" w:styleId="AlatunnisteChar">
    <w:name w:val="Alatunniste Char"/>
    <w:basedOn w:val="Kappaleenoletusfontti"/>
    <w:link w:val="Alatunniste"/>
    <w:uiPriority w:val="99"/>
    <w:rsid w:val="00FC5A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5947">
      <w:bodyDiv w:val="1"/>
      <w:marLeft w:val="0"/>
      <w:marRight w:val="0"/>
      <w:marTop w:val="0"/>
      <w:marBottom w:val="0"/>
      <w:divBdr>
        <w:top w:val="none" w:sz="0" w:space="0" w:color="auto"/>
        <w:left w:val="none" w:sz="0" w:space="0" w:color="auto"/>
        <w:bottom w:val="none" w:sz="0" w:space="0" w:color="auto"/>
        <w:right w:val="none" w:sz="0" w:space="0" w:color="auto"/>
      </w:divBdr>
    </w:div>
    <w:div w:id="401682931">
      <w:bodyDiv w:val="1"/>
      <w:marLeft w:val="0"/>
      <w:marRight w:val="0"/>
      <w:marTop w:val="0"/>
      <w:marBottom w:val="0"/>
      <w:divBdr>
        <w:top w:val="none" w:sz="0" w:space="0" w:color="auto"/>
        <w:left w:val="none" w:sz="0" w:space="0" w:color="auto"/>
        <w:bottom w:val="none" w:sz="0" w:space="0" w:color="auto"/>
        <w:right w:val="none" w:sz="0" w:space="0" w:color="auto"/>
      </w:divBdr>
    </w:div>
    <w:div w:id="676812123">
      <w:bodyDiv w:val="1"/>
      <w:marLeft w:val="0"/>
      <w:marRight w:val="0"/>
      <w:marTop w:val="0"/>
      <w:marBottom w:val="0"/>
      <w:divBdr>
        <w:top w:val="none" w:sz="0" w:space="0" w:color="auto"/>
        <w:left w:val="none" w:sz="0" w:space="0" w:color="auto"/>
        <w:bottom w:val="none" w:sz="0" w:space="0" w:color="auto"/>
        <w:right w:val="none" w:sz="0" w:space="0" w:color="auto"/>
      </w:divBdr>
    </w:div>
    <w:div w:id="804086463">
      <w:bodyDiv w:val="1"/>
      <w:marLeft w:val="0"/>
      <w:marRight w:val="0"/>
      <w:marTop w:val="0"/>
      <w:marBottom w:val="0"/>
      <w:divBdr>
        <w:top w:val="none" w:sz="0" w:space="0" w:color="auto"/>
        <w:left w:val="none" w:sz="0" w:space="0" w:color="auto"/>
        <w:bottom w:val="none" w:sz="0" w:space="0" w:color="auto"/>
        <w:right w:val="none" w:sz="0" w:space="0" w:color="auto"/>
      </w:divBdr>
    </w:div>
    <w:div w:id="13527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4507</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Heikkonen Merja STM</dc:creator>
  <cp:lastModifiedBy>Vuori Anne (STM)</cp:lastModifiedBy>
  <cp:revision>2</cp:revision>
  <dcterms:created xsi:type="dcterms:W3CDTF">2018-07-05T10:10:00Z</dcterms:created>
  <dcterms:modified xsi:type="dcterms:W3CDTF">2018-07-05T10:10:00Z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1766239396</vt:i4>
  </property>
  <property fmtid="{D5CDD505-2E9C-101B-9397-08002B2CF9AE}" pid="3" name="_NewReviewCycle">
    <vt:lpwstr/>
  </property>
  <property fmtid="{D5CDD505-2E9C-101B-9397-08002B2CF9AE}" pid="4" name="_EmailSubject">
    <vt:lpwstr>Arkistoon ja VANEn sivuille</vt:lpwstr>
  </property>
  <property fmtid="{D5CDD505-2E9C-101B-9397-08002B2CF9AE}" pid="5" name="_AuthorEmail">
    <vt:lpwstr>merja.heikkonen@stm.fi</vt:lpwstr>
  </property>
  <property fmtid="{D5CDD505-2E9C-101B-9397-08002B2CF9AE}" pid="6" name="_AuthorEmailDisplayName">
    <vt:lpwstr>Heikkonen Merja (STM)</vt:lpwstr>
  </property>
  <property fmtid="{D5CDD505-2E9C-101B-9397-08002B2CF9AE}" pid="7" name="_ReviewingToolsShownOnce">
    <vt:lpwstr/>
  </property>
</Properties>
</file>