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8135F" w14:textId="77777777" w:rsidR="00074F56" w:rsidRDefault="00074F56" w:rsidP="00074F56">
      <w:pPr>
        <w:rPr>
          <w:rFonts w:ascii="Arial" w:hAnsi="Arial"/>
        </w:rPr>
      </w:pPr>
      <w:bookmarkStart w:id="0" w:name="_GoBack"/>
      <w:bookmarkEnd w:id="0"/>
      <w:r>
        <w:rPr>
          <w:rFonts w:ascii="Arial" w:hAnsi="Arial"/>
        </w:rPr>
        <w:t xml:space="preserve">Vammaisten henkilöiden oikeuksien </w:t>
      </w:r>
      <w:r>
        <w:rPr>
          <w:rFonts w:ascii="Arial" w:hAnsi="Arial"/>
        </w:rPr>
        <w:tab/>
      </w:r>
      <w:r>
        <w:rPr>
          <w:rFonts w:ascii="Arial" w:hAnsi="Arial"/>
        </w:rPr>
        <w:tab/>
        <w:t>LAUSUNTO</w:t>
      </w:r>
    </w:p>
    <w:p w14:paraId="5A8BF0C3" w14:textId="77777777" w:rsidR="00074F56" w:rsidRDefault="00074F56" w:rsidP="00074F56">
      <w:pPr>
        <w:rPr>
          <w:rFonts w:ascii="Arial" w:hAnsi="Arial"/>
        </w:rPr>
      </w:pPr>
      <w:r>
        <w:rPr>
          <w:rFonts w:ascii="Arial" w:hAnsi="Arial"/>
        </w:rPr>
        <w:t>neuvottelukunta</w:t>
      </w:r>
    </w:p>
    <w:p w14:paraId="45A04D18" w14:textId="4ABD222C" w:rsidR="00074F56" w:rsidRDefault="00074F56" w:rsidP="00074F56">
      <w:pPr>
        <w:rPr>
          <w:rFonts w:ascii="Arial" w:hAnsi="Arial"/>
        </w:rPr>
      </w:pPr>
      <w:r>
        <w:rPr>
          <w:rFonts w:ascii="Arial" w:hAnsi="Arial"/>
        </w:rPr>
        <w:tab/>
      </w:r>
      <w:r>
        <w:rPr>
          <w:rFonts w:ascii="Arial" w:hAnsi="Arial"/>
        </w:rPr>
        <w:tab/>
      </w:r>
      <w:r>
        <w:rPr>
          <w:rFonts w:ascii="Arial" w:hAnsi="Arial"/>
        </w:rPr>
        <w:tab/>
      </w:r>
      <w:r>
        <w:rPr>
          <w:rFonts w:ascii="Arial" w:hAnsi="Arial"/>
        </w:rPr>
        <w:tab/>
        <w:t>13.12.2017</w:t>
      </w:r>
    </w:p>
    <w:p w14:paraId="31BA6CE8" w14:textId="77777777" w:rsidR="00074F56" w:rsidRDefault="00074F56" w:rsidP="00074F56">
      <w:pPr>
        <w:rPr>
          <w:rFonts w:ascii="Arial" w:hAnsi="Arial"/>
        </w:rPr>
      </w:pPr>
    </w:p>
    <w:p w14:paraId="57F0DC4B" w14:textId="77777777" w:rsidR="00074F56" w:rsidRDefault="00074F56" w:rsidP="00074F56">
      <w:pPr>
        <w:rPr>
          <w:rFonts w:ascii="Arial" w:hAnsi="Arial"/>
        </w:rPr>
      </w:pPr>
    </w:p>
    <w:p w14:paraId="0913B10C" w14:textId="77777777" w:rsidR="00074F56" w:rsidRDefault="00074F56" w:rsidP="00074F56">
      <w:pPr>
        <w:rPr>
          <w:rFonts w:ascii="Arial" w:hAnsi="Arial"/>
        </w:rPr>
      </w:pPr>
    </w:p>
    <w:p w14:paraId="4F5140B5" w14:textId="77777777" w:rsidR="00074F56" w:rsidRDefault="00074F56" w:rsidP="00074F56">
      <w:pPr>
        <w:rPr>
          <w:rFonts w:ascii="Arial" w:hAnsi="Arial"/>
        </w:rPr>
      </w:pPr>
      <w:r>
        <w:rPr>
          <w:rFonts w:ascii="Arial" w:hAnsi="Arial"/>
        </w:rPr>
        <w:t>Asia: Sähköinen lausunto luonnoksesta sosiaali- ja terveydenhuollon valinnanvapauslainsäädännöksi</w:t>
      </w:r>
    </w:p>
    <w:p w14:paraId="2C825F82" w14:textId="77777777" w:rsidR="003E7C8B" w:rsidRPr="003F7294" w:rsidRDefault="003E7C8B" w:rsidP="00CC30B1">
      <w:pPr>
        <w:rPr>
          <w:rFonts w:ascii="Arial" w:hAnsi="Arial"/>
          <w:color w:val="FF0000"/>
        </w:rPr>
      </w:pPr>
    </w:p>
    <w:p w14:paraId="008D9B32" w14:textId="77777777" w:rsidR="00074F56" w:rsidRDefault="00074F56" w:rsidP="00CC30B1">
      <w:pPr>
        <w:rPr>
          <w:rFonts w:ascii="Arial" w:hAnsi="Arial"/>
        </w:rPr>
      </w:pPr>
    </w:p>
    <w:p w14:paraId="23AE22C9" w14:textId="77777777" w:rsidR="00CC30B1" w:rsidRPr="003F7294" w:rsidRDefault="00CC30B1" w:rsidP="00CC30B1">
      <w:pPr>
        <w:rPr>
          <w:rFonts w:ascii="Arial" w:hAnsi="Arial"/>
        </w:rPr>
      </w:pPr>
    </w:p>
    <w:p w14:paraId="23AE22CA" w14:textId="77777777" w:rsidR="00CC30B1" w:rsidRPr="003F7294" w:rsidRDefault="00CC30B1" w:rsidP="00CC30B1">
      <w:pPr>
        <w:rPr>
          <w:rFonts w:ascii="Arial" w:hAnsi="Arial"/>
          <w:u w:val="single"/>
        </w:rPr>
      </w:pPr>
      <w:r w:rsidRPr="003F7294">
        <w:rPr>
          <w:rFonts w:ascii="Arial" w:hAnsi="Arial"/>
          <w:u w:val="single"/>
        </w:rPr>
        <w:t xml:space="preserve">Kysymyksiä </w:t>
      </w:r>
      <w:r w:rsidR="00F3058D" w:rsidRPr="003F7294">
        <w:rPr>
          <w:rFonts w:ascii="Arial" w:hAnsi="Arial"/>
          <w:u w:val="single"/>
        </w:rPr>
        <w:t xml:space="preserve">valinnanvapauslain </w:t>
      </w:r>
      <w:r w:rsidRPr="003F7294">
        <w:rPr>
          <w:rFonts w:ascii="Arial" w:hAnsi="Arial"/>
          <w:u w:val="single"/>
        </w:rPr>
        <w:t>tavoitteista</w:t>
      </w:r>
    </w:p>
    <w:p w14:paraId="23AE22CD" w14:textId="77777777" w:rsidR="00F3058D" w:rsidRPr="003F7294" w:rsidRDefault="00F3058D" w:rsidP="00F125D4">
      <w:pPr>
        <w:rPr>
          <w:rFonts w:ascii="Arial" w:hAnsi="Arial"/>
        </w:rPr>
      </w:pPr>
    </w:p>
    <w:p w14:paraId="23AE22CF" w14:textId="7B4D4FFF" w:rsidR="00F125D4" w:rsidRPr="003F7294" w:rsidRDefault="00F3058D" w:rsidP="00F125D4">
      <w:pPr>
        <w:rPr>
          <w:rFonts w:ascii="Arial" w:hAnsi="Arial"/>
        </w:rPr>
      </w:pPr>
      <w:r w:rsidRPr="003F7294">
        <w:rPr>
          <w:rFonts w:ascii="Arial" w:hAnsi="Arial"/>
        </w:rPr>
        <w:t>Kokonaisuudessaan s</w:t>
      </w:r>
      <w:r w:rsidR="00F125D4" w:rsidRPr="003F7294">
        <w:rPr>
          <w:rFonts w:ascii="Arial" w:hAnsi="Arial"/>
        </w:rPr>
        <w:t>osiaali- ja terveydenhuollon uudistamisen tavoitteena on kaventaa väestön terveys- ja hyvinvointieroja sekä hillitä palveluista aiheutuvi</w:t>
      </w:r>
      <w:r w:rsidR="00D16CC4" w:rsidRPr="003F7294">
        <w:rPr>
          <w:rFonts w:ascii="Arial" w:hAnsi="Arial"/>
        </w:rPr>
        <w:t>en</w:t>
      </w:r>
      <w:r w:rsidR="00F125D4" w:rsidRPr="003F7294">
        <w:rPr>
          <w:rFonts w:ascii="Arial" w:hAnsi="Arial"/>
        </w:rPr>
        <w:t xml:space="preserve"> kustannuks</w:t>
      </w:r>
      <w:r w:rsidR="00D16CC4" w:rsidRPr="003F7294">
        <w:rPr>
          <w:rFonts w:ascii="Arial" w:hAnsi="Arial"/>
        </w:rPr>
        <w:t>ien kasvua</w:t>
      </w:r>
      <w:r w:rsidR="00F125D4" w:rsidRPr="003F7294">
        <w:rPr>
          <w:rFonts w:ascii="Arial" w:hAnsi="Arial"/>
        </w:rPr>
        <w:t xml:space="preserve"> 3 miljardilla eurolla vuoteen 2029 mennessä.  </w:t>
      </w:r>
      <w:r w:rsidR="00D544B0" w:rsidRPr="003F7294">
        <w:rPr>
          <w:rFonts w:ascii="Arial" w:hAnsi="Arial"/>
        </w:rPr>
        <w:t>Valinnanvapauslain tarkoituksena on edistää sosiaali- ja terveydenhuollon asiakkaiden mahdollisuuksia valita palveluntuottaja, parantaa palvelujen saatavuutta ja laatua sekä vahvistaa palvelujärjestelmän kannusteita kustannusvaikuttavaan toimintaan ja jatkuvaan kehittämiseen.</w:t>
      </w:r>
    </w:p>
    <w:p w14:paraId="36581259" w14:textId="77777777" w:rsidR="00D544B0" w:rsidRPr="003F7294" w:rsidRDefault="00D544B0" w:rsidP="00F125D4">
      <w:pPr>
        <w:rPr>
          <w:rFonts w:ascii="Arial" w:hAnsi="Arial"/>
        </w:rPr>
      </w:pPr>
    </w:p>
    <w:p w14:paraId="23AE22D1" w14:textId="6002F3BB" w:rsidR="00F125D4" w:rsidRPr="003F7294" w:rsidRDefault="00F125D4" w:rsidP="00F125D4">
      <w:pPr>
        <w:rPr>
          <w:rFonts w:ascii="Arial" w:hAnsi="Arial"/>
        </w:rPr>
      </w:pPr>
      <w:r w:rsidRPr="003F7294">
        <w:rPr>
          <w:rFonts w:ascii="Arial" w:hAnsi="Arial"/>
        </w:rPr>
        <w:t xml:space="preserve">1. Voidaanko </w:t>
      </w:r>
      <w:r w:rsidR="00F3058D" w:rsidRPr="003F7294">
        <w:rPr>
          <w:rFonts w:ascii="Arial" w:hAnsi="Arial"/>
        </w:rPr>
        <w:t>ehdotetulla valinna</w:t>
      </w:r>
      <w:r w:rsidR="00E42421" w:rsidRPr="003F7294">
        <w:rPr>
          <w:rFonts w:ascii="Arial" w:hAnsi="Arial"/>
        </w:rPr>
        <w:t>n</w:t>
      </w:r>
      <w:r w:rsidR="00F3058D" w:rsidRPr="003F7294">
        <w:rPr>
          <w:rFonts w:ascii="Arial" w:hAnsi="Arial"/>
        </w:rPr>
        <w:t xml:space="preserve">vapauslailla osaltaan </w:t>
      </w:r>
      <w:r w:rsidRPr="003F7294">
        <w:rPr>
          <w:rFonts w:ascii="Arial" w:hAnsi="Arial"/>
        </w:rPr>
        <w:t>kaventaa väestön terveys- ja hyvinvointieroja sekä parantaa palvelujen yhdenvertaista saatavuutta</w:t>
      </w:r>
      <w:r w:rsidR="000F43F2" w:rsidRPr="003F7294">
        <w:rPr>
          <w:rFonts w:ascii="Arial" w:hAnsi="Arial"/>
        </w:rPr>
        <w:t>?</w:t>
      </w:r>
      <w:r w:rsidRPr="003F7294">
        <w:rPr>
          <w:rFonts w:ascii="Arial" w:hAnsi="Arial"/>
        </w:rPr>
        <w:t xml:space="preserve"> </w:t>
      </w:r>
    </w:p>
    <w:p w14:paraId="23AE22D2" w14:textId="77777777" w:rsidR="00F125D4" w:rsidRPr="003F7294" w:rsidRDefault="00F125D4" w:rsidP="00F125D4">
      <w:pPr>
        <w:ind w:left="1665"/>
        <w:rPr>
          <w:rFonts w:ascii="Arial" w:hAnsi="Arial"/>
        </w:rPr>
      </w:pPr>
    </w:p>
    <w:p w14:paraId="23AE22D3" w14:textId="77777777" w:rsidR="00F125D4" w:rsidRPr="003F7294" w:rsidRDefault="00F125D4" w:rsidP="00F125D4">
      <w:pPr>
        <w:ind w:left="2608"/>
        <w:rPr>
          <w:rFonts w:ascii="Arial" w:hAnsi="Arial"/>
        </w:rPr>
      </w:pPr>
      <w:r w:rsidRPr="003F7294">
        <w:rPr>
          <w:rFonts w:ascii="Arial" w:hAnsi="Arial"/>
        </w:rPr>
        <w:t>a.</w:t>
      </w:r>
      <w:r w:rsidRPr="003F7294">
        <w:rPr>
          <w:rFonts w:ascii="Arial" w:hAnsi="Arial"/>
        </w:rPr>
        <w:tab/>
        <w:t xml:space="preserve">kyllä </w:t>
      </w:r>
    </w:p>
    <w:p w14:paraId="23AE22D4" w14:textId="77777777" w:rsidR="00F125D4" w:rsidRPr="003F7294" w:rsidRDefault="00F125D4" w:rsidP="00F125D4">
      <w:pPr>
        <w:ind w:left="2608"/>
        <w:rPr>
          <w:rFonts w:ascii="Arial" w:hAnsi="Arial"/>
        </w:rPr>
      </w:pPr>
      <w:r w:rsidRPr="003F7294">
        <w:rPr>
          <w:rFonts w:ascii="Arial" w:hAnsi="Arial"/>
        </w:rPr>
        <w:t>b.</w:t>
      </w:r>
      <w:r w:rsidRPr="003F7294">
        <w:rPr>
          <w:rFonts w:ascii="Arial" w:hAnsi="Arial"/>
        </w:rPr>
        <w:tab/>
        <w:t>kyllä pääosin</w:t>
      </w:r>
    </w:p>
    <w:p w14:paraId="23AE22D5" w14:textId="4D41B986" w:rsidR="00F125D4" w:rsidRPr="003F7294" w:rsidRDefault="00F125D4" w:rsidP="00F125D4">
      <w:pPr>
        <w:ind w:left="2608"/>
        <w:rPr>
          <w:rFonts w:ascii="Arial" w:hAnsi="Arial"/>
        </w:rPr>
      </w:pPr>
      <w:r w:rsidRPr="003F7294">
        <w:rPr>
          <w:rFonts w:ascii="Arial" w:hAnsi="Arial"/>
        </w:rPr>
        <w:t>c.</w:t>
      </w:r>
      <w:r w:rsidRPr="003F7294">
        <w:rPr>
          <w:rFonts w:ascii="Arial" w:hAnsi="Arial"/>
        </w:rPr>
        <w:tab/>
      </w:r>
      <w:proofErr w:type="spellStart"/>
      <w:r w:rsidR="00C77B20" w:rsidRPr="003F7294">
        <w:rPr>
          <w:rFonts w:ascii="Arial" w:hAnsi="Arial"/>
        </w:rPr>
        <w:t>x</w:t>
      </w:r>
      <w:r w:rsidRPr="003F7294">
        <w:rPr>
          <w:rFonts w:ascii="Arial" w:hAnsi="Arial"/>
        </w:rPr>
        <w:t>ei</w:t>
      </w:r>
      <w:proofErr w:type="spellEnd"/>
      <w:r w:rsidRPr="003F7294">
        <w:rPr>
          <w:rFonts w:ascii="Arial" w:hAnsi="Arial"/>
        </w:rPr>
        <w:t xml:space="preserve"> pääosin </w:t>
      </w:r>
    </w:p>
    <w:p w14:paraId="23AE22D6" w14:textId="77777777" w:rsidR="00F125D4" w:rsidRPr="003F7294" w:rsidRDefault="00F125D4" w:rsidP="00F125D4">
      <w:pPr>
        <w:ind w:left="2608"/>
        <w:rPr>
          <w:rFonts w:ascii="Arial" w:hAnsi="Arial"/>
        </w:rPr>
      </w:pPr>
      <w:r w:rsidRPr="003F7294">
        <w:rPr>
          <w:rFonts w:ascii="Arial" w:hAnsi="Arial"/>
        </w:rPr>
        <w:t>d.</w:t>
      </w:r>
      <w:r w:rsidRPr="003F7294">
        <w:rPr>
          <w:rFonts w:ascii="Arial" w:hAnsi="Arial"/>
        </w:rPr>
        <w:tab/>
        <w:t xml:space="preserve">ei </w:t>
      </w:r>
    </w:p>
    <w:p w14:paraId="23AE22D7" w14:textId="77777777" w:rsidR="00F125D4" w:rsidRPr="003F7294" w:rsidRDefault="00F125D4" w:rsidP="00F125D4">
      <w:pPr>
        <w:ind w:left="2608"/>
        <w:rPr>
          <w:rFonts w:ascii="Arial" w:hAnsi="Arial"/>
        </w:rPr>
      </w:pPr>
      <w:r w:rsidRPr="003F7294">
        <w:rPr>
          <w:rFonts w:ascii="Arial" w:hAnsi="Arial"/>
        </w:rPr>
        <w:t>e.</w:t>
      </w:r>
      <w:r w:rsidRPr="003F7294">
        <w:rPr>
          <w:rFonts w:ascii="Arial" w:hAnsi="Arial"/>
        </w:rPr>
        <w:tab/>
        <w:t>ei kantaa</w:t>
      </w:r>
    </w:p>
    <w:p w14:paraId="23AE22D8" w14:textId="77777777" w:rsidR="006F50E2" w:rsidRPr="003F7294" w:rsidRDefault="006F50E2" w:rsidP="00F125D4">
      <w:pPr>
        <w:ind w:left="2608"/>
        <w:rPr>
          <w:rFonts w:ascii="Arial" w:hAnsi="Arial"/>
        </w:rPr>
      </w:pPr>
    </w:p>
    <w:p w14:paraId="23AE22D9" w14:textId="77777777" w:rsidR="006F50E2" w:rsidRPr="003F7294" w:rsidRDefault="006F50E2" w:rsidP="00095378">
      <w:pPr>
        <w:rPr>
          <w:rFonts w:ascii="Arial" w:hAnsi="Arial"/>
        </w:rPr>
      </w:pPr>
      <w:r w:rsidRPr="003F7294">
        <w:rPr>
          <w:rFonts w:ascii="Arial" w:hAnsi="Arial"/>
        </w:rPr>
        <w:t>Vapaamuotoiset huomiot</w:t>
      </w:r>
    </w:p>
    <w:p w14:paraId="2C91C797" w14:textId="77777777" w:rsidR="00C77B20" w:rsidRPr="003F7294" w:rsidRDefault="00C77B20" w:rsidP="00C77B20">
      <w:pPr>
        <w:rPr>
          <w:rFonts w:ascii="Arial" w:hAnsi="Arial"/>
        </w:rPr>
      </w:pPr>
      <w:r w:rsidRPr="003F7294">
        <w:rPr>
          <w:rFonts w:ascii="Arial" w:hAnsi="Arial"/>
        </w:rPr>
        <w:t xml:space="preserve">Vammaisten henkilöiden oikeuksien neuvottelukunta katsoo lakiesitystä vammaisten oikeuksien näkökulmasta. Uudistuksen tavoitteet ovat YK:n vammaisten henkilöiden </w:t>
      </w:r>
      <w:proofErr w:type="gramStart"/>
      <w:r w:rsidRPr="003F7294">
        <w:rPr>
          <w:rFonts w:ascii="Arial" w:hAnsi="Arial"/>
        </w:rPr>
        <w:t>oikeuksien  sopimuksen</w:t>
      </w:r>
      <w:proofErr w:type="gramEnd"/>
      <w:r w:rsidRPr="003F7294">
        <w:rPr>
          <w:rFonts w:ascii="Arial" w:hAnsi="Arial"/>
        </w:rPr>
        <w:t xml:space="preserve"> mukaisia, mutta käytännön toteutuminen tehdyn esityksen perusteella on vammaisten kohdalla epävarmaa. YK:n vammaissopimuksen 19 artikla käsittelee itsenäistä elämää ja siinä todetaan mm, että sopimuspuolet toteuttavat tehokkaat ja asianmukaiset toimet, </w:t>
      </w:r>
      <w:proofErr w:type="gramStart"/>
      <w:r w:rsidRPr="003F7294">
        <w:rPr>
          <w:rFonts w:ascii="Arial" w:hAnsi="Arial"/>
        </w:rPr>
        <w:t>jotta  vammaisten</w:t>
      </w:r>
      <w:proofErr w:type="gramEnd"/>
      <w:r w:rsidRPr="003F7294">
        <w:rPr>
          <w:rFonts w:ascii="Arial" w:hAnsi="Arial"/>
        </w:rPr>
        <w:t xml:space="preserve"> henkilöiden saatavissa on valikoima kotiin annettavia palveluja sekä asumis- ja laitospalveluja sekä muita yhteiskunnan tukipalveluja, mukaan lukien henkilökohtainen apu.</w:t>
      </w:r>
    </w:p>
    <w:p w14:paraId="16A65C41" w14:textId="24E481EF" w:rsidR="00201940" w:rsidRPr="003F7294" w:rsidRDefault="00C77B20" w:rsidP="00C77B20">
      <w:pPr>
        <w:rPr>
          <w:rFonts w:ascii="Arial" w:hAnsi="Arial"/>
        </w:rPr>
      </w:pPr>
      <w:r w:rsidRPr="003F7294">
        <w:rPr>
          <w:rFonts w:ascii="Arial" w:hAnsi="Arial"/>
        </w:rPr>
        <w:t>Lisäksi artikla edellyttää, että koko väestölle tarkoitetut yhteisön palvelut ja järjestelyt ovat vammaisten henkilöiden saatavissa yhdenvertaisesti muiden kanssa ja vastaavat heidän tarpeitaan.  On epävarmaa, saisivatko vammaiset ihmiset esityksen mukaisen uudistuksen jälkeen yhdenvertaisesti palveluja koko maassa ja laadultaan siten, että ne vastaisivat vammaisten ihmisten tarpeita, ja toteutuisiko vammaisten ihmisten kohdalla valinnanvapaus yhdenvertaisesti vammattomiin kansalaisiin nähden. Vammaisten ihmisten kohdalla yhdenvertaisuuden toteutuminen riippuu esim. siitä, miten laajasti apua ja tukea valintojen tekemiseen on tosiasiassa tarjolla</w:t>
      </w:r>
      <w:r w:rsidR="00186778" w:rsidRPr="003F7294">
        <w:rPr>
          <w:rFonts w:ascii="Arial" w:hAnsi="Arial"/>
        </w:rPr>
        <w:t xml:space="preserve"> (tuettu päätöksenteko)</w:t>
      </w:r>
      <w:r w:rsidRPr="003F7294">
        <w:rPr>
          <w:rFonts w:ascii="Arial" w:hAnsi="Arial"/>
        </w:rPr>
        <w:t>, ovatko palvelut vammaisille esteettömiä ja saavutettavia, onko vammaisille ihmisille sopivia palveluja ylipäätään koko maassa tarjolla, toteutuvatko kiele</w:t>
      </w:r>
      <w:r w:rsidR="00286DDC" w:rsidRPr="003F7294">
        <w:rPr>
          <w:rFonts w:ascii="Arial" w:hAnsi="Arial"/>
        </w:rPr>
        <w:t>lliset yksilölliset tarpeet ja miten henkilökohtainen budjetti lopulta käytännössä toteutuu ja kenelle.</w:t>
      </w:r>
      <w:r w:rsidR="000F0E16" w:rsidRPr="003F7294">
        <w:rPr>
          <w:rFonts w:ascii="Arial" w:hAnsi="Arial"/>
        </w:rPr>
        <w:t xml:space="preserve"> </w:t>
      </w:r>
      <w:r w:rsidR="00186778" w:rsidRPr="003F7294">
        <w:rPr>
          <w:rFonts w:ascii="Arial" w:hAnsi="Arial"/>
        </w:rPr>
        <w:t xml:space="preserve">Valinnanvapauselementit, kuten asiakasseteli tai henkilökohtainen budjetti, niiden </w:t>
      </w:r>
      <w:r w:rsidR="00186778" w:rsidRPr="003F7294">
        <w:rPr>
          <w:rFonts w:ascii="Arial" w:hAnsi="Arial"/>
        </w:rPr>
        <w:lastRenderedPageBreak/>
        <w:t>helppokäyttöisyys ratkaisevat pitkälle tavoitteiden toteutumisen yksilöllisesti.</w:t>
      </w:r>
      <w:r w:rsidR="00201940" w:rsidRPr="003F7294">
        <w:rPr>
          <w:rFonts w:ascii="Arial" w:hAnsi="Arial"/>
        </w:rPr>
        <w:t xml:space="preserve"> Uudistuksen säästötavoitteilla voi olla myös negatiivisia vaikutuksia nimenomaan heikossa asemassa oleviin kansalaisiin, kuten vammaiset ihmiset ovat.</w:t>
      </w:r>
    </w:p>
    <w:p w14:paraId="23AE22DA" w14:textId="77777777" w:rsidR="00F125D4" w:rsidRPr="003F7294" w:rsidRDefault="00F125D4" w:rsidP="00F125D4">
      <w:pPr>
        <w:rPr>
          <w:rFonts w:ascii="Arial" w:hAnsi="Arial"/>
        </w:rPr>
      </w:pPr>
    </w:p>
    <w:p w14:paraId="23AE22DB" w14:textId="77777777" w:rsidR="003769BF" w:rsidRPr="003F7294" w:rsidRDefault="003769BF" w:rsidP="003769BF">
      <w:pPr>
        <w:rPr>
          <w:rFonts w:ascii="Arial" w:hAnsi="Arial"/>
        </w:rPr>
      </w:pPr>
      <w:r w:rsidRPr="003F7294">
        <w:rPr>
          <w:rFonts w:ascii="Arial" w:hAnsi="Arial"/>
        </w:rPr>
        <w:t xml:space="preserve">2. Edistääkö </w:t>
      </w:r>
      <w:r w:rsidR="00F3058D" w:rsidRPr="003F7294">
        <w:rPr>
          <w:rFonts w:ascii="Arial" w:hAnsi="Arial"/>
        </w:rPr>
        <w:t xml:space="preserve">valinnanvapauslakiluonnos </w:t>
      </w:r>
      <w:r w:rsidRPr="003F7294">
        <w:rPr>
          <w:rFonts w:ascii="Arial" w:hAnsi="Arial"/>
        </w:rPr>
        <w:t>tarkoituksenmukaisella tavalla asiakkaan vaikutusmahdollisuuksia</w:t>
      </w:r>
      <w:r w:rsidR="00A478F6" w:rsidRPr="003F7294">
        <w:rPr>
          <w:rFonts w:ascii="Arial" w:hAnsi="Arial"/>
        </w:rPr>
        <w:t xml:space="preserve"> omiin palveluihin</w:t>
      </w:r>
      <w:r w:rsidR="000B5EA3" w:rsidRPr="003F7294">
        <w:rPr>
          <w:rFonts w:ascii="Arial" w:hAnsi="Arial"/>
        </w:rPr>
        <w:t>?</w:t>
      </w:r>
    </w:p>
    <w:p w14:paraId="23AE22DC" w14:textId="77777777" w:rsidR="003769BF" w:rsidRPr="003F7294" w:rsidRDefault="003769BF" w:rsidP="003769BF">
      <w:pPr>
        <w:rPr>
          <w:rFonts w:ascii="Arial" w:hAnsi="Arial"/>
        </w:rPr>
      </w:pPr>
    </w:p>
    <w:p w14:paraId="23AE22DD" w14:textId="77777777" w:rsidR="003769BF" w:rsidRPr="003F7294" w:rsidRDefault="003769BF" w:rsidP="003769BF">
      <w:pPr>
        <w:ind w:left="2608"/>
        <w:rPr>
          <w:rFonts w:ascii="Arial" w:hAnsi="Arial"/>
        </w:rPr>
      </w:pPr>
      <w:r w:rsidRPr="003F7294">
        <w:rPr>
          <w:rFonts w:ascii="Arial" w:hAnsi="Arial"/>
        </w:rPr>
        <w:t xml:space="preserve">a. </w:t>
      </w:r>
      <w:r w:rsidRPr="003F7294">
        <w:rPr>
          <w:rFonts w:ascii="Arial" w:hAnsi="Arial"/>
        </w:rPr>
        <w:tab/>
        <w:t xml:space="preserve">kyllä </w:t>
      </w:r>
    </w:p>
    <w:p w14:paraId="23AE22DE" w14:textId="77777777" w:rsidR="003769BF" w:rsidRPr="003F7294" w:rsidRDefault="003769BF" w:rsidP="003769BF">
      <w:pPr>
        <w:ind w:left="2608"/>
        <w:rPr>
          <w:rFonts w:ascii="Arial" w:hAnsi="Arial"/>
        </w:rPr>
      </w:pPr>
      <w:r w:rsidRPr="003F7294">
        <w:rPr>
          <w:rFonts w:ascii="Arial" w:hAnsi="Arial"/>
        </w:rPr>
        <w:t>b.</w:t>
      </w:r>
      <w:r w:rsidRPr="003F7294">
        <w:rPr>
          <w:rFonts w:ascii="Arial" w:hAnsi="Arial"/>
        </w:rPr>
        <w:tab/>
        <w:t>kyllä pääosin</w:t>
      </w:r>
    </w:p>
    <w:p w14:paraId="23AE22DF" w14:textId="77777777" w:rsidR="003769BF" w:rsidRPr="003F7294" w:rsidRDefault="003769BF" w:rsidP="003769BF">
      <w:pPr>
        <w:ind w:left="2608"/>
        <w:rPr>
          <w:rFonts w:ascii="Arial" w:hAnsi="Arial"/>
        </w:rPr>
      </w:pPr>
      <w:r w:rsidRPr="003F7294">
        <w:rPr>
          <w:rFonts w:ascii="Arial" w:hAnsi="Arial"/>
        </w:rPr>
        <w:t>c.</w:t>
      </w:r>
      <w:r w:rsidRPr="003F7294">
        <w:rPr>
          <w:rFonts w:ascii="Arial" w:hAnsi="Arial"/>
        </w:rPr>
        <w:tab/>
        <w:t xml:space="preserve">ei pääosin </w:t>
      </w:r>
    </w:p>
    <w:p w14:paraId="23AE22E0" w14:textId="77777777" w:rsidR="003769BF" w:rsidRPr="003F7294" w:rsidRDefault="003769BF" w:rsidP="003769BF">
      <w:pPr>
        <w:ind w:left="2608"/>
        <w:rPr>
          <w:rFonts w:ascii="Arial" w:hAnsi="Arial"/>
        </w:rPr>
      </w:pPr>
      <w:r w:rsidRPr="003F7294">
        <w:rPr>
          <w:rFonts w:ascii="Arial" w:hAnsi="Arial"/>
        </w:rPr>
        <w:t>d.</w:t>
      </w:r>
      <w:r w:rsidRPr="003F7294">
        <w:rPr>
          <w:rFonts w:ascii="Arial" w:hAnsi="Arial"/>
        </w:rPr>
        <w:tab/>
        <w:t xml:space="preserve">ei </w:t>
      </w:r>
    </w:p>
    <w:p w14:paraId="23AE22E1" w14:textId="2FFB909A" w:rsidR="003769BF" w:rsidRPr="003F7294" w:rsidRDefault="003769BF" w:rsidP="003769BF">
      <w:pPr>
        <w:ind w:left="2608"/>
        <w:rPr>
          <w:rFonts w:ascii="Arial" w:hAnsi="Arial"/>
        </w:rPr>
      </w:pPr>
      <w:r w:rsidRPr="003F7294">
        <w:rPr>
          <w:rFonts w:ascii="Arial" w:hAnsi="Arial"/>
        </w:rPr>
        <w:t>e.</w:t>
      </w:r>
      <w:r w:rsidRPr="003F7294">
        <w:rPr>
          <w:rFonts w:ascii="Arial" w:hAnsi="Arial"/>
        </w:rPr>
        <w:tab/>
      </w:r>
      <w:proofErr w:type="spellStart"/>
      <w:r w:rsidR="00A72DAE" w:rsidRPr="003F7294">
        <w:rPr>
          <w:rFonts w:ascii="Arial" w:hAnsi="Arial"/>
        </w:rPr>
        <w:t>x</w:t>
      </w:r>
      <w:r w:rsidRPr="003F7294">
        <w:rPr>
          <w:rFonts w:ascii="Arial" w:hAnsi="Arial"/>
        </w:rPr>
        <w:t>ei</w:t>
      </w:r>
      <w:proofErr w:type="spellEnd"/>
      <w:r w:rsidRPr="003F7294">
        <w:rPr>
          <w:rFonts w:ascii="Arial" w:hAnsi="Arial"/>
        </w:rPr>
        <w:t xml:space="preserve"> kantaa</w:t>
      </w:r>
    </w:p>
    <w:p w14:paraId="3CA67509" w14:textId="77777777" w:rsidR="00906A2A" w:rsidRPr="003F7294" w:rsidRDefault="00906A2A" w:rsidP="00F125D4">
      <w:pPr>
        <w:rPr>
          <w:rFonts w:ascii="Arial" w:hAnsi="Arial"/>
        </w:rPr>
      </w:pPr>
    </w:p>
    <w:p w14:paraId="23AE22E3" w14:textId="77777777" w:rsidR="003769BF" w:rsidRPr="003F7294" w:rsidRDefault="00114CC0" w:rsidP="00F125D4">
      <w:pPr>
        <w:rPr>
          <w:rFonts w:ascii="Arial" w:hAnsi="Arial"/>
        </w:rPr>
      </w:pPr>
      <w:r w:rsidRPr="003F7294">
        <w:rPr>
          <w:rFonts w:ascii="Arial" w:hAnsi="Arial"/>
        </w:rPr>
        <w:t>Vapaamuotoiset huomiot</w:t>
      </w:r>
    </w:p>
    <w:p w14:paraId="33937217" w14:textId="3EB6B043" w:rsidR="00A72DAE" w:rsidRPr="003F7294" w:rsidRDefault="00A72DAE" w:rsidP="00A72DAE">
      <w:pPr>
        <w:jc w:val="both"/>
        <w:rPr>
          <w:rFonts w:ascii="Arial" w:hAnsi="Arial"/>
        </w:rPr>
      </w:pPr>
      <w:r w:rsidRPr="003F7294">
        <w:rPr>
          <w:rFonts w:ascii="Arial" w:hAnsi="Arial"/>
        </w:rPr>
        <w:t xml:space="preserve">Jos vammaisten ihmisten mahdollisuus valita palvelujaan toteutuu koko maassa, kuten muidenkin kansalaisten osalta ja tarjolla on palveluja, jotka vastaavat vammaisten ihmisten tarpeita, vammaiset ihmiset saavat tosiasiassa apua valintojen tekemiseen, lisääntyvät mahdollisuudet. Samoin henkilökohtainen budjetointi voi lisätä vaikutusmahdollisuuksia. Tämä edellyttää kuitenkin sitä, että esim. asiakassuunnitelmat ovat laadukkaita ja </w:t>
      </w:r>
      <w:proofErr w:type="spellStart"/>
      <w:r w:rsidRPr="003F7294">
        <w:rPr>
          <w:rFonts w:ascii="Arial" w:hAnsi="Arial"/>
        </w:rPr>
        <w:t>osallistavia</w:t>
      </w:r>
      <w:proofErr w:type="spellEnd"/>
      <w:r w:rsidRPr="003F7294">
        <w:rPr>
          <w:rFonts w:ascii="Arial" w:hAnsi="Arial"/>
        </w:rPr>
        <w:t xml:space="preserve">, </w:t>
      </w:r>
      <w:proofErr w:type="gramStart"/>
      <w:r w:rsidRPr="003F7294">
        <w:rPr>
          <w:rFonts w:ascii="Arial" w:hAnsi="Arial"/>
        </w:rPr>
        <w:t>palvelut  esteettömiä</w:t>
      </w:r>
      <w:proofErr w:type="gramEnd"/>
      <w:r w:rsidRPr="003F7294">
        <w:rPr>
          <w:rFonts w:ascii="Arial" w:hAnsi="Arial"/>
        </w:rPr>
        <w:t xml:space="preserve"> ja saavutettavia</w:t>
      </w:r>
      <w:r w:rsidR="000F0E16" w:rsidRPr="003F7294">
        <w:rPr>
          <w:rFonts w:ascii="Arial" w:hAnsi="Arial"/>
        </w:rPr>
        <w:t>, myös vammaisten kielelliset oikeudet toteutuvat,</w:t>
      </w:r>
      <w:r w:rsidRPr="003F7294">
        <w:rPr>
          <w:rFonts w:ascii="Arial" w:hAnsi="Arial"/>
        </w:rPr>
        <w:t xml:space="preserve"> kuljetuspalvelun käytön tarve ei rajaa valinnanmahdollisuuksia ja että henkilökohtainen budjetointi toteutuu siten, että se mahdollistaa omien valintojen tekemisen. Vammaiset ihmiset ovat kuitenkin suurelta osin pienituloisia ja heillä on usein valtaväestöä heikompi koulutus, joten heillä on usein keskimääräistä heikommat edellytykset toimia aktiivisesti valinnanvapaustilanteissa. Suomesta puuttuu myös edelleen lainsäädäntö tuettuun päätöksentekoon. Vaikutusten arvioinnissa </w:t>
      </w:r>
      <w:proofErr w:type="gramStart"/>
      <w:r w:rsidRPr="003F7294">
        <w:rPr>
          <w:rFonts w:ascii="Arial" w:hAnsi="Arial"/>
        </w:rPr>
        <w:t>kuvatut  riskitekijät</w:t>
      </w:r>
      <w:proofErr w:type="gramEnd"/>
      <w:r w:rsidRPr="003F7294">
        <w:rPr>
          <w:rFonts w:ascii="Arial" w:hAnsi="Arial"/>
        </w:rPr>
        <w:t xml:space="preserve"> ovat todennäköisiä monien vammaisten ihmisten kohdalla</w:t>
      </w:r>
      <w:r w:rsidR="000F0E16" w:rsidRPr="003F7294">
        <w:rPr>
          <w:rFonts w:ascii="Arial" w:hAnsi="Arial"/>
        </w:rPr>
        <w:t xml:space="preserve"> ja kaikkia </w:t>
      </w:r>
      <w:proofErr w:type="spellStart"/>
      <w:r w:rsidR="000F0E16" w:rsidRPr="003F7294">
        <w:rPr>
          <w:rFonts w:ascii="Arial" w:hAnsi="Arial"/>
        </w:rPr>
        <w:t>riskeja</w:t>
      </w:r>
      <w:proofErr w:type="spellEnd"/>
      <w:r w:rsidR="000F0E16" w:rsidRPr="003F7294">
        <w:rPr>
          <w:rFonts w:ascii="Arial" w:hAnsi="Arial"/>
        </w:rPr>
        <w:t xml:space="preserve"> vammaisten ihmisten osalta ei ole kuvattu</w:t>
      </w:r>
      <w:r w:rsidRPr="003F7294">
        <w:rPr>
          <w:rFonts w:ascii="Arial" w:hAnsi="Arial"/>
        </w:rPr>
        <w:t>.</w:t>
      </w:r>
    </w:p>
    <w:p w14:paraId="6A309B0F" w14:textId="77777777" w:rsidR="00906A2A" w:rsidRPr="003F7294" w:rsidRDefault="00906A2A">
      <w:pPr>
        <w:rPr>
          <w:rFonts w:ascii="Arial" w:hAnsi="Arial"/>
        </w:rPr>
      </w:pPr>
    </w:p>
    <w:p w14:paraId="23AE22E5" w14:textId="77777777" w:rsidR="001F44AD" w:rsidRPr="003F7294" w:rsidRDefault="001F44AD">
      <w:pPr>
        <w:rPr>
          <w:rFonts w:ascii="Arial" w:hAnsi="Arial"/>
        </w:rPr>
      </w:pPr>
      <w:r w:rsidRPr="003F7294">
        <w:rPr>
          <w:rFonts w:ascii="Arial" w:hAnsi="Arial"/>
        </w:rPr>
        <w:t xml:space="preserve">3. Antaako </w:t>
      </w:r>
      <w:r w:rsidR="00F3058D" w:rsidRPr="003F7294">
        <w:rPr>
          <w:rFonts w:ascii="Arial" w:hAnsi="Arial"/>
        </w:rPr>
        <w:t xml:space="preserve">lakiluonnos </w:t>
      </w:r>
      <w:r w:rsidR="00A478F6" w:rsidRPr="003F7294">
        <w:rPr>
          <w:rFonts w:ascii="Arial" w:hAnsi="Arial"/>
        </w:rPr>
        <w:t xml:space="preserve">asiakkaalle riittävät mahdollisuudet </w:t>
      </w:r>
      <w:r w:rsidRPr="003F7294">
        <w:rPr>
          <w:rFonts w:ascii="Arial" w:hAnsi="Arial"/>
        </w:rPr>
        <w:t xml:space="preserve">hakeutua asiakkaan omaan </w:t>
      </w:r>
      <w:r w:rsidR="001653B1" w:rsidRPr="003F7294">
        <w:rPr>
          <w:rFonts w:ascii="Arial" w:hAnsi="Arial"/>
        </w:rPr>
        <w:t>tilanteeseen sopivaan palveluun</w:t>
      </w:r>
      <w:r w:rsidRPr="003F7294">
        <w:rPr>
          <w:rFonts w:ascii="Arial" w:hAnsi="Arial"/>
        </w:rPr>
        <w:t>?</w:t>
      </w:r>
    </w:p>
    <w:p w14:paraId="23AE22E6" w14:textId="77777777" w:rsidR="001F44AD" w:rsidRPr="003F7294" w:rsidRDefault="001F44AD">
      <w:pPr>
        <w:rPr>
          <w:rFonts w:ascii="Arial" w:hAnsi="Arial"/>
        </w:rPr>
      </w:pPr>
    </w:p>
    <w:p w14:paraId="23AE22E7" w14:textId="77777777" w:rsidR="001653B1" w:rsidRPr="003F7294" w:rsidRDefault="001653B1" w:rsidP="001653B1">
      <w:pPr>
        <w:ind w:left="2608"/>
        <w:rPr>
          <w:rFonts w:ascii="Arial" w:hAnsi="Arial"/>
        </w:rPr>
      </w:pPr>
      <w:r w:rsidRPr="003F7294">
        <w:rPr>
          <w:rFonts w:ascii="Arial" w:hAnsi="Arial"/>
        </w:rPr>
        <w:t xml:space="preserve">a. </w:t>
      </w:r>
      <w:r w:rsidRPr="003F7294">
        <w:rPr>
          <w:rFonts w:ascii="Arial" w:hAnsi="Arial"/>
        </w:rPr>
        <w:tab/>
        <w:t xml:space="preserve">kyllä </w:t>
      </w:r>
    </w:p>
    <w:p w14:paraId="23AE22E8" w14:textId="77777777" w:rsidR="001653B1" w:rsidRPr="003F7294" w:rsidRDefault="001653B1" w:rsidP="001653B1">
      <w:pPr>
        <w:ind w:left="2608"/>
        <w:rPr>
          <w:rFonts w:ascii="Arial" w:hAnsi="Arial"/>
        </w:rPr>
      </w:pPr>
      <w:r w:rsidRPr="003F7294">
        <w:rPr>
          <w:rFonts w:ascii="Arial" w:hAnsi="Arial"/>
        </w:rPr>
        <w:t>b.</w:t>
      </w:r>
      <w:r w:rsidRPr="003F7294">
        <w:rPr>
          <w:rFonts w:ascii="Arial" w:hAnsi="Arial"/>
        </w:rPr>
        <w:tab/>
        <w:t>kyllä pääosin</w:t>
      </w:r>
    </w:p>
    <w:p w14:paraId="23AE22E9" w14:textId="77777777" w:rsidR="001653B1" w:rsidRPr="003F7294" w:rsidRDefault="001653B1" w:rsidP="001653B1">
      <w:pPr>
        <w:ind w:left="2608"/>
        <w:rPr>
          <w:rFonts w:ascii="Arial" w:hAnsi="Arial"/>
        </w:rPr>
      </w:pPr>
      <w:r w:rsidRPr="003F7294">
        <w:rPr>
          <w:rFonts w:ascii="Arial" w:hAnsi="Arial"/>
        </w:rPr>
        <w:t>c.</w:t>
      </w:r>
      <w:r w:rsidRPr="003F7294">
        <w:rPr>
          <w:rFonts w:ascii="Arial" w:hAnsi="Arial"/>
        </w:rPr>
        <w:tab/>
        <w:t xml:space="preserve">ei pääosin </w:t>
      </w:r>
    </w:p>
    <w:p w14:paraId="23AE22EA" w14:textId="77777777" w:rsidR="001653B1" w:rsidRPr="003F7294" w:rsidRDefault="001653B1" w:rsidP="001653B1">
      <w:pPr>
        <w:ind w:left="2608"/>
        <w:rPr>
          <w:rFonts w:ascii="Arial" w:hAnsi="Arial"/>
        </w:rPr>
      </w:pPr>
      <w:r w:rsidRPr="003F7294">
        <w:rPr>
          <w:rFonts w:ascii="Arial" w:hAnsi="Arial"/>
        </w:rPr>
        <w:t>d.</w:t>
      </w:r>
      <w:r w:rsidRPr="003F7294">
        <w:rPr>
          <w:rFonts w:ascii="Arial" w:hAnsi="Arial"/>
        </w:rPr>
        <w:tab/>
        <w:t xml:space="preserve">ei </w:t>
      </w:r>
    </w:p>
    <w:p w14:paraId="23AE22EB" w14:textId="29DB8DDF" w:rsidR="001653B1" w:rsidRPr="003F7294" w:rsidRDefault="001653B1" w:rsidP="001653B1">
      <w:pPr>
        <w:ind w:left="2608"/>
        <w:rPr>
          <w:rFonts w:ascii="Arial" w:hAnsi="Arial"/>
        </w:rPr>
      </w:pPr>
      <w:r w:rsidRPr="003F7294">
        <w:rPr>
          <w:rFonts w:ascii="Arial" w:hAnsi="Arial"/>
        </w:rPr>
        <w:t>e.</w:t>
      </w:r>
      <w:r w:rsidRPr="003F7294">
        <w:rPr>
          <w:rFonts w:ascii="Arial" w:hAnsi="Arial"/>
        </w:rPr>
        <w:tab/>
      </w:r>
      <w:proofErr w:type="spellStart"/>
      <w:r w:rsidR="00220842" w:rsidRPr="003F7294">
        <w:rPr>
          <w:rFonts w:ascii="Arial" w:hAnsi="Arial"/>
        </w:rPr>
        <w:t>x</w:t>
      </w:r>
      <w:r w:rsidRPr="003F7294">
        <w:rPr>
          <w:rFonts w:ascii="Arial" w:hAnsi="Arial"/>
        </w:rPr>
        <w:t>ei</w:t>
      </w:r>
      <w:proofErr w:type="spellEnd"/>
      <w:r w:rsidRPr="003F7294">
        <w:rPr>
          <w:rFonts w:ascii="Arial" w:hAnsi="Arial"/>
        </w:rPr>
        <w:t xml:space="preserve"> kantaa</w:t>
      </w:r>
    </w:p>
    <w:p w14:paraId="7A9837ED" w14:textId="77777777" w:rsidR="00906A2A" w:rsidRPr="003F7294" w:rsidRDefault="00906A2A" w:rsidP="001653B1">
      <w:pPr>
        <w:rPr>
          <w:rFonts w:ascii="Arial" w:hAnsi="Arial"/>
        </w:rPr>
      </w:pPr>
    </w:p>
    <w:p w14:paraId="23AE22ED" w14:textId="77777777" w:rsidR="001653B1" w:rsidRPr="003F7294" w:rsidRDefault="001653B1" w:rsidP="001653B1">
      <w:pPr>
        <w:rPr>
          <w:rFonts w:ascii="Arial" w:hAnsi="Arial"/>
        </w:rPr>
      </w:pPr>
      <w:r w:rsidRPr="003F7294">
        <w:rPr>
          <w:rFonts w:ascii="Arial" w:hAnsi="Arial"/>
        </w:rPr>
        <w:t>Vapaamuotoiset huomiot</w:t>
      </w:r>
    </w:p>
    <w:p w14:paraId="3E73ED50" w14:textId="762FFB76" w:rsidR="009B1192" w:rsidRPr="003F7294" w:rsidRDefault="00220842" w:rsidP="00220842">
      <w:pPr>
        <w:rPr>
          <w:rFonts w:ascii="Arial" w:hAnsi="Arial"/>
        </w:rPr>
      </w:pPr>
      <w:r w:rsidRPr="003F7294">
        <w:rPr>
          <w:rFonts w:ascii="Arial" w:hAnsi="Arial"/>
        </w:rPr>
        <w:t>Suoran valinnan palvelujen osalta vammaiset ihmiset voivat hakeutua itselleen sopivien palvelujen piiriin, jos heillä on kykyä tehdä valintoja</w:t>
      </w:r>
      <w:r w:rsidR="009B1192" w:rsidRPr="003F7294">
        <w:rPr>
          <w:rFonts w:ascii="Arial" w:hAnsi="Arial"/>
        </w:rPr>
        <w:t>/saavat apua</w:t>
      </w:r>
      <w:r w:rsidRPr="003F7294">
        <w:rPr>
          <w:rFonts w:ascii="Arial" w:hAnsi="Arial"/>
        </w:rPr>
        <w:t>, sähköiset järjestelmät ovat saavutettavia</w:t>
      </w:r>
      <w:r w:rsidR="009B1192" w:rsidRPr="003F7294">
        <w:rPr>
          <w:rFonts w:ascii="Arial" w:hAnsi="Arial"/>
        </w:rPr>
        <w:t>, k</w:t>
      </w:r>
      <w:r w:rsidR="00286DDC" w:rsidRPr="003F7294">
        <w:rPr>
          <w:rFonts w:ascii="Arial" w:hAnsi="Arial"/>
        </w:rPr>
        <w:t>ielelliset tarpeet on huomioitu ja he fyysisistä rajoitteista huolimatta pääsevät palveluun, johon haluavat.</w:t>
      </w:r>
    </w:p>
    <w:p w14:paraId="300D5DF1" w14:textId="77777777" w:rsidR="00220842" w:rsidRPr="003F7294" w:rsidRDefault="00220842" w:rsidP="00220842">
      <w:pPr>
        <w:rPr>
          <w:rFonts w:ascii="Arial" w:hAnsi="Arial"/>
        </w:rPr>
      </w:pPr>
    </w:p>
    <w:p w14:paraId="42B2DB5F" w14:textId="3A96D635" w:rsidR="00220842" w:rsidRPr="003F7294" w:rsidRDefault="00220842" w:rsidP="00220842">
      <w:pPr>
        <w:rPr>
          <w:rFonts w:ascii="Arial" w:hAnsi="Arial"/>
        </w:rPr>
      </w:pPr>
      <w:r w:rsidRPr="003F7294">
        <w:rPr>
          <w:rFonts w:ascii="Arial" w:hAnsi="Arial"/>
        </w:rPr>
        <w:t>Vammaisten ihmisten vammaisuutensa perusteella tarvitsemat palvelut ovat pääosin vammaispalvelulain perusteella maakunnan liikelaitoksen kautta haettavia palveluja</w:t>
      </w:r>
      <w:r w:rsidR="00286DDC" w:rsidRPr="003F7294">
        <w:rPr>
          <w:rFonts w:ascii="Arial" w:hAnsi="Arial"/>
        </w:rPr>
        <w:t xml:space="preserve">, jolloin itselle sopivien palvelujen piiriin pääsy riippuu pitkälle </w:t>
      </w:r>
      <w:r w:rsidR="00423460" w:rsidRPr="003F7294">
        <w:rPr>
          <w:rFonts w:ascii="Arial" w:hAnsi="Arial"/>
        </w:rPr>
        <w:t xml:space="preserve">palvelutarpeen arvioinnin ja asiakassuunnittelun onnistumisesta, </w:t>
      </w:r>
      <w:r w:rsidR="00286DDC" w:rsidRPr="003F7294">
        <w:rPr>
          <w:rFonts w:ascii="Arial" w:hAnsi="Arial"/>
        </w:rPr>
        <w:t xml:space="preserve">palvelutarjonnasta ja esim. kilpailutuksista. </w:t>
      </w:r>
      <w:r w:rsidRPr="003F7294">
        <w:rPr>
          <w:rFonts w:ascii="Arial" w:hAnsi="Arial"/>
        </w:rPr>
        <w:t>Esim.</w:t>
      </w:r>
      <w:r w:rsidR="00286DDC" w:rsidRPr="003F7294">
        <w:rPr>
          <w:rFonts w:ascii="Arial" w:hAnsi="Arial"/>
        </w:rPr>
        <w:t xml:space="preserve"> nykyisen vammaispalvelulain mukais</w:t>
      </w:r>
      <w:r w:rsidR="00E93D32" w:rsidRPr="003F7294">
        <w:rPr>
          <w:rFonts w:ascii="Arial" w:hAnsi="Arial"/>
        </w:rPr>
        <w:t>et</w:t>
      </w:r>
      <w:r w:rsidRPr="003F7294">
        <w:rPr>
          <w:rFonts w:ascii="Arial" w:hAnsi="Arial"/>
        </w:rPr>
        <w:t xml:space="preserve"> kuljetuspalvelut tullaan hoitamaan todennäköisesti matkakeskusten kautta, jolloin valinnanvapaus voi jäädä </w:t>
      </w:r>
      <w:r w:rsidR="00286DDC" w:rsidRPr="003F7294">
        <w:rPr>
          <w:rFonts w:ascii="Arial" w:hAnsi="Arial"/>
        </w:rPr>
        <w:t xml:space="preserve">hyvin </w:t>
      </w:r>
      <w:r w:rsidRPr="003F7294">
        <w:rPr>
          <w:rFonts w:ascii="Arial" w:hAnsi="Arial"/>
        </w:rPr>
        <w:t>pieneksi</w:t>
      </w:r>
      <w:r w:rsidR="00286DDC" w:rsidRPr="003F7294">
        <w:rPr>
          <w:rFonts w:ascii="Arial" w:hAnsi="Arial"/>
        </w:rPr>
        <w:t xml:space="preserve"> ja itselle sopivaan </w:t>
      </w:r>
      <w:r w:rsidR="00286DDC" w:rsidRPr="003F7294">
        <w:rPr>
          <w:rFonts w:ascii="Arial" w:hAnsi="Arial"/>
        </w:rPr>
        <w:lastRenderedPageBreak/>
        <w:t>palveluun hakeutuminen mahdottomaksi</w:t>
      </w:r>
      <w:r w:rsidRPr="003F7294">
        <w:rPr>
          <w:rFonts w:ascii="Arial" w:hAnsi="Arial"/>
        </w:rPr>
        <w:t>. Kuljetuspalvelun käyttörajoitteet erityisesti terveydenhuollon matkojen osalta voivat myös rajata valinnanvapautta</w:t>
      </w:r>
      <w:r w:rsidR="009B1192" w:rsidRPr="003F7294">
        <w:rPr>
          <w:rFonts w:ascii="Arial" w:hAnsi="Arial"/>
        </w:rPr>
        <w:t xml:space="preserve"> hakeutua itselle sopivaan palveluun</w:t>
      </w:r>
      <w:r w:rsidRPr="003F7294">
        <w:rPr>
          <w:rFonts w:ascii="Arial" w:hAnsi="Arial"/>
        </w:rPr>
        <w:t xml:space="preserve">. </w:t>
      </w:r>
    </w:p>
    <w:p w14:paraId="3FABEF29" w14:textId="77777777" w:rsidR="00220842" w:rsidRPr="003F7294" w:rsidRDefault="00220842" w:rsidP="00220842">
      <w:pPr>
        <w:rPr>
          <w:rFonts w:ascii="Arial" w:hAnsi="Arial"/>
        </w:rPr>
      </w:pPr>
    </w:p>
    <w:p w14:paraId="6CC86721" w14:textId="37DA1329" w:rsidR="00E93D32" w:rsidRPr="003F7294" w:rsidRDefault="00220842" w:rsidP="00220842">
      <w:pPr>
        <w:rPr>
          <w:rFonts w:ascii="Arial" w:hAnsi="Arial"/>
        </w:rPr>
      </w:pPr>
      <w:r w:rsidRPr="003F7294">
        <w:rPr>
          <w:rFonts w:ascii="Arial" w:hAnsi="Arial"/>
        </w:rPr>
        <w:t xml:space="preserve">Asumispalveluihin ja päivätoimintaan asiakasseteli ja henkilökohtainen budjetti todennäköisesti antavat lisää </w:t>
      </w:r>
      <w:r w:rsidR="00E93D32" w:rsidRPr="003F7294">
        <w:rPr>
          <w:rFonts w:ascii="Arial" w:hAnsi="Arial"/>
        </w:rPr>
        <w:t xml:space="preserve">mahdollisuuksia hakeutua itselle sopivaan palveluun. Mutta esim. henkilökohtaisen budjetin soveltamisen rajaukset </w:t>
      </w:r>
      <w:r w:rsidR="000F0E16" w:rsidRPr="003F7294">
        <w:rPr>
          <w:rFonts w:ascii="Arial" w:hAnsi="Arial"/>
        </w:rPr>
        <w:t xml:space="preserve">(kyky suunnitella ja hankkia palveluja) </w:t>
      </w:r>
      <w:r w:rsidR="00E93D32" w:rsidRPr="003F7294">
        <w:rPr>
          <w:rFonts w:ascii="Arial" w:hAnsi="Arial"/>
        </w:rPr>
        <w:t>sulkevat osan vammaisista ihmisistä järjestämistavan ulkopuolelle</w:t>
      </w:r>
      <w:r w:rsidR="003F7294" w:rsidRPr="003F7294">
        <w:rPr>
          <w:rFonts w:ascii="Arial" w:hAnsi="Arial"/>
        </w:rPr>
        <w:t>, jos tukea ei tosiasiallisesti ole saatavilla suunnitteluun ja hankintaan</w:t>
      </w:r>
      <w:r w:rsidR="00E93D32" w:rsidRPr="003F7294">
        <w:rPr>
          <w:rFonts w:ascii="Arial" w:hAnsi="Arial"/>
        </w:rPr>
        <w:t>.</w:t>
      </w:r>
    </w:p>
    <w:p w14:paraId="1878A47A" w14:textId="77777777" w:rsidR="00906A2A" w:rsidRPr="003F7294" w:rsidRDefault="00906A2A" w:rsidP="001653B1">
      <w:pPr>
        <w:rPr>
          <w:rFonts w:ascii="Arial" w:hAnsi="Arial"/>
        </w:rPr>
      </w:pPr>
    </w:p>
    <w:p w14:paraId="23AE22EF" w14:textId="09B4610F" w:rsidR="001F44AD" w:rsidRPr="003F7294" w:rsidRDefault="001F44AD">
      <w:pPr>
        <w:rPr>
          <w:rFonts w:ascii="Arial" w:hAnsi="Arial"/>
        </w:rPr>
      </w:pPr>
      <w:r w:rsidRPr="003F7294">
        <w:rPr>
          <w:rFonts w:ascii="Arial" w:hAnsi="Arial"/>
        </w:rPr>
        <w:t>4</w:t>
      </w:r>
      <w:r w:rsidR="000C479E" w:rsidRPr="003F7294">
        <w:rPr>
          <w:rFonts w:ascii="Arial" w:hAnsi="Arial"/>
        </w:rPr>
        <w:t xml:space="preserve">. </w:t>
      </w:r>
      <w:r w:rsidR="001A66A3" w:rsidRPr="003F7294">
        <w:rPr>
          <w:rFonts w:ascii="Arial" w:hAnsi="Arial"/>
        </w:rPr>
        <w:t>Jos asiakkaalla on laaja-alaisia palveluntarpeita, t</w:t>
      </w:r>
      <w:r w:rsidR="000C479E" w:rsidRPr="003F7294">
        <w:rPr>
          <w:rFonts w:ascii="Arial" w:hAnsi="Arial"/>
        </w:rPr>
        <w:t xml:space="preserve">oteutuuko </w:t>
      </w:r>
      <w:r w:rsidR="007969D4" w:rsidRPr="003F7294">
        <w:rPr>
          <w:rFonts w:ascii="Arial" w:hAnsi="Arial"/>
        </w:rPr>
        <w:t xml:space="preserve">lakiluonnoksen perusteella </w:t>
      </w:r>
      <w:r w:rsidR="00A478F6" w:rsidRPr="003F7294">
        <w:rPr>
          <w:rFonts w:ascii="Arial" w:hAnsi="Arial"/>
        </w:rPr>
        <w:t>asiakkaan</w:t>
      </w:r>
      <w:r w:rsidR="003C020F" w:rsidRPr="003F7294">
        <w:rPr>
          <w:rFonts w:ascii="Arial" w:hAnsi="Arial"/>
        </w:rPr>
        <w:t xml:space="preserve"> </w:t>
      </w:r>
      <w:r w:rsidR="00A478F6" w:rsidRPr="003F7294">
        <w:rPr>
          <w:rFonts w:ascii="Arial" w:hAnsi="Arial"/>
        </w:rPr>
        <w:t xml:space="preserve">mahdollisuus saada </w:t>
      </w:r>
      <w:r w:rsidR="001A66A3" w:rsidRPr="003F7294">
        <w:rPr>
          <w:rFonts w:ascii="Arial" w:hAnsi="Arial"/>
        </w:rPr>
        <w:t>tarpeen mukaisella tavalla yhteen</w:t>
      </w:r>
      <w:r w:rsidR="001C6650" w:rsidRPr="003F7294">
        <w:rPr>
          <w:rFonts w:ascii="Arial" w:hAnsi="Arial"/>
        </w:rPr>
        <w:t xml:space="preserve"> </w:t>
      </w:r>
      <w:r w:rsidR="001A66A3" w:rsidRPr="003F7294">
        <w:rPr>
          <w:rFonts w:ascii="Arial" w:hAnsi="Arial"/>
        </w:rPr>
        <w:t>sovitettuja</w:t>
      </w:r>
      <w:r w:rsidR="003C020F" w:rsidRPr="003F7294">
        <w:rPr>
          <w:rFonts w:ascii="Arial" w:hAnsi="Arial"/>
        </w:rPr>
        <w:t xml:space="preserve"> palvelu</w:t>
      </w:r>
      <w:r w:rsidR="00AA6EF8" w:rsidRPr="003F7294">
        <w:rPr>
          <w:rFonts w:ascii="Arial" w:hAnsi="Arial"/>
        </w:rPr>
        <w:t>j</w:t>
      </w:r>
      <w:r w:rsidR="003C020F" w:rsidRPr="003F7294">
        <w:rPr>
          <w:rFonts w:ascii="Arial" w:hAnsi="Arial"/>
        </w:rPr>
        <w:t>a?</w:t>
      </w:r>
    </w:p>
    <w:p w14:paraId="23AE22F0" w14:textId="77777777" w:rsidR="001F44AD" w:rsidRPr="003F7294" w:rsidRDefault="001F44AD">
      <w:pPr>
        <w:rPr>
          <w:rFonts w:ascii="Arial" w:hAnsi="Arial"/>
        </w:rPr>
      </w:pPr>
    </w:p>
    <w:p w14:paraId="23AE22F1" w14:textId="77777777" w:rsidR="00BA5B06" w:rsidRPr="003F7294" w:rsidRDefault="001F44AD" w:rsidP="00BA5B06">
      <w:pPr>
        <w:rPr>
          <w:rFonts w:ascii="Arial" w:hAnsi="Arial"/>
        </w:rPr>
      </w:pPr>
      <w:r w:rsidRPr="003F7294">
        <w:rPr>
          <w:rFonts w:ascii="Arial" w:hAnsi="Arial"/>
        </w:rPr>
        <w:tab/>
      </w:r>
      <w:r w:rsidRPr="003F7294">
        <w:rPr>
          <w:rFonts w:ascii="Arial" w:hAnsi="Arial"/>
        </w:rPr>
        <w:tab/>
      </w:r>
      <w:r w:rsidR="00BA5B06" w:rsidRPr="003F7294">
        <w:rPr>
          <w:rFonts w:ascii="Arial" w:hAnsi="Arial"/>
        </w:rPr>
        <w:t>a.</w:t>
      </w:r>
      <w:r w:rsidR="00BA5B06" w:rsidRPr="003F7294">
        <w:rPr>
          <w:rFonts w:ascii="Arial" w:hAnsi="Arial"/>
        </w:rPr>
        <w:tab/>
        <w:t xml:space="preserve">kyllä </w:t>
      </w:r>
    </w:p>
    <w:p w14:paraId="23AE22F2" w14:textId="77777777" w:rsidR="00BA5B06" w:rsidRPr="003F7294" w:rsidRDefault="00BA5B06" w:rsidP="00BA5B06">
      <w:pPr>
        <w:ind w:left="2608"/>
        <w:rPr>
          <w:rFonts w:ascii="Arial" w:hAnsi="Arial"/>
        </w:rPr>
      </w:pPr>
      <w:r w:rsidRPr="003F7294">
        <w:rPr>
          <w:rFonts w:ascii="Arial" w:hAnsi="Arial"/>
        </w:rPr>
        <w:t>b.</w:t>
      </w:r>
      <w:r w:rsidRPr="003F7294">
        <w:rPr>
          <w:rFonts w:ascii="Arial" w:hAnsi="Arial"/>
        </w:rPr>
        <w:tab/>
        <w:t>kyllä pääosin</w:t>
      </w:r>
    </w:p>
    <w:p w14:paraId="23AE22F3" w14:textId="277FAC9A" w:rsidR="00BA5B06" w:rsidRPr="003F7294" w:rsidRDefault="00BA5B06" w:rsidP="00BA5B06">
      <w:pPr>
        <w:ind w:left="2608"/>
        <w:rPr>
          <w:rFonts w:ascii="Arial" w:hAnsi="Arial"/>
        </w:rPr>
      </w:pPr>
      <w:r w:rsidRPr="003F7294">
        <w:rPr>
          <w:rFonts w:ascii="Arial" w:hAnsi="Arial"/>
        </w:rPr>
        <w:t>c.</w:t>
      </w:r>
      <w:r w:rsidRPr="003F7294">
        <w:rPr>
          <w:rFonts w:ascii="Arial" w:hAnsi="Arial"/>
        </w:rPr>
        <w:tab/>
      </w:r>
      <w:proofErr w:type="spellStart"/>
      <w:r w:rsidR="00754645" w:rsidRPr="003F7294">
        <w:rPr>
          <w:rFonts w:ascii="Arial" w:hAnsi="Arial"/>
        </w:rPr>
        <w:t>x</w:t>
      </w:r>
      <w:r w:rsidRPr="003F7294">
        <w:rPr>
          <w:rFonts w:ascii="Arial" w:hAnsi="Arial"/>
        </w:rPr>
        <w:t>ei</w:t>
      </w:r>
      <w:proofErr w:type="spellEnd"/>
      <w:r w:rsidRPr="003F7294">
        <w:rPr>
          <w:rFonts w:ascii="Arial" w:hAnsi="Arial"/>
        </w:rPr>
        <w:t xml:space="preserve"> pääosin </w:t>
      </w:r>
    </w:p>
    <w:p w14:paraId="23AE22F4" w14:textId="77777777" w:rsidR="00BA5B06" w:rsidRPr="003F7294" w:rsidRDefault="00BA5B06" w:rsidP="00BA5B06">
      <w:pPr>
        <w:ind w:left="2608"/>
        <w:rPr>
          <w:rFonts w:ascii="Arial" w:hAnsi="Arial"/>
        </w:rPr>
      </w:pPr>
      <w:r w:rsidRPr="003F7294">
        <w:rPr>
          <w:rFonts w:ascii="Arial" w:hAnsi="Arial"/>
        </w:rPr>
        <w:t>d.</w:t>
      </w:r>
      <w:r w:rsidRPr="003F7294">
        <w:rPr>
          <w:rFonts w:ascii="Arial" w:hAnsi="Arial"/>
        </w:rPr>
        <w:tab/>
        <w:t xml:space="preserve">ei </w:t>
      </w:r>
    </w:p>
    <w:p w14:paraId="23AE22F5" w14:textId="77777777" w:rsidR="00BA5B06" w:rsidRPr="003F7294" w:rsidRDefault="00BA5B06" w:rsidP="00BA5B06">
      <w:pPr>
        <w:ind w:left="2608"/>
        <w:rPr>
          <w:rFonts w:ascii="Arial" w:hAnsi="Arial"/>
        </w:rPr>
      </w:pPr>
      <w:r w:rsidRPr="003F7294">
        <w:rPr>
          <w:rFonts w:ascii="Arial" w:hAnsi="Arial"/>
        </w:rPr>
        <w:t>e.</w:t>
      </w:r>
      <w:r w:rsidRPr="003F7294">
        <w:rPr>
          <w:rFonts w:ascii="Arial" w:hAnsi="Arial"/>
        </w:rPr>
        <w:tab/>
        <w:t>ei kantaa</w:t>
      </w:r>
    </w:p>
    <w:p w14:paraId="0F3B8CE0" w14:textId="77777777" w:rsidR="00906A2A" w:rsidRPr="003F7294" w:rsidRDefault="00906A2A">
      <w:pPr>
        <w:rPr>
          <w:rFonts w:ascii="Arial" w:hAnsi="Arial"/>
        </w:rPr>
      </w:pPr>
    </w:p>
    <w:p w14:paraId="23AE22F7" w14:textId="77777777" w:rsidR="001F44AD" w:rsidRPr="003F7294" w:rsidRDefault="00BA5B06">
      <w:pPr>
        <w:rPr>
          <w:rFonts w:ascii="Arial" w:hAnsi="Arial"/>
        </w:rPr>
      </w:pPr>
      <w:r w:rsidRPr="003F7294">
        <w:rPr>
          <w:rFonts w:ascii="Arial" w:hAnsi="Arial"/>
        </w:rPr>
        <w:t>Vapaamuotoiset huomiot</w:t>
      </w:r>
    </w:p>
    <w:p w14:paraId="4D862A8B" w14:textId="77777777" w:rsidR="00754645" w:rsidRPr="003F7294" w:rsidRDefault="00754645" w:rsidP="00754645">
      <w:pPr>
        <w:rPr>
          <w:rFonts w:ascii="Arial" w:hAnsi="Arial"/>
        </w:rPr>
      </w:pPr>
      <w:r w:rsidRPr="003F7294">
        <w:rPr>
          <w:rFonts w:ascii="Arial" w:hAnsi="Arial"/>
        </w:rPr>
        <w:t xml:space="preserve">Suoran valinnan palveluissa vammainen henkilö, joka tarvitsee sekä terveyden- että sosiaalihuollon palveluja, voi saada sosiaalihuollon osalta lähinnä vain ohjausta ja neuvontaa, joka ei todennäköisesti useinkaan riitä, vaan tarvitaan maakunnan liikelaitoksen asiakassuunnitelmaa ja viranhaltijan päätöstä edellyttäviä palveluja. Tällöin suoran valinnan terveydenhuollon palvelujen ja liikelaitoksen sosiaalihuollon palvelujen yhteensovituksen onnistuminen on epävarmaa. Vammaiset ihmiset ovat myös keskivertokansalaista heikommassa asemassa käyttämään suoran valinnan palveluja, jolloin vammaisten ihmisten kyky vaikuttaa itse yhteensovitukseen on myös haavoittuvaa. Integraation onnistuminen edellyttäisi saumatonta tiedonkulkua ja vammaisten henkilöiden kohtaamisen ja tarpeiden erityisosaamista kaikissa toimipisteissä eri puolilla maata. </w:t>
      </w:r>
    </w:p>
    <w:p w14:paraId="490D1D5A" w14:textId="3BF948F8" w:rsidR="00754645" w:rsidRPr="003F7294" w:rsidRDefault="00754645" w:rsidP="00754645">
      <w:pPr>
        <w:rPr>
          <w:rFonts w:ascii="Arial" w:hAnsi="Arial"/>
        </w:rPr>
      </w:pPr>
      <w:r w:rsidRPr="003F7294">
        <w:rPr>
          <w:rFonts w:ascii="Arial" w:hAnsi="Arial"/>
        </w:rPr>
        <w:t xml:space="preserve">Esim. vammaisten lasten ja nuorten ehjän ja toimivan palvelukokonaisuuden kannalta on edellisen lisäksi huomioitava, että sosiaali- ja terveyspalvelujen kokonaisuuden on muodostettava saumaton kokonaisuus kuntaan jäävien varhaiskasvatuksen ja opetuksen palveluiden kanssa. Siten esimerkiksi oppilas- ja opiskelijahuollon rajapintayhteistyöllä tulee lasten ja nuorten palveluille asetettujen tavoitteiden saavuttamisessa olemaan tärkeä. </w:t>
      </w:r>
    </w:p>
    <w:p w14:paraId="23AE22F8" w14:textId="77777777" w:rsidR="003769BF" w:rsidRPr="003F7294" w:rsidRDefault="003769BF" w:rsidP="00F125D4">
      <w:pPr>
        <w:rPr>
          <w:rFonts w:ascii="Arial" w:hAnsi="Arial"/>
        </w:rPr>
      </w:pPr>
    </w:p>
    <w:p w14:paraId="1A3823C3" w14:textId="5FC8405A" w:rsidR="00D16CC4" w:rsidRPr="003F7294" w:rsidRDefault="00D544B0" w:rsidP="00F125D4">
      <w:pPr>
        <w:rPr>
          <w:rFonts w:ascii="Arial" w:hAnsi="Arial"/>
        </w:rPr>
      </w:pPr>
      <w:r w:rsidRPr="003F7294">
        <w:rPr>
          <w:rFonts w:ascii="Arial" w:hAnsi="Arial"/>
        </w:rPr>
        <w:t>5</w:t>
      </w:r>
      <w:r w:rsidR="00F619C7" w:rsidRPr="003F7294">
        <w:rPr>
          <w:rFonts w:ascii="Arial" w:hAnsi="Arial"/>
        </w:rPr>
        <w:t>. Turvaako lakiluonnos</w:t>
      </w:r>
      <w:r w:rsidR="00D16CC4" w:rsidRPr="003F7294">
        <w:rPr>
          <w:rFonts w:ascii="Arial" w:hAnsi="Arial"/>
        </w:rPr>
        <w:t xml:space="preserve"> palvelujen horisontaalisen ja vertikaalisen integraation?</w:t>
      </w:r>
    </w:p>
    <w:p w14:paraId="0EF4CF31" w14:textId="77777777" w:rsidR="00D544B0" w:rsidRPr="003F7294" w:rsidRDefault="00D544B0" w:rsidP="00F125D4">
      <w:pPr>
        <w:rPr>
          <w:rFonts w:ascii="Arial" w:hAnsi="Arial"/>
        </w:rPr>
      </w:pPr>
    </w:p>
    <w:p w14:paraId="0E42963D" w14:textId="77777777" w:rsidR="00D544B0" w:rsidRPr="003F7294" w:rsidRDefault="00D544B0" w:rsidP="00D544B0">
      <w:pPr>
        <w:ind w:left="2608"/>
        <w:rPr>
          <w:rFonts w:ascii="Arial" w:hAnsi="Arial"/>
        </w:rPr>
      </w:pPr>
      <w:r w:rsidRPr="003F7294">
        <w:rPr>
          <w:rFonts w:ascii="Arial" w:hAnsi="Arial"/>
        </w:rPr>
        <w:t>a.</w:t>
      </w:r>
      <w:r w:rsidRPr="003F7294">
        <w:rPr>
          <w:rFonts w:ascii="Arial" w:hAnsi="Arial"/>
        </w:rPr>
        <w:tab/>
        <w:t xml:space="preserve">kyllä </w:t>
      </w:r>
    </w:p>
    <w:p w14:paraId="2B8A6D2A" w14:textId="77777777" w:rsidR="00D544B0" w:rsidRPr="003F7294" w:rsidRDefault="00D544B0" w:rsidP="00D544B0">
      <w:pPr>
        <w:ind w:left="2608"/>
        <w:rPr>
          <w:rFonts w:ascii="Arial" w:hAnsi="Arial"/>
        </w:rPr>
      </w:pPr>
      <w:r w:rsidRPr="003F7294">
        <w:rPr>
          <w:rFonts w:ascii="Arial" w:hAnsi="Arial"/>
        </w:rPr>
        <w:t>b.</w:t>
      </w:r>
      <w:r w:rsidRPr="003F7294">
        <w:rPr>
          <w:rFonts w:ascii="Arial" w:hAnsi="Arial"/>
        </w:rPr>
        <w:tab/>
        <w:t>kyllä pääosin</w:t>
      </w:r>
    </w:p>
    <w:p w14:paraId="788AB746" w14:textId="19EEC85D" w:rsidR="00D544B0" w:rsidRPr="003F7294" w:rsidRDefault="00D544B0" w:rsidP="00D544B0">
      <w:pPr>
        <w:ind w:left="2608"/>
        <w:rPr>
          <w:rFonts w:ascii="Arial" w:hAnsi="Arial"/>
        </w:rPr>
      </w:pPr>
      <w:r w:rsidRPr="003F7294">
        <w:rPr>
          <w:rFonts w:ascii="Arial" w:hAnsi="Arial"/>
        </w:rPr>
        <w:t>c.</w:t>
      </w:r>
      <w:r w:rsidRPr="003F7294">
        <w:rPr>
          <w:rFonts w:ascii="Arial" w:hAnsi="Arial"/>
        </w:rPr>
        <w:tab/>
      </w:r>
      <w:proofErr w:type="spellStart"/>
      <w:r w:rsidR="00491CDE" w:rsidRPr="003F7294">
        <w:rPr>
          <w:rFonts w:ascii="Arial" w:hAnsi="Arial"/>
        </w:rPr>
        <w:t>x</w:t>
      </w:r>
      <w:r w:rsidRPr="003F7294">
        <w:rPr>
          <w:rFonts w:ascii="Arial" w:hAnsi="Arial"/>
        </w:rPr>
        <w:t>ei</w:t>
      </w:r>
      <w:proofErr w:type="spellEnd"/>
      <w:r w:rsidRPr="003F7294">
        <w:rPr>
          <w:rFonts w:ascii="Arial" w:hAnsi="Arial"/>
        </w:rPr>
        <w:t xml:space="preserve"> pääosin </w:t>
      </w:r>
    </w:p>
    <w:p w14:paraId="7CA60285" w14:textId="77777777" w:rsidR="00D544B0" w:rsidRPr="003F7294" w:rsidRDefault="00D544B0" w:rsidP="00D544B0">
      <w:pPr>
        <w:ind w:left="2608"/>
        <w:rPr>
          <w:rFonts w:ascii="Arial" w:hAnsi="Arial"/>
        </w:rPr>
      </w:pPr>
      <w:r w:rsidRPr="003F7294">
        <w:rPr>
          <w:rFonts w:ascii="Arial" w:hAnsi="Arial"/>
        </w:rPr>
        <w:t>d.</w:t>
      </w:r>
      <w:r w:rsidRPr="003F7294">
        <w:rPr>
          <w:rFonts w:ascii="Arial" w:hAnsi="Arial"/>
        </w:rPr>
        <w:tab/>
        <w:t xml:space="preserve">ei </w:t>
      </w:r>
    </w:p>
    <w:p w14:paraId="07BB9F88" w14:textId="77777777" w:rsidR="00D544B0" w:rsidRPr="003F7294" w:rsidRDefault="00D544B0" w:rsidP="00D544B0">
      <w:pPr>
        <w:ind w:left="2608"/>
        <w:rPr>
          <w:rFonts w:ascii="Arial" w:hAnsi="Arial"/>
        </w:rPr>
      </w:pPr>
      <w:r w:rsidRPr="003F7294">
        <w:rPr>
          <w:rFonts w:ascii="Arial" w:hAnsi="Arial"/>
        </w:rPr>
        <w:t>e.</w:t>
      </w:r>
      <w:r w:rsidRPr="003F7294">
        <w:rPr>
          <w:rFonts w:ascii="Arial" w:hAnsi="Arial"/>
        </w:rPr>
        <w:tab/>
        <w:t>ei kantaa</w:t>
      </w:r>
    </w:p>
    <w:p w14:paraId="3A98B3EE" w14:textId="77777777" w:rsidR="00906A2A" w:rsidRPr="003F7294" w:rsidRDefault="00906A2A" w:rsidP="00D544B0">
      <w:pPr>
        <w:rPr>
          <w:rFonts w:ascii="Arial" w:hAnsi="Arial"/>
        </w:rPr>
      </w:pPr>
    </w:p>
    <w:p w14:paraId="16D24B4B" w14:textId="77777777" w:rsidR="00D544B0" w:rsidRPr="003F7294" w:rsidRDefault="00D544B0" w:rsidP="00D544B0">
      <w:pPr>
        <w:rPr>
          <w:rFonts w:ascii="Arial" w:hAnsi="Arial"/>
        </w:rPr>
      </w:pPr>
      <w:r w:rsidRPr="003F7294">
        <w:rPr>
          <w:rFonts w:ascii="Arial" w:hAnsi="Arial"/>
        </w:rPr>
        <w:t>Vapaamuotoiset huomiot</w:t>
      </w:r>
    </w:p>
    <w:p w14:paraId="64863806" w14:textId="7955AE4B" w:rsidR="00491CDE" w:rsidRPr="003F7294" w:rsidRDefault="00491CDE" w:rsidP="00D544B0">
      <w:pPr>
        <w:rPr>
          <w:rFonts w:ascii="Arial" w:hAnsi="Arial"/>
        </w:rPr>
      </w:pPr>
      <w:r w:rsidRPr="003F7294">
        <w:rPr>
          <w:rFonts w:ascii="Arial" w:hAnsi="Arial"/>
        </w:rPr>
        <w:t xml:space="preserve">Suoran valinnan palvelut ovat hyvin terveydenhuoltopainotteisia, koska sosiaalihuollon osalta sieltä voi saada vain ohjausta ja neuvontaa. Tämä ei vammaisten ihmisten kohdalla riitä, vaan he tarvitsevat pääasiassa viranhaltijan päätöstä edellyttäviä palveluja. Vammaisten lasten perheet tarvitsevat usein myös sosiaali- </w:t>
      </w:r>
      <w:proofErr w:type="spellStart"/>
      <w:r w:rsidRPr="003F7294">
        <w:rPr>
          <w:rFonts w:ascii="Arial" w:hAnsi="Arial"/>
        </w:rPr>
        <w:t>jaterveydenhuollon</w:t>
      </w:r>
      <w:proofErr w:type="spellEnd"/>
      <w:r w:rsidRPr="003F7294">
        <w:rPr>
          <w:rFonts w:ascii="Arial" w:hAnsi="Arial"/>
        </w:rPr>
        <w:t xml:space="preserve"> ulkopuolelle ulottuvia palveluja, kuten varhaiskasvatukseen ja opetukseen liittyen. Vaikka kokonaisvastuu on maakunnan liikelaitoksella, jää niin vertikaaliseen kuin horisontaaliseenkin integraatioon epävarmuustekijöitä.</w:t>
      </w:r>
    </w:p>
    <w:sdt>
      <w:sdtPr>
        <w:rPr>
          <w:rFonts w:ascii="Arial" w:hAnsi="Arial"/>
        </w:rPr>
        <w:id w:val="-344320041"/>
        <w:placeholder>
          <w:docPart w:val="DefaultPlaceholder_1082065158"/>
        </w:placeholder>
        <w:showingPlcHdr/>
      </w:sdtPr>
      <w:sdtEndPr/>
      <w:sdtContent>
        <w:p w14:paraId="3B87537C" w14:textId="1E684940" w:rsidR="00906A2A" w:rsidRPr="003F7294" w:rsidRDefault="00074F56" w:rsidP="00CD0C3B">
          <w:pPr>
            <w:rPr>
              <w:rFonts w:ascii="Arial" w:hAnsi="Arial"/>
            </w:rPr>
          </w:pPr>
          <w:r w:rsidRPr="000E41C7">
            <w:rPr>
              <w:rStyle w:val="Paikkamerkkiteksti"/>
            </w:rPr>
            <w:t>Kirjoita tekstiä napsauttamalla tätä.</w:t>
          </w:r>
        </w:p>
      </w:sdtContent>
    </w:sdt>
    <w:p w14:paraId="0962EE80" w14:textId="05E55DFD" w:rsidR="00CD0C3B" w:rsidRPr="003F7294" w:rsidRDefault="00D544B0" w:rsidP="00CD0C3B">
      <w:pPr>
        <w:rPr>
          <w:rFonts w:ascii="Arial" w:hAnsi="Arial"/>
        </w:rPr>
      </w:pPr>
      <w:r w:rsidRPr="003F7294">
        <w:rPr>
          <w:rFonts w:ascii="Arial" w:hAnsi="Arial"/>
        </w:rPr>
        <w:t>6</w:t>
      </w:r>
      <w:r w:rsidR="00CD0C3B" w:rsidRPr="003F7294">
        <w:rPr>
          <w:rFonts w:ascii="Arial" w:hAnsi="Arial"/>
        </w:rPr>
        <w:t xml:space="preserve">. </w:t>
      </w:r>
      <w:proofErr w:type="gramStart"/>
      <w:r w:rsidR="00CD0C3B" w:rsidRPr="003F7294">
        <w:rPr>
          <w:rFonts w:ascii="Arial" w:hAnsi="Arial"/>
        </w:rPr>
        <w:t>Antaako</w:t>
      </w:r>
      <w:proofErr w:type="gramEnd"/>
      <w:r w:rsidR="00CD0C3B" w:rsidRPr="003F7294">
        <w:rPr>
          <w:rFonts w:ascii="Arial" w:hAnsi="Arial"/>
        </w:rPr>
        <w:t xml:space="preserve"> esitys maakunnille riittävät edellytykset järjestämisvastuun toteuttamiseen?</w:t>
      </w:r>
    </w:p>
    <w:p w14:paraId="3364514F" w14:textId="77777777" w:rsidR="00CD0C3B" w:rsidRPr="003F7294" w:rsidRDefault="00CD0C3B" w:rsidP="00CD0C3B">
      <w:pPr>
        <w:rPr>
          <w:rFonts w:ascii="Arial" w:hAnsi="Arial"/>
        </w:rPr>
      </w:pPr>
    </w:p>
    <w:p w14:paraId="2A900F01" w14:textId="77777777" w:rsidR="00CD0C3B" w:rsidRPr="003F7294" w:rsidRDefault="00CD0C3B" w:rsidP="00CD0C3B">
      <w:pPr>
        <w:ind w:left="2608"/>
        <w:rPr>
          <w:rFonts w:ascii="Arial" w:hAnsi="Arial"/>
        </w:rPr>
      </w:pPr>
      <w:r w:rsidRPr="003F7294">
        <w:rPr>
          <w:rFonts w:ascii="Arial" w:hAnsi="Arial"/>
        </w:rPr>
        <w:t>a.</w:t>
      </w:r>
      <w:r w:rsidRPr="003F7294">
        <w:rPr>
          <w:rFonts w:ascii="Arial" w:hAnsi="Arial"/>
        </w:rPr>
        <w:tab/>
        <w:t xml:space="preserve">kyllä </w:t>
      </w:r>
    </w:p>
    <w:p w14:paraId="739C61E4" w14:textId="77777777" w:rsidR="00CD0C3B" w:rsidRPr="003F7294" w:rsidRDefault="00CD0C3B" w:rsidP="00CD0C3B">
      <w:pPr>
        <w:ind w:left="2608"/>
        <w:rPr>
          <w:rFonts w:ascii="Arial" w:hAnsi="Arial"/>
        </w:rPr>
      </w:pPr>
      <w:r w:rsidRPr="003F7294">
        <w:rPr>
          <w:rFonts w:ascii="Arial" w:hAnsi="Arial"/>
        </w:rPr>
        <w:t>b.</w:t>
      </w:r>
      <w:r w:rsidRPr="003F7294">
        <w:rPr>
          <w:rFonts w:ascii="Arial" w:hAnsi="Arial"/>
        </w:rPr>
        <w:tab/>
        <w:t>kyllä pääosin</w:t>
      </w:r>
    </w:p>
    <w:p w14:paraId="51646170" w14:textId="77777777" w:rsidR="00CD0C3B" w:rsidRPr="003F7294" w:rsidRDefault="00CD0C3B" w:rsidP="00CD0C3B">
      <w:pPr>
        <w:ind w:left="2608"/>
        <w:rPr>
          <w:rFonts w:ascii="Arial" w:hAnsi="Arial"/>
        </w:rPr>
      </w:pPr>
      <w:r w:rsidRPr="003F7294">
        <w:rPr>
          <w:rFonts w:ascii="Arial" w:hAnsi="Arial"/>
        </w:rPr>
        <w:t>c.</w:t>
      </w:r>
      <w:r w:rsidRPr="003F7294">
        <w:rPr>
          <w:rFonts w:ascii="Arial" w:hAnsi="Arial"/>
        </w:rPr>
        <w:tab/>
        <w:t xml:space="preserve">ei pääosin </w:t>
      </w:r>
    </w:p>
    <w:p w14:paraId="12FAD809" w14:textId="77777777" w:rsidR="00CD0C3B" w:rsidRPr="003F7294" w:rsidRDefault="00CD0C3B" w:rsidP="00CD0C3B">
      <w:pPr>
        <w:ind w:left="2608"/>
        <w:rPr>
          <w:rFonts w:ascii="Arial" w:hAnsi="Arial"/>
        </w:rPr>
      </w:pPr>
      <w:r w:rsidRPr="003F7294">
        <w:rPr>
          <w:rFonts w:ascii="Arial" w:hAnsi="Arial"/>
        </w:rPr>
        <w:t>d.</w:t>
      </w:r>
      <w:r w:rsidRPr="003F7294">
        <w:rPr>
          <w:rFonts w:ascii="Arial" w:hAnsi="Arial"/>
        </w:rPr>
        <w:tab/>
        <w:t xml:space="preserve">ei </w:t>
      </w:r>
    </w:p>
    <w:p w14:paraId="3C3E9CA6" w14:textId="5FFD4CB8" w:rsidR="00CD0C3B" w:rsidRPr="003F7294" w:rsidRDefault="00CD0C3B" w:rsidP="00CD0C3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e</w:t>
      </w:r>
      <w:r w:rsidR="00D75E73" w:rsidRPr="003F7294">
        <w:rPr>
          <w:rFonts w:ascii="Arial" w:hAnsi="Arial"/>
        </w:rPr>
        <w:t>x</w:t>
      </w:r>
      <w:r w:rsidRPr="003F7294">
        <w:rPr>
          <w:rFonts w:ascii="Arial" w:hAnsi="Arial"/>
        </w:rPr>
        <w:t>i</w:t>
      </w:r>
      <w:proofErr w:type="spellEnd"/>
      <w:r w:rsidRPr="003F7294">
        <w:rPr>
          <w:rFonts w:ascii="Arial" w:hAnsi="Arial"/>
        </w:rPr>
        <w:t xml:space="preserve"> kantaa</w:t>
      </w:r>
    </w:p>
    <w:p w14:paraId="3E7E18D0" w14:textId="77777777" w:rsidR="001A5ECF" w:rsidRPr="003F7294" w:rsidRDefault="001A5ECF" w:rsidP="00006429">
      <w:pPr>
        <w:rPr>
          <w:rFonts w:ascii="Arial" w:hAnsi="Arial"/>
        </w:rPr>
      </w:pPr>
    </w:p>
    <w:p w14:paraId="0A334CEF" w14:textId="4B536689" w:rsidR="00CD0C3B" w:rsidRPr="003F7294" w:rsidRDefault="00CD0C3B" w:rsidP="00006429">
      <w:pPr>
        <w:rPr>
          <w:rFonts w:ascii="Arial" w:hAnsi="Arial"/>
        </w:rPr>
      </w:pPr>
      <w:r w:rsidRPr="003F7294">
        <w:rPr>
          <w:rFonts w:ascii="Arial" w:hAnsi="Arial"/>
        </w:rPr>
        <w:t>Vapaamuotoiset huomiot</w:t>
      </w:r>
    </w:p>
    <w:p w14:paraId="3DAE0D50" w14:textId="59419C6A" w:rsidR="00D75E73" w:rsidRPr="003F7294" w:rsidRDefault="00D75E73" w:rsidP="00006429">
      <w:pPr>
        <w:rPr>
          <w:rFonts w:ascii="Arial" w:hAnsi="Arial"/>
        </w:rPr>
      </w:pPr>
      <w:r w:rsidRPr="003F7294">
        <w:rPr>
          <w:rFonts w:ascii="Arial" w:hAnsi="Arial"/>
        </w:rPr>
        <w:t>-</w:t>
      </w:r>
    </w:p>
    <w:p w14:paraId="0E4C4B4C" w14:textId="77777777" w:rsidR="00906A2A" w:rsidRPr="003F7294" w:rsidRDefault="00906A2A" w:rsidP="00006429">
      <w:pPr>
        <w:rPr>
          <w:rFonts w:ascii="Arial" w:hAnsi="Arial"/>
        </w:rPr>
      </w:pPr>
    </w:p>
    <w:p w14:paraId="23AE2303" w14:textId="3C50DB63" w:rsidR="00CE1E8D" w:rsidRPr="003F7294" w:rsidRDefault="000B5EA3" w:rsidP="00CE1E8D">
      <w:pPr>
        <w:rPr>
          <w:rFonts w:ascii="Arial" w:hAnsi="Arial"/>
        </w:rPr>
      </w:pPr>
      <w:r w:rsidRPr="003F7294">
        <w:rPr>
          <w:rFonts w:ascii="Arial" w:hAnsi="Arial"/>
        </w:rPr>
        <w:t>7</w:t>
      </w:r>
      <w:r w:rsidR="00492E0D" w:rsidRPr="003F7294">
        <w:rPr>
          <w:rFonts w:ascii="Arial" w:hAnsi="Arial"/>
        </w:rPr>
        <w:t xml:space="preserve">. </w:t>
      </w:r>
      <w:r w:rsidR="00CE1E8D" w:rsidRPr="003F7294">
        <w:rPr>
          <w:rFonts w:ascii="Arial" w:hAnsi="Arial"/>
        </w:rPr>
        <w:t>Edistääkö</w:t>
      </w:r>
      <w:r w:rsidR="00492E0D" w:rsidRPr="003F7294">
        <w:rPr>
          <w:rFonts w:ascii="Arial" w:hAnsi="Arial"/>
        </w:rPr>
        <w:t xml:space="preserve"> </w:t>
      </w:r>
      <w:r w:rsidR="0058478E" w:rsidRPr="003F7294">
        <w:rPr>
          <w:rFonts w:ascii="Arial" w:hAnsi="Arial"/>
        </w:rPr>
        <w:t xml:space="preserve">lakiluonnos </w:t>
      </w:r>
      <w:r w:rsidR="00CE1E8D" w:rsidRPr="003F7294">
        <w:rPr>
          <w:rFonts w:ascii="Arial" w:hAnsi="Arial"/>
        </w:rPr>
        <w:t>toimintatapojen muutosta ja uusien palveluinnovaatioiden käyttöön</w:t>
      </w:r>
      <w:r w:rsidR="00492E0D" w:rsidRPr="003F7294">
        <w:rPr>
          <w:rFonts w:ascii="Arial" w:hAnsi="Arial"/>
        </w:rPr>
        <w:t>ottoa</w:t>
      </w:r>
      <w:r w:rsidR="00CE1E8D" w:rsidRPr="003F7294">
        <w:rPr>
          <w:rFonts w:ascii="Arial" w:hAnsi="Arial"/>
        </w:rPr>
        <w:t>?</w:t>
      </w:r>
    </w:p>
    <w:p w14:paraId="23AE2304" w14:textId="77777777" w:rsidR="008148B3" w:rsidRPr="003F7294" w:rsidRDefault="008148B3" w:rsidP="00CE1E8D">
      <w:pPr>
        <w:rPr>
          <w:rFonts w:ascii="Arial" w:hAnsi="Arial"/>
        </w:rPr>
      </w:pPr>
    </w:p>
    <w:p w14:paraId="23AE2305" w14:textId="77777777" w:rsidR="00492E0D" w:rsidRPr="003F7294" w:rsidRDefault="00492E0D" w:rsidP="00492E0D">
      <w:pPr>
        <w:ind w:left="2608"/>
        <w:rPr>
          <w:rFonts w:ascii="Arial" w:hAnsi="Arial"/>
        </w:rPr>
      </w:pPr>
      <w:r w:rsidRPr="003F7294">
        <w:rPr>
          <w:rFonts w:ascii="Arial" w:hAnsi="Arial"/>
        </w:rPr>
        <w:t>a.</w:t>
      </w:r>
      <w:r w:rsidRPr="003F7294">
        <w:rPr>
          <w:rFonts w:ascii="Arial" w:hAnsi="Arial"/>
        </w:rPr>
        <w:tab/>
        <w:t xml:space="preserve">kyllä </w:t>
      </w:r>
    </w:p>
    <w:p w14:paraId="23AE2306" w14:textId="0CA49FCD" w:rsidR="00492E0D" w:rsidRPr="003F7294" w:rsidRDefault="00492E0D" w:rsidP="00492E0D">
      <w:pPr>
        <w:ind w:left="2608"/>
        <w:rPr>
          <w:rFonts w:ascii="Arial" w:hAnsi="Arial"/>
        </w:rPr>
      </w:pPr>
      <w:r w:rsidRPr="003F7294">
        <w:rPr>
          <w:rFonts w:ascii="Arial" w:hAnsi="Arial"/>
        </w:rPr>
        <w:t>b.</w:t>
      </w:r>
      <w:r w:rsidRPr="003F7294">
        <w:rPr>
          <w:rFonts w:ascii="Arial" w:hAnsi="Arial"/>
        </w:rPr>
        <w:tab/>
      </w:r>
      <w:proofErr w:type="spellStart"/>
      <w:r w:rsidR="00466E22" w:rsidRPr="003F7294">
        <w:rPr>
          <w:rFonts w:ascii="Arial" w:hAnsi="Arial"/>
        </w:rPr>
        <w:t>x</w:t>
      </w:r>
      <w:r w:rsidRPr="003F7294">
        <w:rPr>
          <w:rFonts w:ascii="Arial" w:hAnsi="Arial"/>
        </w:rPr>
        <w:t>kyllä</w:t>
      </w:r>
      <w:proofErr w:type="spellEnd"/>
      <w:r w:rsidRPr="003F7294">
        <w:rPr>
          <w:rFonts w:ascii="Arial" w:hAnsi="Arial"/>
        </w:rPr>
        <w:t xml:space="preserve"> pääosin</w:t>
      </w:r>
    </w:p>
    <w:p w14:paraId="23AE2307" w14:textId="77777777" w:rsidR="00492E0D" w:rsidRPr="003F7294" w:rsidRDefault="00492E0D" w:rsidP="00492E0D">
      <w:pPr>
        <w:ind w:left="2608"/>
        <w:rPr>
          <w:rFonts w:ascii="Arial" w:hAnsi="Arial"/>
        </w:rPr>
      </w:pPr>
      <w:r w:rsidRPr="003F7294">
        <w:rPr>
          <w:rFonts w:ascii="Arial" w:hAnsi="Arial"/>
        </w:rPr>
        <w:t>c.</w:t>
      </w:r>
      <w:r w:rsidRPr="003F7294">
        <w:rPr>
          <w:rFonts w:ascii="Arial" w:hAnsi="Arial"/>
        </w:rPr>
        <w:tab/>
        <w:t xml:space="preserve">ei pääosin </w:t>
      </w:r>
    </w:p>
    <w:p w14:paraId="23AE2308" w14:textId="77777777" w:rsidR="00492E0D" w:rsidRPr="003F7294" w:rsidRDefault="00492E0D" w:rsidP="00492E0D">
      <w:pPr>
        <w:ind w:left="2608"/>
        <w:rPr>
          <w:rFonts w:ascii="Arial" w:hAnsi="Arial"/>
        </w:rPr>
      </w:pPr>
      <w:r w:rsidRPr="003F7294">
        <w:rPr>
          <w:rFonts w:ascii="Arial" w:hAnsi="Arial"/>
        </w:rPr>
        <w:t>d.</w:t>
      </w:r>
      <w:r w:rsidRPr="003F7294">
        <w:rPr>
          <w:rFonts w:ascii="Arial" w:hAnsi="Arial"/>
        </w:rPr>
        <w:tab/>
        <w:t xml:space="preserve">ei </w:t>
      </w:r>
    </w:p>
    <w:p w14:paraId="23AE2309" w14:textId="77777777" w:rsidR="00492E0D" w:rsidRPr="003F7294" w:rsidRDefault="00492E0D" w:rsidP="00492E0D">
      <w:pPr>
        <w:ind w:left="2608"/>
        <w:rPr>
          <w:rFonts w:ascii="Arial" w:hAnsi="Arial"/>
        </w:rPr>
      </w:pPr>
      <w:r w:rsidRPr="003F7294">
        <w:rPr>
          <w:rFonts w:ascii="Arial" w:hAnsi="Arial"/>
        </w:rPr>
        <w:t>e.</w:t>
      </w:r>
      <w:r w:rsidRPr="003F7294">
        <w:rPr>
          <w:rFonts w:ascii="Arial" w:hAnsi="Arial"/>
        </w:rPr>
        <w:tab/>
        <w:t>ei kantaa</w:t>
      </w:r>
    </w:p>
    <w:p w14:paraId="6AA0EC5E" w14:textId="77777777" w:rsidR="00906A2A" w:rsidRPr="003F7294" w:rsidRDefault="00906A2A" w:rsidP="00492E0D">
      <w:pPr>
        <w:rPr>
          <w:rFonts w:ascii="Arial" w:hAnsi="Arial"/>
        </w:rPr>
      </w:pPr>
    </w:p>
    <w:p w14:paraId="23AE230A" w14:textId="77777777" w:rsidR="00492E0D" w:rsidRPr="003F7294" w:rsidRDefault="00492E0D" w:rsidP="00492E0D">
      <w:pPr>
        <w:rPr>
          <w:rFonts w:ascii="Arial" w:hAnsi="Arial"/>
        </w:rPr>
      </w:pPr>
      <w:r w:rsidRPr="003F7294">
        <w:rPr>
          <w:rFonts w:ascii="Arial" w:hAnsi="Arial"/>
        </w:rPr>
        <w:t>Vapaamuotoiset huomiot</w:t>
      </w:r>
    </w:p>
    <w:p w14:paraId="23A00B94" w14:textId="77777777" w:rsidR="00466E22" w:rsidRPr="003F7294" w:rsidRDefault="00466E22" w:rsidP="00492E0D">
      <w:pPr>
        <w:rPr>
          <w:rFonts w:ascii="Arial" w:hAnsi="Arial"/>
        </w:rPr>
      </w:pPr>
      <w:r w:rsidRPr="003F7294">
        <w:rPr>
          <w:rFonts w:ascii="Arial" w:hAnsi="Arial"/>
        </w:rPr>
        <w:t xml:space="preserve">Uudet rakenteet muokkaavat väistämättä toimintatapoja ja esim. henkilökohtainen budjetti antaa </w:t>
      </w:r>
      <w:proofErr w:type="gramStart"/>
      <w:r w:rsidRPr="003F7294">
        <w:rPr>
          <w:rFonts w:ascii="Arial" w:hAnsi="Arial"/>
        </w:rPr>
        <w:t>uusia  mahdollisuuksia</w:t>
      </w:r>
      <w:proofErr w:type="gramEnd"/>
      <w:r w:rsidRPr="003F7294">
        <w:rPr>
          <w:rFonts w:ascii="Arial" w:hAnsi="Arial"/>
        </w:rPr>
        <w:t xml:space="preserve"> järjestää palveluja toisin.</w:t>
      </w:r>
    </w:p>
    <w:p w14:paraId="23AE230C" w14:textId="77777777" w:rsidR="00CE1E8D" w:rsidRPr="003F7294" w:rsidRDefault="00CE1E8D">
      <w:pPr>
        <w:rPr>
          <w:rFonts w:ascii="Arial" w:hAnsi="Arial"/>
          <w:u w:val="single"/>
        </w:rPr>
      </w:pPr>
    </w:p>
    <w:p w14:paraId="2DDC0A66" w14:textId="00BE6944" w:rsidR="00D16CC4" w:rsidRPr="003F7294" w:rsidRDefault="00D544B0" w:rsidP="00D16CC4">
      <w:pPr>
        <w:rPr>
          <w:rFonts w:ascii="Arial" w:hAnsi="Arial"/>
        </w:rPr>
      </w:pPr>
      <w:r w:rsidRPr="003F7294">
        <w:rPr>
          <w:rFonts w:ascii="Arial" w:hAnsi="Arial"/>
        </w:rPr>
        <w:t>8</w:t>
      </w:r>
      <w:r w:rsidR="00D16CC4" w:rsidRPr="003F7294">
        <w:rPr>
          <w:rFonts w:ascii="Arial" w:hAnsi="Arial"/>
        </w:rPr>
        <w:t xml:space="preserve">. Antaako valinnanvapauslakiluonnos yhdessä muun maakunta- ja </w:t>
      </w:r>
      <w:proofErr w:type="spellStart"/>
      <w:r w:rsidR="00D16CC4" w:rsidRPr="003F7294">
        <w:rPr>
          <w:rFonts w:ascii="Arial" w:hAnsi="Arial"/>
        </w:rPr>
        <w:t>sote-uudistuksen</w:t>
      </w:r>
      <w:proofErr w:type="spellEnd"/>
      <w:r w:rsidR="00D16CC4" w:rsidRPr="003F7294">
        <w:rPr>
          <w:rFonts w:ascii="Arial" w:hAnsi="Arial"/>
        </w:rPr>
        <w:t xml:space="preserve"> kanssa riittävät edellytykset saavuttaa 3 miljardin euron kustannusten kasvun hillinnän tavoite? </w:t>
      </w:r>
    </w:p>
    <w:p w14:paraId="6D87C710" w14:textId="77777777" w:rsidR="00D16CC4" w:rsidRPr="003F7294" w:rsidRDefault="00D16CC4" w:rsidP="00D16CC4">
      <w:pPr>
        <w:rPr>
          <w:rFonts w:ascii="Arial" w:hAnsi="Arial"/>
        </w:rPr>
      </w:pPr>
    </w:p>
    <w:p w14:paraId="0CECB31E" w14:textId="77777777" w:rsidR="00D16CC4" w:rsidRPr="003F7294" w:rsidRDefault="00D16CC4" w:rsidP="00D16CC4">
      <w:pPr>
        <w:ind w:left="2608"/>
        <w:rPr>
          <w:rFonts w:ascii="Arial" w:hAnsi="Arial"/>
        </w:rPr>
      </w:pPr>
      <w:r w:rsidRPr="003F7294">
        <w:rPr>
          <w:rFonts w:ascii="Arial" w:hAnsi="Arial"/>
        </w:rPr>
        <w:t>a.</w:t>
      </w:r>
      <w:r w:rsidRPr="003F7294">
        <w:rPr>
          <w:rFonts w:ascii="Arial" w:hAnsi="Arial"/>
        </w:rPr>
        <w:tab/>
        <w:t xml:space="preserve">kyllä </w:t>
      </w:r>
    </w:p>
    <w:p w14:paraId="6FA03494" w14:textId="77777777" w:rsidR="00D16CC4" w:rsidRPr="003F7294" w:rsidRDefault="00D16CC4" w:rsidP="00D16CC4">
      <w:pPr>
        <w:ind w:left="2608"/>
        <w:rPr>
          <w:rFonts w:ascii="Arial" w:hAnsi="Arial"/>
        </w:rPr>
      </w:pPr>
      <w:r w:rsidRPr="003F7294">
        <w:rPr>
          <w:rFonts w:ascii="Arial" w:hAnsi="Arial"/>
        </w:rPr>
        <w:t>b.</w:t>
      </w:r>
      <w:r w:rsidRPr="003F7294">
        <w:rPr>
          <w:rFonts w:ascii="Arial" w:hAnsi="Arial"/>
        </w:rPr>
        <w:tab/>
        <w:t>kyllä pääosin</w:t>
      </w:r>
    </w:p>
    <w:p w14:paraId="700DF1D2" w14:textId="77777777" w:rsidR="00D16CC4" w:rsidRPr="003F7294" w:rsidRDefault="00D16CC4" w:rsidP="00D16CC4">
      <w:pPr>
        <w:ind w:left="2608"/>
        <w:rPr>
          <w:rFonts w:ascii="Arial" w:hAnsi="Arial"/>
        </w:rPr>
      </w:pPr>
      <w:r w:rsidRPr="003F7294">
        <w:rPr>
          <w:rFonts w:ascii="Arial" w:hAnsi="Arial"/>
        </w:rPr>
        <w:t>c.</w:t>
      </w:r>
      <w:r w:rsidRPr="003F7294">
        <w:rPr>
          <w:rFonts w:ascii="Arial" w:hAnsi="Arial"/>
        </w:rPr>
        <w:tab/>
        <w:t xml:space="preserve">ei pääosin </w:t>
      </w:r>
    </w:p>
    <w:p w14:paraId="6203003F" w14:textId="77777777" w:rsidR="00D16CC4" w:rsidRPr="003F7294" w:rsidRDefault="00D16CC4" w:rsidP="00D16CC4">
      <w:pPr>
        <w:ind w:left="2608"/>
        <w:rPr>
          <w:rFonts w:ascii="Arial" w:hAnsi="Arial"/>
        </w:rPr>
      </w:pPr>
      <w:r w:rsidRPr="003F7294">
        <w:rPr>
          <w:rFonts w:ascii="Arial" w:hAnsi="Arial"/>
        </w:rPr>
        <w:t>d.</w:t>
      </w:r>
      <w:r w:rsidRPr="003F7294">
        <w:rPr>
          <w:rFonts w:ascii="Arial" w:hAnsi="Arial"/>
        </w:rPr>
        <w:tab/>
        <w:t xml:space="preserve">ei </w:t>
      </w:r>
    </w:p>
    <w:p w14:paraId="282D4D93" w14:textId="0D7EE402" w:rsidR="00D16CC4" w:rsidRPr="003F7294" w:rsidRDefault="00D16CC4" w:rsidP="00D16CC4">
      <w:pPr>
        <w:ind w:left="2608"/>
        <w:rPr>
          <w:rFonts w:ascii="Arial" w:hAnsi="Arial"/>
        </w:rPr>
      </w:pPr>
      <w:r w:rsidRPr="003F7294">
        <w:rPr>
          <w:rFonts w:ascii="Arial" w:hAnsi="Arial"/>
        </w:rPr>
        <w:t>e.</w:t>
      </w:r>
      <w:r w:rsidRPr="003F7294">
        <w:rPr>
          <w:rFonts w:ascii="Arial" w:hAnsi="Arial"/>
        </w:rPr>
        <w:tab/>
      </w:r>
      <w:proofErr w:type="spellStart"/>
      <w:r w:rsidR="00466E22" w:rsidRPr="003F7294">
        <w:rPr>
          <w:rFonts w:ascii="Arial" w:hAnsi="Arial"/>
        </w:rPr>
        <w:t>x</w:t>
      </w:r>
      <w:r w:rsidRPr="003F7294">
        <w:rPr>
          <w:rFonts w:ascii="Arial" w:hAnsi="Arial"/>
        </w:rPr>
        <w:t>ei</w:t>
      </w:r>
      <w:proofErr w:type="spellEnd"/>
      <w:r w:rsidRPr="003F7294">
        <w:rPr>
          <w:rFonts w:ascii="Arial" w:hAnsi="Arial"/>
        </w:rPr>
        <w:t xml:space="preserve"> kantaa</w:t>
      </w:r>
    </w:p>
    <w:p w14:paraId="6F6AADF8" w14:textId="77777777" w:rsidR="00906A2A" w:rsidRPr="003F7294" w:rsidRDefault="00906A2A" w:rsidP="00D16CC4">
      <w:pPr>
        <w:rPr>
          <w:rFonts w:ascii="Arial" w:hAnsi="Arial"/>
        </w:rPr>
      </w:pPr>
    </w:p>
    <w:p w14:paraId="12C942C3" w14:textId="77777777" w:rsidR="00D16CC4" w:rsidRPr="003F7294" w:rsidRDefault="00D16CC4" w:rsidP="00D16CC4">
      <w:pPr>
        <w:rPr>
          <w:rFonts w:ascii="Arial" w:hAnsi="Arial"/>
        </w:rPr>
      </w:pPr>
      <w:r w:rsidRPr="003F7294">
        <w:rPr>
          <w:rFonts w:ascii="Arial" w:hAnsi="Arial"/>
        </w:rPr>
        <w:t xml:space="preserve">Vapaamuotoiset huomiot </w:t>
      </w:r>
    </w:p>
    <w:p w14:paraId="3A3B7120" w14:textId="156FAE32" w:rsidR="00466E22" w:rsidRPr="003F7294" w:rsidRDefault="00466E22" w:rsidP="00D16CC4">
      <w:pPr>
        <w:rPr>
          <w:rFonts w:ascii="Arial" w:hAnsi="Arial"/>
        </w:rPr>
      </w:pPr>
      <w:r w:rsidRPr="003F7294">
        <w:rPr>
          <w:rFonts w:ascii="Arial" w:hAnsi="Arial"/>
        </w:rPr>
        <w:t>-</w:t>
      </w:r>
    </w:p>
    <w:p w14:paraId="642129B7" w14:textId="77777777" w:rsidR="00906A2A" w:rsidRPr="003F7294" w:rsidRDefault="00906A2A" w:rsidP="00583720">
      <w:pPr>
        <w:rPr>
          <w:rFonts w:ascii="Arial" w:hAnsi="Arial"/>
          <w:u w:val="single"/>
        </w:rPr>
      </w:pPr>
    </w:p>
    <w:p w14:paraId="23AE2311" w14:textId="77777777" w:rsidR="00F125D4" w:rsidRPr="003F7294" w:rsidRDefault="00583720" w:rsidP="00583720">
      <w:pPr>
        <w:rPr>
          <w:rFonts w:ascii="Arial" w:hAnsi="Arial"/>
          <w:u w:val="single"/>
        </w:rPr>
      </w:pPr>
      <w:r w:rsidRPr="003F7294">
        <w:rPr>
          <w:rFonts w:ascii="Arial" w:hAnsi="Arial"/>
          <w:u w:val="single"/>
        </w:rPr>
        <w:t xml:space="preserve">Kysymyksiä lakiluonnoksen yksityiskohdista </w:t>
      </w:r>
    </w:p>
    <w:p w14:paraId="58E4B05C" w14:textId="77777777" w:rsidR="00906A2A" w:rsidRPr="003F7294" w:rsidRDefault="00906A2A" w:rsidP="00F125D4">
      <w:pPr>
        <w:rPr>
          <w:rFonts w:ascii="Arial" w:hAnsi="Arial"/>
        </w:rPr>
      </w:pPr>
    </w:p>
    <w:p w14:paraId="23AE2313" w14:textId="55C0F839" w:rsidR="00DF11C7" w:rsidRPr="003F7294" w:rsidRDefault="00D544B0" w:rsidP="00F125D4">
      <w:pPr>
        <w:rPr>
          <w:rFonts w:ascii="Arial" w:hAnsi="Arial"/>
        </w:rPr>
      </w:pPr>
      <w:r w:rsidRPr="003F7294">
        <w:rPr>
          <w:rFonts w:ascii="Arial" w:hAnsi="Arial"/>
        </w:rPr>
        <w:t>9</w:t>
      </w:r>
      <w:r w:rsidR="00F125D4" w:rsidRPr="003F7294">
        <w:rPr>
          <w:rFonts w:ascii="Arial" w:hAnsi="Arial"/>
        </w:rPr>
        <w:t xml:space="preserve">. </w:t>
      </w:r>
      <w:r w:rsidR="006F1A65" w:rsidRPr="003F7294">
        <w:rPr>
          <w:rFonts w:ascii="Arial" w:hAnsi="Arial"/>
        </w:rPr>
        <w:t>Sosiaali- ja terveydenhuollon valinnanvapauslakiluonnoksen</w:t>
      </w:r>
      <w:r w:rsidR="00583720" w:rsidRPr="003F7294">
        <w:rPr>
          <w:rFonts w:ascii="Arial" w:hAnsi="Arial"/>
        </w:rPr>
        <w:t xml:space="preserve"> </w:t>
      </w:r>
      <w:r w:rsidR="00EF02FE" w:rsidRPr="003F7294">
        <w:rPr>
          <w:rFonts w:ascii="Arial" w:hAnsi="Arial"/>
        </w:rPr>
        <w:t>3 luvussa</w:t>
      </w:r>
      <w:r w:rsidR="006F1A65" w:rsidRPr="003F7294">
        <w:rPr>
          <w:rFonts w:ascii="Arial" w:hAnsi="Arial"/>
        </w:rPr>
        <w:t xml:space="preserve"> säädettäisi</w:t>
      </w:r>
      <w:r w:rsidR="002318CC" w:rsidRPr="003F7294">
        <w:rPr>
          <w:rFonts w:ascii="Arial" w:hAnsi="Arial"/>
        </w:rPr>
        <w:t>in</w:t>
      </w:r>
      <w:r w:rsidR="00583720" w:rsidRPr="003F7294">
        <w:rPr>
          <w:rFonts w:ascii="Arial" w:hAnsi="Arial"/>
        </w:rPr>
        <w:t xml:space="preserve"> asiakkaan suoran valinnan sosiaali- ja terveyspalvelu</w:t>
      </w:r>
      <w:r w:rsidR="006F1A65" w:rsidRPr="003F7294">
        <w:rPr>
          <w:rFonts w:ascii="Arial" w:hAnsi="Arial"/>
        </w:rPr>
        <w:t>is</w:t>
      </w:r>
      <w:r w:rsidR="00583720" w:rsidRPr="003F7294">
        <w:rPr>
          <w:rFonts w:ascii="Arial" w:hAnsi="Arial"/>
        </w:rPr>
        <w:t>t</w:t>
      </w:r>
      <w:r w:rsidR="006F1A65" w:rsidRPr="003F7294">
        <w:rPr>
          <w:rFonts w:ascii="Arial" w:hAnsi="Arial"/>
        </w:rPr>
        <w:t>a</w:t>
      </w:r>
      <w:r w:rsidR="00583720" w:rsidRPr="003F7294">
        <w:rPr>
          <w:rFonts w:ascii="Arial" w:hAnsi="Arial"/>
        </w:rPr>
        <w:t xml:space="preserve">. </w:t>
      </w:r>
    </w:p>
    <w:p w14:paraId="61EB6234" w14:textId="77777777" w:rsidR="00D544B0" w:rsidRPr="003F7294" w:rsidRDefault="00D544B0" w:rsidP="00D16CC4">
      <w:pPr>
        <w:rPr>
          <w:rFonts w:ascii="Arial" w:hAnsi="Arial"/>
        </w:rPr>
      </w:pPr>
      <w:r w:rsidRPr="003F7294">
        <w:rPr>
          <w:rFonts w:ascii="Arial" w:hAnsi="Arial"/>
        </w:rPr>
        <w:t>9a</w:t>
      </w:r>
      <w:r w:rsidR="00D16CC4" w:rsidRPr="003F7294">
        <w:rPr>
          <w:rFonts w:ascii="Arial" w:hAnsi="Arial"/>
        </w:rPr>
        <w:t>. Turvaavatko maakunnan liikelaitoksen suoran valinnan palvelujen tuotantoa koskevat säännökset (mm</w:t>
      </w:r>
      <w:r w:rsidRPr="003F7294">
        <w:rPr>
          <w:rFonts w:ascii="Arial" w:hAnsi="Arial"/>
        </w:rPr>
        <w:t>. 16 §) palveluj</w:t>
      </w:r>
      <w:r w:rsidR="00D16CC4" w:rsidRPr="003F7294">
        <w:rPr>
          <w:rFonts w:ascii="Arial" w:hAnsi="Arial"/>
        </w:rPr>
        <w:t>en yhdenvertaisen saatavuuden kaikissa olosuhteissa?</w:t>
      </w:r>
    </w:p>
    <w:p w14:paraId="4A74EEBC" w14:textId="77777777" w:rsidR="00D544B0" w:rsidRPr="003F7294" w:rsidRDefault="00D544B0" w:rsidP="00D16CC4">
      <w:pPr>
        <w:rPr>
          <w:rFonts w:ascii="Arial" w:hAnsi="Arial"/>
        </w:rPr>
      </w:pPr>
    </w:p>
    <w:p w14:paraId="207881CE" w14:textId="2409160C" w:rsidR="00D544B0" w:rsidRPr="003F7294" w:rsidRDefault="00D544B0" w:rsidP="00D544B0">
      <w:pPr>
        <w:ind w:left="2608"/>
        <w:rPr>
          <w:rFonts w:ascii="Arial" w:hAnsi="Arial"/>
        </w:rPr>
      </w:pPr>
      <w:r w:rsidRPr="003F7294">
        <w:rPr>
          <w:rFonts w:ascii="Arial" w:hAnsi="Arial"/>
        </w:rPr>
        <w:t>a.</w:t>
      </w:r>
      <w:r w:rsidRPr="003F7294">
        <w:rPr>
          <w:rFonts w:ascii="Arial" w:hAnsi="Arial"/>
        </w:rPr>
        <w:tab/>
        <w:t xml:space="preserve">kyllä </w:t>
      </w:r>
    </w:p>
    <w:p w14:paraId="4A18815E" w14:textId="77777777" w:rsidR="00D544B0" w:rsidRPr="003F7294" w:rsidRDefault="00D544B0" w:rsidP="00D544B0">
      <w:pPr>
        <w:ind w:left="2608"/>
        <w:rPr>
          <w:rFonts w:ascii="Arial" w:hAnsi="Arial"/>
        </w:rPr>
      </w:pPr>
      <w:r w:rsidRPr="003F7294">
        <w:rPr>
          <w:rFonts w:ascii="Arial" w:hAnsi="Arial"/>
        </w:rPr>
        <w:t>b.</w:t>
      </w:r>
      <w:r w:rsidRPr="003F7294">
        <w:rPr>
          <w:rFonts w:ascii="Arial" w:hAnsi="Arial"/>
        </w:rPr>
        <w:tab/>
        <w:t>kyllä pääosin</w:t>
      </w:r>
    </w:p>
    <w:p w14:paraId="2927E292" w14:textId="3DAE9EF9" w:rsidR="00D544B0" w:rsidRPr="003F7294" w:rsidRDefault="00D544B0" w:rsidP="00D544B0">
      <w:pPr>
        <w:ind w:left="2608"/>
        <w:rPr>
          <w:rFonts w:ascii="Arial" w:hAnsi="Arial"/>
        </w:rPr>
      </w:pPr>
      <w:r w:rsidRPr="003F7294">
        <w:rPr>
          <w:rFonts w:ascii="Arial" w:hAnsi="Arial"/>
        </w:rPr>
        <w:t>c.</w:t>
      </w:r>
      <w:r w:rsidRPr="003F7294">
        <w:rPr>
          <w:rFonts w:ascii="Arial" w:hAnsi="Arial"/>
        </w:rPr>
        <w:tab/>
      </w:r>
      <w:proofErr w:type="spellStart"/>
      <w:r w:rsidR="00997E02" w:rsidRPr="003F7294">
        <w:rPr>
          <w:rFonts w:ascii="Arial" w:hAnsi="Arial"/>
        </w:rPr>
        <w:t>x</w:t>
      </w:r>
      <w:r w:rsidRPr="003F7294">
        <w:rPr>
          <w:rFonts w:ascii="Arial" w:hAnsi="Arial"/>
        </w:rPr>
        <w:t>ei</w:t>
      </w:r>
      <w:proofErr w:type="spellEnd"/>
      <w:r w:rsidRPr="003F7294">
        <w:rPr>
          <w:rFonts w:ascii="Arial" w:hAnsi="Arial"/>
        </w:rPr>
        <w:t xml:space="preserve"> pääosin </w:t>
      </w:r>
    </w:p>
    <w:p w14:paraId="7A2BB255" w14:textId="77777777" w:rsidR="00D544B0" w:rsidRPr="003F7294" w:rsidRDefault="00D544B0" w:rsidP="00D544B0">
      <w:pPr>
        <w:ind w:left="2608"/>
        <w:rPr>
          <w:rFonts w:ascii="Arial" w:hAnsi="Arial"/>
        </w:rPr>
      </w:pPr>
      <w:r w:rsidRPr="003F7294">
        <w:rPr>
          <w:rFonts w:ascii="Arial" w:hAnsi="Arial"/>
        </w:rPr>
        <w:t>d.</w:t>
      </w:r>
      <w:r w:rsidRPr="003F7294">
        <w:rPr>
          <w:rFonts w:ascii="Arial" w:hAnsi="Arial"/>
        </w:rPr>
        <w:tab/>
        <w:t xml:space="preserve">ei </w:t>
      </w:r>
    </w:p>
    <w:p w14:paraId="79656907" w14:textId="77777777" w:rsidR="00D544B0" w:rsidRPr="003F7294" w:rsidRDefault="00D544B0" w:rsidP="00D544B0">
      <w:pPr>
        <w:ind w:left="2608"/>
        <w:rPr>
          <w:rFonts w:ascii="Arial" w:hAnsi="Arial"/>
        </w:rPr>
      </w:pPr>
      <w:r w:rsidRPr="003F7294">
        <w:rPr>
          <w:rFonts w:ascii="Arial" w:hAnsi="Arial"/>
        </w:rPr>
        <w:t>e.</w:t>
      </w:r>
      <w:r w:rsidRPr="003F7294">
        <w:rPr>
          <w:rFonts w:ascii="Arial" w:hAnsi="Arial"/>
        </w:rPr>
        <w:tab/>
        <w:t>ei kantaa</w:t>
      </w:r>
    </w:p>
    <w:p w14:paraId="198430D0" w14:textId="77777777" w:rsidR="00074F56" w:rsidRDefault="00074F56" w:rsidP="00D16CC4">
      <w:pPr>
        <w:rPr>
          <w:rFonts w:ascii="Arial" w:hAnsi="Arial"/>
        </w:rPr>
      </w:pPr>
    </w:p>
    <w:p w14:paraId="23AE2314" w14:textId="0B9F8388" w:rsidR="00DF11C7" w:rsidRPr="003F7294" w:rsidRDefault="00D544B0" w:rsidP="00D16CC4">
      <w:pPr>
        <w:rPr>
          <w:rFonts w:ascii="Arial" w:hAnsi="Arial"/>
        </w:rPr>
      </w:pPr>
      <w:r w:rsidRPr="003F7294">
        <w:rPr>
          <w:rFonts w:ascii="Arial" w:hAnsi="Arial"/>
        </w:rPr>
        <w:t xml:space="preserve">Vapaamuotoiset huomiot </w:t>
      </w:r>
    </w:p>
    <w:p w14:paraId="1F8E4EAE" w14:textId="6F566561" w:rsidR="00997E02" w:rsidRDefault="00997E02" w:rsidP="00D16CC4">
      <w:pPr>
        <w:rPr>
          <w:rFonts w:ascii="Arial" w:hAnsi="Arial"/>
        </w:rPr>
      </w:pPr>
      <w:r w:rsidRPr="003F7294">
        <w:rPr>
          <w:rFonts w:ascii="Arial" w:hAnsi="Arial"/>
        </w:rPr>
        <w:t xml:space="preserve">Maakunnan omana toimintana järjestettävät suoran valinnan palvelut turvaavat viime kädessä kaikille palvelun, mutta alueellisia eroja palvelun tarjonnan suhteen esiintyy todennäköisesti hyvinkin paljon. Vammaisten ihmisten tosiasialliset mahdollisuudet valita suoran valinnan palvelut ovat pitkälle kiinni esim. kuljetuspalvelun </w:t>
      </w:r>
      <w:r w:rsidR="00F7460E" w:rsidRPr="003F7294">
        <w:rPr>
          <w:rFonts w:ascii="Arial" w:hAnsi="Arial"/>
        </w:rPr>
        <w:t>tai tulkkauspalvelujen järjestämisestä. Suoran valinnan palvelut kattavat sosiaalihuollon osalta v</w:t>
      </w:r>
      <w:r w:rsidR="00161121" w:rsidRPr="003F7294">
        <w:rPr>
          <w:rFonts w:ascii="Arial" w:hAnsi="Arial"/>
        </w:rPr>
        <w:t>ain ohjauksen- ja neuvonnan. Jos</w:t>
      </w:r>
      <w:r w:rsidR="00F7460E" w:rsidRPr="003F7294">
        <w:rPr>
          <w:rFonts w:ascii="Arial" w:hAnsi="Arial"/>
        </w:rPr>
        <w:t xml:space="preserve"> ohjaus- ja neuvonta tapahtuu irrallaan viranhaltijan päätöksistä, voi ohjauksen- ja neuvonnan laatu jäädä kevyeksi esim. vammaisten ihmisten osalta ohjaus- ja neuvonta edellyttää vammaisuuteen useimmiten erityisosaamista.</w:t>
      </w:r>
    </w:p>
    <w:p w14:paraId="324221C5" w14:textId="719F771E" w:rsidR="00074F56" w:rsidRDefault="00074F56" w:rsidP="00074F56">
      <w:pPr>
        <w:rPr>
          <w:rFonts w:ascii="Arial" w:hAnsi="Arial"/>
        </w:rPr>
      </w:pPr>
    </w:p>
    <w:p w14:paraId="39002C2A" w14:textId="74606CFD" w:rsidR="00794390" w:rsidRPr="003F7294" w:rsidRDefault="00D544B0" w:rsidP="00074F56">
      <w:pPr>
        <w:rPr>
          <w:rFonts w:ascii="Arial" w:hAnsi="Arial"/>
        </w:rPr>
      </w:pPr>
      <w:r w:rsidRPr="003F7294">
        <w:rPr>
          <w:rFonts w:ascii="Arial" w:hAnsi="Arial"/>
        </w:rPr>
        <w:t>9b. Onko lakiluonnoksen 18 §:ssä säädetty</w:t>
      </w:r>
      <w:r w:rsidR="00794390" w:rsidRPr="003F7294">
        <w:rPr>
          <w:rFonts w:ascii="Arial" w:hAnsi="Arial"/>
        </w:rPr>
        <w:t xml:space="preserve"> </w:t>
      </w:r>
      <w:proofErr w:type="spellStart"/>
      <w:r w:rsidR="00794390" w:rsidRPr="003F7294">
        <w:rPr>
          <w:rFonts w:ascii="Arial" w:hAnsi="Arial"/>
        </w:rPr>
        <w:t>sote-keskuksen</w:t>
      </w:r>
      <w:proofErr w:type="spellEnd"/>
      <w:r w:rsidR="00794390" w:rsidRPr="003F7294">
        <w:rPr>
          <w:rFonts w:ascii="Arial" w:hAnsi="Arial"/>
        </w:rPr>
        <w:t xml:space="preserve"> lakisääteinen palveluvalikoima sisällöltään ja laajuudeltaan tarkoituksenmukainen?</w:t>
      </w:r>
    </w:p>
    <w:p w14:paraId="50CF2650" w14:textId="77777777" w:rsidR="00794390" w:rsidRPr="003F7294" w:rsidRDefault="00794390" w:rsidP="00D544B0">
      <w:pPr>
        <w:tabs>
          <w:tab w:val="left" w:pos="3350"/>
        </w:tabs>
        <w:rPr>
          <w:rFonts w:ascii="Arial" w:hAnsi="Arial"/>
        </w:rPr>
      </w:pPr>
    </w:p>
    <w:p w14:paraId="2E623AF0" w14:textId="7AC79366" w:rsidR="00D544B0" w:rsidRPr="003F7294" w:rsidRDefault="00D544B0" w:rsidP="00D544B0">
      <w:pPr>
        <w:pStyle w:val="Luettelokappale"/>
        <w:numPr>
          <w:ilvl w:val="0"/>
          <w:numId w:val="7"/>
        </w:numPr>
        <w:tabs>
          <w:tab w:val="left" w:pos="3350"/>
        </w:tabs>
        <w:rPr>
          <w:rFonts w:ascii="Arial" w:hAnsi="Arial"/>
        </w:rPr>
      </w:pPr>
      <w:r w:rsidRPr="003F7294">
        <w:rPr>
          <w:rFonts w:ascii="Arial" w:hAnsi="Arial"/>
        </w:rPr>
        <w:t>liian laaja</w:t>
      </w:r>
    </w:p>
    <w:p w14:paraId="43AD0447" w14:textId="77777777" w:rsidR="00D544B0" w:rsidRPr="003F7294" w:rsidRDefault="00D544B0" w:rsidP="00D544B0">
      <w:pPr>
        <w:pStyle w:val="Luettelokappale"/>
        <w:numPr>
          <w:ilvl w:val="0"/>
          <w:numId w:val="7"/>
        </w:numPr>
        <w:tabs>
          <w:tab w:val="left" w:pos="3350"/>
        </w:tabs>
        <w:rPr>
          <w:rFonts w:ascii="Arial" w:hAnsi="Arial"/>
        </w:rPr>
      </w:pPr>
      <w:r w:rsidRPr="003F7294">
        <w:rPr>
          <w:rFonts w:ascii="Arial" w:hAnsi="Arial"/>
        </w:rPr>
        <w:t>sopiva</w:t>
      </w:r>
    </w:p>
    <w:p w14:paraId="35FDBC48" w14:textId="5E7A9E0C" w:rsidR="00794390" w:rsidRPr="003F7294" w:rsidRDefault="003769F1" w:rsidP="00D544B0">
      <w:pPr>
        <w:pStyle w:val="Luettelokappale"/>
        <w:numPr>
          <w:ilvl w:val="0"/>
          <w:numId w:val="7"/>
        </w:numPr>
        <w:tabs>
          <w:tab w:val="left" w:pos="3350"/>
        </w:tabs>
        <w:rPr>
          <w:rFonts w:ascii="Arial" w:hAnsi="Arial"/>
        </w:rPr>
      </w:pPr>
      <w:proofErr w:type="spellStart"/>
      <w:r w:rsidRPr="003F7294">
        <w:rPr>
          <w:rFonts w:ascii="Arial" w:hAnsi="Arial"/>
        </w:rPr>
        <w:t>x</w:t>
      </w:r>
      <w:r w:rsidR="00794390" w:rsidRPr="003F7294">
        <w:rPr>
          <w:rFonts w:ascii="Arial" w:hAnsi="Arial"/>
        </w:rPr>
        <w:t>liian</w:t>
      </w:r>
      <w:proofErr w:type="spellEnd"/>
      <w:r w:rsidR="00794390" w:rsidRPr="003F7294">
        <w:rPr>
          <w:rFonts w:ascii="Arial" w:hAnsi="Arial"/>
        </w:rPr>
        <w:t xml:space="preserve"> suppea</w:t>
      </w:r>
    </w:p>
    <w:p w14:paraId="674A4013" w14:textId="77777777" w:rsidR="00906A2A" w:rsidRPr="003F7294" w:rsidRDefault="00906A2A" w:rsidP="00D544B0">
      <w:pPr>
        <w:rPr>
          <w:rFonts w:ascii="Arial" w:hAnsi="Arial"/>
        </w:rPr>
      </w:pPr>
    </w:p>
    <w:p w14:paraId="64A3B030" w14:textId="70E72C2F" w:rsidR="00D544B0" w:rsidRPr="003F7294" w:rsidRDefault="00D544B0" w:rsidP="00D544B0">
      <w:pPr>
        <w:rPr>
          <w:rFonts w:ascii="Arial" w:hAnsi="Arial"/>
        </w:rPr>
      </w:pPr>
      <w:r w:rsidRPr="003F7294">
        <w:rPr>
          <w:rFonts w:ascii="Arial" w:hAnsi="Arial"/>
        </w:rPr>
        <w:t xml:space="preserve">Vapaamuotoiset huomiot </w:t>
      </w:r>
    </w:p>
    <w:p w14:paraId="0C543230" w14:textId="65DD88CC" w:rsidR="003769F1" w:rsidRDefault="003769F1" w:rsidP="00D544B0">
      <w:pPr>
        <w:rPr>
          <w:rFonts w:ascii="Arial" w:hAnsi="Arial"/>
        </w:rPr>
      </w:pPr>
      <w:r w:rsidRPr="003F7294">
        <w:rPr>
          <w:rFonts w:ascii="Arial" w:hAnsi="Arial"/>
        </w:rPr>
        <w:t>Suoran valinnan palvelut jäävät sosiaalihuollon näkökulmasta kapeiksi, pelkkään ohjaukseen ja neuvontaan, jolloin integraatiotavoite jää saavuttamatta. Apuvälineiden osalta jää myös hiukan epäselväksi, mitä apuvälinepalveluja voi saada suoran valinnan palvelujen välityksellä.</w:t>
      </w:r>
      <w:r w:rsidR="00161121" w:rsidRPr="003F7294">
        <w:rPr>
          <w:rFonts w:ascii="Arial" w:hAnsi="Arial"/>
        </w:rPr>
        <w:t xml:space="preserve"> Asiantuntemuksen osalta on todennäköisesti </w:t>
      </w:r>
      <w:proofErr w:type="spellStart"/>
      <w:proofErr w:type="gramStart"/>
      <w:r w:rsidR="00161121" w:rsidRPr="003F7294">
        <w:rPr>
          <w:rFonts w:ascii="Arial" w:hAnsi="Arial"/>
        </w:rPr>
        <w:t>p</w:t>
      </w:r>
      <w:r w:rsidR="00993EAE" w:rsidRPr="003F7294">
        <w:rPr>
          <w:rFonts w:ascii="Arial" w:hAnsi="Arial"/>
        </w:rPr>
        <w:t>arempi,jos</w:t>
      </w:r>
      <w:proofErr w:type="spellEnd"/>
      <w:proofErr w:type="gramEnd"/>
      <w:r w:rsidR="00993EAE" w:rsidRPr="003F7294">
        <w:rPr>
          <w:rFonts w:ascii="Arial" w:hAnsi="Arial"/>
        </w:rPr>
        <w:t xml:space="preserve"> apuvälineet on keski</w:t>
      </w:r>
      <w:r w:rsidR="00161121" w:rsidRPr="003F7294">
        <w:rPr>
          <w:rFonts w:ascii="Arial" w:hAnsi="Arial"/>
        </w:rPr>
        <w:t>tetty maakunnan liikelaitokseen, mutta toisaalta perusapuvälineitä tulisi saada mahdollisimman läheltä.</w:t>
      </w:r>
    </w:p>
    <w:p w14:paraId="477B910C" w14:textId="77777777" w:rsidR="00B2310C" w:rsidRPr="003F7294" w:rsidRDefault="00B2310C" w:rsidP="00D544B0">
      <w:pPr>
        <w:tabs>
          <w:tab w:val="left" w:pos="3350"/>
        </w:tabs>
        <w:rPr>
          <w:rFonts w:ascii="Arial" w:hAnsi="Arial"/>
        </w:rPr>
      </w:pPr>
    </w:p>
    <w:p w14:paraId="78D17675" w14:textId="49663BD2" w:rsidR="00A4464A" w:rsidRPr="003F7294" w:rsidRDefault="00D544B0" w:rsidP="00D544B0">
      <w:pPr>
        <w:tabs>
          <w:tab w:val="left" w:pos="3350"/>
        </w:tabs>
        <w:rPr>
          <w:rFonts w:ascii="Arial" w:hAnsi="Arial"/>
        </w:rPr>
      </w:pPr>
      <w:r w:rsidRPr="003F7294">
        <w:rPr>
          <w:rFonts w:ascii="Arial" w:hAnsi="Arial"/>
        </w:rPr>
        <w:t>9c</w:t>
      </w:r>
      <w:r w:rsidR="00A4464A" w:rsidRPr="003F7294">
        <w:rPr>
          <w:rFonts w:ascii="Arial" w:hAnsi="Arial"/>
        </w:rPr>
        <w:t xml:space="preserve">. </w:t>
      </w:r>
      <w:r w:rsidRPr="003F7294">
        <w:rPr>
          <w:rFonts w:ascii="Arial" w:hAnsi="Arial"/>
        </w:rPr>
        <w:t>Onko lakiluonnoksen 18 §:ssä säädetty suunhoidon yksikköjen lakisääteinen palveluvalikoima sisällöltään ja laajuudeltaan tarkoituksenmukainen?</w:t>
      </w:r>
    </w:p>
    <w:p w14:paraId="55BD3030" w14:textId="77777777" w:rsidR="00D544B0" w:rsidRPr="003F7294" w:rsidRDefault="00D544B0" w:rsidP="00D544B0">
      <w:pPr>
        <w:tabs>
          <w:tab w:val="left" w:pos="3350"/>
        </w:tabs>
        <w:rPr>
          <w:rFonts w:ascii="Arial" w:hAnsi="Arial"/>
        </w:rPr>
      </w:pPr>
    </w:p>
    <w:p w14:paraId="6D2B0B3C" w14:textId="77777777" w:rsidR="00D544B0" w:rsidRPr="003F7294" w:rsidRDefault="00D544B0" w:rsidP="00D544B0">
      <w:pPr>
        <w:pStyle w:val="Luettelokappale"/>
        <w:numPr>
          <w:ilvl w:val="0"/>
          <w:numId w:val="9"/>
        </w:numPr>
        <w:tabs>
          <w:tab w:val="left" w:pos="3350"/>
        </w:tabs>
        <w:rPr>
          <w:rFonts w:ascii="Arial" w:hAnsi="Arial"/>
        </w:rPr>
      </w:pPr>
      <w:r w:rsidRPr="003F7294">
        <w:rPr>
          <w:rFonts w:ascii="Arial" w:hAnsi="Arial"/>
        </w:rPr>
        <w:t>liian laaja</w:t>
      </w:r>
    </w:p>
    <w:p w14:paraId="275AEC24" w14:textId="77777777" w:rsidR="00D544B0" w:rsidRPr="003F7294" w:rsidRDefault="00D544B0" w:rsidP="00D544B0">
      <w:pPr>
        <w:pStyle w:val="Luettelokappale"/>
        <w:numPr>
          <w:ilvl w:val="0"/>
          <w:numId w:val="9"/>
        </w:numPr>
        <w:tabs>
          <w:tab w:val="left" w:pos="3350"/>
        </w:tabs>
        <w:rPr>
          <w:rFonts w:ascii="Arial" w:hAnsi="Arial"/>
        </w:rPr>
      </w:pPr>
      <w:r w:rsidRPr="003F7294">
        <w:rPr>
          <w:rFonts w:ascii="Arial" w:hAnsi="Arial"/>
        </w:rPr>
        <w:t>sopiva</w:t>
      </w:r>
    </w:p>
    <w:p w14:paraId="6621F7C5" w14:textId="77777777" w:rsidR="00D544B0" w:rsidRPr="003F7294" w:rsidRDefault="00D544B0" w:rsidP="00D544B0">
      <w:pPr>
        <w:pStyle w:val="Luettelokappale"/>
        <w:numPr>
          <w:ilvl w:val="0"/>
          <w:numId w:val="9"/>
        </w:numPr>
        <w:tabs>
          <w:tab w:val="left" w:pos="3350"/>
        </w:tabs>
        <w:rPr>
          <w:rFonts w:ascii="Arial" w:hAnsi="Arial"/>
        </w:rPr>
      </w:pPr>
      <w:r w:rsidRPr="003F7294">
        <w:rPr>
          <w:rFonts w:ascii="Arial" w:hAnsi="Arial"/>
        </w:rPr>
        <w:t>liian suppea</w:t>
      </w:r>
    </w:p>
    <w:p w14:paraId="402B207A" w14:textId="77777777" w:rsidR="00D544B0" w:rsidRPr="003F7294" w:rsidRDefault="00D544B0" w:rsidP="00D544B0">
      <w:pPr>
        <w:tabs>
          <w:tab w:val="left" w:pos="3350"/>
        </w:tabs>
        <w:rPr>
          <w:rFonts w:ascii="Arial" w:hAnsi="Arial"/>
        </w:rPr>
      </w:pPr>
    </w:p>
    <w:p w14:paraId="5189AEFA" w14:textId="77777777" w:rsidR="00D544B0" w:rsidRPr="003F7294" w:rsidRDefault="00D544B0" w:rsidP="00D544B0">
      <w:pPr>
        <w:rPr>
          <w:rFonts w:ascii="Arial" w:hAnsi="Arial"/>
        </w:rPr>
      </w:pPr>
      <w:r w:rsidRPr="003F7294">
        <w:rPr>
          <w:rFonts w:ascii="Arial" w:hAnsi="Arial"/>
        </w:rPr>
        <w:t xml:space="preserve">Vapaamuotoiset huomiot </w:t>
      </w:r>
    </w:p>
    <w:p w14:paraId="555772FF" w14:textId="16E382F2" w:rsidR="003769F1" w:rsidRPr="003F7294" w:rsidRDefault="003769F1" w:rsidP="00D544B0">
      <w:pPr>
        <w:rPr>
          <w:rFonts w:ascii="Arial" w:hAnsi="Arial"/>
        </w:rPr>
      </w:pPr>
      <w:r w:rsidRPr="003F7294">
        <w:rPr>
          <w:rFonts w:ascii="Arial" w:hAnsi="Arial"/>
        </w:rPr>
        <w:t>-</w:t>
      </w:r>
    </w:p>
    <w:p w14:paraId="11BEACF1" w14:textId="77777777" w:rsidR="00906A2A" w:rsidRPr="003F7294" w:rsidRDefault="00906A2A" w:rsidP="00D544B0">
      <w:pPr>
        <w:tabs>
          <w:tab w:val="left" w:pos="3350"/>
        </w:tabs>
        <w:rPr>
          <w:rFonts w:ascii="Arial" w:hAnsi="Arial"/>
        </w:rPr>
      </w:pPr>
    </w:p>
    <w:p w14:paraId="23AE2315" w14:textId="73A76AE1" w:rsidR="00F125D4" w:rsidRPr="003F7294" w:rsidRDefault="00D544B0" w:rsidP="00F125D4">
      <w:pPr>
        <w:rPr>
          <w:rFonts w:ascii="Arial" w:hAnsi="Arial"/>
        </w:rPr>
      </w:pPr>
      <w:r w:rsidRPr="003F7294">
        <w:rPr>
          <w:rFonts w:ascii="Arial" w:hAnsi="Arial"/>
        </w:rPr>
        <w:t>9d</w:t>
      </w:r>
      <w:r w:rsidR="00306E84" w:rsidRPr="003F7294">
        <w:rPr>
          <w:rFonts w:ascii="Arial" w:hAnsi="Arial"/>
        </w:rPr>
        <w:t>.</w:t>
      </w:r>
      <w:r w:rsidR="00DF11C7" w:rsidRPr="003F7294">
        <w:rPr>
          <w:rFonts w:ascii="Arial" w:hAnsi="Arial"/>
        </w:rPr>
        <w:t xml:space="preserve"> </w:t>
      </w:r>
      <w:r w:rsidR="00583720" w:rsidRPr="003F7294">
        <w:rPr>
          <w:rFonts w:ascii="Arial" w:hAnsi="Arial"/>
        </w:rPr>
        <w:t>O</w:t>
      </w:r>
      <w:r w:rsidR="0058478E" w:rsidRPr="003F7294">
        <w:rPr>
          <w:rFonts w:ascii="Arial" w:hAnsi="Arial"/>
        </w:rPr>
        <w:t>nko</w:t>
      </w:r>
      <w:r w:rsidR="00EF0BA6" w:rsidRPr="003F7294">
        <w:rPr>
          <w:rFonts w:ascii="Arial" w:hAnsi="Arial"/>
        </w:rPr>
        <w:t xml:space="preserve"> </w:t>
      </w:r>
      <w:r w:rsidR="0058478E" w:rsidRPr="003F7294">
        <w:rPr>
          <w:rFonts w:ascii="Arial" w:hAnsi="Arial"/>
        </w:rPr>
        <w:t xml:space="preserve">lakiluonnoksen 18 § </w:t>
      </w:r>
      <w:proofErr w:type="spellStart"/>
      <w:r w:rsidR="00856741" w:rsidRPr="003F7294">
        <w:rPr>
          <w:rFonts w:ascii="Arial" w:hAnsi="Arial"/>
        </w:rPr>
        <w:t>sote-</w:t>
      </w:r>
      <w:r w:rsidRPr="003F7294">
        <w:rPr>
          <w:rFonts w:ascii="Arial" w:hAnsi="Arial"/>
        </w:rPr>
        <w:t>keskuks</w:t>
      </w:r>
      <w:r w:rsidR="0032307F" w:rsidRPr="003F7294">
        <w:rPr>
          <w:rFonts w:ascii="Arial" w:hAnsi="Arial"/>
        </w:rPr>
        <w:t>en</w:t>
      </w:r>
      <w:proofErr w:type="spellEnd"/>
      <w:r w:rsidR="0032307F" w:rsidRPr="003F7294">
        <w:rPr>
          <w:rFonts w:ascii="Arial" w:hAnsi="Arial"/>
        </w:rPr>
        <w:t xml:space="preserve"> </w:t>
      </w:r>
      <w:r w:rsidR="00EF0BA6" w:rsidRPr="003F7294">
        <w:rPr>
          <w:rFonts w:ascii="Arial" w:hAnsi="Arial"/>
        </w:rPr>
        <w:t xml:space="preserve">suoran valinnan palveluista riittävän selkeä </w:t>
      </w:r>
      <w:r w:rsidR="0045403B" w:rsidRPr="003F7294">
        <w:rPr>
          <w:rFonts w:ascii="Arial" w:hAnsi="Arial"/>
        </w:rPr>
        <w:t>siltä osin</w:t>
      </w:r>
      <w:r w:rsidR="008F7AD5" w:rsidRPr="003F7294">
        <w:rPr>
          <w:rFonts w:ascii="Arial" w:hAnsi="Arial"/>
        </w:rPr>
        <w:t>,</w:t>
      </w:r>
      <w:r w:rsidR="00EF0BA6" w:rsidRPr="003F7294">
        <w:rPr>
          <w:rFonts w:ascii="Arial" w:hAnsi="Arial"/>
        </w:rPr>
        <w:t xml:space="preserve"> mitkä palvelut kuuluvat </w:t>
      </w:r>
      <w:r w:rsidR="007008F9" w:rsidRPr="003F7294">
        <w:rPr>
          <w:rFonts w:ascii="Arial" w:hAnsi="Arial"/>
        </w:rPr>
        <w:t>suoran</w:t>
      </w:r>
      <w:r w:rsidR="008D5890" w:rsidRPr="003F7294">
        <w:rPr>
          <w:rFonts w:ascii="Arial" w:hAnsi="Arial"/>
        </w:rPr>
        <w:t xml:space="preserve"> </w:t>
      </w:r>
      <w:r w:rsidR="007008F9" w:rsidRPr="003F7294">
        <w:rPr>
          <w:rFonts w:ascii="Arial" w:hAnsi="Arial"/>
        </w:rPr>
        <w:t>valinnan palvelu</w:t>
      </w:r>
      <w:r w:rsidR="00533686" w:rsidRPr="003F7294">
        <w:rPr>
          <w:rFonts w:ascii="Arial" w:hAnsi="Arial"/>
        </w:rPr>
        <w:t>j</w:t>
      </w:r>
      <w:r w:rsidR="007008F9" w:rsidRPr="003F7294">
        <w:rPr>
          <w:rFonts w:ascii="Arial" w:hAnsi="Arial"/>
        </w:rPr>
        <w:t>en piiriin</w:t>
      </w:r>
      <w:r w:rsidR="00EF0BA6" w:rsidRPr="003F7294">
        <w:rPr>
          <w:rFonts w:ascii="Arial" w:hAnsi="Arial"/>
        </w:rPr>
        <w:t xml:space="preserve"> ja mitkä kuuluvat maakunnan liikelaitoksen </w:t>
      </w:r>
      <w:r w:rsidR="007008F9" w:rsidRPr="003F7294">
        <w:rPr>
          <w:rFonts w:ascii="Arial" w:hAnsi="Arial"/>
        </w:rPr>
        <w:t>tuottamiin</w:t>
      </w:r>
      <w:r w:rsidR="008D5890" w:rsidRPr="003F7294">
        <w:rPr>
          <w:rFonts w:ascii="Arial" w:hAnsi="Arial"/>
        </w:rPr>
        <w:t xml:space="preserve"> muihin</w:t>
      </w:r>
      <w:r w:rsidR="007228D4" w:rsidRPr="003F7294">
        <w:rPr>
          <w:rFonts w:ascii="Arial" w:hAnsi="Arial"/>
        </w:rPr>
        <w:t xml:space="preserve"> kuin </w:t>
      </w:r>
      <w:r w:rsidR="007008F9" w:rsidRPr="003F7294">
        <w:rPr>
          <w:rFonts w:ascii="Arial" w:hAnsi="Arial"/>
        </w:rPr>
        <w:t xml:space="preserve">suoran valinnan </w:t>
      </w:r>
      <w:r w:rsidR="00EF0BA6" w:rsidRPr="003F7294">
        <w:rPr>
          <w:rFonts w:ascii="Arial" w:hAnsi="Arial"/>
        </w:rPr>
        <w:t>palveluihin</w:t>
      </w:r>
      <w:r w:rsidR="00583720" w:rsidRPr="003F7294">
        <w:rPr>
          <w:rFonts w:ascii="Arial" w:hAnsi="Arial"/>
        </w:rPr>
        <w:t xml:space="preserve">? </w:t>
      </w:r>
    </w:p>
    <w:p w14:paraId="23AE2316" w14:textId="77777777" w:rsidR="00583720" w:rsidRPr="003F7294" w:rsidRDefault="00583720" w:rsidP="00F125D4">
      <w:pPr>
        <w:rPr>
          <w:rFonts w:ascii="Arial" w:hAnsi="Arial"/>
        </w:rPr>
      </w:pPr>
    </w:p>
    <w:p w14:paraId="23AE2317" w14:textId="77777777" w:rsidR="00583720" w:rsidRPr="003F7294" w:rsidRDefault="00583720" w:rsidP="00583720">
      <w:pPr>
        <w:ind w:left="2608"/>
        <w:rPr>
          <w:rFonts w:ascii="Arial" w:hAnsi="Arial"/>
        </w:rPr>
      </w:pPr>
      <w:r w:rsidRPr="003F7294">
        <w:rPr>
          <w:rFonts w:ascii="Arial" w:hAnsi="Arial"/>
        </w:rPr>
        <w:t>a.</w:t>
      </w:r>
      <w:r w:rsidRPr="003F7294">
        <w:rPr>
          <w:rFonts w:ascii="Arial" w:hAnsi="Arial"/>
        </w:rPr>
        <w:tab/>
        <w:t xml:space="preserve">kyllä </w:t>
      </w:r>
    </w:p>
    <w:p w14:paraId="23AE2318" w14:textId="6FAD1569" w:rsidR="00583720" w:rsidRPr="003F7294" w:rsidRDefault="00583720" w:rsidP="00583720">
      <w:pPr>
        <w:ind w:left="2608"/>
        <w:rPr>
          <w:rFonts w:ascii="Arial" w:hAnsi="Arial"/>
        </w:rPr>
      </w:pPr>
      <w:r w:rsidRPr="003F7294">
        <w:rPr>
          <w:rFonts w:ascii="Arial" w:hAnsi="Arial"/>
        </w:rPr>
        <w:t>b.</w:t>
      </w:r>
      <w:r w:rsidRPr="003F7294">
        <w:rPr>
          <w:rFonts w:ascii="Arial" w:hAnsi="Arial"/>
        </w:rPr>
        <w:tab/>
      </w:r>
      <w:proofErr w:type="spellStart"/>
      <w:r w:rsidR="003769F1" w:rsidRPr="003F7294">
        <w:rPr>
          <w:rFonts w:ascii="Arial" w:hAnsi="Arial"/>
        </w:rPr>
        <w:t>x</w:t>
      </w:r>
      <w:r w:rsidRPr="003F7294">
        <w:rPr>
          <w:rFonts w:ascii="Arial" w:hAnsi="Arial"/>
        </w:rPr>
        <w:t>kyllä</w:t>
      </w:r>
      <w:proofErr w:type="spellEnd"/>
      <w:r w:rsidRPr="003F7294">
        <w:rPr>
          <w:rFonts w:ascii="Arial" w:hAnsi="Arial"/>
        </w:rPr>
        <w:t xml:space="preserve"> pääosin</w:t>
      </w:r>
    </w:p>
    <w:p w14:paraId="23AE2319" w14:textId="77777777" w:rsidR="00583720" w:rsidRPr="003F7294" w:rsidRDefault="00583720" w:rsidP="00583720">
      <w:pPr>
        <w:ind w:left="2608"/>
        <w:rPr>
          <w:rFonts w:ascii="Arial" w:hAnsi="Arial"/>
        </w:rPr>
      </w:pPr>
      <w:r w:rsidRPr="003F7294">
        <w:rPr>
          <w:rFonts w:ascii="Arial" w:hAnsi="Arial"/>
        </w:rPr>
        <w:t>c.</w:t>
      </w:r>
      <w:r w:rsidRPr="003F7294">
        <w:rPr>
          <w:rFonts w:ascii="Arial" w:hAnsi="Arial"/>
        </w:rPr>
        <w:tab/>
        <w:t xml:space="preserve">ei pääosin </w:t>
      </w:r>
    </w:p>
    <w:p w14:paraId="23AE231A" w14:textId="77777777" w:rsidR="00583720" w:rsidRPr="003F7294" w:rsidRDefault="00583720" w:rsidP="00583720">
      <w:pPr>
        <w:ind w:left="2608"/>
        <w:rPr>
          <w:rFonts w:ascii="Arial" w:hAnsi="Arial"/>
        </w:rPr>
      </w:pPr>
      <w:r w:rsidRPr="003F7294">
        <w:rPr>
          <w:rFonts w:ascii="Arial" w:hAnsi="Arial"/>
        </w:rPr>
        <w:t>d.</w:t>
      </w:r>
      <w:r w:rsidRPr="003F7294">
        <w:rPr>
          <w:rFonts w:ascii="Arial" w:hAnsi="Arial"/>
        </w:rPr>
        <w:tab/>
        <w:t xml:space="preserve">ei </w:t>
      </w:r>
    </w:p>
    <w:p w14:paraId="23AE231B" w14:textId="77777777" w:rsidR="00583720" w:rsidRPr="003F7294" w:rsidRDefault="00583720" w:rsidP="00583720">
      <w:pPr>
        <w:ind w:left="2608"/>
        <w:rPr>
          <w:rFonts w:ascii="Arial" w:hAnsi="Arial"/>
        </w:rPr>
      </w:pPr>
      <w:r w:rsidRPr="003F7294">
        <w:rPr>
          <w:rFonts w:ascii="Arial" w:hAnsi="Arial"/>
        </w:rPr>
        <w:t>e.</w:t>
      </w:r>
      <w:r w:rsidRPr="003F7294">
        <w:rPr>
          <w:rFonts w:ascii="Arial" w:hAnsi="Arial"/>
        </w:rPr>
        <w:tab/>
        <w:t>ei kantaa</w:t>
      </w:r>
    </w:p>
    <w:p w14:paraId="23AE231D" w14:textId="77777777" w:rsidR="00AE2930" w:rsidRPr="003F7294" w:rsidRDefault="00AE2930" w:rsidP="00583720">
      <w:pPr>
        <w:ind w:left="2608"/>
        <w:rPr>
          <w:rFonts w:ascii="Arial" w:hAnsi="Arial"/>
        </w:rPr>
      </w:pPr>
    </w:p>
    <w:p w14:paraId="23AE231E" w14:textId="49D0C97C" w:rsidR="005C07A0" w:rsidRPr="003F7294" w:rsidRDefault="00AE2930" w:rsidP="00E274DD">
      <w:pPr>
        <w:rPr>
          <w:rFonts w:ascii="Arial" w:hAnsi="Arial"/>
        </w:rPr>
      </w:pPr>
      <w:r w:rsidRPr="003F7294">
        <w:rPr>
          <w:rFonts w:ascii="Arial" w:hAnsi="Arial"/>
        </w:rPr>
        <w:t>Jos ei, niin miten olisi tarkoituksenmukaista määritellä ne perusteet, joilla määrit</w:t>
      </w:r>
      <w:r w:rsidR="00794390" w:rsidRPr="003F7294">
        <w:rPr>
          <w:rFonts w:ascii="Arial" w:hAnsi="Arial"/>
        </w:rPr>
        <w:t>ellään</w:t>
      </w:r>
      <w:r w:rsidRPr="003F7294">
        <w:rPr>
          <w:rFonts w:ascii="Arial" w:hAnsi="Arial"/>
        </w:rPr>
        <w:t xml:space="preserve"> tarkemmin </w:t>
      </w:r>
      <w:proofErr w:type="spellStart"/>
      <w:r w:rsidRPr="003F7294">
        <w:rPr>
          <w:rFonts w:ascii="Arial" w:hAnsi="Arial"/>
        </w:rPr>
        <w:t>sote-keskuksissa</w:t>
      </w:r>
      <w:proofErr w:type="spellEnd"/>
      <w:r w:rsidRPr="003F7294">
        <w:rPr>
          <w:rFonts w:ascii="Arial" w:hAnsi="Arial"/>
        </w:rPr>
        <w:t xml:space="preserve"> tuotettavat palvelut?</w:t>
      </w:r>
    </w:p>
    <w:p w14:paraId="4290BABF" w14:textId="1FE566EE" w:rsidR="003769F1" w:rsidRPr="003F7294" w:rsidRDefault="00153CE2" w:rsidP="003769F1">
      <w:pPr>
        <w:rPr>
          <w:rFonts w:ascii="Arial" w:hAnsi="Arial"/>
        </w:rPr>
      </w:pPr>
      <w:r w:rsidRPr="003F7294">
        <w:rPr>
          <w:rFonts w:ascii="Arial" w:hAnsi="Arial"/>
        </w:rPr>
        <w:t>Tehtävä</w:t>
      </w:r>
      <w:r w:rsidR="003769F1" w:rsidRPr="003F7294">
        <w:rPr>
          <w:rFonts w:ascii="Arial" w:hAnsi="Arial"/>
        </w:rPr>
        <w:t>jako suoran valinnan palvelujen ja liikelaitoksen välillä on pääasiassa selvä.</w:t>
      </w:r>
    </w:p>
    <w:p w14:paraId="1976C34F" w14:textId="260E6D29" w:rsidR="003769F1" w:rsidRPr="003F7294" w:rsidRDefault="003769F1" w:rsidP="00E274DD">
      <w:pPr>
        <w:rPr>
          <w:rFonts w:ascii="Arial" w:hAnsi="Arial"/>
        </w:rPr>
      </w:pPr>
      <w:r w:rsidRPr="003F7294">
        <w:rPr>
          <w:rFonts w:ascii="Arial" w:hAnsi="Arial"/>
        </w:rPr>
        <w:t xml:space="preserve">Vammaiset ihmiset tarvitsevat useimmiten laaja-alaisia sosiaalihuollon palveluja; asiakassuunnitelman ja viranhaltijan päätöksiä edellyttäviä maakunnan liikelaitoksen vammaispalveluita.  Esityksessä </w:t>
      </w:r>
      <w:r w:rsidR="008305C8" w:rsidRPr="003F7294">
        <w:rPr>
          <w:rFonts w:ascii="Arial" w:hAnsi="Arial"/>
        </w:rPr>
        <w:t>esitetään, että suoran va</w:t>
      </w:r>
      <w:r w:rsidR="00153CE2" w:rsidRPr="003F7294">
        <w:rPr>
          <w:rFonts w:ascii="Arial" w:hAnsi="Arial"/>
        </w:rPr>
        <w:t xml:space="preserve">linnan palvelujen yhteydessä voisi toimia liikelaitoksen liikkuva yksikkö. Tavoite on sinänsä hyvä, tuoda palvelut lähelle asiakasta, mutta tilanne on tiedotuksellisesti haastava. Miten varmistaa, että asiakkaat todella osaavat hakeutua oikeaan paikkaan, jos suoran valinnan palvelut ja liikelaitoksen palvelut toimivatkin rinnakkain sinänsä selkeästä tehtäväjaosta poiketen. </w:t>
      </w:r>
      <w:r w:rsidRPr="003F7294">
        <w:rPr>
          <w:rFonts w:ascii="Arial" w:hAnsi="Arial"/>
        </w:rPr>
        <w:t xml:space="preserve">Apuvälineiden osalta vastuujako jää </w:t>
      </w:r>
      <w:r w:rsidR="001B3857" w:rsidRPr="003F7294">
        <w:rPr>
          <w:rFonts w:ascii="Arial" w:hAnsi="Arial"/>
        </w:rPr>
        <w:t xml:space="preserve">edelleen </w:t>
      </w:r>
      <w:r w:rsidR="00153CE2" w:rsidRPr="003F7294">
        <w:rPr>
          <w:rFonts w:ascii="Arial" w:hAnsi="Arial"/>
        </w:rPr>
        <w:t xml:space="preserve">myös </w:t>
      </w:r>
      <w:r w:rsidR="001B3857" w:rsidRPr="003F7294">
        <w:rPr>
          <w:rFonts w:ascii="Arial" w:hAnsi="Arial"/>
        </w:rPr>
        <w:t xml:space="preserve">hieman </w:t>
      </w:r>
      <w:r w:rsidRPr="003F7294">
        <w:rPr>
          <w:rFonts w:ascii="Arial" w:hAnsi="Arial"/>
        </w:rPr>
        <w:t>epäselväksi</w:t>
      </w:r>
      <w:r w:rsidR="001B3857" w:rsidRPr="003F7294">
        <w:rPr>
          <w:rFonts w:ascii="Arial" w:hAnsi="Arial"/>
        </w:rPr>
        <w:t>, mitä lopulta voi saada välitettynä suoran valinnan palveluista</w:t>
      </w:r>
      <w:r w:rsidRPr="003F7294">
        <w:rPr>
          <w:rFonts w:ascii="Arial" w:hAnsi="Arial"/>
        </w:rPr>
        <w:t>.</w:t>
      </w:r>
      <w:r w:rsidR="001B3857" w:rsidRPr="003F7294">
        <w:rPr>
          <w:rFonts w:ascii="Arial" w:hAnsi="Arial"/>
        </w:rPr>
        <w:t xml:space="preserve"> Jälle</w:t>
      </w:r>
      <w:r w:rsidR="008305C8" w:rsidRPr="003F7294">
        <w:rPr>
          <w:rFonts w:ascii="Arial" w:hAnsi="Arial"/>
        </w:rPr>
        <w:t>en vaarana asiakkaan hämääntyminen, minne hänen asiansa kuuluvat.</w:t>
      </w:r>
    </w:p>
    <w:p w14:paraId="3EA03BF0" w14:textId="77777777" w:rsidR="00906A2A" w:rsidRPr="003F7294" w:rsidRDefault="00906A2A" w:rsidP="00E274DD">
      <w:pPr>
        <w:rPr>
          <w:rFonts w:ascii="Arial" w:hAnsi="Arial"/>
        </w:rPr>
      </w:pPr>
    </w:p>
    <w:p w14:paraId="23AE2320" w14:textId="325A24F4" w:rsidR="00C825BB" w:rsidRPr="003F7294" w:rsidRDefault="00D544B0" w:rsidP="00C825BB">
      <w:pPr>
        <w:rPr>
          <w:rFonts w:ascii="Arial" w:hAnsi="Arial"/>
        </w:rPr>
      </w:pPr>
      <w:r w:rsidRPr="003F7294">
        <w:rPr>
          <w:rFonts w:ascii="Arial" w:hAnsi="Arial"/>
        </w:rPr>
        <w:t>9e.</w:t>
      </w:r>
      <w:r w:rsidR="00C825BB" w:rsidRPr="003F7294">
        <w:rPr>
          <w:rFonts w:ascii="Arial" w:hAnsi="Arial"/>
        </w:rPr>
        <w:t xml:space="preserve"> O</w:t>
      </w:r>
      <w:r w:rsidR="00AF3934" w:rsidRPr="003F7294">
        <w:rPr>
          <w:rFonts w:ascii="Arial" w:hAnsi="Arial"/>
        </w:rPr>
        <w:t>nko lakiluonnoksen 18 §</w:t>
      </w:r>
      <w:r w:rsidR="00856741" w:rsidRPr="003F7294">
        <w:rPr>
          <w:rFonts w:ascii="Arial" w:hAnsi="Arial"/>
        </w:rPr>
        <w:t xml:space="preserve"> suunhoidon</w:t>
      </w:r>
      <w:r w:rsidR="00C825BB" w:rsidRPr="003F7294">
        <w:rPr>
          <w:rFonts w:ascii="Arial" w:hAnsi="Arial"/>
        </w:rPr>
        <w:t xml:space="preserve"> suoran valinnan palveluista riittävän selkeä siltä osin, mitkä palvelut kuuluvat suo</w:t>
      </w:r>
      <w:r w:rsidR="00856741" w:rsidRPr="003F7294">
        <w:rPr>
          <w:rFonts w:ascii="Arial" w:hAnsi="Arial"/>
        </w:rPr>
        <w:t>ran</w:t>
      </w:r>
      <w:r w:rsidR="008D5890" w:rsidRPr="003F7294">
        <w:rPr>
          <w:rFonts w:ascii="Arial" w:hAnsi="Arial"/>
        </w:rPr>
        <w:t xml:space="preserve"> </w:t>
      </w:r>
      <w:r w:rsidR="00856741" w:rsidRPr="003F7294">
        <w:rPr>
          <w:rFonts w:ascii="Arial" w:hAnsi="Arial"/>
        </w:rPr>
        <w:t>valinnan palvelu</w:t>
      </w:r>
      <w:r w:rsidR="00533686" w:rsidRPr="003F7294">
        <w:rPr>
          <w:rFonts w:ascii="Arial" w:hAnsi="Arial"/>
        </w:rPr>
        <w:t>j</w:t>
      </w:r>
      <w:r w:rsidR="00856741" w:rsidRPr="003F7294">
        <w:rPr>
          <w:rFonts w:ascii="Arial" w:hAnsi="Arial"/>
        </w:rPr>
        <w:t>en piiriin</w:t>
      </w:r>
      <w:r w:rsidR="00C825BB" w:rsidRPr="003F7294">
        <w:rPr>
          <w:rFonts w:ascii="Arial" w:hAnsi="Arial"/>
        </w:rPr>
        <w:t xml:space="preserve"> ja mitkä kuuluvat maakunnan liikelaitoksen tuottamiin muihin kuin suoran valinnan palveluihin?</w:t>
      </w:r>
      <w:r w:rsidR="00856741" w:rsidRPr="003F7294">
        <w:rPr>
          <w:rFonts w:ascii="Arial" w:hAnsi="Arial"/>
        </w:rPr>
        <w:t xml:space="preserve"> </w:t>
      </w:r>
    </w:p>
    <w:p w14:paraId="23AE2321" w14:textId="77777777" w:rsidR="00C825BB" w:rsidRPr="003F7294" w:rsidRDefault="00C825BB" w:rsidP="00C825BB">
      <w:pPr>
        <w:rPr>
          <w:rFonts w:ascii="Arial" w:hAnsi="Arial"/>
        </w:rPr>
      </w:pPr>
    </w:p>
    <w:p w14:paraId="23AE2322" w14:textId="77777777" w:rsidR="00C825BB" w:rsidRPr="003F7294" w:rsidRDefault="00C825BB" w:rsidP="00C825BB">
      <w:pPr>
        <w:ind w:left="2608"/>
        <w:rPr>
          <w:rFonts w:ascii="Arial" w:hAnsi="Arial"/>
        </w:rPr>
      </w:pPr>
      <w:r w:rsidRPr="003F7294">
        <w:rPr>
          <w:rFonts w:ascii="Arial" w:hAnsi="Arial"/>
        </w:rPr>
        <w:t>a.</w:t>
      </w:r>
      <w:r w:rsidRPr="003F7294">
        <w:rPr>
          <w:rFonts w:ascii="Arial" w:hAnsi="Arial"/>
        </w:rPr>
        <w:tab/>
        <w:t xml:space="preserve">kyllä </w:t>
      </w:r>
    </w:p>
    <w:p w14:paraId="23AE2323" w14:textId="77777777" w:rsidR="00C825BB" w:rsidRPr="003F7294" w:rsidRDefault="00C825BB" w:rsidP="00C825BB">
      <w:pPr>
        <w:ind w:left="2608"/>
        <w:rPr>
          <w:rFonts w:ascii="Arial" w:hAnsi="Arial"/>
        </w:rPr>
      </w:pPr>
      <w:r w:rsidRPr="003F7294">
        <w:rPr>
          <w:rFonts w:ascii="Arial" w:hAnsi="Arial"/>
        </w:rPr>
        <w:t>b.</w:t>
      </w:r>
      <w:r w:rsidRPr="003F7294">
        <w:rPr>
          <w:rFonts w:ascii="Arial" w:hAnsi="Arial"/>
        </w:rPr>
        <w:tab/>
        <w:t>kyllä pääosin</w:t>
      </w:r>
    </w:p>
    <w:p w14:paraId="23AE2324" w14:textId="77777777" w:rsidR="00C825BB" w:rsidRPr="003F7294" w:rsidRDefault="00C825BB" w:rsidP="00C825BB">
      <w:pPr>
        <w:ind w:left="2608"/>
        <w:rPr>
          <w:rFonts w:ascii="Arial" w:hAnsi="Arial"/>
        </w:rPr>
      </w:pPr>
      <w:r w:rsidRPr="003F7294">
        <w:rPr>
          <w:rFonts w:ascii="Arial" w:hAnsi="Arial"/>
        </w:rPr>
        <w:t>c.</w:t>
      </w:r>
      <w:r w:rsidRPr="003F7294">
        <w:rPr>
          <w:rFonts w:ascii="Arial" w:hAnsi="Arial"/>
        </w:rPr>
        <w:tab/>
        <w:t xml:space="preserve">ei pääosin </w:t>
      </w:r>
    </w:p>
    <w:p w14:paraId="23AE2325" w14:textId="77777777" w:rsidR="00C825BB" w:rsidRPr="003F7294" w:rsidRDefault="00C825BB" w:rsidP="00C825BB">
      <w:pPr>
        <w:ind w:left="2608"/>
        <w:rPr>
          <w:rFonts w:ascii="Arial" w:hAnsi="Arial"/>
        </w:rPr>
      </w:pPr>
      <w:r w:rsidRPr="003F7294">
        <w:rPr>
          <w:rFonts w:ascii="Arial" w:hAnsi="Arial"/>
        </w:rPr>
        <w:t>d.</w:t>
      </w:r>
      <w:r w:rsidRPr="003F7294">
        <w:rPr>
          <w:rFonts w:ascii="Arial" w:hAnsi="Arial"/>
        </w:rPr>
        <w:tab/>
        <w:t xml:space="preserve">ei </w:t>
      </w:r>
    </w:p>
    <w:p w14:paraId="23AE2326" w14:textId="3E0270F4" w:rsidR="00095378" w:rsidRPr="003F7294" w:rsidRDefault="00C825BB" w:rsidP="00E42421">
      <w:pPr>
        <w:ind w:left="2608"/>
        <w:rPr>
          <w:rFonts w:ascii="Arial" w:hAnsi="Arial"/>
        </w:rPr>
      </w:pPr>
      <w:r w:rsidRPr="003F7294">
        <w:rPr>
          <w:rFonts w:ascii="Arial" w:hAnsi="Arial"/>
        </w:rPr>
        <w:t>e.</w:t>
      </w:r>
      <w:r w:rsidRPr="003F7294">
        <w:rPr>
          <w:rFonts w:ascii="Arial" w:hAnsi="Arial"/>
        </w:rPr>
        <w:tab/>
      </w:r>
      <w:proofErr w:type="spellStart"/>
      <w:r w:rsidR="001B3857" w:rsidRPr="003F7294">
        <w:rPr>
          <w:rFonts w:ascii="Arial" w:hAnsi="Arial"/>
        </w:rPr>
        <w:t>x</w:t>
      </w:r>
      <w:r w:rsidRPr="003F7294">
        <w:rPr>
          <w:rFonts w:ascii="Arial" w:hAnsi="Arial"/>
        </w:rPr>
        <w:t>ei</w:t>
      </w:r>
      <w:proofErr w:type="spellEnd"/>
      <w:r w:rsidRPr="003F7294">
        <w:rPr>
          <w:rFonts w:ascii="Arial" w:hAnsi="Arial"/>
        </w:rPr>
        <w:t xml:space="preserve"> kantaa</w:t>
      </w:r>
    </w:p>
    <w:p w14:paraId="23AE2327" w14:textId="77777777" w:rsidR="00095378" w:rsidRPr="003F7294" w:rsidRDefault="00095378" w:rsidP="00114CC0">
      <w:pPr>
        <w:rPr>
          <w:rFonts w:ascii="Arial" w:hAnsi="Arial"/>
        </w:rPr>
      </w:pPr>
    </w:p>
    <w:p w14:paraId="3EAB8D48" w14:textId="1ECBF14F" w:rsidR="004F5132" w:rsidRPr="003F7294" w:rsidRDefault="004F5132" w:rsidP="004F5132">
      <w:pPr>
        <w:rPr>
          <w:rFonts w:ascii="Arial" w:hAnsi="Arial"/>
        </w:rPr>
      </w:pPr>
      <w:r w:rsidRPr="003F7294">
        <w:rPr>
          <w:rFonts w:ascii="Arial" w:hAnsi="Arial"/>
        </w:rPr>
        <w:t xml:space="preserve">Jos ei, niin miten olisi tarkoituksenmukaista määritellä ne perusteet, joilla määritellään tarkemmin </w:t>
      </w:r>
      <w:r w:rsidR="00D179A5" w:rsidRPr="003F7294">
        <w:rPr>
          <w:rFonts w:ascii="Arial" w:hAnsi="Arial"/>
        </w:rPr>
        <w:t xml:space="preserve">suunhoidon yksiköissä </w:t>
      </w:r>
      <w:r w:rsidRPr="003F7294">
        <w:rPr>
          <w:rFonts w:ascii="Arial" w:hAnsi="Arial"/>
        </w:rPr>
        <w:t>tuotettavat palvelut?</w:t>
      </w:r>
    </w:p>
    <w:p w14:paraId="245B8E01" w14:textId="77777777" w:rsidR="00074F56" w:rsidRDefault="00074F56" w:rsidP="00F125D4">
      <w:pPr>
        <w:rPr>
          <w:rFonts w:ascii="Arial" w:hAnsi="Arial"/>
        </w:rPr>
      </w:pPr>
    </w:p>
    <w:p w14:paraId="23AE2333" w14:textId="10CED228" w:rsidR="00717BF8" w:rsidRPr="003F7294" w:rsidRDefault="00D544B0" w:rsidP="00F125D4">
      <w:pPr>
        <w:rPr>
          <w:rFonts w:ascii="Arial" w:hAnsi="Arial"/>
        </w:rPr>
      </w:pPr>
      <w:r w:rsidRPr="003F7294">
        <w:rPr>
          <w:rFonts w:ascii="Arial" w:hAnsi="Arial"/>
        </w:rPr>
        <w:t>9f</w:t>
      </w:r>
      <w:r w:rsidR="00AF3934" w:rsidRPr="003F7294">
        <w:rPr>
          <w:rFonts w:ascii="Arial" w:hAnsi="Arial"/>
        </w:rPr>
        <w:t xml:space="preserve">. Ovatko säännökset </w:t>
      </w:r>
      <w:r w:rsidRPr="003F7294">
        <w:rPr>
          <w:rFonts w:ascii="Arial" w:hAnsi="Arial"/>
        </w:rPr>
        <w:t xml:space="preserve">(mm. 18 § ja 37 §) </w:t>
      </w:r>
      <w:r w:rsidR="00AF3934" w:rsidRPr="003F7294">
        <w:rPr>
          <w:rFonts w:ascii="Arial" w:hAnsi="Arial"/>
        </w:rPr>
        <w:t>sosiaalihuollon osalta tarkoituksenmukaisia ja riittäviä?</w:t>
      </w:r>
    </w:p>
    <w:p w14:paraId="1DA990CE" w14:textId="77777777" w:rsidR="00D544B0" w:rsidRPr="003F7294" w:rsidRDefault="00D544B0" w:rsidP="00F125D4">
      <w:pPr>
        <w:rPr>
          <w:rFonts w:ascii="Arial" w:hAnsi="Arial"/>
        </w:rPr>
      </w:pPr>
    </w:p>
    <w:p w14:paraId="72A21ABB" w14:textId="77777777" w:rsidR="00D544B0" w:rsidRPr="003F7294" w:rsidRDefault="00D544B0" w:rsidP="00D544B0">
      <w:pPr>
        <w:ind w:left="2608"/>
        <w:rPr>
          <w:rFonts w:ascii="Arial" w:hAnsi="Arial"/>
        </w:rPr>
      </w:pPr>
      <w:r w:rsidRPr="003F7294">
        <w:rPr>
          <w:rFonts w:ascii="Arial" w:hAnsi="Arial"/>
        </w:rPr>
        <w:t>a.</w:t>
      </w:r>
      <w:r w:rsidRPr="003F7294">
        <w:rPr>
          <w:rFonts w:ascii="Arial" w:hAnsi="Arial"/>
        </w:rPr>
        <w:tab/>
        <w:t xml:space="preserve">kyllä </w:t>
      </w:r>
    </w:p>
    <w:p w14:paraId="4FE87C08" w14:textId="77777777" w:rsidR="00D544B0" w:rsidRPr="003F7294" w:rsidRDefault="00D544B0" w:rsidP="00D544B0">
      <w:pPr>
        <w:ind w:left="2608"/>
        <w:rPr>
          <w:rFonts w:ascii="Arial" w:hAnsi="Arial"/>
        </w:rPr>
      </w:pPr>
      <w:r w:rsidRPr="003F7294">
        <w:rPr>
          <w:rFonts w:ascii="Arial" w:hAnsi="Arial"/>
        </w:rPr>
        <w:t>b.</w:t>
      </w:r>
      <w:r w:rsidRPr="003F7294">
        <w:rPr>
          <w:rFonts w:ascii="Arial" w:hAnsi="Arial"/>
        </w:rPr>
        <w:tab/>
        <w:t>kyllä pääosin</w:t>
      </w:r>
    </w:p>
    <w:p w14:paraId="24EB21BD" w14:textId="6CA17E93" w:rsidR="00D544B0" w:rsidRPr="003F7294" w:rsidRDefault="00D544B0" w:rsidP="00D544B0">
      <w:pPr>
        <w:ind w:left="2608"/>
        <w:rPr>
          <w:rFonts w:ascii="Arial" w:hAnsi="Arial"/>
        </w:rPr>
      </w:pPr>
      <w:r w:rsidRPr="003F7294">
        <w:rPr>
          <w:rFonts w:ascii="Arial" w:hAnsi="Arial"/>
        </w:rPr>
        <w:t>c.</w:t>
      </w:r>
      <w:r w:rsidRPr="003F7294">
        <w:rPr>
          <w:rFonts w:ascii="Arial" w:hAnsi="Arial"/>
        </w:rPr>
        <w:tab/>
      </w:r>
      <w:proofErr w:type="spellStart"/>
      <w:r w:rsidR="00153CE2" w:rsidRPr="003F7294">
        <w:rPr>
          <w:rFonts w:ascii="Arial" w:hAnsi="Arial"/>
        </w:rPr>
        <w:t>x</w:t>
      </w:r>
      <w:r w:rsidRPr="003F7294">
        <w:rPr>
          <w:rFonts w:ascii="Arial" w:hAnsi="Arial"/>
        </w:rPr>
        <w:t>ei</w:t>
      </w:r>
      <w:proofErr w:type="spellEnd"/>
      <w:r w:rsidRPr="003F7294">
        <w:rPr>
          <w:rFonts w:ascii="Arial" w:hAnsi="Arial"/>
        </w:rPr>
        <w:t xml:space="preserve"> pääosin </w:t>
      </w:r>
    </w:p>
    <w:p w14:paraId="6B7A198A" w14:textId="77777777" w:rsidR="00D544B0" w:rsidRPr="003F7294" w:rsidRDefault="00D544B0" w:rsidP="00D544B0">
      <w:pPr>
        <w:ind w:left="2608"/>
        <w:rPr>
          <w:rFonts w:ascii="Arial" w:hAnsi="Arial"/>
        </w:rPr>
      </w:pPr>
      <w:r w:rsidRPr="003F7294">
        <w:rPr>
          <w:rFonts w:ascii="Arial" w:hAnsi="Arial"/>
        </w:rPr>
        <w:t>d.</w:t>
      </w:r>
      <w:r w:rsidRPr="003F7294">
        <w:rPr>
          <w:rFonts w:ascii="Arial" w:hAnsi="Arial"/>
        </w:rPr>
        <w:tab/>
        <w:t xml:space="preserve">ei </w:t>
      </w:r>
    </w:p>
    <w:p w14:paraId="4632A0B8" w14:textId="77777777" w:rsidR="00D544B0" w:rsidRPr="003F7294" w:rsidRDefault="00D544B0" w:rsidP="00D544B0">
      <w:pPr>
        <w:ind w:left="2608"/>
        <w:rPr>
          <w:rFonts w:ascii="Arial" w:hAnsi="Arial"/>
        </w:rPr>
      </w:pPr>
      <w:r w:rsidRPr="003F7294">
        <w:rPr>
          <w:rFonts w:ascii="Arial" w:hAnsi="Arial"/>
        </w:rPr>
        <w:t>e.</w:t>
      </w:r>
      <w:r w:rsidRPr="003F7294">
        <w:rPr>
          <w:rFonts w:ascii="Arial" w:hAnsi="Arial"/>
        </w:rPr>
        <w:tab/>
        <w:t>ei kantaa</w:t>
      </w:r>
    </w:p>
    <w:p w14:paraId="1F4C87BD" w14:textId="77777777" w:rsidR="00D544B0" w:rsidRPr="003F7294" w:rsidRDefault="00D544B0" w:rsidP="00D544B0">
      <w:pPr>
        <w:rPr>
          <w:rFonts w:ascii="Arial" w:hAnsi="Arial"/>
        </w:rPr>
      </w:pPr>
    </w:p>
    <w:p w14:paraId="0D24EDC7" w14:textId="6E702810" w:rsidR="00D544B0" w:rsidRPr="003F7294" w:rsidRDefault="00D544B0" w:rsidP="00F125D4">
      <w:pPr>
        <w:rPr>
          <w:rFonts w:ascii="Arial" w:hAnsi="Arial"/>
        </w:rPr>
      </w:pPr>
      <w:r w:rsidRPr="003F7294">
        <w:rPr>
          <w:rFonts w:ascii="Arial" w:hAnsi="Arial"/>
        </w:rPr>
        <w:t>Vapaamuotoiset huomiot</w:t>
      </w:r>
    </w:p>
    <w:p w14:paraId="6CD284C5" w14:textId="6E51EC10" w:rsidR="00153CE2" w:rsidRDefault="00153CE2" w:rsidP="00F125D4">
      <w:pPr>
        <w:rPr>
          <w:rFonts w:ascii="Arial" w:hAnsi="Arial"/>
        </w:rPr>
      </w:pPr>
      <w:r w:rsidRPr="003F7294">
        <w:rPr>
          <w:rFonts w:ascii="Arial" w:hAnsi="Arial"/>
        </w:rPr>
        <w:t xml:space="preserve">Pykälä 37 hieman hämärtää pykälän 18 </w:t>
      </w:r>
      <w:r w:rsidR="007E75EA" w:rsidRPr="003F7294">
        <w:rPr>
          <w:rFonts w:ascii="Arial" w:hAnsi="Arial"/>
        </w:rPr>
        <w:t>pääsääntöisesti selkeää jakoa, vaikka tarkoitus sinänsä on kannatettava. Pykälässä 37 ikään kuin palataan sosiaalihuollon palvelujen järjestämiseen uudelleen ja hämärretään suoran valin</w:t>
      </w:r>
      <w:r w:rsidR="00F22D17" w:rsidRPr="003F7294">
        <w:rPr>
          <w:rFonts w:ascii="Arial" w:hAnsi="Arial"/>
        </w:rPr>
        <w:t>nan palvelujen ohjaus- ja neuvontaraja</w:t>
      </w:r>
      <w:r w:rsidR="007E75EA" w:rsidRPr="003F7294">
        <w:rPr>
          <w:rFonts w:ascii="Arial" w:hAnsi="Arial"/>
        </w:rPr>
        <w:t>u</w:t>
      </w:r>
      <w:r w:rsidR="00F22D17" w:rsidRPr="003F7294">
        <w:rPr>
          <w:rFonts w:ascii="Arial" w:hAnsi="Arial"/>
        </w:rPr>
        <w:t>s</w:t>
      </w:r>
      <w:r w:rsidR="00E31212" w:rsidRPr="003F7294">
        <w:rPr>
          <w:rFonts w:ascii="Arial" w:hAnsi="Arial"/>
        </w:rPr>
        <w:t>ta, jos sama</w:t>
      </w:r>
      <w:r w:rsidR="007E75EA" w:rsidRPr="003F7294">
        <w:rPr>
          <w:rFonts w:ascii="Arial" w:hAnsi="Arial"/>
        </w:rPr>
        <w:t>sta yksiköstä onkin mahdollista saada liikelaitoksen palveluja. Sääntely ei ole tältä osi</w:t>
      </w:r>
      <w:r w:rsidR="00F22D17" w:rsidRPr="003F7294">
        <w:rPr>
          <w:rFonts w:ascii="Arial" w:hAnsi="Arial"/>
        </w:rPr>
        <w:t>n asiakkaiden kannalta selkeä. Sekaannusta voi vielä lisätä se, jos liikkuvien palvelujen tarjonta vaihtelee paikkakunnittain.</w:t>
      </w:r>
    </w:p>
    <w:p w14:paraId="23AE2334" w14:textId="77777777" w:rsidR="00717BF8" w:rsidRPr="003F7294" w:rsidRDefault="00717BF8" w:rsidP="00F125D4">
      <w:pPr>
        <w:rPr>
          <w:rFonts w:ascii="Arial" w:hAnsi="Arial"/>
        </w:rPr>
      </w:pPr>
    </w:p>
    <w:p w14:paraId="23AE2335" w14:textId="35F83A75" w:rsidR="00AE2930" w:rsidRPr="003F7294" w:rsidRDefault="00790264" w:rsidP="00FC27B2">
      <w:pPr>
        <w:rPr>
          <w:rFonts w:ascii="Arial" w:hAnsi="Arial"/>
        </w:rPr>
      </w:pPr>
      <w:r w:rsidRPr="003F7294">
        <w:rPr>
          <w:rFonts w:ascii="Arial" w:hAnsi="Arial"/>
        </w:rPr>
        <w:t>10</w:t>
      </w:r>
      <w:r w:rsidR="00583720" w:rsidRPr="003F7294">
        <w:rPr>
          <w:rFonts w:ascii="Arial" w:hAnsi="Arial"/>
        </w:rPr>
        <w:t>. Lakiluonnoksen 4 lu</w:t>
      </w:r>
      <w:r w:rsidR="006F1A65" w:rsidRPr="003F7294">
        <w:rPr>
          <w:rFonts w:ascii="Arial" w:hAnsi="Arial"/>
        </w:rPr>
        <w:t>vussa säädettäisi</w:t>
      </w:r>
      <w:r w:rsidR="002318CC" w:rsidRPr="003F7294">
        <w:rPr>
          <w:rFonts w:ascii="Arial" w:hAnsi="Arial"/>
        </w:rPr>
        <w:t>in</w:t>
      </w:r>
      <w:r w:rsidR="00583720" w:rsidRPr="003F7294">
        <w:rPr>
          <w:rFonts w:ascii="Arial" w:hAnsi="Arial"/>
        </w:rPr>
        <w:t xml:space="preserve"> asiakkaan mahdollisuuksi</w:t>
      </w:r>
      <w:r w:rsidR="006F1A65" w:rsidRPr="003F7294">
        <w:rPr>
          <w:rFonts w:ascii="Arial" w:hAnsi="Arial"/>
        </w:rPr>
        <w:t>st</w:t>
      </w:r>
      <w:r w:rsidR="00583720" w:rsidRPr="003F7294">
        <w:rPr>
          <w:rFonts w:ascii="Arial" w:hAnsi="Arial"/>
        </w:rPr>
        <w:t xml:space="preserve">a valita maakunnan </w:t>
      </w:r>
      <w:r w:rsidR="009A4438" w:rsidRPr="003F7294">
        <w:rPr>
          <w:rFonts w:ascii="Arial" w:hAnsi="Arial"/>
        </w:rPr>
        <w:t>liikelaitos</w:t>
      </w:r>
      <w:r w:rsidR="00FC27B2" w:rsidRPr="003F7294">
        <w:rPr>
          <w:rFonts w:ascii="Arial" w:hAnsi="Arial"/>
        </w:rPr>
        <w:t>.</w:t>
      </w:r>
    </w:p>
    <w:p w14:paraId="23AE2336" w14:textId="77777777" w:rsidR="00AE2930" w:rsidRPr="003F7294" w:rsidRDefault="00AE2930" w:rsidP="00FC27B2">
      <w:pPr>
        <w:rPr>
          <w:rFonts w:ascii="Arial" w:hAnsi="Arial"/>
        </w:rPr>
      </w:pPr>
    </w:p>
    <w:p w14:paraId="23AE2337" w14:textId="0E46715D" w:rsidR="00FC27B2" w:rsidRPr="003F7294" w:rsidRDefault="00790264" w:rsidP="00FC27B2">
      <w:pPr>
        <w:rPr>
          <w:rFonts w:ascii="Arial" w:hAnsi="Arial"/>
        </w:rPr>
      </w:pPr>
      <w:r w:rsidRPr="003F7294">
        <w:rPr>
          <w:rFonts w:ascii="Arial" w:hAnsi="Arial"/>
        </w:rPr>
        <w:t>10a.</w:t>
      </w:r>
      <w:r w:rsidR="00AE2930" w:rsidRPr="003F7294">
        <w:rPr>
          <w:rFonts w:ascii="Arial" w:hAnsi="Arial"/>
        </w:rPr>
        <w:t xml:space="preserve"> </w:t>
      </w:r>
      <w:r w:rsidR="00FC27B2" w:rsidRPr="003F7294">
        <w:rPr>
          <w:rFonts w:ascii="Arial" w:hAnsi="Arial"/>
        </w:rPr>
        <w:t>Anta</w:t>
      </w:r>
      <w:r w:rsidR="00C44985" w:rsidRPr="003F7294">
        <w:rPr>
          <w:rFonts w:ascii="Arial" w:hAnsi="Arial"/>
        </w:rPr>
        <w:t>ako lakiluonnoksen 21 §</w:t>
      </w:r>
      <w:r w:rsidR="00FC27B2" w:rsidRPr="003F7294">
        <w:rPr>
          <w:rFonts w:ascii="Arial" w:hAnsi="Arial"/>
        </w:rPr>
        <w:t xml:space="preserve"> asiakkaalle tarkoituksenmukaiset mahdollisuudet valita </w:t>
      </w:r>
      <w:r w:rsidR="00AD55F5" w:rsidRPr="003F7294">
        <w:rPr>
          <w:rFonts w:ascii="Arial" w:hAnsi="Arial"/>
        </w:rPr>
        <w:t>liikelaitos</w:t>
      </w:r>
      <w:r w:rsidR="00FC27B2" w:rsidRPr="003F7294">
        <w:rPr>
          <w:rFonts w:ascii="Arial" w:hAnsi="Arial"/>
        </w:rPr>
        <w:t>?</w:t>
      </w:r>
    </w:p>
    <w:p w14:paraId="23AE2338" w14:textId="77777777" w:rsidR="00FC27B2" w:rsidRPr="003F7294" w:rsidRDefault="00FC27B2" w:rsidP="00F125D4">
      <w:pPr>
        <w:rPr>
          <w:rFonts w:ascii="Arial" w:hAnsi="Arial"/>
        </w:rPr>
      </w:pPr>
    </w:p>
    <w:p w14:paraId="23AE2339" w14:textId="77777777" w:rsidR="00FC27B2" w:rsidRPr="003F7294" w:rsidRDefault="00FC27B2" w:rsidP="00FC27B2">
      <w:pPr>
        <w:ind w:left="2608"/>
        <w:rPr>
          <w:rFonts w:ascii="Arial" w:hAnsi="Arial"/>
        </w:rPr>
      </w:pPr>
      <w:r w:rsidRPr="003F7294">
        <w:rPr>
          <w:rFonts w:ascii="Arial" w:hAnsi="Arial"/>
        </w:rPr>
        <w:t>a.</w:t>
      </w:r>
      <w:r w:rsidRPr="003F7294">
        <w:rPr>
          <w:rFonts w:ascii="Arial" w:hAnsi="Arial"/>
        </w:rPr>
        <w:tab/>
        <w:t xml:space="preserve">kyllä </w:t>
      </w:r>
    </w:p>
    <w:p w14:paraId="23AE233A" w14:textId="76424709" w:rsidR="00FC27B2" w:rsidRPr="003F7294" w:rsidRDefault="00FC27B2" w:rsidP="00FC27B2">
      <w:pPr>
        <w:ind w:left="2608"/>
        <w:rPr>
          <w:rFonts w:ascii="Arial" w:hAnsi="Arial"/>
        </w:rPr>
      </w:pPr>
      <w:r w:rsidRPr="003F7294">
        <w:rPr>
          <w:rFonts w:ascii="Arial" w:hAnsi="Arial"/>
        </w:rPr>
        <w:t>b.</w:t>
      </w:r>
      <w:r w:rsidRPr="003F7294">
        <w:rPr>
          <w:rFonts w:ascii="Arial" w:hAnsi="Arial"/>
        </w:rPr>
        <w:tab/>
      </w:r>
      <w:proofErr w:type="spellStart"/>
      <w:r w:rsidR="00F809AB" w:rsidRPr="003F7294">
        <w:rPr>
          <w:rFonts w:ascii="Arial" w:hAnsi="Arial"/>
        </w:rPr>
        <w:t>x</w:t>
      </w:r>
      <w:r w:rsidRPr="003F7294">
        <w:rPr>
          <w:rFonts w:ascii="Arial" w:hAnsi="Arial"/>
        </w:rPr>
        <w:t>kyllä</w:t>
      </w:r>
      <w:proofErr w:type="spellEnd"/>
      <w:r w:rsidRPr="003F7294">
        <w:rPr>
          <w:rFonts w:ascii="Arial" w:hAnsi="Arial"/>
        </w:rPr>
        <w:t xml:space="preserve"> pääosin</w:t>
      </w:r>
    </w:p>
    <w:p w14:paraId="23AE233B" w14:textId="77777777" w:rsidR="00FC27B2" w:rsidRPr="003F7294" w:rsidRDefault="00FC27B2" w:rsidP="00FC27B2">
      <w:pPr>
        <w:ind w:left="2608"/>
        <w:rPr>
          <w:rFonts w:ascii="Arial" w:hAnsi="Arial"/>
        </w:rPr>
      </w:pPr>
      <w:r w:rsidRPr="003F7294">
        <w:rPr>
          <w:rFonts w:ascii="Arial" w:hAnsi="Arial"/>
        </w:rPr>
        <w:t>c.</w:t>
      </w:r>
      <w:r w:rsidRPr="003F7294">
        <w:rPr>
          <w:rFonts w:ascii="Arial" w:hAnsi="Arial"/>
        </w:rPr>
        <w:tab/>
        <w:t xml:space="preserve">ei pääosin </w:t>
      </w:r>
    </w:p>
    <w:p w14:paraId="23AE233C" w14:textId="77777777" w:rsidR="00FC27B2" w:rsidRPr="003F7294" w:rsidRDefault="00FC27B2" w:rsidP="00FC27B2">
      <w:pPr>
        <w:ind w:left="2608"/>
        <w:rPr>
          <w:rFonts w:ascii="Arial" w:hAnsi="Arial"/>
        </w:rPr>
      </w:pPr>
      <w:r w:rsidRPr="003F7294">
        <w:rPr>
          <w:rFonts w:ascii="Arial" w:hAnsi="Arial"/>
        </w:rPr>
        <w:t>d.</w:t>
      </w:r>
      <w:r w:rsidRPr="003F7294">
        <w:rPr>
          <w:rFonts w:ascii="Arial" w:hAnsi="Arial"/>
        </w:rPr>
        <w:tab/>
        <w:t xml:space="preserve">ei </w:t>
      </w:r>
    </w:p>
    <w:p w14:paraId="23AE233D" w14:textId="77777777" w:rsidR="00FC27B2" w:rsidRPr="003F7294" w:rsidRDefault="00FC27B2" w:rsidP="00FC27B2">
      <w:pPr>
        <w:ind w:left="2608"/>
        <w:rPr>
          <w:rFonts w:ascii="Arial" w:hAnsi="Arial"/>
        </w:rPr>
      </w:pPr>
      <w:r w:rsidRPr="003F7294">
        <w:rPr>
          <w:rFonts w:ascii="Arial" w:hAnsi="Arial"/>
        </w:rPr>
        <w:t>e.</w:t>
      </w:r>
      <w:r w:rsidRPr="003F7294">
        <w:rPr>
          <w:rFonts w:ascii="Arial" w:hAnsi="Arial"/>
        </w:rPr>
        <w:tab/>
        <w:t>ei kantaa</w:t>
      </w:r>
    </w:p>
    <w:p w14:paraId="7A0DDEBD" w14:textId="77777777" w:rsidR="00906A2A" w:rsidRPr="003F7294" w:rsidRDefault="00906A2A" w:rsidP="00906A2A">
      <w:pPr>
        <w:rPr>
          <w:rFonts w:ascii="Arial" w:hAnsi="Arial"/>
        </w:rPr>
      </w:pPr>
    </w:p>
    <w:p w14:paraId="5DCC19FD" w14:textId="77777777" w:rsidR="00906A2A" w:rsidRPr="003F7294" w:rsidRDefault="00906A2A" w:rsidP="00906A2A">
      <w:pPr>
        <w:rPr>
          <w:rFonts w:ascii="Arial" w:hAnsi="Arial"/>
        </w:rPr>
      </w:pPr>
      <w:r w:rsidRPr="003F7294">
        <w:rPr>
          <w:rFonts w:ascii="Arial" w:hAnsi="Arial"/>
        </w:rPr>
        <w:t>Vapaamuotoiset huomiot</w:t>
      </w:r>
    </w:p>
    <w:p w14:paraId="3C6592EC" w14:textId="0FEF6C4E" w:rsidR="00F809AB" w:rsidRPr="003F7294" w:rsidRDefault="00F809AB" w:rsidP="00F809AB">
      <w:pPr>
        <w:rPr>
          <w:rFonts w:ascii="Arial" w:hAnsi="Arial"/>
        </w:rPr>
      </w:pPr>
      <w:r w:rsidRPr="003F7294">
        <w:rPr>
          <w:rFonts w:ascii="Arial" w:hAnsi="Arial"/>
        </w:rPr>
        <w:t>Vammaisten YK-sopimus edellyttää vammaisille ihmisille yhdenvertaisia mahdollisuuksia valita liikelaitos. Tosiasiassa pykälän rajaus siitä, ettei toisella maakunnan liikelaitoksella ole velvollisuutta vastata kotiin annettavista palveluista voi rajata vammaisten ihmisten mahdollisuuksia valita liikelaitos. Käytännössä esim. tilanne, jossa vammaisen ihmisen vapaa-ajan asunto sijaitsee toisessa maakunnassa ja hän tarvitsee kotiin annettavia palveluja, rajaa vammaisen ihmisen valintoja. Niin ikään vapaus valita toinen liikelaitos edellyttää, ettei Kelan kuljetuspalvelun tarve rajoita valintaa vain lähimpään toimipisteeseen. Tiedonhallintapalvelun tulisi olla myös saavutettava, sitä tulisi voida käyttää apuvälineillä ja tietoa tulisi olla mm. saatavilla myös viittoma- ja selkokielellä. Kirjallinen ilmoitus tulisi voida jättää myös pistekirjoituksella ja vaihtoehtoinen ilmoitustapa tulisi olla myös niille henkilöille, jotka eivät voi tehdä ilmoitusta netissä tai kirjallisesti (Vammaisten YK-sopimuksen artiklat 9 ja 19)</w:t>
      </w:r>
      <w:r w:rsidR="002C1FC7">
        <w:rPr>
          <w:rFonts w:ascii="Arial" w:hAnsi="Arial"/>
        </w:rPr>
        <w:t>.</w:t>
      </w:r>
    </w:p>
    <w:p w14:paraId="50FA92E0" w14:textId="77777777" w:rsidR="00906A2A" w:rsidRPr="003F7294" w:rsidRDefault="00906A2A" w:rsidP="00F125D4">
      <w:pPr>
        <w:rPr>
          <w:rFonts w:ascii="Arial" w:hAnsi="Arial"/>
        </w:rPr>
      </w:pPr>
    </w:p>
    <w:p w14:paraId="23AE233F" w14:textId="6C3EFCB1" w:rsidR="009A4438" w:rsidRPr="003F7294" w:rsidRDefault="00172368" w:rsidP="00F125D4">
      <w:pPr>
        <w:rPr>
          <w:rFonts w:ascii="Arial" w:hAnsi="Arial"/>
        </w:rPr>
      </w:pPr>
      <w:r w:rsidRPr="003F7294">
        <w:rPr>
          <w:rFonts w:ascii="Arial" w:hAnsi="Arial"/>
        </w:rPr>
        <w:t>1</w:t>
      </w:r>
      <w:r w:rsidR="00790264" w:rsidRPr="003F7294">
        <w:rPr>
          <w:rFonts w:ascii="Arial" w:hAnsi="Arial"/>
        </w:rPr>
        <w:t>0b.</w:t>
      </w:r>
      <w:r w:rsidRPr="003F7294">
        <w:rPr>
          <w:rFonts w:ascii="Arial" w:hAnsi="Arial"/>
        </w:rPr>
        <w:t xml:space="preserve"> Entä a</w:t>
      </w:r>
      <w:r w:rsidR="00497636" w:rsidRPr="003F7294">
        <w:rPr>
          <w:rFonts w:ascii="Arial" w:hAnsi="Arial"/>
        </w:rPr>
        <w:t>nta</w:t>
      </w:r>
      <w:r w:rsidR="00C44985" w:rsidRPr="003F7294">
        <w:rPr>
          <w:rFonts w:ascii="Arial" w:hAnsi="Arial"/>
        </w:rPr>
        <w:t>ako lakiluonnoksen 22 ja 23 §</w:t>
      </w:r>
      <w:r w:rsidR="004635BB" w:rsidRPr="003F7294">
        <w:rPr>
          <w:rFonts w:ascii="Arial" w:hAnsi="Arial"/>
        </w:rPr>
        <w:t xml:space="preserve"> </w:t>
      </w:r>
      <w:r w:rsidR="00497636" w:rsidRPr="003F7294">
        <w:rPr>
          <w:rFonts w:ascii="Arial" w:hAnsi="Arial"/>
        </w:rPr>
        <w:t xml:space="preserve">asiakkaalle </w:t>
      </w:r>
      <w:r w:rsidR="004635BB" w:rsidRPr="003F7294">
        <w:rPr>
          <w:rFonts w:ascii="Arial" w:hAnsi="Arial"/>
        </w:rPr>
        <w:t>tarkoituksenmukais</w:t>
      </w:r>
      <w:r w:rsidR="00497636" w:rsidRPr="003F7294">
        <w:rPr>
          <w:rFonts w:ascii="Arial" w:hAnsi="Arial"/>
        </w:rPr>
        <w:t>et mahdollisuudet valit</w:t>
      </w:r>
      <w:r w:rsidR="001F3E87" w:rsidRPr="003F7294">
        <w:rPr>
          <w:rFonts w:ascii="Arial" w:hAnsi="Arial"/>
        </w:rPr>
        <w:t xml:space="preserve">a </w:t>
      </w:r>
      <w:r w:rsidR="00C44985" w:rsidRPr="003F7294">
        <w:rPr>
          <w:rFonts w:ascii="Arial" w:hAnsi="Arial"/>
        </w:rPr>
        <w:t>liikelaitoksen palveluyksikkö</w:t>
      </w:r>
      <w:r w:rsidR="00AD55F5" w:rsidRPr="003F7294">
        <w:rPr>
          <w:rFonts w:ascii="Arial" w:hAnsi="Arial"/>
        </w:rPr>
        <w:t>/yksiköt</w:t>
      </w:r>
      <w:r w:rsidR="00583720" w:rsidRPr="003F7294">
        <w:rPr>
          <w:rFonts w:ascii="Arial" w:hAnsi="Arial"/>
        </w:rPr>
        <w:t>?</w:t>
      </w:r>
    </w:p>
    <w:p w14:paraId="23AE2340" w14:textId="77777777" w:rsidR="00583720" w:rsidRPr="003F7294" w:rsidRDefault="00583720" w:rsidP="00583720">
      <w:pPr>
        <w:rPr>
          <w:rFonts w:ascii="Arial" w:hAnsi="Arial"/>
        </w:rPr>
      </w:pPr>
    </w:p>
    <w:p w14:paraId="23AE2341" w14:textId="77777777" w:rsidR="00583720" w:rsidRPr="003F7294" w:rsidRDefault="00583720" w:rsidP="00583720">
      <w:pPr>
        <w:ind w:left="2608"/>
        <w:rPr>
          <w:rFonts w:ascii="Arial" w:hAnsi="Arial"/>
        </w:rPr>
      </w:pPr>
      <w:r w:rsidRPr="003F7294">
        <w:rPr>
          <w:rFonts w:ascii="Arial" w:hAnsi="Arial"/>
        </w:rPr>
        <w:t>a.</w:t>
      </w:r>
      <w:r w:rsidRPr="003F7294">
        <w:rPr>
          <w:rFonts w:ascii="Arial" w:hAnsi="Arial"/>
        </w:rPr>
        <w:tab/>
        <w:t xml:space="preserve">kyllä </w:t>
      </w:r>
    </w:p>
    <w:p w14:paraId="23AE2342" w14:textId="7EAE4A88" w:rsidR="00583720" w:rsidRPr="003F7294" w:rsidRDefault="00583720" w:rsidP="00583720">
      <w:pPr>
        <w:ind w:left="2608"/>
        <w:rPr>
          <w:rFonts w:ascii="Arial" w:hAnsi="Arial"/>
        </w:rPr>
      </w:pPr>
      <w:r w:rsidRPr="003F7294">
        <w:rPr>
          <w:rFonts w:ascii="Arial" w:hAnsi="Arial"/>
        </w:rPr>
        <w:t>b.</w:t>
      </w:r>
      <w:r w:rsidRPr="003F7294">
        <w:rPr>
          <w:rFonts w:ascii="Arial" w:hAnsi="Arial"/>
        </w:rPr>
        <w:tab/>
      </w:r>
      <w:proofErr w:type="spellStart"/>
      <w:r w:rsidR="00697C62" w:rsidRPr="003F7294">
        <w:rPr>
          <w:rFonts w:ascii="Arial" w:hAnsi="Arial"/>
        </w:rPr>
        <w:t>x</w:t>
      </w:r>
      <w:r w:rsidRPr="003F7294">
        <w:rPr>
          <w:rFonts w:ascii="Arial" w:hAnsi="Arial"/>
        </w:rPr>
        <w:t>kyllä</w:t>
      </w:r>
      <w:proofErr w:type="spellEnd"/>
      <w:r w:rsidRPr="003F7294">
        <w:rPr>
          <w:rFonts w:ascii="Arial" w:hAnsi="Arial"/>
        </w:rPr>
        <w:t xml:space="preserve"> pääosi</w:t>
      </w:r>
      <w:r w:rsidR="007228D4" w:rsidRPr="003F7294">
        <w:rPr>
          <w:rFonts w:ascii="Arial" w:hAnsi="Arial"/>
        </w:rPr>
        <w:t>n</w:t>
      </w:r>
    </w:p>
    <w:p w14:paraId="23AE2343" w14:textId="77777777" w:rsidR="00583720" w:rsidRPr="003F7294" w:rsidRDefault="00583720" w:rsidP="00583720">
      <w:pPr>
        <w:ind w:left="2608"/>
        <w:rPr>
          <w:rFonts w:ascii="Arial" w:hAnsi="Arial"/>
        </w:rPr>
      </w:pPr>
      <w:r w:rsidRPr="003F7294">
        <w:rPr>
          <w:rFonts w:ascii="Arial" w:hAnsi="Arial"/>
        </w:rPr>
        <w:t>c.</w:t>
      </w:r>
      <w:r w:rsidRPr="003F7294">
        <w:rPr>
          <w:rFonts w:ascii="Arial" w:hAnsi="Arial"/>
        </w:rPr>
        <w:tab/>
        <w:t xml:space="preserve">ei pääosin </w:t>
      </w:r>
    </w:p>
    <w:p w14:paraId="23AE2344" w14:textId="77777777" w:rsidR="00583720" w:rsidRPr="003F7294" w:rsidRDefault="00583720" w:rsidP="00583720">
      <w:pPr>
        <w:ind w:left="2608"/>
        <w:rPr>
          <w:rFonts w:ascii="Arial" w:hAnsi="Arial"/>
        </w:rPr>
      </w:pPr>
      <w:r w:rsidRPr="003F7294">
        <w:rPr>
          <w:rFonts w:ascii="Arial" w:hAnsi="Arial"/>
        </w:rPr>
        <w:t>d.</w:t>
      </w:r>
      <w:r w:rsidRPr="003F7294">
        <w:rPr>
          <w:rFonts w:ascii="Arial" w:hAnsi="Arial"/>
        </w:rPr>
        <w:tab/>
        <w:t xml:space="preserve">ei </w:t>
      </w:r>
    </w:p>
    <w:p w14:paraId="23AE2345" w14:textId="77777777" w:rsidR="00583720" w:rsidRPr="003F7294" w:rsidRDefault="00583720" w:rsidP="00583720">
      <w:pPr>
        <w:ind w:left="2608"/>
        <w:rPr>
          <w:rFonts w:ascii="Arial" w:hAnsi="Arial"/>
        </w:rPr>
      </w:pPr>
      <w:r w:rsidRPr="003F7294">
        <w:rPr>
          <w:rFonts w:ascii="Arial" w:hAnsi="Arial"/>
        </w:rPr>
        <w:t>e.</w:t>
      </w:r>
      <w:r w:rsidRPr="003F7294">
        <w:rPr>
          <w:rFonts w:ascii="Arial" w:hAnsi="Arial"/>
        </w:rPr>
        <w:tab/>
        <w:t>ei kantaa</w:t>
      </w:r>
    </w:p>
    <w:p w14:paraId="23AE2346" w14:textId="77777777" w:rsidR="00FC27B2" w:rsidRPr="003F7294" w:rsidRDefault="00FC27B2" w:rsidP="00583720">
      <w:pPr>
        <w:ind w:left="2608"/>
        <w:rPr>
          <w:rFonts w:ascii="Arial" w:hAnsi="Arial"/>
        </w:rPr>
      </w:pPr>
    </w:p>
    <w:p w14:paraId="23AE2347" w14:textId="77777777" w:rsidR="00114CC0" w:rsidRPr="003F7294" w:rsidRDefault="00114CC0" w:rsidP="00114CC0">
      <w:pPr>
        <w:rPr>
          <w:rFonts w:ascii="Arial" w:hAnsi="Arial"/>
        </w:rPr>
      </w:pPr>
      <w:r w:rsidRPr="003F7294">
        <w:rPr>
          <w:rFonts w:ascii="Arial" w:hAnsi="Arial"/>
        </w:rPr>
        <w:t>Vapaamuotoiset huomiot</w:t>
      </w:r>
    </w:p>
    <w:p w14:paraId="387FA24E" w14:textId="6B02D4FB" w:rsidR="00697C62" w:rsidRDefault="00697C62" w:rsidP="00114CC0">
      <w:pPr>
        <w:rPr>
          <w:rFonts w:ascii="Arial" w:hAnsi="Arial"/>
        </w:rPr>
      </w:pPr>
      <w:r w:rsidRPr="003F7294">
        <w:rPr>
          <w:rFonts w:ascii="Arial" w:hAnsi="Arial"/>
        </w:rPr>
        <w:t>Myös tässä valinnanvapaus toimii periaatteessa, mutta vammaisten ihmisten kohdalla käytännössä valinnanvapautta voi rajoittaa esim. esteettömän kuljetuksen rajoittuminen vain lähimpään toimipisteeseen. Näennäisesti yhdenvertainen säännös rajoittuukin välillisesti käytännössä henkilöstä johtuvasta, tässä tapauksessa vammaisuudesta johtuvasta, syystä.</w:t>
      </w:r>
    </w:p>
    <w:p w14:paraId="23AE2348" w14:textId="77777777" w:rsidR="00FC27B2" w:rsidRPr="003F7294" w:rsidRDefault="00FC27B2" w:rsidP="00F125D4">
      <w:pPr>
        <w:rPr>
          <w:rFonts w:ascii="Arial" w:hAnsi="Arial"/>
        </w:rPr>
      </w:pPr>
    </w:p>
    <w:p w14:paraId="23AE2349" w14:textId="599DA01A" w:rsidR="00EF0BA6" w:rsidRPr="003F7294" w:rsidRDefault="00790264" w:rsidP="00583720">
      <w:pPr>
        <w:rPr>
          <w:rFonts w:ascii="Arial" w:hAnsi="Arial"/>
        </w:rPr>
      </w:pPr>
      <w:r w:rsidRPr="003F7294">
        <w:rPr>
          <w:rFonts w:ascii="Arial" w:hAnsi="Arial"/>
        </w:rPr>
        <w:t>11</w:t>
      </w:r>
      <w:r w:rsidR="00583720" w:rsidRPr="003F7294">
        <w:rPr>
          <w:rFonts w:ascii="Arial" w:hAnsi="Arial"/>
        </w:rPr>
        <w:t>. Lakiluonnoksen 5 lu</w:t>
      </w:r>
      <w:r w:rsidR="002318CC" w:rsidRPr="003F7294">
        <w:rPr>
          <w:rFonts w:ascii="Arial" w:hAnsi="Arial"/>
        </w:rPr>
        <w:t>vussa säädettäisi</w:t>
      </w:r>
      <w:r w:rsidR="00B07E3F" w:rsidRPr="003F7294">
        <w:rPr>
          <w:rFonts w:ascii="Arial" w:hAnsi="Arial"/>
        </w:rPr>
        <w:t>in</w:t>
      </w:r>
      <w:r w:rsidR="00583720" w:rsidRPr="003F7294">
        <w:rPr>
          <w:rFonts w:ascii="Arial" w:hAnsi="Arial"/>
        </w:rPr>
        <w:t xml:space="preserve"> asiakassetelin käytö</w:t>
      </w:r>
      <w:r w:rsidR="00B07E3F" w:rsidRPr="003F7294">
        <w:rPr>
          <w:rFonts w:ascii="Arial" w:hAnsi="Arial"/>
        </w:rPr>
        <w:t>st</w:t>
      </w:r>
      <w:r w:rsidR="00583720" w:rsidRPr="003F7294">
        <w:rPr>
          <w:rFonts w:ascii="Arial" w:hAnsi="Arial"/>
        </w:rPr>
        <w:t xml:space="preserve">ä asiakkaan valinnanvapauden lisäämisessä. </w:t>
      </w:r>
    </w:p>
    <w:p w14:paraId="23AE234A" w14:textId="77777777" w:rsidR="00E42421" w:rsidRPr="003F7294" w:rsidRDefault="00E42421" w:rsidP="00583720">
      <w:pPr>
        <w:rPr>
          <w:rFonts w:ascii="Arial" w:hAnsi="Arial"/>
        </w:rPr>
      </w:pPr>
    </w:p>
    <w:p w14:paraId="23AE234B" w14:textId="6CB489E5" w:rsidR="008D5890" w:rsidRPr="003F7294" w:rsidRDefault="00790264" w:rsidP="008D5890">
      <w:pPr>
        <w:rPr>
          <w:rFonts w:ascii="Arial" w:hAnsi="Arial"/>
        </w:rPr>
      </w:pPr>
      <w:r w:rsidRPr="003F7294">
        <w:rPr>
          <w:rFonts w:ascii="Arial" w:hAnsi="Arial"/>
        </w:rPr>
        <w:t>11a</w:t>
      </w:r>
      <w:r w:rsidR="008D5890" w:rsidRPr="003F7294">
        <w:rPr>
          <w:rFonts w:ascii="Arial" w:hAnsi="Arial"/>
        </w:rPr>
        <w:t xml:space="preserve">. </w:t>
      </w:r>
      <w:r w:rsidRPr="003F7294">
        <w:rPr>
          <w:rFonts w:ascii="Arial" w:hAnsi="Arial"/>
        </w:rPr>
        <w:t>Onko lakiluonnoksen 24 §:ssä säädetty asiakasseteli sisällöltään ja laajuudeltaan tarkoituksenmukainen?</w:t>
      </w:r>
    </w:p>
    <w:p w14:paraId="560796A0" w14:textId="77777777" w:rsidR="0024220C" w:rsidRPr="003F7294" w:rsidRDefault="0024220C" w:rsidP="0024220C">
      <w:pPr>
        <w:pStyle w:val="Luettelokappale"/>
        <w:numPr>
          <w:ilvl w:val="0"/>
          <w:numId w:val="10"/>
        </w:numPr>
        <w:tabs>
          <w:tab w:val="left" w:pos="3350"/>
        </w:tabs>
        <w:rPr>
          <w:rFonts w:ascii="Arial" w:hAnsi="Arial"/>
        </w:rPr>
      </w:pPr>
      <w:r w:rsidRPr="003F7294">
        <w:rPr>
          <w:rFonts w:ascii="Arial" w:hAnsi="Arial"/>
        </w:rPr>
        <w:t>liian laaja</w:t>
      </w:r>
    </w:p>
    <w:p w14:paraId="7C2A5A47" w14:textId="272AF588" w:rsidR="0024220C" w:rsidRPr="003F7294" w:rsidRDefault="00FE22D9" w:rsidP="0024220C">
      <w:pPr>
        <w:pStyle w:val="Luettelokappale"/>
        <w:numPr>
          <w:ilvl w:val="0"/>
          <w:numId w:val="10"/>
        </w:numPr>
        <w:tabs>
          <w:tab w:val="left" w:pos="3350"/>
        </w:tabs>
        <w:rPr>
          <w:rFonts w:ascii="Arial" w:hAnsi="Arial"/>
        </w:rPr>
      </w:pPr>
      <w:proofErr w:type="spellStart"/>
      <w:r w:rsidRPr="003F7294">
        <w:rPr>
          <w:rFonts w:ascii="Arial" w:hAnsi="Arial"/>
        </w:rPr>
        <w:t>x</w:t>
      </w:r>
      <w:r w:rsidR="0024220C" w:rsidRPr="003F7294">
        <w:rPr>
          <w:rFonts w:ascii="Arial" w:hAnsi="Arial"/>
        </w:rPr>
        <w:t>sopiva</w:t>
      </w:r>
      <w:proofErr w:type="spellEnd"/>
    </w:p>
    <w:p w14:paraId="7FD6540B" w14:textId="77777777" w:rsidR="0024220C" w:rsidRPr="003F7294" w:rsidRDefault="0024220C" w:rsidP="0024220C">
      <w:pPr>
        <w:pStyle w:val="Luettelokappale"/>
        <w:numPr>
          <w:ilvl w:val="0"/>
          <w:numId w:val="10"/>
        </w:numPr>
        <w:tabs>
          <w:tab w:val="left" w:pos="3350"/>
        </w:tabs>
        <w:rPr>
          <w:rFonts w:ascii="Arial" w:hAnsi="Arial"/>
        </w:rPr>
      </w:pPr>
      <w:r w:rsidRPr="003F7294">
        <w:rPr>
          <w:rFonts w:ascii="Arial" w:hAnsi="Arial"/>
        </w:rPr>
        <w:t>liian suppea</w:t>
      </w:r>
    </w:p>
    <w:p w14:paraId="23AE2353" w14:textId="77777777" w:rsidR="008D5890" w:rsidRPr="003F7294" w:rsidRDefault="008D5890" w:rsidP="008D5890">
      <w:pPr>
        <w:rPr>
          <w:rFonts w:ascii="Arial" w:hAnsi="Arial"/>
        </w:rPr>
      </w:pPr>
    </w:p>
    <w:p w14:paraId="23AE2354" w14:textId="77777777" w:rsidR="008D5890" w:rsidRPr="003F7294" w:rsidRDefault="008D5890" w:rsidP="008D5890">
      <w:pPr>
        <w:rPr>
          <w:rFonts w:ascii="Arial" w:hAnsi="Arial"/>
        </w:rPr>
      </w:pPr>
      <w:r w:rsidRPr="003F7294">
        <w:rPr>
          <w:rFonts w:ascii="Arial" w:hAnsi="Arial"/>
        </w:rPr>
        <w:t>Vapaamuotoiset huomiot</w:t>
      </w:r>
    </w:p>
    <w:p w14:paraId="317DB925" w14:textId="77777777" w:rsidR="002D7DFB" w:rsidRPr="003F7294" w:rsidRDefault="00FE22D9" w:rsidP="002D7DFB">
      <w:pPr>
        <w:rPr>
          <w:rFonts w:ascii="Arial" w:hAnsi="Arial"/>
          <w:color w:val="FF0000"/>
        </w:rPr>
      </w:pPr>
      <w:r w:rsidRPr="003F7294">
        <w:rPr>
          <w:rFonts w:ascii="Arial" w:hAnsi="Arial"/>
        </w:rPr>
        <w:t>Vammaisten ihmisten kannalta on hyvä, että vammaisten asumispalvelut, työtoiminta ja apuvälineet on sisällytetty asiakassetelin piiriin. Vammaispalvelulain mukaista henkilökohtaista apua voisi harkita myös sisällytettäväksi tähän. Olisi tärkeää, että henkilökohtaista apua voitaisiin järjestää työnantajamallin lisäksi muillakin järjestämistavoilla. Apuvälineiden kohdalla on hyvä huomioida, että niiden tulisi olla aina yksilöllisesti valittuja.</w:t>
      </w:r>
      <w:r w:rsidR="00CF798B" w:rsidRPr="003F7294">
        <w:rPr>
          <w:rFonts w:ascii="Arial" w:hAnsi="Arial"/>
        </w:rPr>
        <w:t xml:space="preserve"> Yksityiskohtaisissa perust</w:t>
      </w:r>
      <w:r w:rsidRPr="003F7294">
        <w:rPr>
          <w:rFonts w:ascii="Arial" w:hAnsi="Arial"/>
        </w:rPr>
        <w:t>e</w:t>
      </w:r>
      <w:r w:rsidR="00CF798B" w:rsidRPr="003F7294">
        <w:rPr>
          <w:rFonts w:ascii="Arial" w:hAnsi="Arial"/>
        </w:rPr>
        <w:t>l</w:t>
      </w:r>
      <w:r w:rsidRPr="003F7294">
        <w:rPr>
          <w:rFonts w:ascii="Arial" w:hAnsi="Arial"/>
        </w:rPr>
        <w:t>uissa mainittu peruukki-esimerkki voi johtaa tulkintaan, että yksilöllisten tarpeiden mukainen kalliimpi apuväline tulisi asiakkaan maksaa osittain itse.</w:t>
      </w:r>
      <w:r w:rsidR="00CF798B" w:rsidRPr="003F7294">
        <w:rPr>
          <w:rFonts w:ascii="Arial" w:hAnsi="Arial"/>
        </w:rPr>
        <w:t xml:space="preserve"> VANE ehdottaakin peruukki-esimerkin poistoa perusteluosasta. Koska a</w:t>
      </w:r>
      <w:r w:rsidRPr="003F7294">
        <w:rPr>
          <w:rFonts w:ascii="Arial" w:hAnsi="Arial"/>
        </w:rPr>
        <w:t>puvälinepalvelut kuuluvat terveyd</w:t>
      </w:r>
      <w:r w:rsidR="00CF798B" w:rsidRPr="003F7294">
        <w:rPr>
          <w:rFonts w:ascii="Arial" w:hAnsi="Arial"/>
        </w:rPr>
        <w:t xml:space="preserve">enhuollon palveluihin, </w:t>
      </w:r>
      <w:r w:rsidRPr="003F7294">
        <w:rPr>
          <w:rFonts w:ascii="Arial" w:hAnsi="Arial"/>
        </w:rPr>
        <w:t xml:space="preserve">ei </w:t>
      </w:r>
      <w:r w:rsidR="00CF798B" w:rsidRPr="003F7294">
        <w:rPr>
          <w:rFonts w:ascii="Arial" w:hAnsi="Arial"/>
        </w:rPr>
        <w:t xml:space="preserve">niistä </w:t>
      </w:r>
      <w:r w:rsidRPr="003F7294">
        <w:rPr>
          <w:rFonts w:ascii="Arial" w:hAnsi="Arial"/>
        </w:rPr>
        <w:t>tehdä valituskelpoista päätöstä. Tästä syystä asiakkaan olisi saatava hyvin täsmällinen tieto etukäteen, millaisia apuvälinepalveluja palveluntuottajalla on saatavilla, jotta yksilöllisyys toteutuisi.</w:t>
      </w:r>
      <w:r w:rsidR="002D7DFB" w:rsidRPr="003F7294">
        <w:rPr>
          <w:rFonts w:ascii="Arial" w:hAnsi="Arial"/>
        </w:rPr>
        <w:t xml:space="preserve"> </w:t>
      </w:r>
    </w:p>
    <w:p w14:paraId="275003F1" w14:textId="77777777" w:rsidR="00E772AD" w:rsidRDefault="00E772AD" w:rsidP="002D7DFB">
      <w:pPr>
        <w:rPr>
          <w:rFonts w:ascii="Arial" w:hAnsi="Arial"/>
        </w:rPr>
      </w:pPr>
    </w:p>
    <w:p w14:paraId="25BDFBBC" w14:textId="248E57E0" w:rsidR="002D7DFB" w:rsidRPr="003F7294" w:rsidRDefault="002D7DFB" w:rsidP="002D7DFB">
      <w:pPr>
        <w:rPr>
          <w:rFonts w:ascii="Arial" w:hAnsi="Arial"/>
        </w:rPr>
      </w:pPr>
    </w:p>
    <w:p w14:paraId="046F2BD9" w14:textId="77777777" w:rsidR="002D7DFB" w:rsidRPr="003F7294" w:rsidRDefault="002D7DFB" w:rsidP="002D7DFB">
      <w:pPr>
        <w:rPr>
          <w:rFonts w:ascii="Arial" w:hAnsi="Arial"/>
        </w:rPr>
      </w:pPr>
    </w:p>
    <w:p w14:paraId="37F1E16D" w14:textId="77777777" w:rsidR="002D7DFB" w:rsidRPr="003F7294" w:rsidRDefault="002D7DFB" w:rsidP="002D7DFB">
      <w:pPr>
        <w:rPr>
          <w:rFonts w:ascii="Arial" w:hAnsi="Arial"/>
        </w:rPr>
      </w:pPr>
      <w:r w:rsidRPr="003F7294">
        <w:rPr>
          <w:rFonts w:ascii="Arial" w:hAnsi="Arial"/>
        </w:rPr>
        <w:t>10b. Entä antaako lakiluonnoksen 22 ja 23 § asiakkaalle tarkoituksenmukaiset mahdollisuudet valita liikelaitoksen palveluyksikkö/yksiköt?</w:t>
      </w:r>
    </w:p>
    <w:p w14:paraId="5561D1E9" w14:textId="77777777" w:rsidR="002D7DFB" w:rsidRPr="003F7294" w:rsidRDefault="002D7DFB" w:rsidP="002D7DFB">
      <w:pPr>
        <w:rPr>
          <w:rFonts w:ascii="Arial" w:hAnsi="Arial"/>
        </w:rPr>
      </w:pPr>
    </w:p>
    <w:p w14:paraId="24BEC425"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5777384"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12977203"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6FD9583"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595D93D0"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75FC6881" w14:textId="77777777" w:rsidR="002D7DFB" w:rsidRPr="003F7294" w:rsidRDefault="002D7DFB" w:rsidP="002D7DFB">
      <w:pPr>
        <w:ind w:left="2608"/>
        <w:rPr>
          <w:rFonts w:ascii="Arial" w:hAnsi="Arial"/>
        </w:rPr>
      </w:pPr>
    </w:p>
    <w:p w14:paraId="6F4203D0" w14:textId="77777777" w:rsidR="002D7DFB" w:rsidRPr="003F7294" w:rsidRDefault="002D7DFB" w:rsidP="002D7DFB">
      <w:pPr>
        <w:rPr>
          <w:rFonts w:ascii="Arial" w:hAnsi="Arial"/>
        </w:rPr>
      </w:pPr>
      <w:r w:rsidRPr="003F7294">
        <w:rPr>
          <w:rFonts w:ascii="Arial" w:hAnsi="Arial"/>
        </w:rPr>
        <w:t>Vapaamuotoiset huomiot</w:t>
      </w:r>
    </w:p>
    <w:p w14:paraId="5299326E" w14:textId="77777777" w:rsidR="002D7DFB" w:rsidRPr="003F7294" w:rsidRDefault="002D7DFB" w:rsidP="002D7DFB">
      <w:pPr>
        <w:rPr>
          <w:rFonts w:ascii="Arial" w:hAnsi="Arial"/>
        </w:rPr>
      </w:pPr>
      <w:r w:rsidRPr="003F7294">
        <w:rPr>
          <w:rFonts w:ascii="Arial" w:hAnsi="Arial"/>
        </w:rPr>
        <w:t>Myös tässä valinnanvapaus toimii periaatteessa, mutta vammaisten ihmisten kohdalla käytännössä valinnanvapautta voi rajoittaa esim. esteettömän kuljetuksen rajoittuminen vain lähimpään toimipisteeseen. Näennäisesti yhdenvertainen säännös rajoittuukin välillisesti käytännössä henkilöstä johtuvasta, tässä tapauksessa vammaisuudesta johtuvasta, syystä.</w:t>
      </w:r>
    </w:p>
    <w:sdt>
      <w:sdtPr>
        <w:rPr>
          <w:rFonts w:ascii="Arial" w:hAnsi="Arial"/>
        </w:rPr>
        <w:id w:val="308060452"/>
        <w:showingPlcHdr/>
      </w:sdtPr>
      <w:sdtEndPr/>
      <w:sdtContent>
        <w:p w14:paraId="5A308724" w14:textId="77777777" w:rsidR="002D7DFB" w:rsidRPr="003F7294" w:rsidRDefault="002D7DFB" w:rsidP="002D7DFB">
          <w:pPr>
            <w:rPr>
              <w:rFonts w:ascii="Arial" w:hAnsi="Arial"/>
            </w:rPr>
          </w:pPr>
          <w:r w:rsidRPr="003F7294">
            <w:rPr>
              <w:rStyle w:val="Paikkamerkkiteksti"/>
              <w:rFonts w:ascii="Arial" w:hAnsi="Arial"/>
              <w:color w:val="0000FF"/>
            </w:rPr>
            <w:t>Kirjoita tekstiä napsauttamalla tätä.</w:t>
          </w:r>
        </w:p>
      </w:sdtContent>
    </w:sdt>
    <w:p w14:paraId="12BD6079" w14:textId="77777777" w:rsidR="002D7DFB" w:rsidRPr="003F7294" w:rsidRDefault="002D7DFB" w:rsidP="002D7DFB">
      <w:pPr>
        <w:rPr>
          <w:rFonts w:ascii="Arial" w:hAnsi="Arial"/>
        </w:rPr>
      </w:pPr>
    </w:p>
    <w:p w14:paraId="062AC71F" w14:textId="77777777" w:rsidR="002D7DFB" w:rsidRPr="003F7294" w:rsidRDefault="002D7DFB" w:rsidP="002D7DFB">
      <w:pPr>
        <w:rPr>
          <w:rFonts w:ascii="Arial" w:hAnsi="Arial"/>
        </w:rPr>
      </w:pPr>
      <w:r w:rsidRPr="003F7294">
        <w:rPr>
          <w:rFonts w:ascii="Arial" w:hAnsi="Arial"/>
        </w:rPr>
        <w:t xml:space="preserve">11. Lakiluonnoksen 5 luvussa säädettäisiin asiakassetelin käytöstä asiakkaan valinnanvapauden lisäämisessä. </w:t>
      </w:r>
    </w:p>
    <w:p w14:paraId="52AFD9B7" w14:textId="77777777" w:rsidR="003E42B5" w:rsidRDefault="003E42B5" w:rsidP="003E42B5">
      <w:pPr>
        <w:rPr>
          <w:rFonts w:ascii="Arial" w:hAnsi="Arial"/>
        </w:rPr>
      </w:pPr>
    </w:p>
    <w:p w14:paraId="0825CFF2" w14:textId="77777777" w:rsidR="003E42B5" w:rsidRDefault="003E42B5" w:rsidP="003E42B5">
      <w:pPr>
        <w:rPr>
          <w:rFonts w:ascii="Arial" w:hAnsi="Arial"/>
        </w:rPr>
      </w:pPr>
      <w:r>
        <w:rPr>
          <w:rFonts w:ascii="Arial" w:hAnsi="Arial"/>
        </w:rPr>
        <w:t>11a. Onko lakiluonnoksen 24 §:ssä säädetty asiakasseteli sisällöltään ja laajuudeltaan tarkoituksenmukainen?</w:t>
      </w:r>
    </w:p>
    <w:p w14:paraId="2DA73D0C" w14:textId="77777777" w:rsidR="003E42B5" w:rsidRDefault="003E42B5" w:rsidP="003E42B5">
      <w:pPr>
        <w:pStyle w:val="Luettelokappale"/>
        <w:numPr>
          <w:ilvl w:val="0"/>
          <w:numId w:val="13"/>
        </w:numPr>
        <w:tabs>
          <w:tab w:val="left" w:pos="3350"/>
        </w:tabs>
        <w:rPr>
          <w:rFonts w:ascii="Arial" w:hAnsi="Arial"/>
        </w:rPr>
      </w:pPr>
      <w:r>
        <w:rPr>
          <w:rFonts w:ascii="Arial" w:hAnsi="Arial"/>
        </w:rPr>
        <w:t>liian laaja</w:t>
      </w:r>
    </w:p>
    <w:p w14:paraId="03DDCFCD" w14:textId="77777777" w:rsidR="003E42B5" w:rsidRDefault="003E42B5" w:rsidP="003E42B5">
      <w:pPr>
        <w:pStyle w:val="Luettelokappale"/>
        <w:numPr>
          <w:ilvl w:val="0"/>
          <w:numId w:val="13"/>
        </w:numPr>
        <w:tabs>
          <w:tab w:val="left" w:pos="3350"/>
        </w:tabs>
        <w:rPr>
          <w:rFonts w:ascii="Arial" w:hAnsi="Arial"/>
        </w:rPr>
      </w:pPr>
      <w:proofErr w:type="spellStart"/>
      <w:r>
        <w:rPr>
          <w:rFonts w:ascii="Arial" w:hAnsi="Arial"/>
        </w:rPr>
        <w:t>xsopiva</w:t>
      </w:r>
      <w:proofErr w:type="spellEnd"/>
    </w:p>
    <w:p w14:paraId="6F79A829" w14:textId="77777777" w:rsidR="003E42B5" w:rsidRDefault="003E42B5" w:rsidP="003E42B5">
      <w:pPr>
        <w:pStyle w:val="Luettelokappale"/>
        <w:numPr>
          <w:ilvl w:val="0"/>
          <w:numId w:val="13"/>
        </w:numPr>
        <w:tabs>
          <w:tab w:val="left" w:pos="3350"/>
        </w:tabs>
        <w:rPr>
          <w:rFonts w:ascii="Arial" w:hAnsi="Arial"/>
        </w:rPr>
      </w:pPr>
      <w:r>
        <w:rPr>
          <w:rFonts w:ascii="Arial" w:hAnsi="Arial"/>
        </w:rPr>
        <w:t>liian suppea</w:t>
      </w:r>
    </w:p>
    <w:p w14:paraId="2935320B" w14:textId="77777777" w:rsidR="003E42B5" w:rsidRDefault="003E42B5" w:rsidP="003E42B5">
      <w:pPr>
        <w:rPr>
          <w:rFonts w:ascii="Arial" w:hAnsi="Arial"/>
        </w:rPr>
      </w:pPr>
    </w:p>
    <w:p w14:paraId="78CDA14A" w14:textId="77777777" w:rsidR="003E42B5" w:rsidRDefault="003E42B5" w:rsidP="003E42B5">
      <w:pPr>
        <w:rPr>
          <w:rFonts w:ascii="Arial" w:hAnsi="Arial"/>
        </w:rPr>
      </w:pPr>
      <w:r>
        <w:rPr>
          <w:rFonts w:ascii="Arial" w:hAnsi="Arial"/>
        </w:rPr>
        <w:t>Vapaamuotoiset huomiot</w:t>
      </w:r>
    </w:p>
    <w:p w14:paraId="607C4AD3" w14:textId="77777777" w:rsidR="003E42B5" w:rsidRDefault="003E42B5" w:rsidP="003E42B5">
      <w:pPr>
        <w:rPr>
          <w:rFonts w:ascii="Arial" w:hAnsi="Arial"/>
        </w:rPr>
      </w:pPr>
      <w:r>
        <w:rPr>
          <w:rFonts w:ascii="Arial" w:hAnsi="Arial"/>
        </w:rPr>
        <w:t>Vammaisten ihmisten kannalta on hyvä, että vammaisten asumispalvelut, työtoiminta ja apuvälineet on sisällytetty asiakassetelin piiriin. Vammaispalvelulain mukaista henkilökohtaista apua voisi harkita myös sisällytettäväksi tähän. Olisi tärkeää, että henkilökohtaista apua voitaisiin järjestää työnantajamallin lisäksi muillakin järjestämistavoilla. Apuvälineiden kohdalla on hyvä huomioida, että niiden tulisi olla aina yksilöllisesti valittuja. Yksityiskohtaisissa perusteluissa mainittu peruukki-esimerkki voi johtaa tulkintaan, että yksilöllisten tarpeiden mukainen kalliimpi apuväline tulisi asiakkaan maksaa osittain itse. VANE ehdottaakin peruukki-esimerkin poistoa perusteluosasta. Koska apuvälinepalvelut kuuluvat terveydenhuollon palveluihin, ei niistä tehdä valituskelpoista päätöstä. Tästä syystä asiakkaan olisi saatava hyvin täsmällinen tieto etukäteen, millaisia apuvälinepalveluja palveluntuottajalla on saatavilla, jotta yksilöllisyys toteutuisi. Asiakassetelillä ostetun palvelun täydentäminen omalla rahoituksella tulisi olla myös mahdollista helposti ja mutkattomasti.</w:t>
      </w:r>
    </w:p>
    <w:p w14:paraId="220F3B83" w14:textId="77777777" w:rsidR="002D7DFB" w:rsidRPr="003F7294" w:rsidRDefault="002D7DFB" w:rsidP="002D7DFB">
      <w:pPr>
        <w:rPr>
          <w:rFonts w:ascii="Arial" w:hAnsi="Arial"/>
        </w:rPr>
      </w:pPr>
    </w:p>
    <w:p w14:paraId="3D6ADF44" w14:textId="77777777" w:rsidR="002D7DFB" w:rsidRPr="003F7294" w:rsidRDefault="002D7DFB" w:rsidP="002D7DFB">
      <w:pPr>
        <w:rPr>
          <w:rFonts w:ascii="Arial" w:hAnsi="Arial"/>
        </w:rPr>
      </w:pPr>
      <w:r w:rsidRPr="003F7294">
        <w:rPr>
          <w:rFonts w:ascii="Arial" w:hAnsi="Arial"/>
        </w:rPr>
        <w:t>11b. Onko maakunnan liikelaitoksella 24 §:n 2 ja 3 momentissa säädettyjen rajausten perusteella edellytykset turvata riittävät palvelut kustannustehokkaalla tavalla?</w:t>
      </w:r>
    </w:p>
    <w:p w14:paraId="480402E7" w14:textId="77777777" w:rsidR="002D7DFB" w:rsidRPr="003F7294" w:rsidRDefault="002D7DFB" w:rsidP="002D7DFB">
      <w:pPr>
        <w:rPr>
          <w:rFonts w:ascii="Arial" w:hAnsi="Arial"/>
        </w:rPr>
      </w:pPr>
    </w:p>
    <w:p w14:paraId="5CF03188"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05A9118A"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42129A86"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EBED3C8"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59CF75F9"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06EDB4E4" w14:textId="77777777" w:rsidR="002D7DFB" w:rsidRPr="003F7294" w:rsidRDefault="002D7DFB" w:rsidP="002D7DFB">
      <w:pPr>
        <w:rPr>
          <w:rFonts w:ascii="Arial" w:hAnsi="Arial"/>
        </w:rPr>
      </w:pPr>
    </w:p>
    <w:p w14:paraId="684143BA" w14:textId="77777777" w:rsidR="002D7DFB" w:rsidRPr="003F7294" w:rsidRDefault="002D7DFB" w:rsidP="002D7DFB">
      <w:pPr>
        <w:rPr>
          <w:rFonts w:ascii="Arial" w:hAnsi="Arial"/>
        </w:rPr>
      </w:pPr>
      <w:r w:rsidRPr="003F7294">
        <w:rPr>
          <w:rFonts w:ascii="Arial" w:hAnsi="Arial"/>
        </w:rPr>
        <w:t>Vapaamuotoiset huomiot</w:t>
      </w:r>
    </w:p>
    <w:sdt>
      <w:sdtPr>
        <w:rPr>
          <w:rFonts w:ascii="Arial" w:hAnsi="Arial"/>
        </w:rPr>
        <w:id w:val="974491052"/>
      </w:sdtPr>
      <w:sdtEndPr/>
      <w:sdtContent>
        <w:p w14:paraId="2AD0198D" w14:textId="77777777" w:rsidR="002D7DFB" w:rsidRPr="003F7294" w:rsidRDefault="002D7DFB" w:rsidP="002D7DFB">
          <w:pPr>
            <w:rPr>
              <w:rFonts w:ascii="Arial" w:hAnsi="Arial"/>
            </w:rPr>
          </w:pPr>
          <w:r w:rsidRPr="003F7294">
            <w:rPr>
              <w:rFonts w:ascii="Arial" w:hAnsi="Arial"/>
            </w:rPr>
            <w:t>-</w:t>
          </w:r>
        </w:p>
        <w:p w14:paraId="3DF8CE64" w14:textId="186A3A1A" w:rsidR="002D7DFB" w:rsidRPr="003F7294" w:rsidRDefault="00323BA5" w:rsidP="002D7DFB">
          <w:pPr>
            <w:rPr>
              <w:rFonts w:ascii="Arial" w:hAnsi="Arial"/>
            </w:rPr>
          </w:pPr>
        </w:p>
      </w:sdtContent>
    </w:sdt>
    <w:p w14:paraId="0D129671" w14:textId="77777777" w:rsidR="002D7DFB" w:rsidRPr="003F7294" w:rsidRDefault="002D7DFB" w:rsidP="002D7DFB">
      <w:pPr>
        <w:rPr>
          <w:rFonts w:ascii="Arial" w:hAnsi="Arial"/>
        </w:rPr>
      </w:pPr>
      <w:r w:rsidRPr="003F7294">
        <w:rPr>
          <w:rFonts w:ascii="Arial" w:hAnsi="Arial"/>
        </w:rPr>
        <w:t>11c. Onko lakiluonnoksen 24 §:n sääntely riittävä erikoissairaanhoidon valtakunnallisen ja alueellisen palvelujärjestelmän turvaamisen näkökulmasta?</w:t>
      </w:r>
    </w:p>
    <w:p w14:paraId="1D2224CD" w14:textId="77777777" w:rsidR="002D7DFB" w:rsidRPr="003F7294" w:rsidRDefault="002D7DFB" w:rsidP="002D7DFB">
      <w:pPr>
        <w:rPr>
          <w:rFonts w:ascii="Arial" w:hAnsi="Arial"/>
        </w:rPr>
      </w:pPr>
    </w:p>
    <w:p w14:paraId="41EA8558"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5D0A55A3"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708431CB"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1A7721F3"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675E1BA6"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2057AE3C" w14:textId="77777777" w:rsidR="002D7DFB" w:rsidRPr="003F7294" w:rsidRDefault="002D7DFB" w:rsidP="002D7DFB">
      <w:pPr>
        <w:rPr>
          <w:rFonts w:ascii="Arial" w:hAnsi="Arial"/>
        </w:rPr>
      </w:pPr>
    </w:p>
    <w:p w14:paraId="5EC40218" w14:textId="77777777" w:rsidR="002D7DFB" w:rsidRPr="003F7294" w:rsidRDefault="002D7DFB" w:rsidP="002D7DFB">
      <w:pPr>
        <w:rPr>
          <w:rFonts w:ascii="Arial" w:hAnsi="Arial"/>
        </w:rPr>
      </w:pPr>
      <w:r w:rsidRPr="003F7294">
        <w:rPr>
          <w:rFonts w:ascii="Arial" w:hAnsi="Arial"/>
        </w:rPr>
        <w:t>Vapaamuotoiset huomiot</w:t>
      </w:r>
    </w:p>
    <w:p w14:paraId="20914BCE" w14:textId="20477A6F" w:rsidR="002D7DFB" w:rsidRPr="003F7294" w:rsidRDefault="002D7DFB" w:rsidP="002D7DFB">
      <w:pPr>
        <w:rPr>
          <w:rFonts w:ascii="Arial" w:hAnsi="Arial"/>
        </w:rPr>
      </w:pPr>
      <w:r w:rsidRPr="003F7294">
        <w:rPr>
          <w:rFonts w:ascii="Arial" w:hAnsi="Arial"/>
        </w:rPr>
        <w:t>Maakunnan mahdollisuus itse päättää osasta asiakassetelillä tuotettavista palveluista voi johtaa lopulta 18 erilaiseen toimintamalliin ja silloin keskittäminenkin voi jäädä vaikeasti toteutettavaksi.</w:t>
      </w:r>
      <w:r w:rsidR="00E772AD">
        <w:rPr>
          <w:rFonts w:ascii="Arial" w:hAnsi="Arial"/>
        </w:rPr>
        <w:t xml:space="preserve"> </w:t>
      </w:r>
    </w:p>
    <w:p w14:paraId="2D2614C8" w14:textId="77777777" w:rsidR="002D7DFB" w:rsidRPr="003F7294" w:rsidRDefault="002D7DFB" w:rsidP="002D7DFB">
      <w:pPr>
        <w:rPr>
          <w:rFonts w:ascii="Arial" w:hAnsi="Arial"/>
        </w:rPr>
      </w:pPr>
    </w:p>
    <w:p w14:paraId="28F80198" w14:textId="77777777" w:rsidR="002D7DFB" w:rsidRPr="003F7294" w:rsidRDefault="002D7DFB" w:rsidP="002D7DFB">
      <w:pPr>
        <w:rPr>
          <w:rFonts w:ascii="Arial" w:hAnsi="Arial"/>
        </w:rPr>
      </w:pPr>
      <w:r w:rsidRPr="003F7294">
        <w:rPr>
          <w:rFonts w:ascii="Arial" w:hAnsi="Arial"/>
        </w:rPr>
        <w:t>11d. Ovatko asiakasseteliä koskevat säännökset asiakkaan aseman ja oikeuksien näkökulmasta tarkoituksenmukaisia?</w:t>
      </w:r>
    </w:p>
    <w:p w14:paraId="4D61DBE4" w14:textId="77777777" w:rsidR="002D7DFB" w:rsidRPr="003F7294" w:rsidRDefault="002D7DFB" w:rsidP="002D7DFB">
      <w:pPr>
        <w:ind w:left="2608"/>
        <w:rPr>
          <w:rFonts w:ascii="Arial" w:hAnsi="Arial"/>
        </w:rPr>
      </w:pPr>
    </w:p>
    <w:p w14:paraId="3E3D9218"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5B1A7B82"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22010D6F"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1D6D21AF"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7EB1FF8D"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0DA5C148" w14:textId="77777777" w:rsidR="002D7DFB" w:rsidRPr="003F7294" w:rsidRDefault="002D7DFB" w:rsidP="002D7DFB">
      <w:pPr>
        <w:rPr>
          <w:rFonts w:ascii="Arial" w:hAnsi="Arial"/>
        </w:rPr>
      </w:pPr>
      <w:r w:rsidRPr="003F7294">
        <w:rPr>
          <w:rFonts w:ascii="Arial" w:hAnsi="Arial"/>
        </w:rPr>
        <w:t>Vapaamuotoiset huomiot</w:t>
      </w:r>
    </w:p>
    <w:p w14:paraId="2AF4A0C7" w14:textId="77777777" w:rsidR="002D7DFB" w:rsidRDefault="002D7DFB" w:rsidP="002D7DFB">
      <w:pPr>
        <w:rPr>
          <w:rFonts w:ascii="Arial" w:hAnsi="Arial"/>
        </w:rPr>
      </w:pPr>
      <w:r w:rsidRPr="003F7294">
        <w:rPr>
          <w:rFonts w:ascii="Arial" w:hAnsi="Arial"/>
        </w:rPr>
        <w:t>Eriarvoisuutta voi syntyä maakunnittain ja riippuen siitä, onko asiakassetelillä hankittavia palveluja tosiasiassa tarjolla.</w:t>
      </w:r>
    </w:p>
    <w:p w14:paraId="5FBA8164" w14:textId="77777777" w:rsidR="002D7DFB" w:rsidRPr="003F7294" w:rsidRDefault="002D7DFB" w:rsidP="002D7DFB">
      <w:pPr>
        <w:rPr>
          <w:rFonts w:ascii="Arial" w:hAnsi="Arial"/>
        </w:rPr>
      </w:pPr>
    </w:p>
    <w:p w14:paraId="1102B738" w14:textId="77777777" w:rsidR="002D7DFB" w:rsidRPr="003F7294" w:rsidRDefault="002D7DFB" w:rsidP="002D7DFB">
      <w:pPr>
        <w:rPr>
          <w:rFonts w:ascii="Arial" w:hAnsi="Arial"/>
        </w:rPr>
      </w:pPr>
      <w:r w:rsidRPr="003F7294">
        <w:rPr>
          <w:rFonts w:ascii="Arial" w:hAnsi="Arial"/>
        </w:rPr>
        <w:t xml:space="preserve">11e. </w:t>
      </w:r>
      <w:proofErr w:type="gramStart"/>
      <w:r w:rsidRPr="003F7294">
        <w:rPr>
          <w:rFonts w:ascii="Arial" w:hAnsi="Arial"/>
        </w:rPr>
        <w:t>Turvaako</w:t>
      </w:r>
      <w:proofErr w:type="gramEnd"/>
      <w:r w:rsidRPr="003F7294">
        <w:rPr>
          <w:rFonts w:ascii="Arial" w:hAnsi="Arial"/>
        </w:rPr>
        <w:t xml:space="preserve"> asiakassetelijärjestelmä maakunnalle riittävät ohjaus- ja vaikutusmahdollisuudet järjestämisvastuun toteuttamisen näkökulmasta?</w:t>
      </w:r>
    </w:p>
    <w:p w14:paraId="303B8EC6" w14:textId="77777777" w:rsidR="002D7DFB" w:rsidRPr="003F7294" w:rsidRDefault="002D7DFB" w:rsidP="002D7DFB">
      <w:pPr>
        <w:rPr>
          <w:rFonts w:ascii="Arial" w:hAnsi="Arial"/>
        </w:rPr>
      </w:pPr>
    </w:p>
    <w:p w14:paraId="77E11AF1"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11D387AA"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7B083ED3"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065F1C18"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09C5665D"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74F4C69D" w14:textId="77777777" w:rsidR="002D7DFB" w:rsidRPr="003F7294" w:rsidRDefault="002D7DFB" w:rsidP="002D7DFB">
      <w:pPr>
        <w:ind w:left="2608"/>
        <w:rPr>
          <w:rFonts w:ascii="Arial" w:hAnsi="Arial"/>
        </w:rPr>
      </w:pPr>
    </w:p>
    <w:p w14:paraId="6D746427" w14:textId="77777777" w:rsidR="002D7DFB" w:rsidRPr="003F7294" w:rsidRDefault="002D7DFB" w:rsidP="002D7DFB">
      <w:pPr>
        <w:rPr>
          <w:rFonts w:ascii="Arial" w:hAnsi="Arial"/>
        </w:rPr>
      </w:pPr>
      <w:r w:rsidRPr="003F7294">
        <w:rPr>
          <w:rFonts w:ascii="Arial" w:hAnsi="Arial"/>
        </w:rPr>
        <w:t>Vapaamuotoiset huomiot</w:t>
      </w:r>
    </w:p>
    <w:p w14:paraId="25331465" w14:textId="77777777" w:rsidR="002D7DFB" w:rsidRPr="003F7294" w:rsidRDefault="002D7DFB" w:rsidP="002D7DFB">
      <w:pPr>
        <w:rPr>
          <w:rFonts w:ascii="Arial" w:hAnsi="Arial"/>
        </w:rPr>
      </w:pPr>
      <w:r w:rsidRPr="003F7294">
        <w:rPr>
          <w:rFonts w:ascii="Arial" w:hAnsi="Arial"/>
        </w:rPr>
        <w:t>-</w:t>
      </w:r>
    </w:p>
    <w:p w14:paraId="60067A76" w14:textId="77777777" w:rsidR="002D7DFB" w:rsidRPr="003F7294" w:rsidRDefault="002D7DFB" w:rsidP="002D7DFB">
      <w:pPr>
        <w:rPr>
          <w:rFonts w:ascii="Arial" w:hAnsi="Arial"/>
        </w:rPr>
      </w:pPr>
    </w:p>
    <w:p w14:paraId="7394DB74" w14:textId="77777777" w:rsidR="002D7DFB" w:rsidRPr="003F7294" w:rsidRDefault="002D7DFB" w:rsidP="002D7DFB">
      <w:pPr>
        <w:rPr>
          <w:rFonts w:ascii="Arial" w:hAnsi="Arial"/>
        </w:rPr>
      </w:pPr>
      <w:r w:rsidRPr="003F7294">
        <w:rPr>
          <w:rFonts w:ascii="Arial" w:hAnsi="Arial"/>
        </w:rPr>
        <w:t>12. Lakiluonnoksen 6 luvussa säädettäisiin henkilökohtaisen budjetin käytöstä asiakkaan valinnanvapauden lisäämisessä. Mahdollistavatko säännökset asiakkaalle riittävät mahdollisuudet vaikuttaa tarvitsemiensa palvelujen toteutukseen?</w:t>
      </w:r>
    </w:p>
    <w:p w14:paraId="30B3E222" w14:textId="77777777" w:rsidR="002D7DFB" w:rsidRPr="003F7294" w:rsidRDefault="002D7DFB" w:rsidP="002D7DFB">
      <w:pPr>
        <w:ind w:left="2608"/>
        <w:rPr>
          <w:rFonts w:ascii="Arial" w:hAnsi="Arial"/>
        </w:rPr>
      </w:pPr>
    </w:p>
    <w:p w14:paraId="7FF708E4"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31D0B2A"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4C421928"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1ECBF7A3"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11E7F578"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0AC0BA7D" w14:textId="77777777" w:rsidR="002D7DFB" w:rsidRPr="003F7294" w:rsidRDefault="002D7DFB" w:rsidP="002D7DFB">
      <w:pPr>
        <w:ind w:left="2608"/>
        <w:rPr>
          <w:rFonts w:ascii="Arial" w:hAnsi="Arial"/>
        </w:rPr>
      </w:pPr>
    </w:p>
    <w:p w14:paraId="1EBF023D" w14:textId="77777777" w:rsidR="002D7DFB" w:rsidRDefault="002D7DFB" w:rsidP="002D7DFB">
      <w:pPr>
        <w:rPr>
          <w:rFonts w:ascii="Arial" w:hAnsi="Arial"/>
        </w:rPr>
      </w:pPr>
      <w:r w:rsidRPr="003F7294">
        <w:rPr>
          <w:rFonts w:ascii="Arial" w:hAnsi="Arial"/>
        </w:rPr>
        <w:t xml:space="preserve">Vapaamuotoiset huomiot </w:t>
      </w:r>
    </w:p>
    <w:p w14:paraId="20C593D0" w14:textId="5699BA66" w:rsidR="002D7DFB" w:rsidRPr="003F7294" w:rsidRDefault="0066795D" w:rsidP="002D7DFB">
      <w:pPr>
        <w:rPr>
          <w:rFonts w:ascii="Arial" w:hAnsi="Arial"/>
        </w:rPr>
      </w:pPr>
      <w:r>
        <w:rPr>
          <w:rFonts w:ascii="Arial" w:hAnsi="Arial"/>
        </w:rPr>
        <w:t>Henkilökohtainen bu</w:t>
      </w:r>
      <w:r w:rsidR="002D7DFB" w:rsidRPr="003F7294">
        <w:rPr>
          <w:rFonts w:ascii="Arial" w:hAnsi="Arial"/>
        </w:rPr>
        <w:t xml:space="preserve">djetti on tervetullut uudistus vammaisten ihmisten kannalta ja se tukee vammaisten ihmisten itsemääräämisoikeutta, esimerkiksi asumispalveluiden ja </w:t>
      </w:r>
      <w:proofErr w:type="spellStart"/>
      <w:r w:rsidR="002D7DFB" w:rsidRPr="003F7294">
        <w:rPr>
          <w:rFonts w:ascii="Arial" w:hAnsi="Arial"/>
        </w:rPr>
        <w:t>päivätoiminan</w:t>
      </w:r>
      <w:proofErr w:type="spellEnd"/>
      <w:r w:rsidR="002D7DFB" w:rsidRPr="003F7294">
        <w:rPr>
          <w:rFonts w:ascii="Arial" w:hAnsi="Arial"/>
        </w:rPr>
        <w:t xml:space="preserve"> osalta valinnanvapaus lisääntyy, jos vaihtoehtoisia palveluntuottajia on markkinoilla ja vammaiset henkilöt saavat apua valintojensa tekoon. Myös kuluttajansuoja on tärkeä asia palvelun käyttäjälle. Valinnanvapaus esitetyssä muodossa ei kuitenkaan eroa kovin paljon asiakassetelillä tuotetuista palveluista. Jos budjetti voisi olla myös rahaa ja jos sitä voisi käyttää joustavasti eri </w:t>
      </w:r>
      <w:proofErr w:type="spellStart"/>
      <w:r w:rsidR="002D7DFB" w:rsidRPr="003F7294">
        <w:rPr>
          <w:rFonts w:ascii="Arial" w:hAnsi="Arial"/>
        </w:rPr>
        <w:t>palveluujen</w:t>
      </w:r>
      <w:proofErr w:type="spellEnd"/>
      <w:r w:rsidR="002D7DFB" w:rsidRPr="003F7294">
        <w:rPr>
          <w:rFonts w:ascii="Arial" w:hAnsi="Arial"/>
        </w:rPr>
        <w:t xml:space="preserve"> välillä, toteuttaisi henkilökohtainen budjetti paremmin alkuperäistä henkilökohtaisen budjetin ideologiaa. Riittävän ja puolueettoman tuen käytännön järjestäminen palvelujen suunnittelussa ja niiden hankkimisessa ei täsmällisesti selviä esityksestä.</w:t>
      </w:r>
    </w:p>
    <w:p w14:paraId="6D512F78" w14:textId="77777777" w:rsidR="002D7DFB" w:rsidRPr="003F7294" w:rsidRDefault="002D7DFB" w:rsidP="002D7DFB">
      <w:pPr>
        <w:rPr>
          <w:rFonts w:ascii="Arial" w:hAnsi="Arial"/>
        </w:rPr>
      </w:pPr>
    </w:p>
    <w:p w14:paraId="5E971131" w14:textId="77777777" w:rsidR="002D7DFB" w:rsidRPr="003F7294" w:rsidRDefault="002D7DFB" w:rsidP="002D7DFB">
      <w:pPr>
        <w:rPr>
          <w:rFonts w:ascii="Arial" w:hAnsi="Arial"/>
        </w:rPr>
      </w:pPr>
      <w:r w:rsidRPr="003F7294">
        <w:rPr>
          <w:rFonts w:ascii="Arial" w:hAnsi="Arial"/>
        </w:rPr>
        <w:t>13. Lakiluonnoksen 7 luvussa säädettäisiin asiakkaan neuvonnasta ja ohjauksesta sekä palvelutarpeen arvioinnista. Lisäksi lakiluonnoksen 5 §:ssä säädettäisiin asiakkaalle tehtävästä yhdestä asiakassuunnitelmasta. Turvaavatko säännökset riittävän hyvin asiakkaan oikeudet sekä palvelujen toteuttamisen asiakkaan tarpeita vastaavasti?</w:t>
      </w:r>
    </w:p>
    <w:p w14:paraId="647B75B7" w14:textId="77777777" w:rsidR="002D7DFB" w:rsidRPr="003F7294" w:rsidRDefault="002D7DFB" w:rsidP="002D7DFB">
      <w:pPr>
        <w:rPr>
          <w:rFonts w:ascii="Arial" w:hAnsi="Arial"/>
        </w:rPr>
      </w:pPr>
    </w:p>
    <w:p w14:paraId="6F5FE36A"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CA455F7"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5782B354"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pääosin </w:t>
      </w:r>
    </w:p>
    <w:p w14:paraId="4C268C1C"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7DD9EBE7"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2C3C060A" w14:textId="77777777" w:rsidR="002D7DFB" w:rsidRPr="003F7294" w:rsidRDefault="002D7DFB" w:rsidP="002D7DFB">
      <w:pPr>
        <w:ind w:left="2608"/>
        <w:rPr>
          <w:rFonts w:ascii="Arial" w:hAnsi="Arial"/>
        </w:rPr>
      </w:pPr>
    </w:p>
    <w:p w14:paraId="15C0708C" w14:textId="77777777" w:rsidR="002D7DFB" w:rsidRDefault="002D7DFB" w:rsidP="002D7DFB">
      <w:pPr>
        <w:rPr>
          <w:rFonts w:ascii="Arial" w:hAnsi="Arial"/>
        </w:rPr>
      </w:pPr>
      <w:r w:rsidRPr="003F7294">
        <w:rPr>
          <w:rFonts w:ascii="Arial" w:hAnsi="Arial"/>
        </w:rPr>
        <w:t xml:space="preserve">Vapaamuotoiset huomiot </w:t>
      </w:r>
    </w:p>
    <w:p w14:paraId="12AA6635" w14:textId="77777777" w:rsidR="002D7DFB" w:rsidRDefault="002D7DFB" w:rsidP="002D7DFB">
      <w:pPr>
        <w:rPr>
          <w:rFonts w:ascii="Arial" w:hAnsi="Arial"/>
        </w:rPr>
      </w:pPr>
      <w:r w:rsidRPr="003F7294">
        <w:rPr>
          <w:rFonts w:ascii="Arial" w:hAnsi="Arial"/>
        </w:rPr>
        <w:t>Perusrakenne on kovin pirstaleinen, koska palvelutarpeen arviointia tehdään sekä suoran valinnan palveluissa että maakunnan liikelaitoksessa. Toisaalta asiakassuunnitelma tehdään maakunnan liikelaitoksessa ja omatyöntekijä määrätään sieltä. Pykälän 37 mukaisten liikkuvien palvelujen tavoite on sinänsä hyvä, mutta se lisää pirstaleisuutta entistä enemmän. Suoran valinnan palvelujen rooli sosiaalihuollon palvelujen osalta vaikuttaa kovin ohuelta ja irralliselta, etenkin vammaisten ihmisten kannalta, jotka useimmiten pääasiassa tarvitsevat vammaisuutensa vuoksi nimenomaan liikelaitoksen palveluja. Vammaiset ovat myös ryhmä, jolla on usein vaikeuksia hahmottaa kryptistä palvelurakennetta. YK:n vammaissopimuksen mukainen tuettu päätöksenteko ei myöskään näy mitenkään tässä ohjauksen ja neuvonnan sääntelyssä.</w:t>
      </w:r>
    </w:p>
    <w:p w14:paraId="70632891" w14:textId="77777777" w:rsidR="002D7DFB" w:rsidRPr="003F7294" w:rsidRDefault="002D7DFB" w:rsidP="002D7DFB">
      <w:pPr>
        <w:rPr>
          <w:rFonts w:ascii="Arial" w:hAnsi="Arial"/>
        </w:rPr>
      </w:pPr>
    </w:p>
    <w:p w14:paraId="271842A8" w14:textId="77777777" w:rsidR="002D7DFB" w:rsidRPr="003F7294" w:rsidRDefault="002D7DFB" w:rsidP="002D7DFB">
      <w:pPr>
        <w:rPr>
          <w:rFonts w:ascii="Arial" w:hAnsi="Arial"/>
        </w:rPr>
      </w:pPr>
      <w:r w:rsidRPr="003F7294">
        <w:rPr>
          <w:rFonts w:ascii="Arial" w:hAnsi="Arial"/>
        </w:rPr>
        <w:t xml:space="preserve">14. Lakiluonnoksen 8 luvussa säädettäisiin palveluntuottajien hyväksymis- ja sopimusmenettelyistä. </w:t>
      </w:r>
    </w:p>
    <w:p w14:paraId="68C1E3CC" w14:textId="77777777" w:rsidR="002D7DFB" w:rsidRPr="003F7294" w:rsidRDefault="002D7DFB" w:rsidP="002D7DFB">
      <w:pPr>
        <w:rPr>
          <w:rFonts w:ascii="Arial" w:hAnsi="Arial"/>
        </w:rPr>
      </w:pPr>
    </w:p>
    <w:p w14:paraId="714CEEDC" w14:textId="77777777" w:rsidR="002D7DFB" w:rsidRPr="003F7294" w:rsidRDefault="002D7DFB" w:rsidP="002D7DFB">
      <w:pPr>
        <w:rPr>
          <w:rFonts w:ascii="Arial" w:hAnsi="Arial"/>
        </w:rPr>
      </w:pPr>
      <w:r w:rsidRPr="003F7294">
        <w:rPr>
          <w:rFonts w:ascii="Arial" w:hAnsi="Arial"/>
        </w:rPr>
        <w:t>14a. Ovatko säännökset hyväksymismenettelyistä lakiluonnoksen tavoitteiden kannalta tarkoituksenmukaisia?</w:t>
      </w:r>
    </w:p>
    <w:p w14:paraId="2F746163" w14:textId="77777777" w:rsidR="002D7DFB" w:rsidRPr="003F7294" w:rsidRDefault="002D7DFB" w:rsidP="002D7DFB">
      <w:pPr>
        <w:rPr>
          <w:rFonts w:ascii="Arial" w:hAnsi="Arial"/>
        </w:rPr>
      </w:pPr>
    </w:p>
    <w:p w14:paraId="1EC8E95C"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1CAD3276"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3B7589A5"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272E624C"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397DD1E8"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2AEA7205" w14:textId="77777777" w:rsidR="002D7DFB" w:rsidRPr="003F7294" w:rsidRDefault="002D7DFB" w:rsidP="002D7DFB">
      <w:pPr>
        <w:rPr>
          <w:rFonts w:ascii="Arial" w:hAnsi="Arial"/>
        </w:rPr>
      </w:pPr>
    </w:p>
    <w:p w14:paraId="7F250141" w14:textId="77777777" w:rsidR="002D7DFB" w:rsidRPr="003F7294" w:rsidRDefault="002D7DFB" w:rsidP="002D7DFB">
      <w:pPr>
        <w:rPr>
          <w:rFonts w:ascii="Arial" w:hAnsi="Arial"/>
        </w:rPr>
      </w:pPr>
      <w:r w:rsidRPr="003F7294">
        <w:rPr>
          <w:rFonts w:ascii="Arial" w:hAnsi="Arial"/>
        </w:rPr>
        <w:t>Vapaamuotoiset huomiot</w:t>
      </w:r>
    </w:p>
    <w:p w14:paraId="49AE19D7" w14:textId="77777777" w:rsidR="002D7DFB" w:rsidRPr="003F7294" w:rsidRDefault="002D7DFB" w:rsidP="002D7DFB">
      <w:pPr>
        <w:rPr>
          <w:rFonts w:ascii="Arial" w:hAnsi="Arial"/>
        </w:rPr>
      </w:pPr>
      <w:r w:rsidRPr="003F7294">
        <w:rPr>
          <w:rFonts w:ascii="Arial" w:hAnsi="Arial"/>
        </w:rPr>
        <w:t xml:space="preserve">Vammaisten ihmisten kannalta on huomionarvoista, että viittomakielisten, puhetulkkausta tai selkokieltä tarvitsevien ihmisten oikeuksista ei pykälissä eikä perusteluissakaan mainita mitään. Kyse on kuitenkin merkittävästä yhdenvertaisuustekijästä näiden ihmisten kohdalla ja myös YK:n vammaissopimuksen velvoitteista. Samoin tieto palveluntuottajien palvelujen esteettömyydestä ja saavutettavuudesta olisi todella olennainen tieto vammaisille ihmisille, jotta he osaisivat hakeutua suoraan sellaisten palvelujen piiriin, jotka ovat heidän saavutettavissaan tosiasiallisesti. </w:t>
      </w:r>
    </w:p>
    <w:p w14:paraId="3133178D" w14:textId="77777777" w:rsidR="002D7DFB" w:rsidRPr="003F7294" w:rsidRDefault="002D7DFB" w:rsidP="002D7DFB">
      <w:pPr>
        <w:rPr>
          <w:rFonts w:ascii="Arial" w:hAnsi="Arial"/>
        </w:rPr>
      </w:pPr>
    </w:p>
    <w:p w14:paraId="101B4E7F" w14:textId="77777777" w:rsidR="002D7DFB" w:rsidRPr="003F7294" w:rsidRDefault="002D7DFB" w:rsidP="002D7DFB">
      <w:pPr>
        <w:rPr>
          <w:rFonts w:ascii="Arial" w:hAnsi="Arial"/>
        </w:rPr>
      </w:pPr>
      <w:r w:rsidRPr="003F7294">
        <w:rPr>
          <w:rFonts w:ascii="Arial" w:hAnsi="Arial"/>
        </w:rPr>
        <w:t>14b. Varmistaako hallintopäätöstä ja ehtojen asettamista koskeva sääntely (42 §) riittävät mahdollisuudet maakunnan järjestämisvastuun toteuttamiseen.</w:t>
      </w:r>
    </w:p>
    <w:p w14:paraId="029F228D" w14:textId="77777777" w:rsidR="002D7DFB" w:rsidRPr="003F7294" w:rsidRDefault="002D7DFB" w:rsidP="002D7DFB">
      <w:pPr>
        <w:rPr>
          <w:rFonts w:ascii="Arial" w:hAnsi="Arial"/>
        </w:rPr>
      </w:pPr>
    </w:p>
    <w:p w14:paraId="2DFD287B"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6406C56F"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72D1207E"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BD87490"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19FC9CA5"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0B1221BD" w14:textId="77777777" w:rsidR="002D7DFB" w:rsidRPr="003F7294" w:rsidRDefault="002D7DFB" w:rsidP="002D7DFB">
      <w:pPr>
        <w:rPr>
          <w:rFonts w:ascii="Arial" w:hAnsi="Arial"/>
        </w:rPr>
      </w:pPr>
    </w:p>
    <w:p w14:paraId="51A50130" w14:textId="77777777" w:rsidR="002D7DFB" w:rsidRPr="003F7294" w:rsidRDefault="002D7DFB" w:rsidP="002D7DFB">
      <w:pPr>
        <w:rPr>
          <w:rFonts w:ascii="Arial" w:hAnsi="Arial"/>
        </w:rPr>
      </w:pPr>
      <w:r w:rsidRPr="003F7294">
        <w:rPr>
          <w:rFonts w:ascii="Arial" w:hAnsi="Arial"/>
        </w:rPr>
        <w:t>Vapaamuotoiset huomiot</w:t>
      </w:r>
    </w:p>
    <w:sdt>
      <w:sdtPr>
        <w:rPr>
          <w:rFonts w:ascii="Arial" w:hAnsi="Arial"/>
        </w:rPr>
        <w:id w:val="877212503"/>
        <w:showingPlcHdr/>
      </w:sdtPr>
      <w:sdtEndPr/>
      <w:sdtContent>
        <w:p w14:paraId="16AB1933" w14:textId="52544DF0" w:rsidR="002D7DFB" w:rsidRPr="003F7294" w:rsidRDefault="009648F3" w:rsidP="002D7DFB">
          <w:pPr>
            <w:rPr>
              <w:rFonts w:ascii="Arial" w:hAnsi="Arial"/>
            </w:rPr>
          </w:pPr>
          <w:r>
            <w:rPr>
              <w:rFonts w:ascii="Arial" w:hAnsi="Arial"/>
            </w:rPr>
            <w:t xml:space="preserve">     </w:t>
          </w:r>
        </w:p>
      </w:sdtContent>
    </w:sdt>
    <w:p w14:paraId="3CF27E03" w14:textId="77777777" w:rsidR="002D7DFB" w:rsidRPr="003F7294" w:rsidRDefault="002D7DFB" w:rsidP="002D7DFB">
      <w:pPr>
        <w:rPr>
          <w:rFonts w:ascii="Arial" w:hAnsi="Arial"/>
        </w:rPr>
      </w:pPr>
      <w:r w:rsidRPr="003F7294">
        <w:rPr>
          <w:rFonts w:ascii="Arial" w:hAnsi="Arial"/>
        </w:rPr>
        <w:t>14c. Ovatko säännökset sopimusmenettelyistä lakiluonnoksentavoitteiden kannalta tarkoituksenmukaisia?</w:t>
      </w:r>
    </w:p>
    <w:p w14:paraId="3DD913AE" w14:textId="77777777" w:rsidR="002D7DFB" w:rsidRPr="003F7294" w:rsidRDefault="002D7DFB" w:rsidP="002D7DFB">
      <w:pPr>
        <w:ind w:left="2608"/>
        <w:rPr>
          <w:rFonts w:ascii="Arial" w:hAnsi="Arial"/>
        </w:rPr>
      </w:pPr>
    </w:p>
    <w:p w14:paraId="4BD4C4D7"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3C9042A6"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0559AC48"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C32EEB1"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28FBE068"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61DCC308" w14:textId="77777777" w:rsidR="002D7DFB" w:rsidRPr="003F7294" w:rsidRDefault="002D7DFB" w:rsidP="002D7DFB">
      <w:pPr>
        <w:rPr>
          <w:rFonts w:ascii="Arial" w:hAnsi="Arial"/>
        </w:rPr>
      </w:pPr>
    </w:p>
    <w:p w14:paraId="6D32EE28" w14:textId="77777777" w:rsidR="002D7DFB" w:rsidRPr="003F7294" w:rsidRDefault="002D7DFB" w:rsidP="002D7DFB">
      <w:pPr>
        <w:rPr>
          <w:rFonts w:ascii="Arial" w:hAnsi="Arial"/>
        </w:rPr>
      </w:pPr>
      <w:r w:rsidRPr="003F7294">
        <w:rPr>
          <w:rFonts w:ascii="Arial" w:hAnsi="Arial"/>
        </w:rPr>
        <w:t>Vapaamuotoiset huomiot</w:t>
      </w:r>
    </w:p>
    <w:p w14:paraId="2BA9DFB8" w14:textId="77777777" w:rsidR="002D7DFB" w:rsidRPr="003F7294" w:rsidRDefault="002D7DFB" w:rsidP="002D7DFB">
      <w:pPr>
        <w:rPr>
          <w:rFonts w:ascii="Arial" w:hAnsi="Arial"/>
        </w:rPr>
      </w:pPr>
    </w:p>
    <w:p w14:paraId="2EF85263" w14:textId="77777777" w:rsidR="002D7DFB" w:rsidRPr="003F7294" w:rsidRDefault="002D7DFB" w:rsidP="002D7DFB">
      <w:pPr>
        <w:rPr>
          <w:rFonts w:ascii="Arial" w:hAnsi="Arial"/>
        </w:rPr>
      </w:pPr>
      <w:r w:rsidRPr="003F7294">
        <w:rPr>
          <w:rFonts w:ascii="Arial" w:hAnsi="Arial"/>
        </w:rPr>
        <w:t>15. Lakiluonnoksen 9 luvussa säädettäisiin palvelujen tuottamisesta ja palveluntuottajien velvoitteista. Ovatko säännökset lakiluonnoksentavoitteiden kannalta tarkoituksenmukaisia?</w:t>
      </w:r>
    </w:p>
    <w:p w14:paraId="077D70D1" w14:textId="77777777" w:rsidR="002D7DFB" w:rsidRPr="003F7294" w:rsidRDefault="002D7DFB" w:rsidP="002D7DFB">
      <w:pPr>
        <w:rPr>
          <w:rFonts w:ascii="Arial" w:hAnsi="Arial"/>
        </w:rPr>
      </w:pPr>
    </w:p>
    <w:p w14:paraId="725DB506"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0FF6A2BD"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03CDF45F"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0F248D79"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08540DD6"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1BA38B09" w14:textId="77777777" w:rsidR="002D7DFB" w:rsidRPr="003F7294" w:rsidRDefault="002D7DFB" w:rsidP="002D7DFB">
      <w:pPr>
        <w:rPr>
          <w:rFonts w:ascii="Arial" w:hAnsi="Arial"/>
        </w:rPr>
      </w:pPr>
      <w:r w:rsidRPr="003F7294">
        <w:rPr>
          <w:rFonts w:ascii="Arial" w:hAnsi="Arial"/>
        </w:rPr>
        <w:br/>
        <w:t>Vapaamuotoiset huomiot</w:t>
      </w:r>
    </w:p>
    <w:p w14:paraId="6C1985E6" w14:textId="77777777" w:rsidR="002D7DFB" w:rsidRPr="003F7294" w:rsidRDefault="002D7DFB" w:rsidP="002D7DFB">
      <w:pPr>
        <w:rPr>
          <w:rFonts w:ascii="Arial" w:hAnsi="Arial"/>
        </w:rPr>
      </w:pPr>
      <w:r w:rsidRPr="003F7294">
        <w:rPr>
          <w:rFonts w:ascii="Arial" w:hAnsi="Arial"/>
        </w:rPr>
        <w:t>Pykälän 54 kohdalla jää avoimeksi se, miten sellaiset ihmiset, esim. osa vammaisista, joilla ei ole mahdollisuuksia seurata tiedonhallintapalvelua, saavat tiedon palvelun muutoksista tai poikkeustilanteista. Avoimeksi jää myös henkilökohtaisen budjetin osalta, mikä merkitys on asiakkaan omilla toivomuksilla palvelun sisällön ja laadun suhteen, kun palveluntuottaja velvoite rajoittuu liikelaitoksen tekemään päätökseen.</w:t>
      </w:r>
    </w:p>
    <w:p w14:paraId="771C055D" w14:textId="77777777" w:rsidR="002D7DFB" w:rsidRPr="003F7294" w:rsidRDefault="002D7DFB" w:rsidP="002D7DFB">
      <w:pPr>
        <w:rPr>
          <w:rFonts w:ascii="Arial" w:hAnsi="Arial"/>
        </w:rPr>
      </w:pPr>
    </w:p>
    <w:p w14:paraId="0906BE85" w14:textId="77777777" w:rsidR="002D7DFB" w:rsidRPr="003F7294" w:rsidRDefault="002D7DFB" w:rsidP="002D7DFB">
      <w:pPr>
        <w:rPr>
          <w:rFonts w:ascii="Arial" w:hAnsi="Arial"/>
        </w:rPr>
      </w:pPr>
      <w:r w:rsidRPr="003F7294">
        <w:rPr>
          <w:rFonts w:ascii="Arial" w:hAnsi="Arial"/>
        </w:rPr>
        <w:t xml:space="preserve">16. Lakiluonnoksen 10 luvussa säädettäisiin palveluntuottajalle suoritettavista korvauksista. </w:t>
      </w:r>
    </w:p>
    <w:p w14:paraId="62C79FD9" w14:textId="77777777" w:rsidR="002D7DFB" w:rsidRPr="003F7294" w:rsidRDefault="002D7DFB" w:rsidP="002D7DFB">
      <w:pPr>
        <w:rPr>
          <w:rFonts w:ascii="Arial" w:hAnsi="Arial"/>
        </w:rPr>
      </w:pPr>
    </w:p>
    <w:p w14:paraId="1F4C3621" w14:textId="77777777" w:rsidR="002D7DFB" w:rsidRPr="003F7294" w:rsidRDefault="002D7DFB" w:rsidP="002D7DFB">
      <w:pPr>
        <w:rPr>
          <w:rFonts w:ascii="Arial" w:hAnsi="Arial"/>
        </w:rPr>
      </w:pPr>
      <w:r w:rsidRPr="003F7294">
        <w:rPr>
          <w:rFonts w:ascii="Arial" w:hAnsi="Arial"/>
        </w:rPr>
        <w:t xml:space="preserve">16a. Ottavatko </w:t>
      </w:r>
      <w:proofErr w:type="spellStart"/>
      <w:r w:rsidRPr="003F7294">
        <w:rPr>
          <w:rFonts w:ascii="Arial" w:hAnsi="Arial"/>
        </w:rPr>
        <w:t>sote-keskuksen</w:t>
      </w:r>
      <w:proofErr w:type="spellEnd"/>
      <w:r w:rsidRPr="003F7294">
        <w:rPr>
          <w:rFonts w:ascii="Arial" w:hAnsi="Arial"/>
        </w:rPr>
        <w:t xml:space="preserve"> kiinteän maksun osuus ja sen määräytymistä koskevat tekijät riittävästi huomioon asiakkaiden erilaiset palvelutarpeet ja niiden aiheuttamat kustannukset?</w:t>
      </w:r>
    </w:p>
    <w:p w14:paraId="49C551DA" w14:textId="77777777" w:rsidR="002D7DFB" w:rsidRPr="003F7294" w:rsidRDefault="002D7DFB" w:rsidP="002D7DFB">
      <w:pPr>
        <w:ind w:left="2608"/>
        <w:rPr>
          <w:rFonts w:ascii="Arial" w:hAnsi="Arial"/>
        </w:rPr>
      </w:pPr>
    </w:p>
    <w:p w14:paraId="31E1E513"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21DCB51"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0C0DABDC"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pääosin </w:t>
      </w:r>
    </w:p>
    <w:p w14:paraId="0386CAB4"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651AFC35"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574A6C85" w14:textId="77777777" w:rsidR="002D7DFB" w:rsidRPr="003F7294" w:rsidRDefault="002D7DFB" w:rsidP="002D7DFB">
      <w:pPr>
        <w:rPr>
          <w:rFonts w:ascii="Arial" w:hAnsi="Arial"/>
        </w:rPr>
      </w:pPr>
    </w:p>
    <w:p w14:paraId="5D322067" w14:textId="77777777" w:rsidR="002D7DFB" w:rsidRPr="003F7294" w:rsidRDefault="002D7DFB" w:rsidP="002D7DFB">
      <w:pPr>
        <w:rPr>
          <w:rFonts w:ascii="Arial" w:hAnsi="Arial"/>
        </w:rPr>
      </w:pPr>
      <w:r w:rsidRPr="003F7294">
        <w:rPr>
          <w:rFonts w:ascii="Arial" w:hAnsi="Arial"/>
        </w:rPr>
        <w:t>Vapaamuotoiset huomiot</w:t>
      </w:r>
    </w:p>
    <w:p w14:paraId="6711F372" w14:textId="77777777" w:rsidR="002D7DFB" w:rsidRPr="003F7294" w:rsidRDefault="002D7DFB" w:rsidP="002D7DFB">
      <w:pPr>
        <w:rPr>
          <w:rFonts w:ascii="Arial" w:hAnsi="Arial"/>
        </w:rPr>
      </w:pPr>
      <w:r w:rsidRPr="003F7294">
        <w:rPr>
          <w:rFonts w:ascii="Arial" w:hAnsi="Arial"/>
        </w:rPr>
        <w:t>Vammaiset ihmiset voivat tarvita runsaasti palveluja, jotka edellyttävät erityisosaamista. Kiinteä maksu ei tue tällaisten asiakasryhmien laadukasta palvelua.</w:t>
      </w:r>
    </w:p>
    <w:p w14:paraId="63C0ACD3" w14:textId="77777777" w:rsidR="002D7DFB" w:rsidRPr="003F7294" w:rsidRDefault="002D7DFB" w:rsidP="002D7DFB">
      <w:pPr>
        <w:rPr>
          <w:rFonts w:ascii="Arial" w:hAnsi="Arial"/>
        </w:rPr>
      </w:pPr>
    </w:p>
    <w:p w14:paraId="71B2F576" w14:textId="77777777" w:rsidR="002D7DFB" w:rsidRPr="003F7294" w:rsidRDefault="002D7DFB" w:rsidP="002D7DFB">
      <w:pPr>
        <w:rPr>
          <w:rFonts w:ascii="Arial" w:hAnsi="Arial"/>
        </w:rPr>
      </w:pPr>
      <w:r w:rsidRPr="003F7294">
        <w:rPr>
          <w:rFonts w:ascii="Arial" w:hAnsi="Arial"/>
        </w:rPr>
        <w:t>16b. Ovatko säännökset muista korvauksista uudistuksen tavoitteiden kannalta tarkoituksenmukaisia?</w:t>
      </w:r>
    </w:p>
    <w:p w14:paraId="797FB5C3" w14:textId="77777777" w:rsidR="002D7DFB" w:rsidRPr="003F7294" w:rsidRDefault="002D7DFB" w:rsidP="002D7DFB">
      <w:pPr>
        <w:ind w:left="2608"/>
        <w:rPr>
          <w:rFonts w:ascii="Arial" w:hAnsi="Arial"/>
        </w:rPr>
      </w:pPr>
    </w:p>
    <w:p w14:paraId="336CEA75"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746B64A4"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5700D51F"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5FCF587"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64643221"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72E40004" w14:textId="77777777" w:rsidR="002D7DFB" w:rsidRPr="003F7294" w:rsidRDefault="002D7DFB" w:rsidP="002D7DFB">
      <w:pPr>
        <w:rPr>
          <w:rFonts w:ascii="Arial" w:hAnsi="Arial"/>
        </w:rPr>
      </w:pPr>
    </w:p>
    <w:p w14:paraId="2FE1861A" w14:textId="77777777" w:rsidR="002D7DFB" w:rsidRPr="003F7294" w:rsidRDefault="002D7DFB" w:rsidP="002D7DFB">
      <w:pPr>
        <w:rPr>
          <w:rFonts w:ascii="Arial" w:hAnsi="Arial"/>
        </w:rPr>
      </w:pPr>
      <w:r w:rsidRPr="003F7294">
        <w:rPr>
          <w:rFonts w:ascii="Arial" w:hAnsi="Arial"/>
        </w:rPr>
        <w:t>Vapaamuotoiset huomiot</w:t>
      </w:r>
    </w:p>
    <w:p w14:paraId="7AF54450" w14:textId="77777777" w:rsidR="002D7DFB" w:rsidRPr="003F7294" w:rsidRDefault="002D7DFB" w:rsidP="002D7DFB">
      <w:pPr>
        <w:rPr>
          <w:rFonts w:ascii="Arial" w:hAnsi="Arial"/>
        </w:rPr>
      </w:pPr>
    </w:p>
    <w:p w14:paraId="2E4AB6F6" w14:textId="77777777" w:rsidR="002D7DFB" w:rsidRPr="003F7294" w:rsidRDefault="002D7DFB" w:rsidP="002D7DFB">
      <w:pPr>
        <w:rPr>
          <w:rFonts w:ascii="Arial" w:hAnsi="Arial"/>
        </w:rPr>
      </w:pPr>
      <w:r w:rsidRPr="003F7294">
        <w:rPr>
          <w:rFonts w:ascii="Arial" w:hAnsi="Arial"/>
        </w:rPr>
        <w:t xml:space="preserve">16c. Turvaavatko säännökset maakunnan liikelaitoksen </w:t>
      </w:r>
      <w:proofErr w:type="spellStart"/>
      <w:r w:rsidRPr="003F7294">
        <w:rPr>
          <w:rFonts w:ascii="Arial" w:hAnsi="Arial"/>
        </w:rPr>
        <w:t>sote-keskukselle</w:t>
      </w:r>
      <w:proofErr w:type="spellEnd"/>
      <w:r w:rsidRPr="003F7294">
        <w:rPr>
          <w:rFonts w:ascii="Arial" w:hAnsi="Arial"/>
        </w:rPr>
        <w:t xml:space="preserve"> ja yksityisen </w:t>
      </w:r>
      <w:proofErr w:type="spellStart"/>
      <w:r w:rsidRPr="003F7294">
        <w:rPr>
          <w:rFonts w:ascii="Arial" w:hAnsi="Arial"/>
        </w:rPr>
        <w:t>sote-keskukselle</w:t>
      </w:r>
      <w:proofErr w:type="spellEnd"/>
      <w:r w:rsidRPr="003F7294">
        <w:rPr>
          <w:rFonts w:ascii="Arial" w:hAnsi="Arial"/>
        </w:rPr>
        <w:t xml:space="preserve"> yhdenvertaiset toimintaedellytykset?</w:t>
      </w:r>
    </w:p>
    <w:p w14:paraId="0359C5A0" w14:textId="77777777" w:rsidR="002D7DFB" w:rsidRPr="003F7294" w:rsidRDefault="002D7DFB" w:rsidP="002D7DFB">
      <w:pPr>
        <w:rPr>
          <w:rFonts w:ascii="Arial" w:hAnsi="Arial"/>
        </w:rPr>
      </w:pPr>
    </w:p>
    <w:p w14:paraId="25FF3ED4"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C1A0B3B"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1E2DA376"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7E4B537"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7C08E687"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7C80CA4A" w14:textId="77777777" w:rsidR="002D7DFB" w:rsidRPr="003F7294" w:rsidRDefault="002D7DFB" w:rsidP="002D7DFB">
      <w:pPr>
        <w:rPr>
          <w:rFonts w:ascii="Arial" w:hAnsi="Arial"/>
        </w:rPr>
      </w:pPr>
    </w:p>
    <w:p w14:paraId="73DD85D2" w14:textId="77777777" w:rsidR="002D7DFB" w:rsidRPr="003F7294" w:rsidRDefault="002D7DFB" w:rsidP="002D7DFB">
      <w:pPr>
        <w:rPr>
          <w:rFonts w:ascii="Arial" w:hAnsi="Arial"/>
        </w:rPr>
      </w:pPr>
      <w:r w:rsidRPr="003F7294">
        <w:rPr>
          <w:rFonts w:ascii="Arial" w:hAnsi="Arial"/>
        </w:rPr>
        <w:t>Vapaamuotoiset huomiot</w:t>
      </w:r>
    </w:p>
    <w:p w14:paraId="514D0E81" w14:textId="77777777" w:rsidR="002D7DFB" w:rsidRPr="003F7294" w:rsidRDefault="002D7DFB" w:rsidP="002D7DFB">
      <w:pPr>
        <w:rPr>
          <w:rFonts w:ascii="Arial" w:hAnsi="Arial"/>
        </w:rPr>
      </w:pPr>
    </w:p>
    <w:p w14:paraId="14325544" w14:textId="77777777" w:rsidR="002D7DFB" w:rsidRPr="003F7294" w:rsidRDefault="002D7DFB" w:rsidP="002D7DFB">
      <w:pPr>
        <w:rPr>
          <w:rFonts w:ascii="Arial" w:hAnsi="Arial"/>
          <w:lang w:eastAsia="en-US"/>
        </w:rPr>
      </w:pPr>
      <w:r w:rsidRPr="003F7294">
        <w:rPr>
          <w:rFonts w:ascii="Arial" w:hAnsi="Arial"/>
        </w:rPr>
        <w:t xml:space="preserve">17. Lakiluonnoksen </w:t>
      </w:r>
      <w:r w:rsidRPr="003F7294">
        <w:rPr>
          <w:rFonts w:ascii="Arial" w:hAnsi="Arial"/>
          <w:lang w:eastAsia="en-US"/>
        </w:rPr>
        <w:t>12 luvussa säädettäisiin lain voimaantulosta.</w:t>
      </w:r>
    </w:p>
    <w:p w14:paraId="69FDC27B" w14:textId="77777777" w:rsidR="002D7DFB" w:rsidRPr="003F7294" w:rsidRDefault="002D7DFB" w:rsidP="002D7DFB">
      <w:pPr>
        <w:rPr>
          <w:rFonts w:ascii="Arial" w:hAnsi="Arial"/>
          <w:lang w:eastAsia="en-US"/>
        </w:rPr>
      </w:pPr>
    </w:p>
    <w:p w14:paraId="471ACC0A" w14:textId="77777777" w:rsidR="002D7DFB" w:rsidRPr="003F7294" w:rsidRDefault="002D7DFB" w:rsidP="002D7DFB">
      <w:pPr>
        <w:rPr>
          <w:rFonts w:ascii="Arial" w:hAnsi="Arial"/>
          <w:lang w:eastAsia="en-US"/>
        </w:rPr>
      </w:pPr>
      <w:r w:rsidRPr="003F7294">
        <w:rPr>
          <w:rFonts w:ascii="Arial" w:hAnsi="Arial"/>
          <w:lang w:eastAsia="en-US"/>
        </w:rPr>
        <w:t xml:space="preserve">17a. Turvaavatko 85 §:n mukaiset asiakasseteliä koskevat siirtymäsäännökset palvelujen saatavuuden siirtymävaiheessa?  </w:t>
      </w:r>
    </w:p>
    <w:p w14:paraId="6A126FED" w14:textId="77777777" w:rsidR="002D7DFB" w:rsidRPr="003F7294" w:rsidRDefault="002D7DFB" w:rsidP="002D7DFB">
      <w:pPr>
        <w:rPr>
          <w:rFonts w:ascii="Arial" w:hAnsi="Arial"/>
        </w:rPr>
      </w:pPr>
    </w:p>
    <w:p w14:paraId="605CBE33"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60F981F8"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5EFBDFF5"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7FCBA42C"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42663AF3"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66F045A1" w14:textId="77777777" w:rsidR="002D7DFB" w:rsidRPr="003F7294" w:rsidRDefault="002D7DFB" w:rsidP="002D7DFB">
      <w:pPr>
        <w:rPr>
          <w:rFonts w:ascii="Arial" w:hAnsi="Arial"/>
        </w:rPr>
      </w:pPr>
    </w:p>
    <w:p w14:paraId="2AAC2B06" w14:textId="77777777" w:rsidR="002D7DFB" w:rsidRPr="003F7294" w:rsidRDefault="002D7DFB" w:rsidP="002D7DFB">
      <w:pPr>
        <w:rPr>
          <w:rFonts w:ascii="Arial" w:hAnsi="Arial"/>
        </w:rPr>
      </w:pPr>
      <w:r w:rsidRPr="003F7294">
        <w:rPr>
          <w:rFonts w:ascii="Arial" w:hAnsi="Arial"/>
        </w:rPr>
        <w:t>Vapaamuotoiset huomiot</w:t>
      </w:r>
    </w:p>
    <w:p w14:paraId="29FB507C" w14:textId="77777777" w:rsidR="002D7DFB" w:rsidRPr="003F7294" w:rsidRDefault="002D7DFB" w:rsidP="002D7DFB">
      <w:pPr>
        <w:rPr>
          <w:rFonts w:ascii="Arial" w:hAnsi="Arial"/>
        </w:rPr>
      </w:pPr>
      <w:r w:rsidRPr="003F7294">
        <w:rPr>
          <w:rFonts w:ascii="Arial" w:hAnsi="Arial"/>
        </w:rPr>
        <w:t>Voimaantulon monivaiheisuus aiheuttanee hahmottamisongelmia monien vammaisten ihmisten kohdalla.</w:t>
      </w:r>
    </w:p>
    <w:p w14:paraId="4DB79A03" w14:textId="77777777" w:rsidR="002D7DFB" w:rsidRPr="003F7294" w:rsidRDefault="002D7DFB" w:rsidP="002D7DFB">
      <w:pPr>
        <w:rPr>
          <w:rFonts w:ascii="Arial" w:hAnsi="Arial"/>
        </w:rPr>
      </w:pPr>
    </w:p>
    <w:p w14:paraId="179C375D" w14:textId="77777777" w:rsidR="002D7DFB" w:rsidRPr="003F7294" w:rsidRDefault="002D7DFB" w:rsidP="002D7DFB">
      <w:pPr>
        <w:rPr>
          <w:rFonts w:ascii="Arial" w:hAnsi="Arial"/>
        </w:rPr>
      </w:pPr>
      <w:r w:rsidRPr="003F7294">
        <w:rPr>
          <w:rFonts w:ascii="Arial" w:hAnsi="Arial"/>
        </w:rPr>
        <w:t xml:space="preserve">17b. Turvaavatko 86 ja 88 §:n mukaiset </w:t>
      </w:r>
      <w:proofErr w:type="spellStart"/>
      <w:r w:rsidRPr="003F7294">
        <w:rPr>
          <w:rFonts w:ascii="Arial" w:hAnsi="Arial"/>
        </w:rPr>
        <w:t>sote-keskusta</w:t>
      </w:r>
      <w:proofErr w:type="spellEnd"/>
      <w:r w:rsidRPr="003F7294">
        <w:rPr>
          <w:rFonts w:ascii="Arial" w:hAnsi="Arial"/>
        </w:rPr>
        <w:t xml:space="preserve"> koskevat siirtymäsäännökset palvelujen saatavuuden siirtymävaiheessa?  </w:t>
      </w:r>
    </w:p>
    <w:p w14:paraId="5F04AF31" w14:textId="77777777" w:rsidR="002D7DFB" w:rsidRPr="003F7294" w:rsidRDefault="002D7DFB" w:rsidP="002D7DFB">
      <w:pPr>
        <w:rPr>
          <w:rFonts w:ascii="Arial" w:hAnsi="Arial"/>
        </w:rPr>
      </w:pPr>
    </w:p>
    <w:p w14:paraId="51C1E4C9"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1672C1C6"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4B8078BC"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1AA499CB"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37ACBDE3"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78FD8FB1" w14:textId="77777777" w:rsidR="002D7DFB" w:rsidRPr="003F7294" w:rsidRDefault="002D7DFB" w:rsidP="002D7DFB">
      <w:pPr>
        <w:rPr>
          <w:rFonts w:ascii="Arial" w:hAnsi="Arial"/>
        </w:rPr>
      </w:pPr>
    </w:p>
    <w:p w14:paraId="327E7E86" w14:textId="77777777" w:rsidR="002D7DFB" w:rsidRPr="003F7294" w:rsidRDefault="002D7DFB" w:rsidP="002D7DFB">
      <w:pPr>
        <w:rPr>
          <w:rFonts w:ascii="Arial" w:hAnsi="Arial"/>
        </w:rPr>
      </w:pPr>
      <w:r w:rsidRPr="003F7294">
        <w:rPr>
          <w:rFonts w:ascii="Arial" w:hAnsi="Arial"/>
        </w:rPr>
        <w:t>Vapaamuotoiset huomiot</w:t>
      </w:r>
    </w:p>
    <w:p w14:paraId="6382E6D5" w14:textId="77777777" w:rsidR="002D7DFB" w:rsidRPr="003F7294" w:rsidRDefault="002D7DFB" w:rsidP="002D7DFB">
      <w:pPr>
        <w:rPr>
          <w:rFonts w:ascii="Arial" w:hAnsi="Arial"/>
        </w:rPr>
      </w:pPr>
    </w:p>
    <w:p w14:paraId="2FDE60B5" w14:textId="77777777" w:rsidR="002D7DFB" w:rsidRPr="003F7294" w:rsidRDefault="002D7DFB" w:rsidP="002D7DFB">
      <w:pPr>
        <w:rPr>
          <w:rFonts w:ascii="Arial" w:hAnsi="Arial"/>
          <w:u w:val="single"/>
        </w:rPr>
      </w:pPr>
      <w:r w:rsidRPr="003F7294">
        <w:rPr>
          <w:rFonts w:ascii="Arial" w:hAnsi="Arial"/>
        </w:rPr>
        <w:t xml:space="preserve">17c. Turvaavatko 87 ja 89 §:n mukaiset suunhoidon yksiköitä koskevat siirtymäsäännökset palvelujen saatavuuden siirtymävaiheessa?  </w:t>
      </w:r>
    </w:p>
    <w:p w14:paraId="0130C5BE" w14:textId="77777777" w:rsidR="002D7DFB" w:rsidRPr="003F7294" w:rsidRDefault="002D7DFB" w:rsidP="002D7DFB">
      <w:pPr>
        <w:ind w:left="2608"/>
        <w:rPr>
          <w:rFonts w:ascii="Arial" w:hAnsi="Arial"/>
        </w:rPr>
      </w:pPr>
    </w:p>
    <w:p w14:paraId="471EB029"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7F590031"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r>
      <w:proofErr w:type="spellStart"/>
      <w:r w:rsidRPr="003F7294">
        <w:rPr>
          <w:rFonts w:ascii="Arial" w:hAnsi="Arial"/>
        </w:rPr>
        <w:t>xkyllä</w:t>
      </w:r>
      <w:proofErr w:type="spellEnd"/>
      <w:r w:rsidRPr="003F7294">
        <w:rPr>
          <w:rFonts w:ascii="Arial" w:hAnsi="Arial"/>
        </w:rPr>
        <w:t xml:space="preserve"> pääosin</w:t>
      </w:r>
    </w:p>
    <w:p w14:paraId="1469414E"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24FAF739"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4AEB0DCA"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367CCE2F" w14:textId="77777777" w:rsidR="002D7DFB" w:rsidRPr="003F7294" w:rsidRDefault="002D7DFB" w:rsidP="002D7DFB">
      <w:pPr>
        <w:rPr>
          <w:rFonts w:ascii="Arial" w:hAnsi="Arial"/>
        </w:rPr>
      </w:pPr>
    </w:p>
    <w:p w14:paraId="6CFEA5B5" w14:textId="77777777" w:rsidR="002D7DFB" w:rsidRPr="003F7294" w:rsidRDefault="002D7DFB" w:rsidP="002D7DFB">
      <w:pPr>
        <w:rPr>
          <w:rFonts w:ascii="Arial" w:hAnsi="Arial"/>
        </w:rPr>
      </w:pPr>
      <w:r w:rsidRPr="003F7294">
        <w:rPr>
          <w:rFonts w:ascii="Arial" w:hAnsi="Arial"/>
        </w:rPr>
        <w:t>Vapaamuotoiset huomiot</w:t>
      </w:r>
    </w:p>
    <w:p w14:paraId="5AB1E8A9" w14:textId="77777777" w:rsidR="002D7DFB" w:rsidRPr="003F7294" w:rsidRDefault="002D7DFB" w:rsidP="002D7DFB">
      <w:pPr>
        <w:rPr>
          <w:rFonts w:ascii="Arial" w:hAnsi="Arial"/>
        </w:rPr>
      </w:pPr>
    </w:p>
    <w:p w14:paraId="76377091" w14:textId="77777777" w:rsidR="002D7DFB" w:rsidRPr="003F7294" w:rsidRDefault="002D7DFB" w:rsidP="002D7DFB">
      <w:pPr>
        <w:rPr>
          <w:rFonts w:ascii="Arial" w:hAnsi="Arial"/>
        </w:rPr>
      </w:pPr>
      <w:r w:rsidRPr="003F7294">
        <w:rPr>
          <w:rFonts w:ascii="Arial" w:hAnsi="Arial"/>
        </w:rPr>
        <w:t>17d. Turvaako esitys sosiaali- ja terveyspalveluiden yksityisten tuottajien toimintaedellytykset?</w:t>
      </w:r>
    </w:p>
    <w:p w14:paraId="47E6608A" w14:textId="77777777" w:rsidR="002D7DFB" w:rsidRPr="003F7294" w:rsidRDefault="002D7DFB" w:rsidP="002D7DFB">
      <w:pPr>
        <w:rPr>
          <w:rFonts w:ascii="Arial" w:hAnsi="Arial"/>
        </w:rPr>
      </w:pPr>
    </w:p>
    <w:p w14:paraId="6C125D54"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17935F7F"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0BC347E8"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5DAA4EAB"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6998E995"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2A45F5D0" w14:textId="77777777" w:rsidR="002D7DFB" w:rsidRPr="003F7294" w:rsidRDefault="002D7DFB" w:rsidP="002D7DFB">
      <w:pPr>
        <w:rPr>
          <w:rFonts w:ascii="Arial" w:hAnsi="Arial"/>
        </w:rPr>
      </w:pPr>
    </w:p>
    <w:p w14:paraId="58F3E9A1" w14:textId="77777777" w:rsidR="002D7DFB" w:rsidRPr="003F7294" w:rsidRDefault="002D7DFB" w:rsidP="002D7DFB">
      <w:pPr>
        <w:rPr>
          <w:rFonts w:ascii="Arial" w:hAnsi="Arial"/>
        </w:rPr>
      </w:pPr>
      <w:r w:rsidRPr="003F7294">
        <w:rPr>
          <w:rFonts w:ascii="Arial" w:hAnsi="Arial"/>
        </w:rPr>
        <w:t>Vapaamuotoiset huomiot</w:t>
      </w:r>
    </w:p>
    <w:p w14:paraId="605E85BF" w14:textId="77777777" w:rsidR="002D7DFB" w:rsidRPr="003F7294" w:rsidRDefault="002D7DFB" w:rsidP="002D7DFB">
      <w:pPr>
        <w:rPr>
          <w:rFonts w:ascii="Arial" w:hAnsi="Arial"/>
        </w:rPr>
      </w:pPr>
    </w:p>
    <w:p w14:paraId="253DEC18" w14:textId="77777777" w:rsidR="002D7DFB" w:rsidRPr="003F7294" w:rsidRDefault="002D7DFB" w:rsidP="002D7DFB">
      <w:pPr>
        <w:rPr>
          <w:rFonts w:ascii="Arial" w:hAnsi="Arial"/>
        </w:rPr>
      </w:pPr>
      <w:r w:rsidRPr="003F7294">
        <w:rPr>
          <w:rFonts w:ascii="Arial" w:hAnsi="Arial"/>
        </w:rPr>
        <w:t xml:space="preserve">17e. </w:t>
      </w:r>
      <w:proofErr w:type="gramStart"/>
      <w:r w:rsidRPr="003F7294">
        <w:rPr>
          <w:rFonts w:ascii="Arial" w:hAnsi="Arial"/>
        </w:rPr>
        <w:t>Antaako</w:t>
      </w:r>
      <w:proofErr w:type="gramEnd"/>
      <w:r w:rsidRPr="003F7294">
        <w:rPr>
          <w:rFonts w:ascii="Arial" w:hAnsi="Arial"/>
        </w:rPr>
        <w:t xml:space="preserve"> esitys riittävät edellytykset pienten toimijoiden toimimiseen sosiaali- ja terveydenhuollon palveluntuottajina?</w:t>
      </w:r>
    </w:p>
    <w:p w14:paraId="53972A49" w14:textId="77777777" w:rsidR="002D7DFB" w:rsidRPr="003F7294" w:rsidRDefault="002D7DFB" w:rsidP="002D7DFB">
      <w:pPr>
        <w:rPr>
          <w:rFonts w:ascii="Arial" w:hAnsi="Arial"/>
        </w:rPr>
      </w:pPr>
    </w:p>
    <w:p w14:paraId="693E1CFE"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0EEB1A63"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6C6000D5"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t xml:space="preserve">ei pääosin </w:t>
      </w:r>
    </w:p>
    <w:p w14:paraId="3A0CE669"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1BF02DBA"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kantaa</w:t>
      </w:r>
    </w:p>
    <w:p w14:paraId="6816FB67" w14:textId="77777777" w:rsidR="002D7DFB" w:rsidRPr="003F7294" w:rsidRDefault="002D7DFB" w:rsidP="002D7DFB">
      <w:pPr>
        <w:rPr>
          <w:rFonts w:ascii="Arial" w:hAnsi="Arial"/>
        </w:rPr>
      </w:pPr>
    </w:p>
    <w:p w14:paraId="54B79F85" w14:textId="77777777" w:rsidR="002D7DFB" w:rsidRPr="003F7294" w:rsidRDefault="002D7DFB" w:rsidP="002D7DFB">
      <w:pPr>
        <w:rPr>
          <w:rFonts w:ascii="Arial" w:hAnsi="Arial"/>
        </w:rPr>
      </w:pPr>
      <w:r w:rsidRPr="003F7294">
        <w:rPr>
          <w:rFonts w:ascii="Arial" w:hAnsi="Arial"/>
        </w:rPr>
        <w:t>Vapaamuotoiset huomiot</w:t>
      </w:r>
    </w:p>
    <w:p w14:paraId="4A504F23" w14:textId="77777777" w:rsidR="002D7DFB" w:rsidRPr="003F7294" w:rsidRDefault="002D7DFB" w:rsidP="002D7DFB">
      <w:pPr>
        <w:rPr>
          <w:rFonts w:ascii="Arial" w:hAnsi="Arial"/>
        </w:rPr>
      </w:pPr>
    </w:p>
    <w:p w14:paraId="05F8DFF0" w14:textId="77777777" w:rsidR="002D7DFB" w:rsidRPr="003F7294" w:rsidRDefault="002D7DFB" w:rsidP="002D7DFB">
      <w:pPr>
        <w:rPr>
          <w:rFonts w:ascii="Arial" w:hAnsi="Arial"/>
        </w:rPr>
      </w:pPr>
      <w:r w:rsidRPr="003F7294">
        <w:rPr>
          <w:rFonts w:ascii="Arial" w:hAnsi="Arial"/>
        </w:rPr>
        <w:t xml:space="preserve">18. Onko uudistuksen vaikutukset arvioitu näkemyksenne mukaan oikein ja riittävästi? </w:t>
      </w:r>
    </w:p>
    <w:p w14:paraId="37B3B515" w14:textId="77777777" w:rsidR="002D7DFB" w:rsidRPr="003F7294" w:rsidRDefault="002D7DFB" w:rsidP="002D7DFB">
      <w:pPr>
        <w:rPr>
          <w:rFonts w:ascii="Arial" w:hAnsi="Arial"/>
        </w:rPr>
      </w:pPr>
    </w:p>
    <w:p w14:paraId="0436B7A1" w14:textId="77777777" w:rsidR="002D7DFB" w:rsidRPr="003F7294" w:rsidRDefault="002D7DFB" w:rsidP="002D7DFB">
      <w:pPr>
        <w:ind w:left="2608"/>
        <w:rPr>
          <w:rFonts w:ascii="Arial" w:hAnsi="Arial"/>
        </w:rPr>
      </w:pPr>
      <w:r w:rsidRPr="003F7294">
        <w:rPr>
          <w:rFonts w:ascii="Arial" w:hAnsi="Arial"/>
        </w:rPr>
        <w:t>a.</w:t>
      </w:r>
      <w:r w:rsidRPr="003F7294">
        <w:rPr>
          <w:rFonts w:ascii="Arial" w:hAnsi="Arial"/>
        </w:rPr>
        <w:tab/>
        <w:t xml:space="preserve">kyllä </w:t>
      </w:r>
    </w:p>
    <w:p w14:paraId="422F5C87" w14:textId="77777777" w:rsidR="002D7DFB" w:rsidRPr="003F7294" w:rsidRDefault="002D7DFB" w:rsidP="002D7DFB">
      <w:pPr>
        <w:ind w:left="2608"/>
        <w:rPr>
          <w:rFonts w:ascii="Arial" w:hAnsi="Arial"/>
        </w:rPr>
      </w:pPr>
      <w:r w:rsidRPr="003F7294">
        <w:rPr>
          <w:rFonts w:ascii="Arial" w:hAnsi="Arial"/>
        </w:rPr>
        <w:t>b.</w:t>
      </w:r>
      <w:r w:rsidRPr="003F7294">
        <w:rPr>
          <w:rFonts w:ascii="Arial" w:hAnsi="Arial"/>
        </w:rPr>
        <w:tab/>
        <w:t>kyllä pääosin</w:t>
      </w:r>
    </w:p>
    <w:p w14:paraId="2DFD73FF" w14:textId="77777777" w:rsidR="002D7DFB" w:rsidRPr="003F7294" w:rsidRDefault="002D7DFB" w:rsidP="002D7DFB">
      <w:pPr>
        <w:ind w:left="2608"/>
        <w:rPr>
          <w:rFonts w:ascii="Arial" w:hAnsi="Arial"/>
        </w:rPr>
      </w:pPr>
      <w:r w:rsidRPr="003F7294">
        <w:rPr>
          <w:rFonts w:ascii="Arial" w:hAnsi="Arial"/>
        </w:rPr>
        <w:t>c.</w:t>
      </w:r>
      <w:r w:rsidRPr="003F7294">
        <w:rPr>
          <w:rFonts w:ascii="Arial" w:hAnsi="Arial"/>
        </w:rPr>
        <w:tab/>
      </w:r>
      <w:proofErr w:type="spellStart"/>
      <w:r w:rsidRPr="003F7294">
        <w:rPr>
          <w:rFonts w:ascii="Arial" w:hAnsi="Arial"/>
        </w:rPr>
        <w:t>xei</w:t>
      </w:r>
      <w:proofErr w:type="spellEnd"/>
      <w:r w:rsidRPr="003F7294">
        <w:rPr>
          <w:rFonts w:ascii="Arial" w:hAnsi="Arial"/>
        </w:rPr>
        <w:t xml:space="preserve"> pääosin </w:t>
      </w:r>
    </w:p>
    <w:p w14:paraId="6F57C604" w14:textId="77777777" w:rsidR="002D7DFB" w:rsidRPr="003F7294" w:rsidRDefault="002D7DFB" w:rsidP="002D7DFB">
      <w:pPr>
        <w:ind w:left="2608"/>
        <w:rPr>
          <w:rFonts w:ascii="Arial" w:hAnsi="Arial"/>
        </w:rPr>
      </w:pPr>
      <w:r w:rsidRPr="003F7294">
        <w:rPr>
          <w:rFonts w:ascii="Arial" w:hAnsi="Arial"/>
        </w:rPr>
        <w:t>d.</w:t>
      </w:r>
      <w:r w:rsidRPr="003F7294">
        <w:rPr>
          <w:rFonts w:ascii="Arial" w:hAnsi="Arial"/>
        </w:rPr>
        <w:tab/>
        <w:t xml:space="preserve">ei </w:t>
      </w:r>
    </w:p>
    <w:p w14:paraId="15547321" w14:textId="77777777" w:rsidR="002D7DFB" w:rsidRPr="003F7294" w:rsidRDefault="002D7DFB" w:rsidP="002D7DFB">
      <w:pPr>
        <w:ind w:left="2608"/>
        <w:rPr>
          <w:rFonts w:ascii="Arial" w:hAnsi="Arial"/>
        </w:rPr>
      </w:pPr>
      <w:r w:rsidRPr="003F7294">
        <w:rPr>
          <w:rFonts w:ascii="Arial" w:hAnsi="Arial"/>
        </w:rPr>
        <w:t>e.</w:t>
      </w:r>
      <w:r w:rsidRPr="003F7294">
        <w:rPr>
          <w:rFonts w:ascii="Arial" w:hAnsi="Arial"/>
        </w:rPr>
        <w:tab/>
        <w:t>ei kantaa</w:t>
      </w:r>
    </w:p>
    <w:p w14:paraId="63D16D36" w14:textId="77777777" w:rsidR="002D7DFB" w:rsidRPr="003F7294" w:rsidRDefault="002D7DFB" w:rsidP="002D7DFB">
      <w:pPr>
        <w:rPr>
          <w:rFonts w:ascii="Arial" w:hAnsi="Arial"/>
        </w:rPr>
      </w:pPr>
    </w:p>
    <w:p w14:paraId="7457A19B" w14:textId="77777777" w:rsidR="002D7DFB" w:rsidRPr="003F7294" w:rsidRDefault="002D7DFB" w:rsidP="002D7DFB">
      <w:pPr>
        <w:rPr>
          <w:rFonts w:ascii="Arial" w:hAnsi="Arial"/>
        </w:rPr>
      </w:pPr>
      <w:r w:rsidRPr="003F7294">
        <w:rPr>
          <w:rFonts w:ascii="Arial" w:hAnsi="Arial"/>
        </w:rPr>
        <w:t>Vapaamuotoiset huomiot</w:t>
      </w:r>
    </w:p>
    <w:p w14:paraId="60DFB436" w14:textId="77777777" w:rsidR="002D7DFB" w:rsidRPr="003F7294" w:rsidRDefault="002D7DFB" w:rsidP="002D7DFB">
      <w:pPr>
        <w:rPr>
          <w:rFonts w:ascii="Arial" w:hAnsi="Arial"/>
        </w:rPr>
      </w:pPr>
      <w:r w:rsidRPr="003F7294">
        <w:rPr>
          <w:rFonts w:ascii="Arial" w:hAnsi="Arial"/>
        </w:rPr>
        <w:t xml:space="preserve">Vaikutusarviointi vammaisten ihmisten kohdalla jää monelta osin puutteelliseksi. Esimerkiksi ei ole lainkaan arvioitu sitä, millaisiksi tosiasiassa rajautuvat valinnan mahdollisuudet sellaisten ihmisten kohdalla, jotka eivät voi käyttää joukkoliikennettä ja Kelan </w:t>
      </w:r>
      <w:proofErr w:type="spellStart"/>
      <w:r w:rsidRPr="003F7294">
        <w:rPr>
          <w:rFonts w:ascii="Arial" w:hAnsi="Arial"/>
        </w:rPr>
        <w:t>sv-korvatut</w:t>
      </w:r>
      <w:proofErr w:type="spellEnd"/>
      <w:r w:rsidRPr="003F7294">
        <w:rPr>
          <w:rFonts w:ascii="Arial" w:hAnsi="Arial"/>
        </w:rPr>
        <w:t xml:space="preserve"> matkat ulottuvat vain lähimpään palveluun. Fyysisen ympäristön mahdollinen esteellisyys liikuntarajoitteisille ihmisille ja sähköisten palvelujen saavutettavuus apuvälinekäyttäjien kannalta vaikuttavat olennaisesti tosiasialliseen vammaisten ihmisten valinnanvapauteen. Puhevammaisten, viittoma- tai selkokieltä tarvitsevien ihmisten valinnanvapaus on niin ikään kiinni siitä, pystytäänkö heidän tarpeisiinsa vastaamaan niin, että he tosiasiassa voisivat valita haluamansa palvelun tuottajan. Henkilökohtainen budjetti nähdään vaikutusarvioinnissa ratkaisevaksi myös vammaisten ihmisten valinnanvapauden toteuttamisessa. On kuitenkin syytä muistaa, että kokemukset valinnanvapaudesta ovat hyvin kapea-alaisia ja kohdistuneet lähinnä kehitysvammaisiin. Esimerkiksi se, voidaanko henkilökohtaisella budjetilla mitenkään vaikuttaa kuljetuspalveluun, joka on yleisimmin käytetty vammaispalvelu, jää täysin arvioimatta. Lapsiarvioinnissa ei myöskään ole arvioitu uudistuksen vaikutuksia vammaisiin lapsiin ja perheisiin. Vammaisten kohdalla on suuri riski, että näennäisesti yhdenvertainen sääntely johtaa tosiasiassa vammaisuuden perusteella eriarvoiseen tilanteeseen valinnanvapauden suhteen. Tällöin voidaan päätyä tilanteisiin, joissa on kyse välillisestä syrjinnästä. Tätä näkökulmaa ei vaikutusarvioinnissa ole myöskään huomioitu.</w:t>
      </w:r>
    </w:p>
    <w:p w14:paraId="61E48E4D" w14:textId="77777777" w:rsidR="002D7DFB" w:rsidRPr="003F7294" w:rsidRDefault="002D7DFB" w:rsidP="002D7DFB">
      <w:pPr>
        <w:rPr>
          <w:rFonts w:ascii="Arial" w:hAnsi="Arial"/>
        </w:rPr>
      </w:pPr>
    </w:p>
    <w:p w14:paraId="1833FBC3" w14:textId="77777777" w:rsidR="002D7DFB" w:rsidRPr="003F7294" w:rsidRDefault="002D7DFB" w:rsidP="002D7DFB">
      <w:pPr>
        <w:rPr>
          <w:rFonts w:ascii="Arial" w:hAnsi="Arial"/>
        </w:rPr>
      </w:pPr>
      <w:r w:rsidRPr="003F7294">
        <w:rPr>
          <w:rFonts w:ascii="Arial" w:hAnsi="Arial"/>
        </w:rPr>
        <w:t>19. Miten arvioisitte uudistuksen vaikuttavan oman organisaationne tai jäsenorganisaatioidenne asemaan?</w:t>
      </w:r>
    </w:p>
    <w:p w14:paraId="1D4E2EE0" w14:textId="77777777" w:rsidR="002D7DFB" w:rsidRPr="003F7294" w:rsidRDefault="002D7DFB" w:rsidP="002D7DFB">
      <w:pPr>
        <w:rPr>
          <w:rFonts w:ascii="Arial" w:hAnsi="Arial"/>
        </w:rPr>
      </w:pPr>
      <w:r w:rsidRPr="003F7294">
        <w:rPr>
          <w:rFonts w:ascii="Arial" w:hAnsi="Arial"/>
        </w:rPr>
        <w:t xml:space="preserve">Vammaisten ihmisten oikeuksien toteutumista </w:t>
      </w:r>
      <w:proofErr w:type="gramStart"/>
      <w:r w:rsidRPr="003F7294">
        <w:rPr>
          <w:rFonts w:ascii="Arial" w:hAnsi="Arial"/>
        </w:rPr>
        <w:t>on  seurattava</w:t>
      </w:r>
      <w:proofErr w:type="gramEnd"/>
      <w:r w:rsidRPr="003F7294">
        <w:rPr>
          <w:rFonts w:ascii="Arial" w:hAnsi="Arial"/>
        </w:rPr>
        <w:t xml:space="preserve"> tiiviisti uudistuksen täytäntöönpanossa.  </w:t>
      </w:r>
    </w:p>
    <w:p w14:paraId="668BC1EF" w14:textId="77777777" w:rsidR="002D7DFB" w:rsidRPr="003F7294" w:rsidRDefault="002D7DFB" w:rsidP="002D7DFB">
      <w:pPr>
        <w:rPr>
          <w:rFonts w:ascii="Arial" w:hAnsi="Arial"/>
        </w:rPr>
      </w:pPr>
    </w:p>
    <w:p w14:paraId="1A9BD11B" w14:textId="77777777" w:rsidR="002D7DFB" w:rsidRPr="003F7294" w:rsidRDefault="002D7DFB" w:rsidP="002D7DFB">
      <w:pPr>
        <w:rPr>
          <w:rFonts w:ascii="Arial" w:hAnsi="Arial"/>
        </w:rPr>
      </w:pPr>
      <w:r w:rsidRPr="003F7294">
        <w:rPr>
          <w:rFonts w:ascii="Arial" w:hAnsi="Arial"/>
        </w:rPr>
        <w:t>20. Muut vapaamuotoiset huomiot hallituksen esitysluonnoksesta</w:t>
      </w:r>
    </w:p>
    <w:p w14:paraId="4D0AF193" w14:textId="77777777" w:rsidR="002D7DFB" w:rsidRPr="003F7294" w:rsidRDefault="002D7DFB" w:rsidP="002D7DFB">
      <w:pPr>
        <w:rPr>
          <w:rFonts w:ascii="Arial" w:hAnsi="Arial"/>
        </w:rPr>
      </w:pPr>
    </w:p>
    <w:p w14:paraId="37E26B78" w14:textId="77777777" w:rsidR="002D7DFB" w:rsidRPr="003F7294" w:rsidRDefault="002D7DFB" w:rsidP="002D7DFB">
      <w:pPr>
        <w:rPr>
          <w:rFonts w:ascii="Arial" w:hAnsi="Arial"/>
        </w:rPr>
      </w:pPr>
      <w:r w:rsidRPr="003F7294">
        <w:rPr>
          <w:rFonts w:ascii="Arial" w:hAnsi="Arial"/>
        </w:rPr>
        <w:t xml:space="preserve">21.  </w:t>
      </w:r>
      <w:proofErr w:type="gramStart"/>
      <w:r w:rsidRPr="003F7294">
        <w:rPr>
          <w:rFonts w:ascii="Arial" w:hAnsi="Arial"/>
        </w:rPr>
        <w:t>Yksilöidyt muutosehdotukset lakiluonnokseen</w:t>
      </w:r>
      <w:proofErr w:type="gramEnd"/>
    </w:p>
    <w:p w14:paraId="68159399" w14:textId="77777777" w:rsidR="002D7DFB" w:rsidRPr="003F7294" w:rsidRDefault="002D7DFB" w:rsidP="002D7DFB">
      <w:pPr>
        <w:rPr>
          <w:rFonts w:ascii="Arial" w:hAnsi="Arial"/>
        </w:rPr>
      </w:pPr>
    </w:p>
    <w:p w14:paraId="2C37BFA6" w14:textId="77777777" w:rsidR="009648F3" w:rsidRDefault="009648F3" w:rsidP="009648F3">
      <w:pPr>
        <w:rPr>
          <w:rFonts w:ascii="Arial" w:hAnsi="Arial"/>
        </w:rPr>
      </w:pPr>
      <w:r>
        <w:rPr>
          <w:rFonts w:ascii="Arial" w:hAnsi="Arial"/>
        </w:rPr>
        <w:t xml:space="preserve">Vammaisten henkilöiden </w:t>
      </w:r>
      <w:proofErr w:type="spellStart"/>
      <w:r>
        <w:rPr>
          <w:rFonts w:ascii="Arial" w:hAnsi="Arial"/>
        </w:rPr>
        <w:t>oikeusien</w:t>
      </w:r>
      <w:proofErr w:type="spellEnd"/>
      <w:r>
        <w:rPr>
          <w:rFonts w:ascii="Arial" w:hAnsi="Arial"/>
        </w:rPr>
        <w:t xml:space="preserve"> neuvottelukunta</w:t>
      </w:r>
    </w:p>
    <w:p w14:paraId="71BFFD4C" w14:textId="77777777" w:rsidR="009648F3" w:rsidRDefault="009648F3" w:rsidP="009648F3">
      <w:pPr>
        <w:rPr>
          <w:rFonts w:ascii="Arial" w:hAnsi="Arial"/>
        </w:rPr>
      </w:pPr>
    </w:p>
    <w:p w14:paraId="6D653D13" w14:textId="77777777" w:rsidR="009648F3" w:rsidRDefault="009648F3" w:rsidP="009648F3">
      <w:pPr>
        <w:rPr>
          <w:rFonts w:ascii="Arial" w:hAnsi="Arial"/>
        </w:rPr>
      </w:pPr>
    </w:p>
    <w:p w14:paraId="5FE4F477" w14:textId="77777777" w:rsidR="009648F3" w:rsidRDefault="009648F3" w:rsidP="009648F3">
      <w:pPr>
        <w:rPr>
          <w:rFonts w:ascii="Arial" w:hAnsi="Arial"/>
        </w:rPr>
      </w:pPr>
    </w:p>
    <w:p w14:paraId="6D836F17" w14:textId="77777777" w:rsidR="009648F3" w:rsidRDefault="009648F3" w:rsidP="009648F3">
      <w:pPr>
        <w:rPr>
          <w:rFonts w:ascii="Arial" w:hAnsi="Arial"/>
        </w:rPr>
      </w:pPr>
      <w:r>
        <w:rPr>
          <w:rFonts w:ascii="Arial" w:hAnsi="Arial"/>
        </w:rPr>
        <w:t>Eveliina Pöyhönen</w:t>
      </w:r>
      <w:r>
        <w:rPr>
          <w:rFonts w:ascii="Arial" w:hAnsi="Arial"/>
        </w:rPr>
        <w:tab/>
        <w:t>Merja Heikkonen</w:t>
      </w:r>
    </w:p>
    <w:p w14:paraId="6649BAD7" w14:textId="77777777" w:rsidR="009648F3" w:rsidRDefault="009648F3" w:rsidP="009648F3">
      <w:pPr>
        <w:rPr>
          <w:rFonts w:ascii="Arial" w:hAnsi="Arial"/>
        </w:rPr>
      </w:pPr>
      <w:r>
        <w:rPr>
          <w:rFonts w:ascii="Arial" w:hAnsi="Arial"/>
        </w:rPr>
        <w:t>puheenjohtaja</w:t>
      </w:r>
      <w:r>
        <w:rPr>
          <w:rFonts w:ascii="Arial" w:hAnsi="Arial"/>
        </w:rPr>
        <w:tab/>
        <w:t>pääsihteeri</w:t>
      </w:r>
    </w:p>
    <w:p w14:paraId="3591C31E" w14:textId="77777777" w:rsidR="009648F3" w:rsidRPr="007842DC" w:rsidRDefault="009648F3" w:rsidP="009648F3">
      <w:pPr>
        <w:rPr>
          <w:rFonts w:ascii="Arial" w:hAnsi="Arial"/>
        </w:rPr>
      </w:pPr>
    </w:p>
    <w:p w14:paraId="0D4E4C15" w14:textId="636997E1" w:rsidR="00FE22D9" w:rsidRPr="003F7294" w:rsidRDefault="00FE22D9" w:rsidP="00FE22D9">
      <w:pPr>
        <w:rPr>
          <w:rFonts w:ascii="Arial" w:hAnsi="Arial"/>
        </w:rPr>
      </w:pPr>
    </w:p>
    <w:p w14:paraId="06AD2057" w14:textId="3E9890D5" w:rsidR="00FE22D9" w:rsidRPr="003F7294" w:rsidRDefault="00FE22D9" w:rsidP="008D5890">
      <w:pPr>
        <w:rPr>
          <w:rFonts w:ascii="Arial" w:hAnsi="Arial"/>
        </w:rPr>
      </w:pPr>
    </w:p>
    <w:p w14:paraId="46573C07" w14:textId="69C0D2AF" w:rsidR="00906A2A" w:rsidRPr="003F7294" w:rsidRDefault="00906A2A" w:rsidP="00906A2A">
      <w:pPr>
        <w:rPr>
          <w:rFonts w:ascii="Arial" w:hAnsi="Arial"/>
        </w:rPr>
      </w:pPr>
    </w:p>
    <w:p w14:paraId="115FAD4A" w14:textId="77777777" w:rsidR="00906A2A" w:rsidRPr="003F7294" w:rsidRDefault="00906A2A" w:rsidP="008D5890">
      <w:pPr>
        <w:rPr>
          <w:rFonts w:ascii="Arial" w:hAnsi="Arial"/>
        </w:rPr>
      </w:pPr>
    </w:p>
    <w:sectPr w:rsidR="00906A2A" w:rsidRPr="003F7294" w:rsidSect="00F9532F">
      <w:headerReference w:type="defaul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2403" w14:textId="77777777" w:rsidR="003F7294" w:rsidRDefault="003F7294" w:rsidP="00E12766">
      <w:r>
        <w:separator/>
      </w:r>
    </w:p>
  </w:endnote>
  <w:endnote w:type="continuationSeparator" w:id="0">
    <w:p w14:paraId="23AE2404" w14:textId="77777777" w:rsidR="003F7294" w:rsidRDefault="003F7294" w:rsidP="00E1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E2401" w14:textId="77777777" w:rsidR="003F7294" w:rsidRDefault="003F7294" w:rsidP="00E12766">
      <w:r>
        <w:separator/>
      </w:r>
    </w:p>
  </w:footnote>
  <w:footnote w:type="continuationSeparator" w:id="0">
    <w:p w14:paraId="23AE2402" w14:textId="77777777" w:rsidR="003F7294" w:rsidRDefault="003F7294" w:rsidP="00E1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610568"/>
      <w:docPartObj>
        <w:docPartGallery w:val="Page Numbers (Top of Page)"/>
        <w:docPartUnique/>
      </w:docPartObj>
    </w:sdtPr>
    <w:sdtEndPr/>
    <w:sdtContent>
      <w:p w14:paraId="6717E74E" w14:textId="0B94A550" w:rsidR="003F7294" w:rsidRDefault="003F7294">
        <w:pPr>
          <w:pStyle w:val="Yltunniste"/>
          <w:jc w:val="right"/>
        </w:pPr>
        <w:r>
          <w:fldChar w:fldCharType="begin"/>
        </w:r>
        <w:r>
          <w:instrText>PAGE   \* MERGEFORMAT</w:instrText>
        </w:r>
        <w:r>
          <w:fldChar w:fldCharType="separate"/>
        </w:r>
        <w:r w:rsidR="00323BA5">
          <w:rPr>
            <w:noProof/>
          </w:rPr>
          <w:t>15</w:t>
        </w:r>
        <w:r>
          <w:fldChar w:fldCharType="end"/>
        </w:r>
      </w:p>
    </w:sdtContent>
  </w:sdt>
  <w:p w14:paraId="38B9FC78" w14:textId="77777777" w:rsidR="003F7294" w:rsidRDefault="003F729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46F3"/>
    <w:multiLevelType w:val="hybridMultilevel"/>
    <w:tmpl w:val="5E8E05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A0A7282"/>
    <w:multiLevelType w:val="hybridMultilevel"/>
    <w:tmpl w:val="D6B2E662"/>
    <w:lvl w:ilvl="0" w:tplc="040B0019">
      <w:start w:val="1"/>
      <w:numFmt w:val="lowerLetter"/>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
    <w:nsid w:val="2C1F4DA7"/>
    <w:multiLevelType w:val="hybridMultilevel"/>
    <w:tmpl w:val="A724A008"/>
    <w:lvl w:ilvl="0" w:tplc="DE867D4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nsid w:val="2E547CD1"/>
    <w:multiLevelType w:val="hybridMultilevel"/>
    <w:tmpl w:val="94002756"/>
    <w:lvl w:ilvl="0" w:tplc="103C1310">
      <w:start w:val="1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21F1F99"/>
    <w:multiLevelType w:val="hybridMultilevel"/>
    <w:tmpl w:val="19260EB6"/>
    <w:lvl w:ilvl="0" w:tplc="2050EE0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35082FB2"/>
    <w:multiLevelType w:val="hybridMultilevel"/>
    <w:tmpl w:val="D6B2E662"/>
    <w:lvl w:ilvl="0" w:tplc="040B0019">
      <w:start w:val="1"/>
      <w:numFmt w:val="lowerLetter"/>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6">
    <w:nsid w:val="36412786"/>
    <w:multiLevelType w:val="hybridMultilevel"/>
    <w:tmpl w:val="D6B2E662"/>
    <w:lvl w:ilvl="0" w:tplc="040B0019">
      <w:start w:val="1"/>
      <w:numFmt w:val="lowerLetter"/>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7">
    <w:nsid w:val="4E1D713A"/>
    <w:multiLevelType w:val="hybridMultilevel"/>
    <w:tmpl w:val="61E85774"/>
    <w:lvl w:ilvl="0" w:tplc="602CD1E8">
      <w:start w:val="1"/>
      <w:numFmt w:val="lowerLetter"/>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8">
    <w:nsid w:val="65A24C40"/>
    <w:multiLevelType w:val="hybridMultilevel"/>
    <w:tmpl w:val="A670AB5C"/>
    <w:lvl w:ilvl="0" w:tplc="FC6A23E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7EC7918"/>
    <w:multiLevelType w:val="hybridMultilevel"/>
    <w:tmpl w:val="D6B2E662"/>
    <w:lvl w:ilvl="0" w:tplc="040B0019">
      <w:start w:val="1"/>
      <w:numFmt w:val="lowerLetter"/>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8"/>
  </w:num>
  <w:num w:numId="2">
    <w:abstractNumId w:val="0"/>
  </w:num>
  <w:num w:numId="3">
    <w:abstractNumId w:val="2"/>
  </w:num>
  <w:num w:numId="4">
    <w:abstractNumId w:val="3"/>
  </w:num>
  <w:num w:numId="5">
    <w:abstractNumId w:val="7"/>
  </w:num>
  <w:num w:numId="6">
    <w:abstractNumId w:val="4"/>
  </w:num>
  <w:num w:numId="7">
    <w:abstractNumId w:val="9"/>
  </w:num>
  <w:num w:numId="8">
    <w:abstractNumId w:val="1"/>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B1"/>
    <w:rsid w:val="00006429"/>
    <w:rsid w:val="00010363"/>
    <w:rsid w:val="0003073D"/>
    <w:rsid w:val="00032A5F"/>
    <w:rsid w:val="000529DF"/>
    <w:rsid w:val="00074F56"/>
    <w:rsid w:val="00095378"/>
    <w:rsid w:val="000A0A61"/>
    <w:rsid w:val="000B5EA3"/>
    <w:rsid w:val="000C479E"/>
    <w:rsid w:val="000E1B03"/>
    <w:rsid w:val="000E2709"/>
    <w:rsid w:val="000F0E16"/>
    <w:rsid w:val="000F274F"/>
    <w:rsid w:val="000F43F2"/>
    <w:rsid w:val="00104F1F"/>
    <w:rsid w:val="00105D72"/>
    <w:rsid w:val="00106681"/>
    <w:rsid w:val="00114CC0"/>
    <w:rsid w:val="001239B3"/>
    <w:rsid w:val="00153CE2"/>
    <w:rsid w:val="00161121"/>
    <w:rsid w:val="001653B1"/>
    <w:rsid w:val="00165B08"/>
    <w:rsid w:val="0017148A"/>
    <w:rsid w:val="00172368"/>
    <w:rsid w:val="0017393F"/>
    <w:rsid w:val="00186778"/>
    <w:rsid w:val="001A2503"/>
    <w:rsid w:val="001A4741"/>
    <w:rsid w:val="001A5ECF"/>
    <w:rsid w:val="001A66A3"/>
    <w:rsid w:val="001B07A3"/>
    <w:rsid w:val="001B3857"/>
    <w:rsid w:val="001C33BC"/>
    <w:rsid w:val="001C6650"/>
    <w:rsid w:val="001D5189"/>
    <w:rsid w:val="001E06ED"/>
    <w:rsid w:val="001F2726"/>
    <w:rsid w:val="001F3E87"/>
    <w:rsid w:val="001F44AD"/>
    <w:rsid w:val="00201940"/>
    <w:rsid w:val="0020378B"/>
    <w:rsid w:val="00215105"/>
    <w:rsid w:val="00220842"/>
    <w:rsid w:val="002318CC"/>
    <w:rsid w:val="0024220C"/>
    <w:rsid w:val="00261193"/>
    <w:rsid w:val="00264BAB"/>
    <w:rsid w:val="0026598A"/>
    <w:rsid w:val="00286DDC"/>
    <w:rsid w:val="00287472"/>
    <w:rsid w:val="002A2614"/>
    <w:rsid w:val="002B28A1"/>
    <w:rsid w:val="002C1FC7"/>
    <w:rsid w:val="002D7DFB"/>
    <w:rsid w:val="002E08C6"/>
    <w:rsid w:val="002F2CF4"/>
    <w:rsid w:val="002F4641"/>
    <w:rsid w:val="002F53B4"/>
    <w:rsid w:val="00306E84"/>
    <w:rsid w:val="0032307F"/>
    <w:rsid w:val="00323BA5"/>
    <w:rsid w:val="00330712"/>
    <w:rsid w:val="00363D0F"/>
    <w:rsid w:val="003769BF"/>
    <w:rsid w:val="003769F1"/>
    <w:rsid w:val="003840B9"/>
    <w:rsid w:val="003B7324"/>
    <w:rsid w:val="003C020F"/>
    <w:rsid w:val="003C50E5"/>
    <w:rsid w:val="003D18CD"/>
    <w:rsid w:val="003E42B5"/>
    <w:rsid w:val="003E7C8B"/>
    <w:rsid w:val="003F5C49"/>
    <w:rsid w:val="003F6925"/>
    <w:rsid w:val="003F7294"/>
    <w:rsid w:val="003F7564"/>
    <w:rsid w:val="003F7792"/>
    <w:rsid w:val="00423460"/>
    <w:rsid w:val="00431E00"/>
    <w:rsid w:val="0045403B"/>
    <w:rsid w:val="004614D4"/>
    <w:rsid w:val="004635BB"/>
    <w:rsid w:val="00466E22"/>
    <w:rsid w:val="00491CDE"/>
    <w:rsid w:val="00492E0D"/>
    <w:rsid w:val="00497636"/>
    <w:rsid w:val="004A09CE"/>
    <w:rsid w:val="004A65EE"/>
    <w:rsid w:val="004B0E55"/>
    <w:rsid w:val="004F4B2F"/>
    <w:rsid w:val="004F5132"/>
    <w:rsid w:val="005136B8"/>
    <w:rsid w:val="005201F0"/>
    <w:rsid w:val="005213D2"/>
    <w:rsid w:val="00525B78"/>
    <w:rsid w:val="00533686"/>
    <w:rsid w:val="00554FF3"/>
    <w:rsid w:val="00562110"/>
    <w:rsid w:val="00576362"/>
    <w:rsid w:val="0058248C"/>
    <w:rsid w:val="00583720"/>
    <w:rsid w:val="0058478E"/>
    <w:rsid w:val="005873F7"/>
    <w:rsid w:val="005B552B"/>
    <w:rsid w:val="005C07A0"/>
    <w:rsid w:val="005E192A"/>
    <w:rsid w:val="005F7A29"/>
    <w:rsid w:val="00605BD5"/>
    <w:rsid w:val="0062687E"/>
    <w:rsid w:val="00641217"/>
    <w:rsid w:val="00641C9D"/>
    <w:rsid w:val="0066795D"/>
    <w:rsid w:val="00690FEE"/>
    <w:rsid w:val="00692AE2"/>
    <w:rsid w:val="00697C62"/>
    <w:rsid w:val="006A1218"/>
    <w:rsid w:val="006A48D3"/>
    <w:rsid w:val="006A5E6B"/>
    <w:rsid w:val="006B4B39"/>
    <w:rsid w:val="006C4764"/>
    <w:rsid w:val="006E170F"/>
    <w:rsid w:val="006F1A65"/>
    <w:rsid w:val="006F50E2"/>
    <w:rsid w:val="007008F9"/>
    <w:rsid w:val="00717BF8"/>
    <w:rsid w:val="007228D4"/>
    <w:rsid w:val="007419DD"/>
    <w:rsid w:val="007442C3"/>
    <w:rsid w:val="00744B9A"/>
    <w:rsid w:val="00754645"/>
    <w:rsid w:val="00756F41"/>
    <w:rsid w:val="00760918"/>
    <w:rsid w:val="00790264"/>
    <w:rsid w:val="00794390"/>
    <w:rsid w:val="007969D4"/>
    <w:rsid w:val="007D5707"/>
    <w:rsid w:val="007D7B08"/>
    <w:rsid w:val="007E75EA"/>
    <w:rsid w:val="008148B3"/>
    <w:rsid w:val="008305C8"/>
    <w:rsid w:val="00833727"/>
    <w:rsid w:val="008421FD"/>
    <w:rsid w:val="00856741"/>
    <w:rsid w:val="0086001D"/>
    <w:rsid w:val="008627D2"/>
    <w:rsid w:val="008A0448"/>
    <w:rsid w:val="008A48A4"/>
    <w:rsid w:val="008A6490"/>
    <w:rsid w:val="008B00EB"/>
    <w:rsid w:val="008D301C"/>
    <w:rsid w:val="008D5890"/>
    <w:rsid w:val="008E12BC"/>
    <w:rsid w:val="008F34DF"/>
    <w:rsid w:val="008F7AD5"/>
    <w:rsid w:val="00906A2A"/>
    <w:rsid w:val="0092777F"/>
    <w:rsid w:val="00933095"/>
    <w:rsid w:val="0093532E"/>
    <w:rsid w:val="00951BF6"/>
    <w:rsid w:val="0095620B"/>
    <w:rsid w:val="00963D9E"/>
    <w:rsid w:val="009648F3"/>
    <w:rsid w:val="00972C02"/>
    <w:rsid w:val="00982744"/>
    <w:rsid w:val="00993EAE"/>
    <w:rsid w:val="00997E02"/>
    <w:rsid w:val="009A4438"/>
    <w:rsid w:val="009B1192"/>
    <w:rsid w:val="009B7B28"/>
    <w:rsid w:val="009E1269"/>
    <w:rsid w:val="009E54B0"/>
    <w:rsid w:val="009E5E80"/>
    <w:rsid w:val="009E6F9D"/>
    <w:rsid w:val="009F0D12"/>
    <w:rsid w:val="00A02E56"/>
    <w:rsid w:val="00A03003"/>
    <w:rsid w:val="00A046CB"/>
    <w:rsid w:val="00A428E1"/>
    <w:rsid w:val="00A4464A"/>
    <w:rsid w:val="00A44AF0"/>
    <w:rsid w:val="00A478F6"/>
    <w:rsid w:val="00A50BA4"/>
    <w:rsid w:val="00A5452E"/>
    <w:rsid w:val="00A63BA3"/>
    <w:rsid w:val="00A65B29"/>
    <w:rsid w:val="00A72DAE"/>
    <w:rsid w:val="00A73AAE"/>
    <w:rsid w:val="00A916A5"/>
    <w:rsid w:val="00A95E1E"/>
    <w:rsid w:val="00AA2D96"/>
    <w:rsid w:val="00AA6EF8"/>
    <w:rsid w:val="00AC6A8E"/>
    <w:rsid w:val="00AD55F5"/>
    <w:rsid w:val="00AE2930"/>
    <w:rsid w:val="00AF3934"/>
    <w:rsid w:val="00B07E3F"/>
    <w:rsid w:val="00B2310C"/>
    <w:rsid w:val="00B31285"/>
    <w:rsid w:val="00B32F80"/>
    <w:rsid w:val="00B47CA4"/>
    <w:rsid w:val="00B60B3A"/>
    <w:rsid w:val="00B627FA"/>
    <w:rsid w:val="00B651C9"/>
    <w:rsid w:val="00B80333"/>
    <w:rsid w:val="00BA2AFF"/>
    <w:rsid w:val="00BA5B06"/>
    <w:rsid w:val="00BC237C"/>
    <w:rsid w:val="00BC32FE"/>
    <w:rsid w:val="00BC35FC"/>
    <w:rsid w:val="00BC3DD5"/>
    <w:rsid w:val="00BD0052"/>
    <w:rsid w:val="00C14C8B"/>
    <w:rsid w:val="00C24ED8"/>
    <w:rsid w:val="00C30AC3"/>
    <w:rsid w:val="00C33851"/>
    <w:rsid w:val="00C35479"/>
    <w:rsid w:val="00C44985"/>
    <w:rsid w:val="00C52B09"/>
    <w:rsid w:val="00C553F0"/>
    <w:rsid w:val="00C66B0F"/>
    <w:rsid w:val="00C77B20"/>
    <w:rsid w:val="00C81E39"/>
    <w:rsid w:val="00C825BB"/>
    <w:rsid w:val="00CB24B6"/>
    <w:rsid w:val="00CB3365"/>
    <w:rsid w:val="00CC30B1"/>
    <w:rsid w:val="00CD0C3B"/>
    <w:rsid w:val="00CD0EDB"/>
    <w:rsid w:val="00CD34E8"/>
    <w:rsid w:val="00CD6474"/>
    <w:rsid w:val="00CD6CE8"/>
    <w:rsid w:val="00CE1E8D"/>
    <w:rsid w:val="00CE383B"/>
    <w:rsid w:val="00CE61E7"/>
    <w:rsid w:val="00CF6110"/>
    <w:rsid w:val="00CF798B"/>
    <w:rsid w:val="00D10905"/>
    <w:rsid w:val="00D16CC4"/>
    <w:rsid w:val="00D179A5"/>
    <w:rsid w:val="00D379DF"/>
    <w:rsid w:val="00D42343"/>
    <w:rsid w:val="00D470E4"/>
    <w:rsid w:val="00D544B0"/>
    <w:rsid w:val="00D75E73"/>
    <w:rsid w:val="00D93CA7"/>
    <w:rsid w:val="00DB6E60"/>
    <w:rsid w:val="00DC38B0"/>
    <w:rsid w:val="00DE5743"/>
    <w:rsid w:val="00DF11C7"/>
    <w:rsid w:val="00DF1FA0"/>
    <w:rsid w:val="00DF31C7"/>
    <w:rsid w:val="00E12766"/>
    <w:rsid w:val="00E274DD"/>
    <w:rsid w:val="00E31212"/>
    <w:rsid w:val="00E352EB"/>
    <w:rsid w:val="00E42421"/>
    <w:rsid w:val="00E43063"/>
    <w:rsid w:val="00E46E3A"/>
    <w:rsid w:val="00E525C6"/>
    <w:rsid w:val="00E61E6C"/>
    <w:rsid w:val="00E752DA"/>
    <w:rsid w:val="00E772AD"/>
    <w:rsid w:val="00E93D32"/>
    <w:rsid w:val="00E9590B"/>
    <w:rsid w:val="00EB1F61"/>
    <w:rsid w:val="00ED1693"/>
    <w:rsid w:val="00EE7A78"/>
    <w:rsid w:val="00EF02FE"/>
    <w:rsid w:val="00EF0BA6"/>
    <w:rsid w:val="00EF1687"/>
    <w:rsid w:val="00F00A09"/>
    <w:rsid w:val="00F125D4"/>
    <w:rsid w:val="00F22D17"/>
    <w:rsid w:val="00F26A1E"/>
    <w:rsid w:val="00F3058D"/>
    <w:rsid w:val="00F423B0"/>
    <w:rsid w:val="00F43224"/>
    <w:rsid w:val="00F45683"/>
    <w:rsid w:val="00F619C7"/>
    <w:rsid w:val="00F7460E"/>
    <w:rsid w:val="00F809AB"/>
    <w:rsid w:val="00F91C17"/>
    <w:rsid w:val="00F9532F"/>
    <w:rsid w:val="00FA3BE2"/>
    <w:rsid w:val="00FB0ADD"/>
    <w:rsid w:val="00FC27B2"/>
    <w:rsid w:val="00FD1164"/>
    <w:rsid w:val="00FD2B94"/>
    <w:rsid w:val="00FE22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E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4B0"/>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125D4"/>
    <w:pPr>
      <w:ind w:left="720"/>
      <w:contextualSpacing/>
    </w:pPr>
  </w:style>
  <w:style w:type="paragraph" w:styleId="Seliteteksti">
    <w:name w:val="Balloon Text"/>
    <w:basedOn w:val="Normaali"/>
    <w:link w:val="SelitetekstiChar"/>
    <w:uiPriority w:val="99"/>
    <w:semiHidden/>
    <w:unhideWhenUsed/>
    <w:rsid w:val="0092777F"/>
    <w:rPr>
      <w:rFonts w:ascii="Tahoma" w:hAnsi="Tahoma" w:cs="Tahoma"/>
      <w:sz w:val="16"/>
      <w:szCs w:val="16"/>
    </w:rPr>
  </w:style>
  <w:style w:type="character" w:customStyle="1" w:styleId="SelitetekstiChar">
    <w:name w:val="Seliteteksti Char"/>
    <w:basedOn w:val="Kappaleenoletusfontti"/>
    <w:link w:val="Seliteteksti"/>
    <w:uiPriority w:val="99"/>
    <w:semiHidden/>
    <w:rsid w:val="0092777F"/>
    <w:rPr>
      <w:rFonts w:ascii="Tahoma" w:hAnsi="Tahoma" w:cs="Tahoma"/>
      <w:sz w:val="16"/>
      <w:szCs w:val="16"/>
    </w:rPr>
  </w:style>
  <w:style w:type="paragraph" w:styleId="Yltunniste">
    <w:name w:val="header"/>
    <w:basedOn w:val="Normaali"/>
    <w:link w:val="YltunnisteChar"/>
    <w:uiPriority w:val="99"/>
    <w:unhideWhenUsed/>
    <w:rsid w:val="00E12766"/>
    <w:pPr>
      <w:tabs>
        <w:tab w:val="center" w:pos="4819"/>
        <w:tab w:val="right" w:pos="9638"/>
      </w:tabs>
    </w:pPr>
  </w:style>
  <w:style w:type="character" w:customStyle="1" w:styleId="YltunnisteChar">
    <w:name w:val="Ylätunniste Char"/>
    <w:basedOn w:val="Kappaleenoletusfontti"/>
    <w:link w:val="Yltunniste"/>
    <w:uiPriority w:val="99"/>
    <w:rsid w:val="00E12766"/>
    <w:rPr>
      <w:sz w:val="24"/>
      <w:szCs w:val="24"/>
    </w:rPr>
  </w:style>
  <w:style w:type="paragraph" w:styleId="Alatunniste">
    <w:name w:val="footer"/>
    <w:basedOn w:val="Normaali"/>
    <w:link w:val="AlatunnisteChar"/>
    <w:uiPriority w:val="99"/>
    <w:unhideWhenUsed/>
    <w:rsid w:val="00E12766"/>
    <w:pPr>
      <w:tabs>
        <w:tab w:val="center" w:pos="4819"/>
        <w:tab w:val="right" w:pos="9638"/>
      </w:tabs>
    </w:pPr>
  </w:style>
  <w:style w:type="character" w:customStyle="1" w:styleId="AlatunnisteChar">
    <w:name w:val="Alatunniste Char"/>
    <w:basedOn w:val="Kappaleenoletusfontti"/>
    <w:link w:val="Alatunniste"/>
    <w:uiPriority w:val="99"/>
    <w:rsid w:val="00E12766"/>
    <w:rPr>
      <w:sz w:val="24"/>
      <w:szCs w:val="24"/>
    </w:rPr>
  </w:style>
  <w:style w:type="character" w:styleId="Kommentinviite">
    <w:name w:val="annotation reference"/>
    <w:basedOn w:val="Kappaleenoletusfontti"/>
    <w:uiPriority w:val="99"/>
    <w:semiHidden/>
    <w:unhideWhenUsed/>
    <w:rsid w:val="00363D0F"/>
    <w:rPr>
      <w:sz w:val="16"/>
      <w:szCs w:val="16"/>
    </w:rPr>
  </w:style>
  <w:style w:type="paragraph" w:styleId="Kommentinteksti">
    <w:name w:val="annotation text"/>
    <w:basedOn w:val="Normaali"/>
    <w:link w:val="KommentintekstiChar"/>
    <w:uiPriority w:val="99"/>
    <w:unhideWhenUsed/>
    <w:rsid w:val="00363D0F"/>
    <w:rPr>
      <w:sz w:val="20"/>
      <w:szCs w:val="20"/>
    </w:rPr>
  </w:style>
  <w:style w:type="character" w:customStyle="1" w:styleId="KommentintekstiChar">
    <w:name w:val="Kommentin teksti Char"/>
    <w:basedOn w:val="Kappaleenoletusfontti"/>
    <w:link w:val="Kommentinteksti"/>
    <w:uiPriority w:val="99"/>
    <w:semiHidden/>
    <w:rsid w:val="00363D0F"/>
  </w:style>
  <w:style w:type="paragraph" w:styleId="Kommentinotsikko">
    <w:name w:val="annotation subject"/>
    <w:basedOn w:val="Kommentinteksti"/>
    <w:next w:val="Kommentinteksti"/>
    <w:link w:val="KommentinotsikkoChar"/>
    <w:uiPriority w:val="99"/>
    <w:semiHidden/>
    <w:unhideWhenUsed/>
    <w:rsid w:val="00363D0F"/>
    <w:rPr>
      <w:b/>
      <w:bCs/>
    </w:rPr>
  </w:style>
  <w:style w:type="character" w:customStyle="1" w:styleId="KommentinotsikkoChar">
    <w:name w:val="Kommentin otsikko Char"/>
    <w:basedOn w:val="KommentintekstiChar"/>
    <w:link w:val="Kommentinotsikko"/>
    <w:uiPriority w:val="99"/>
    <w:semiHidden/>
    <w:rsid w:val="00363D0F"/>
    <w:rPr>
      <w:b/>
      <w:bCs/>
    </w:rPr>
  </w:style>
  <w:style w:type="character" w:styleId="Hyperlinkki">
    <w:name w:val="Hyperlink"/>
    <w:basedOn w:val="Kappaleenoletusfontti"/>
    <w:uiPriority w:val="99"/>
    <w:unhideWhenUsed/>
    <w:rsid w:val="00CD34E8"/>
    <w:rPr>
      <w:color w:val="0000FF" w:themeColor="hyperlink"/>
      <w:u w:val="single"/>
    </w:rPr>
  </w:style>
  <w:style w:type="character" w:styleId="Paikkamerkkiteksti">
    <w:name w:val="Placeholder Text"/>
    <w:basedOn w:val="Kappaleenoletusfontti"/>
    <w:uiPriority w:val="99"/>
    <w:semiHidden/>
    <w:rsid w:val="00906A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4B0"/>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125D4"/>
    <w:pPr>
      <w:ind w:left="720"/>
      <w:contextualSpacing/>
    </w:pPr>
  </w:style>
  <w:style w:type="paragraph" w:styleId="Seliteteksti">
    <w:name w:val="Balloon Text"/>
    <w:basedOn w:val="Normaali"/>
    <w:link w:val="SelitetekstiChar"/>
    <w:uiPriority w:val="99"/>
    <w:semiHidden/>
    <w:unhideWhenUsed/>
    <w:rsid w:val="0092777F"/>
    <w:rPr>
      <w:rFonts w:ascii="Tahoma" w:hAnsi="Tahoma" w:cs="Tahoma"/>
      <w:sz w:val="16"/>
      <w:szCs w:val="16"/>
    </w:rPr>
  </w:style>
  <w:style w:type="character" w:customStyle="1" w:styleId="SelitetekstiChar">
    <w:name w:val="Seliteteksti Char"/>
    <w:basedOn w:val="Kappaleenoletusfontti"/>
    <w:link w:val="Seliteteksti"/>
    <w:uiPriority w:val="99"/>
    <w:semiHidden/>
    <w:rsid w:val="0092777F"/>
    <w:rPr>
      <w:rFonts w:ascii="Tahoma" w:hAnsi="Tahoma" w:cs="Tahoma"/>
      <w:sz w:val="16"/>
      <w:szCs w:val="16"/>
    </w:rPr>
  </w:style>
  <w:style w:type="paragraph" w:styleId="Yltunniste">
    <w:name w:val="header"/>
    <w:basedOn w:val="Normaali"/>
    <w:link w:val="YltunnisteChar"/>
    <w:uiPriority w:val="99"/>
    <w:unhideWhenUsed/>
    <w:rsid w:val="00E12766"/>
    <w:pPr>
      <w:tabs>
        <w:tab w:val="center" w:pos="4819"/>
        <w:tab w:val="right" w:pos="9638"/>
      </w:tabs>
    </w:pPr>
  </w:style>
  <w:style w:type="character" w:customStyle="1" w:styleId="YltunnisteChar">
    <w:name w:val="Ylätunniste Char"/>
    <w:basedOn w:val="Kappaleenoletusfontti"/>
    <w:link w:val="Yltunniste"/>
    <w:uiPriority w:val="99"/>
    <w:rsid w:val="00E12766"/>
    <w:rPr>
      <w:sz w:val="24"/>
      <w:szCs w:val="24"/>
    </w:rPr>
  </w:style>
  <w:style w:type="paragraph" w:styleId="Alatunniste">
    <w:name w:val="footer"/>
    <w:basedOn w:val="Normaali"/>
    <w:link w:val="AlatunnisteChar"/>
    <w:uiPriority w:val="99"/>
    <w:unhideWhenUsed/>
    <w:rsid w:val="00E12766"/>
    <w:pPr>
      <w:tabs>
        <w:tab w:val="center" w:pos="4819"/>
        <w:tab w:val="right" w:pos="9638"/>
      </w:tabs>
    </w:pPr>
  </w:style>
  <w:style w:type="character" w:customStyle="1" w:styleId="AlatunnisteChar">
    <w:name w:val="Alatunniste Char"/>
    <w:basedOn w:val="Kappaleenoletusfontti"/>
    <w:link w:val="Alatunniste"/>
    <w:uiPriority w:val="99"/>
    <w:rsid w:val="00E12766"/>
    <w:rPr>
      <w:sz w:val="24"/>
      <w:szCs w:val="24"/>
    </w:rPr>
  </w:style>
  <w:style w:type="character" w:styleId="Kommentinviite">
    <w:name w:val="annotation reference"/>
    <w:basedOn w:val="Kappaleenoletusfontti"/>
    <w:uiPriority w:val="99"/>
    <w:semiHidden/>
    <w:unhideWhenUsed/>
    <w:rsid w:val="00363D0F"/>
    <w:rPr>
      <w:sz w:val="16"/>
      <w:szCs w:val="16"/>
    </w:rPr>
  </w:style>
  <w:style w:type="paragraph" w:styleId="Kommentinteksti">
    <w:name w:val="annotation text"/>
    <w:basedOn w:val="Normaali"/>
    <w:link w:val="KommentintekstiChar"/>
    <w:uiPriority w:val="99"/>
    <w:unhideWhenUsed/>
    <w:rsid w:val="00363D0F"/>
    <w:rPr>
      <w:sz w:val="20"/>
      <w:szCs w:val="20"/>
    </w:rPr>
  </w:style>
  <w:style w:type="character" w:customStyle="1" w:styleId="KommentintekstiChar">
    <w:name w:val="Kommentin teksti Char"/>
    <w:basedOn w:val="Kappaleenoletusfontti"/>
    <w:link w:val="Kommentinteksti"/>
    <w:uiPriority w:val="99"/>
    <w:semiHidden/>
    <w:rsid w:val="00363D0F"/>
  </w:style>
  <w:style w:type="paragraph" w:styleId="Kommentinotsikko">
    <w:name w:val="annotation subject"/>
    <w:basedOn w:val="Kommentinteksti"/>
    <w:next w:val="Kommentinteksti"/>
    <w:link w:val="KommentinotsikkoChar"/>
    <w:uiPriority w:val="99"/>
    <w:semiHidden/>
    <w:unhideWhenUsed/>
    <w:rsid w:val="00363D0F"/>
    <w:rPr>
      <w:b/>
      <w:bCs/>
    </w:rPr>
  </w:style>
  <w:style w:type="character" w:customStyle="1" w:styleId="KommentinotsikkoChar">
    <w:name w:val="Kommentin otsikko Char"/>
    <w:basedOn w:val="KommentintekstiChar"/>
    <w:link w:val="Kommentinotsikko"/>
    <w:uiPriority w:val="99"/>
    <w:semiHidden/>
    <w:rsid w:val="00363D0F"/>
    <w:rPr>
      <w:b/>
      <w:bCs/>
    </w:rPr>
  </w:style>
  <w:style w:type="character" w:styleId="Hyperlinkki">
    <w:name w:val="Hyperlink"/>
    <w:basedOn w:val="Kappaleenoletusfontti"/>
    <w:uiPriority w:val="99"/>
    <w:unhideWhenUsed/>
    <w:rsid w:val="00CD34E8"/>
    <w:rPr>
      <w:color w:val="0000FF" w:themeColor="hyperlink"/>
      <w:u w:val="single"/>
    </w:rPr>
  </w:style>
  <w:style w:type="character" w:styleId="Paikkamerkkiteksti">
    <w:name w:val="Placeholder Text"/>
    <w:basedOn w:val="Kappaleenoletusfontti"/>
    <w:uiPriority w:val="99"/>
    <w:semiHidden/>
    <w:rsid w:val="00906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080">
      <w:bodyDiv w:val="1"/>
      <w:marLeft w:val="0"/>
      <w:marRight w:val="0"/>
      <w:marTop w:val="0"/>
      <w:marBottom w:val="0"/>
      <w:divBdr>
        <w:top w:val="none" w:sz="0" w:space="0" w:color="auto"/>
        <w:left w:val="none" w:sz="0" w:space="0" w:color="auto"/>
        <w:bottom w:val="none" w:sz="0" w:space="0" w:color="auto"/>
        <w:right w:val="none" w:sz="0" w:space="0" w:color="auto"/>
      </w:divBdr>
    </w:div>
    <w:div w:id="43799762">
      <w:bodyDiv w:val="1"/>
      <w:marLeft w:val="0"/>
      <w:marRight w:val="0"/>
      <w:marTop w:val="0"/>
      <w:marBottom w:val="0"/>
      <w:divBdr>
        <w:top w:val="none" w:sz="0" w:space="0" w:color="auto"/>
        <w:left w:val="none" w:sz="0" w:space="0" w:color="auto"/>
        <w:bottom w:val="none" w:sz="0" w:space="0" w:color="auto"/>
        <w:right w:val="none" w:sz="0" w:space="0" w:color="auto"/>
      </w:divBdr>
    </w:div>
    <w:div w:id="72094234">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238557965">
      <w:bodyDiv w:val="1"/>
      <w:marLeft w:val="0"/>
      <w:marRight w:val="0"/>
      <w:marTop w:val="0"/>
      <w:marBottom w:val="0"/>
      <w:divBdr>
        <w:top w:val="none" w:sz="0" w:space="0" w:color="auto"/>
        <w:left w:val="none" w:sz="0" w:space="0" w:color="auto"/>
        <w:bottom w:val="none" w:sz="0" w:space="0" w:color="auto"/>
        <w:right w:val="none" w:sz="0" w:space="0" w:color="auto"/>
      </w:divBdr>
    </w:div>
    <w:div w:id="316808042">
      <w:bodyDiv w:val="1"/>
      <w:marLeft w:val="0"/>
      <w:marRight w:val="0"/>
      <w:marTop w:val="0"/>
      <w:marBottom w:val="0"/>
      <w:divBdr>
        <w:top w:val="none" w:sz="0" w:space="0" w:color="auto"/>
        <w:left w:val="none" w:sz="0" w:space="0" w:color="auto"/>
        <w:bottom w:val="none" w:sz="0" w:space="0" w:color="auto"/>
        <w:right w:val="none" w:sz="0" w:space="0" w:color="auto"/>
      </w:divBdr>
    </w:div>
    <w:div w:id="334848598">
      <w:bodyDiv w:val="1"/>
      <w:marLeft w:val="0"/>
      <w:marRight w:val="0"/>
      <w:marTop w:val="0"/>
      <w:marBottom w:val="0"/>
      <w:divBdr>
        <w:top w:val="none" w:sz="0" w:space="0" w:color="auto"/>
        <w:left w:val="none" w:sz="0" w:space="0" w:color="auto"/>
        <w:bottom w:val="none" w:sz="0" w:space="0" w:color="auto"/>
        <w:right w:val="none" w:sz="0" w:space="0" w:color="auto"/>
      </w:divBdr>
    </w:div>
    <w:div w:id="493111055">
      <w:bodyDiv w:val="1"/>
      <w:marLeft w:val="0"/>
      <w:marRight w:val="0"/>
      <w:marTop w:val="0"/>
      <w:marBottom w:val="0"/>
      <w:divBdr>
        <w:top w:val="none" w:sz="0" w:space="0" w:color="auto"/>
        <w:left w:val="none" w:sz="0" w:space="0" w:color="auto"/>
        <w:bottom w:val="none" w:sz="0" w:space="0" w:color="auto"/>
        <w:right w:val="none" w:sz="0" w:space="0" w:color="auto"/>
      </w:divBdr>
    </w:div>
    <w:div w:id="507257157">
      <w:bodyDiv w:val="1"/>
      <w:marLeft w:val="0"/>
      <w:marRight w:val="0"/>
      <w:marTop w:val="0"/>
      <w:marBottom w:val="0"/>
      <w:divBdr>
        <w:top w:val="none" w:sz="0" w:space="0" w:color="auto"/>
        <w:left w:val="none" w:sz="0" w:space="0" w:color="auto"/>
        <w:bottom w:val="none" w:sz="0" w:space="0" w:color="auto"/>
        <w:right w:val="none" w:sz="0" w:space="0" w:color="auto"/>
      </w:divBdr>
    </w:div>
    <w:div w:id="1117599137">
      <w:bodyDiv w:val="1"/>
      <w:marLeft w:val="0"/>
      <w:marRight w:val="0"/>
      <w:marTop w:val="0"/>
      <w:marBottom w:val="0"/>
      <w:divBdr>
        <w:top w:val="none" w:sz="0" w:space="0" w:color="auto"/>
        <w:left w:val="none" w:sz="0" w:space="0" w:color="auto"/>
        <w:bottom w:val="none" w:sz="0" w:space="0" w:color="auto"/>
        <w:right w:val="none" w:sz="0" w:space="0" w:color="auto"/>
      </w:divBdr>
    </w:div>
    <w:div w:id="1291934176">
      <w:bodyDiv w:val="1"/>
      <w:marLeft w:val="0"/>
      <w:marRight w:val="0"/>
      <w:marTop w:val="0"/>
      <w:marBottom w:val="0"/>
      <w:divBdr>
        <w:top w:val="none" w:sz="0" w:space="0" w:color="auto"/>
        <w:left w:val="none" w:sz="0" w:space="0" w:color="auto"/>
        <w:bottom w:val="none" w:sz="0" w:space="0" w:color="auto"/>
        <w:right w:val="none" w:sz="0" w:space="0" w:color="auto"/>
      </w:divBdr>
    </w:div>
    <w:div w:id="1666588463">
      <w:bodyDiv w:val="1"/>
      <w:marLeft w:val="0"/>
      <w:marRight w:val="0"/>
      <w:marTop w:val="0"/>
      <w:marBottom w:val="0"/>
      <w:divBdr>
        <w:top w:val="none" w:sz="0" w:space="0" w:color="auto"/>
        <w:left w:val="none" w:sz="0" w:space="0" w:color="auto"/>
        <w:bottom w:val="none" w:sz="0" w:space="0" w:color="auto"/>
        <w:right w:val="none" w:sz="0" w:space="0" w:color="auto"/>
      </w:divBdr>
    </w:div>
    <w:div w:id="1668022336">
      <w:bodyDiv w:val="1"/>
      <w:marLeft w:val="0"/>
      <w:marRight w:val="0"/>
      <w:marTop w:val="0"/>
      <w:marBottom w:val="0"/>
      <w:divBdr>
        <w:top w:val="none" w:sz="0" w:space="0" w:color="auto"/>
        <w:left w:val="none" w:sz="0" w:space="0" w:color="auto"/>
        <w:bottom w:val="none" w:sz="0" w:space="0" w:color="auto"/>
        <w:right w:val="none" w:sz="0" w:space="0" w:color="auto"/>
      </w:divBdr>
    </w:div>
    <w:div w:id="1671180446">
      <w:bodyDiv w:val="1"/>
      <w:marLeft w:val="0"/>
      <w:marRight w:val="0"/>
      <w:marTop w:val="0"/>
      <w:marBottom w:val="0"/>
      <w:divBdr>
        <w:top w:val="none" w:sz="0" w:space="0" w:color="auto"/>
        <w:left w:val="none" w:sz="0" w:space="0" w:color="auto"/>
        <w:bottom w:val="none" w:sz="0" w:space="0" w:color="auto"/>
        <w:right w:val="none" w:sz="0" w:space="0" w:color="auto"/>
      </w:divBdr>
    </w:div>
    <w:div w:id="1686902158">
      <w:bodyDiv w:val="1"/>
      <w:marLeft w:val="0"/>
      <w:marRight w:val="0"/>
      <w:marTop w:val="0"/>
      <w:marBottom w:val="0"/>
      <w:divBdr>
        <w:top w:val="none" w:sz="0" w:space="0" w:color="auto"/>
        <w:left w:val="none" w:sz="0" w:space="0" w:color="auto"/>
        <w:bottom w:val="none" w:sz="0" w:space="0" w:color="auto"/>
        <w:right w:val="none" w:sz="0" w:space="0" w:color="auto"/>
      </w:divBdr>
    </w:div>
    <w:div w:id="1851337957">
      <w:bodyDiv w:val="1"/>
      <w:marLeft w:val="0"/>
      <w:marRight w:val="0"/>
      <w:marTop w:val="0"/>
      <w:marBottom w:val="0"/>
      <w:divBdr>
        <w:top w:val="none" w:sz="0" w:space="0" w:color="auto"/>
        <w:left w:val="none" w:sz="0" w:space="0" w:color="auto"/>
        <w:bottom w:val="none" w:sz="0" w:space="0" w:color="auto"/>
        <w:right w:val="none" w:sz="0" w:space="0" w:color="auto"/>
      </w:divBdr>
    </w:div>
    <w:div w:id="188567650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Yleiset"/>
          <w:gallery w:val="placeholder"/>
        </w:category>
        <w:types>
          <w:type w:val="bbPlcHdr"/>
        </w:types>
        <w:behaviors>
          <w:behavior w:val="content"/>
        </w:behaviors>
        <w:guid w:val="{F1E99459-328D-4D1E-A57E-274D4C21A21A}"/>
      </w:docPartPr>
      <w:docPartBody>
        <w:p w14:paraId="3D68F72B" w14:textId="4B4FE253" w:rsidR="00A57782" w:rsidRDefault="00F8428D">
          <w:r w:rsidRPr="000E41C7">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8D"/>
    <w:rsid w:val="001D4ACB"/>
    <w:rsid w:val="005D6898"/>
    <w:rsid w:val="007B7FFD"/>
    <w:rsid w:val="00914084"/>
    <w:rsid w:val="00A57782"/>
    <w:rsid w:val="00AC237C"/>
    <w:rsid w:val="00F842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8428D"/>
    <w:rPr>
      <w:color w:val="808080"/>
    </w:rPr>
  </w:style>
  <w:style w:type="paragraph" w:customStyle="1" w:styleId="FF66C6763FCE4C2C8DA8AB34958D338C">
    <w:name w:val="FF66C6763FCE4C2C8DA8AB34958D338C"/>
    <w:rsid w:val="00F8428D"/>
  </w:style>
  <w:style w:type="paragraph" w:customStyle="1" w:styleId="3DE2DFAB893B4DC9A946D04CE73557BF">
    <w:name w:val="3DE2DFAB893B4DC9A946D04CE73557BF"/>
    <w:rsid w:val="00F8428D"/>
  </w:style>
  <w:style w:type="paragraph" w:customStyle="1" w:styleId="D147BA5CB4E64923805E9DC4F1B0A33D">
    <w:name w:val="D147BA5CB4E64923805E9DC4F1B0A33D"/>
    <w:rsid w:val="00F8428D"/>
  </w:style>
  <w:style w:type="paragraph" w:customStyle="1" w:styleId="C2AB58B9F9404E8B89CA3E7F7E97049C">
    <w:name w:val="C2AB58B9F9404E8B89CA3E7F7E97049C"/>
    <w:rsid w:val="00F8428D"/>
  </w:style>
  <w:style w:type="paragraph" w:customStyle="1" w:styleId="08D2CFAA174E44D9924A818C8DCB28A1">
    <w:name w:val="08D2CFAA174E44D9924A818C8DCB28A1"/>
    <w:rsid w:val="00F8428D"/>
  </w:style>
  <w:style w:type="paragraph" w:customStyle="1" w:styleId="BEC334D269394336A24EFD7F51392FC9">
    <w:name w:val="BEC334D269394336A24EFD7F51392FC9"/>
    <w:rsid w:val="00F8428D"/>
  </w:style>
  <w:style w:type="paragraph" w:customStyle="1" w:styleId="3D2D12A58D2C45A9889033501DBBACBC">
    <w:name w:val="3D2D12A58D2C45A9889033501DBBACBC"/>
    <w:rsid w:val="00F8428D"/>
  </w:style>
  <w:style w:type="paragraph" w:customStyle="1" w:styleId="D735D4F8E5F3431B82AEE5E62B629E05">
    <w:name w:val="D735D4F8E5F3431B82AEE5E62B629E05"/>
    <w:rsid w:val="00F8428D"/>
  </w:style>
  <w:style w:type="paragraph" w:customStyle="1" w:styleId="26AC4B7B410140F09DDF7263BACAF8B7">
    <w:name w:val="26AC4B7B410140F09DDF7263BACAF8B7"/>
    <w:rsid w:val="00F8428D"/>
  </w:style>
  <w:style w:type="paragraph" w:customStyle="1" w:styleId="8EE93D6F7B924E3B9E790D85150F8F4D">
    <w:name w:val="8EE93D6F7B924E3B9E790D85150F8F4D"/>
    <w:rsid w:val="00F8428D"/>
  </w:style>
  <w:style w:type="paragraph" w:customStyle="1" w:styleId="6776E2CDBB234DB49474B7DB00EB4AA9">
    <w:name w:val="6776E2CDBB234DB49474B7DB00EB4AA9"/>
    <w:rsid w:val="00F8428D"/>
  </w:style>
  <w:style w:type="paragraph" w:customStyle="1" w:styleId="DF0315021E404EE38C7EE566038C1FA6">
    <w:name w:val="DF0315021E404EE38C7EE566038C1FA6"/>
    <w:rsid w:val="00F8428D"/>
  </w:style>
  <w:style w:type="paragraph" w:customStyle="1" w:styleId="1529A5E93DD14D7A9A1625ED0544CFA1">
    <w:name w:val="1529A5E93DD14D7A9A1625ED0544CFA1"/>
    <w:rsid w:val="00F8428D"/>
  </w:style>
  <w:style w:type="paragraph" w:customStyle="1" w:styleId="675874335BFB4845AC0D621333BD417A">
    <w:name w:val="675874335BFB4845AC0D621333BD417A"/>
    <w:rsid w:val="00F8428D"/>
  </w:style>
  <w:style w:type="paragraph" w:customStyle="1" w:styleId="123CE4C301C04DFF9EDC65A14892C367">
    <w:name w:val="123CE4C301C04DFF9EDC65A14892C367"/>
    <w:rsid w:val="00F8428D"/>
  </w:style>
  <w:style w:type="paragraph" w:customStyle="1" w:styleId="6C4462C3E6794D5B862C402B819C1A26">
    <w:name w:val="6C4462C3E6794D5B862C402B819C1A26"/>
    <w:rsid w:val="00F8428D"/>
  </w:style>
  <w:style w:type="paragraph" w:customStyle="1" w:styleId="918A09E3471E422CB8173E66C4518AD0">
    <w:name w:val="918A09E3471E422CB8173E66C4518AD0"/>
    <w:rsid w:val="00F8428D"/>
  </w:style>
  <w:style w:type="paragraph" w:customStyle="1" w:styleId="64EA4533E59246B9A789904AD03871FF">
    <w:name w:val="64EA4533E59246B9A789904AD03871FF"/>
    <w:rsid w:val="00F8428D"/>
  </w:style>
  <w:style w:type="paragraph" w:customStyle="1" w:styleId="1FD9D7268A044321845055FAEB888364">
    <w:name w:val="1FD9D7268A044321845055FAEB888364"/>
    <w:rsid w:val="00F8428D"/>
  </w:style>
  <w:style w:type="paragraph" w:customStyle="1" w:styleId="1AC8605FE2474D0694D302D1D083015B">
    <w:name w:val="1AC8605FE2474D0694D302D1D083015B"/>
    <w:rsid w:val="00F8428D"/>
  </w:style>
  <w:style w:type="paragraph" w:customStyle="1" w:styleId="FBFEB6A26FC84C19B23D7618D0007198">
    <w:name w:val="FBFEB6A26FC84C19B23D7618D0007198"/>
    <w:rsid w:val="00F8428D"/>
  </w:style>
  <w:style w:type="paragraph" w:customStyle="1" w:styleId="8766E5BB15F04890AB1EA78EA7CBB435">
    <w:name w:val="8766E5BB15F04890AB1EA78EA7CBB435"/>
    <w:rsid w:val="00F8428D"/>
  </w:style>
  <w:style w:type="paragraph" w:customStyle="1" w:styleId="5EEC34BB22064CD08797C2998DC9A6C2">
    <w:name w:val="5EEC34BB22064CD08797C2998DC9A6C2"/>
    <w:rsid w:val="00F8428D"/>
  </w:style>
  <w:style w:type="paragraph" w:customStyle="1" w:styleId="CA5DC560593D488FB39F25087C5DAB06">
    <w:name w:val="CA5DC560593D488FB39F25087C5DAB06"/>
    <w:rsid w:val="00F8428D"/>
  </w:style>
  <w:style w:type="paragraph" w:customStyle="1" w:styleId="7CEAA121A4DA4BDFA2B396F77EA8299C">
    <w:name w:val="7CEAA121A4DA4BDFA2B396F77EA8299C"/>
    <w:rsid w:val="00F8428D"/>
  </w:style>
  <w:style w:type="paragraph" w:customStyle="1" w:styleId="46E7E094FD8248F7A9CE1E02FAFB6963">
    <w:name w:val="46E7E094FD8248F7A9CE1E02FAFB6963"/>
    <w:rsid w:val="00F8428D"/>
  </w:style>
  <w:style w:type="paragraph" w:customStyle="1" w:styleId="7EF03E79AB4B48AD93D161ED9C9EAFD6">
    <w:name w:val="7EF03E79AB4B48AD93D161ED9C9EAFD6"/>
    <w:rsid w:val="00F8428D"/>
  </w:style>
  <w:style w:type="paragraph" w:customStyle="1" w:styleId="1CEF2A6B0D58489A905B211BCFBEA021">
    <w:name w:val="1CEF2A6B0D58489A905B211BCFBEA021"/>
    <w:rsid w:val="00F8428D"/>
  </w:style>
  <w:style w:type="paragraph" w:customStyle="1" w:styleId="5080A6CB11454ED7ACE9D1AFCDBAD80A">
    <w:name w:val="5080A6CB11454ED7ACE9D1AFCDBAD80A"/>
    <w:rsid w:val="00F8428D"/>
  </w:style>
  <w:style w:type="paragraph" w:customStyle="1" w:styleId="03DAF5C259E441D792BED1092ABBA64D">
    <w:name w:val="03DAF5C259E441D792BED1092ABBA64D"/>
    <w:rsid w:val="00F8428D"/>
  </w:style>
  <w:style w:type="paragraph" w:customStyle="1" w:styleId="0859F15DD6394214BA3877A7DA6B962D">
    <w:name w:val="0859F15DD6394214BA3877A7DA6B962D"/>
    <w:rsid w:val="00F8428D"/>
  </w:style>
  <w:style w:type="paragraph" w:customStyle="1" w:styleId="400307C3030343E1AA50C0DB7496F3AF">
    <w:name w:val="400307C3030343E1AA50C0DB7496F3AF"/>
    <w:rsid w:val="00F8428D"/>
  </w:style>
  <w:style w:type="paragraph" w:customStyle="1" w:styleId="82593E45D44B478FBDAB73F471F0BF37">
    <w:name w:val="82593E45D44B478FBDAB73F471F0BF37"/>
    <w:rsid w:val="00F8428D"/>
  </w:style>
  <w:style w:type="paragraph" w:customStyle="1" w:styleId="7F27C8323B1B4E3E8CCCEFF4A31BDB83">
    <w:name w:val="7F27C8323B1B4E3E8CCCEFF4A31BDB83"/>
    <w:rsid w:val="00F8428D"/>
  </w:style>
  <w:style w:type="paragraph" w:customStyle="1" w:styleId="358D7C56D6E94F5183101968F162D374">
    <w:name w:val="358D7C56D6E94F5183101968F162D374"/>
    <w:rsid w:val="00F8428D"/>
  </w:style>
  <w:style w:type="paragraph" w:customStyle="1" w:styleId="7D046B1D16514A688A809F93838D05DC">
    <w:name w:val="7D046B1D16514A688A809F93838D05DC"/>
    <w:rsid w:val="00F8428D"/>
  </w:style>
  <w:style w:type="paragraph" w:customStyle="1" w:styleId="6EB978519A894F7382067143FEFE4574">
    <w:name w:val="6EB978519A894F7382067143FEFE4574"/>
    <w:rsid w:val="00F8428D"/>
  </w:style>
  <w:style w:type="paragraph" w:customStyle="1" w:styleId="8137E15AB1564458AC900DA4A2E4CBB3">
    <w:name w:val="8137E15AB1564458AC900DA4A2E4CBB3"/>
    <w:rsid w:val="00F8428D"/>
  </w:style>
  <w:style w:type="paragraph" w:customStyle="1" w:styleId="91F69766907349ACAFF5AF596EC5E418">
    <w:name w:val="91F69766907349ACAFF5AF596EC5E418"/>
    <w:rsid w:val="00F84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8428D"/>
    <w:rPr>
      <w:color w:val="808080"/>
    </w:rPr>
  </w:style>
  <w:style w:type="paragraph" w:customStyle="1" w:styleId="FF66C6763FCE4C2C8DA8AB34958D338C">
    <w:name w:val="FF66C6763FCE4C2C8DA8AB34958D338C"/>
    <w:rsid w:val="00F8428D"/>
  </w:style>
  <w:style w:type="paragraph" w:customStyle="1" w:styleId="3DE2DFAB893B4DC9A946D04CE73557BF">
    <w:name w:val="3DE2DFAB893B4DC9A946D04CE73557BF"/>
    <w:rsid w:val="00F8428D"/>
  </w:style>
  <w:style w:type="paragraph" w:customStyle="1" w:styleId="D147BA5CB4E64923805E9DC4F1B0A33D">
    <w:name w:val="D147BA5CB4E64923805E9DC4F1B0A33D"/>
    <w:rsid w:val="00F8428D"/>
  </w:style>
  <w:style w:type="paragraph" w:customStyle="1" w:styleId="C2AB58B9F9404E8B89CA3E7F7E97049C">
    <w:name w:val="C2AB58B9F9404E8B89CA3E7F7E97049C"/>
    <w:rsid w:val="00F8428D"/>
  </w:style>
  <w:style w:type="paragraph" w:customStyle="1" w:styleId="08D2CFAA174E44D9924A818C8DCB28A1">
    <w:name w:val="08D2CFAA174E44D9924A818C8DCB28A1"/>
    <w:rsid w:val="00F8428D"/>
  </w:style>
  <w:style w:type="paragraph" w:customStyle="1" w:styleId="BEC334D269394336A24EFD7F51392FC9">
    <w:name w:val="BEC334D269394336A24EFD7F51392FC9"/>
    <w:rsid w:val="00F8428D"/>
  </w:style>
  <w:style w:type="paragraph" w:customStyle="1" w:styleId="3D2D12A58D2C45A9889033501DBBACBC">
    <w:name w:val="3D2D12A58D2C45A9889033501DBBACBC"/>
    <w:rsid w:val="00F8428D"/>
  </w:style>
  <w:style w:type="paragraph" w:customStyle="1" w:styleId="D735D4F8E5F3431B82AEE5E62B629E05">
    <w:name w:val="D735D4F8E5F3431B82AEE5E62B629E05"/>
    <w:rsid w:val="00F8428D"/>
  </w:style>
  <w:style w:type="paragraph" w:customStyle="1" w:styleId="26AC4B7B410140F09DDF7263BACAF8B7">
    <w:name w:val="26AC4B7B410140F09DDF7263BACAF8B7"/>
    <w:rsid w:val="00F8428D"/>
  </w:style>
  <w:style w:type="paragraph" w:customStyle="1" w:styleId="8EE93D6F7B924E3B9E790D85150F8F4D">
    <w:name w:val="8EE93D6F7B924E3B9E790D85150F8F4D"/>
    <w:rsid w:val="00F8428D"/>
  </w:style>
  <w:style w:type="paragraph" w:customStyle="1" w:styleId="6776E2CDBB234DB49474B7DB00EB4AA9">
    <w:name w:val="6776E2CDBB234DB49474B7DB00EB4AA9"/>
    <w:rsid w:val="00F8428D"/>
  </w:style>
  <w:style w:type="paragraph" w:customStyle="1" w:styleId="DF0315021E404EE38C7EE566038C1FA6">
    <w:name w:val="DF0315021E404EE38C7EE566038C1FA6"/>
    <w:rsid w:val="00F8428D"/>
  </w:style>
  <w:style w:type="paragraph" w:customStyle="1" w:styleId="1529A5E93DD14D7A9A1625ED0544CFA1">
    <w:name w:val="1529A5E93DD14D7A9A1625ED0544CFA1"/>
    <w:rsid w:val="00F8428D"/>
  </w:style>
  <w:style w:type="paragraph" w:customStyle="1" w:styleId="675874335BFB4845AC0D621333BD417A">
    <w:name w:val="675874335BFB4845AC0D621333BD417A"/>
    <w:rsid w:val="00F8428D"/>
  </w:style>
  <w:style w:type="paragraph" w:customStyle="1" w:styleId="123CE4C301C04DFF9EDC65A14892C367">
    <w:name w:val="123CE4C301C04DFF9EDC65A14892C367"/>
    <w:rsid w:val="00F8428D"/>
  </w:style>
  <w:style w:type="paragraph" w:customStyle="1" w:styleId="6C4462C3E6794D5B862C402B819C1A26">
    <w:name w:val="6C4462C3E6794D5B862C402B819C1A26"/>
    <w:rsid w:val="00F8428D"/>
  </w:style>
  <w:style w:type="paragraph" w:customStyle="1" w:styleId="918A09E3471E422CB8173E66C4518AD0">
    <w:name w:val="918A09E3471E422CB8173E66C4518AD0"/>
    <w:rsid w:val="00F8428D"/>
  </w:style>
  <w:style w:type="paragraph" w:customStyle="1" w:styleId="64EA4533E59246B9A789904AD03871FF">
    <w:name w:val="64EA4533E59246B9A789904AD03871FF"/>
    <w:rsid w:val="00F8428D"/>
  </w:style>
  <w:style w:type="paragraph" w:customStyle="1" w:styleId="1FD9D7268A044321845055FAEB888364">
    <w:name w:val="1FD9D7268A044321845055FAEB888364"/>
    <w:rsid w:val="00F8428D"/>
  </w:style>
  <w:style w:type="paragraph" w:customStyle="1" w:styleId="1AC8605FE2474D0694D302D1D083015B">
    <w:name w:val="1AC8605FE2474D0694D302D1D083015B"/>
    <w:rsid w:val="00F8428D"/>
  </w:style>
  <w:style w:type="paragraph" w:customStyle="1" w:styleId="FBFEB6A26FC84C19B23D7618D0007198">
    <w:name w:val="FBFEB6A26FC84C19B23D7618D0007198"/>
    <w:rsid w:val="00F8428D"/>
  </w:style>
  <w:style w:type="paragraph" w:customStyle="1" w:styleId="8766E5BB15F04890AB1EA78EA7CBB435">
    <w:name w:val="8766E5BB15F04890AB1EA78EA7CBB435"/>
    <w:rsid w:val="00F8428D"/>
  </w:style>
  <w:style w:type="paragraph" w:customStyle="1" w:styleId="5EEC34BB22064CD08797C2998DC9A6C2">
    <w:name w:val="5EEC34BB22064CD08797C2998DC9A6C2"/>
    <w:rsid w:val="00F8428D"/>
  </w:style>
  <w:style w:type="paragraph" w:customStyle="1" w:styleId="CA5DC560593D488FB39F25087C5DAB06">
    <w:name w:val="CA5DC560593D488FB39F25087C5DAB06"/>
    <w:rsid w:val="00F8428D"/>
  </w:style>
  <w:style w:type="paragraph" w:customStyle="1" w:styleId="7CEAA121A4DA4BDFA2B396F77EA8299C">
    <w:name w:val="7CEAA121A4DA4BDFA2B396F77EA8299C"/>
    <w:rsid w:val="00F8428D"/>
  </w:style>
  <w:style w:type="paragraph" w:customStyle="1" w:styleId="46E7E094FD8248F7A9CE1E02FAFB6963">
    <w:name w:val="46E7E094FD8248F7A9CE1E02FAFB6963"/>
    <w:rsid w:val="00F8428D"/>
  </w:style>
  <w:style w:type="paragraph" w:customStyle="1" w:styleId="7EF03E79AB4B48AD93D161ED9C9EAFD6">
    <w:name w:val="7EF03E79AB4B48AD93D161ED9C9EAFD6"/>
    <w:rsid w:val="00F8428D"/>
  </w:style>
  <w:style w:type="paragraph" w:customStyle="1" w:styleId="1CEF2A6B0D58489A905B211BCFBEA021">
    <w:name w:val="1CEF2A6B0D58489A905B211BCFBEA021"/>
    <w:rsid w:val="00F8428D"/>
  </w:style>
  <w:style w:type="paragraph" w:customStyle="1" w:styleId="5080A6CB11454ED7ACE9D1AFCDBAD80A">
    <w:name w:val="5080A6CB11454ED7ACE9D1AFCDBAD80A"/>
    <w:rsid w:val="00F8428D"/>
  </w:style>
  <w:style w:type="paragraph" w:customStyle="1" w:styleId="03DAF5C259E441D792BED1092ABBA64D">
    <w:name w:val="03DAF5C259E441D792BED1092ABBA64D"/>
    <w:rsid w:val="00F8428D"/>
  </w:style>
  <w:style w:type="paragraph" w:customStyle="1" w:styleId="0859F15DD6394214BA3877A7DA6B962D">
    <w:name w:val="0859F15DD6394214BA3877A7DA6B962D"/>
    <w:rsid w:val="00F8428D"/>
  </w:style>
  <w:style w:type="paragraph" w:customStyle="1" w:styleId="400307C3030343E1AA50C0DB7496F3AF">
    <w:name w:val="400307C3030343E1AA50C0DB7496F3AF"/>
    <w:rsid w:val="00F8428D"/>
  </w:style>
  <w:style w:type="paragraph" w:customStyle="1" w:styleId="82593E45D44B478FBDAB73F471F0BF37">
    <w:name w:val="82593E45D44B478FBDAB73F471F0BF37"/>
    <w:rsid w:val="00F8428D"/>
  </w:style>
  <w:style w:type="paragraph" w:customStyle="1" w:styleId="7F27C8323B1B4E3E8CCCEFF4A31BDB83">
    <w:name w:val="7F27C8323B1B4E3E8CCCEFF4A31BDB83"/>
    <w:rsid w:val="00F8428D"/>
  </w:style>
  <w:style w:type="paragraph" w:customStyle="1" w:styleId="358D7C56D6E94F5183101968F162D374">
    <w:name w:val="358D7C56D6E94F5183101968F162D374"/>
    <w:rsid w:val="00F8428D"/>
  </w:style>
  <w:style w:type="paragraph" w:customStyle="1" w:styleId="7D046B1D16514A688A809F93838D05DC">
    <w:name w:val="7D046B1D16514A688A809F93838D05DC"/>
    <w:rsid w:val="00F8428D"/>
  </w:style>
  <w:style w:type="paragraph" w:customStyle="1" w:styleId="6EB978519A894F7382067143FEFE4574">
    <w:name w:val="6EB978519A894F7382067143FEFE4574"/>
    <w:rsid w:val="00F8428D"/>
  </w:style>
  <w:style w:type="paragraph" w:customStyle="1" w:styleId="8137E15AB1564458AC900DA4A2E4CBB3">
    <w:name w:val="8137E15AB1564458AC900DA4A2E4CBB3"/>
    <w:rsid w:val="00F8428D"/>
  </w:style>
  <w:style w:type="paragraph" w:customStyle="1" w:styleId="91F69766907349ACAFF5AF596EC5E418">
    <w:name w:val="91F69766907349ACAFF5AF596EC5E418"/>
    <w:rsid w:val="00F84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D1DA999EDE65B4C903F7B70D6298975" ma:contentTypeVersion="0" ma:contentTypeDescription="Luo uusi asiakirja." ma:contentTypeScope="" ma:versionID="043d1adae89d0dfd88a0401b054e37b2">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D0CAD-EFB4-46D7-BFC7-9E87A83A3F9B}">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5080F5C-40CB-430E-B828-DF537F4D4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B878E6-E9CA-4C34-A6E6-8870D7A758CF}">
  <ds:schemaRefs>
    <ds:schemaRef ds:uri="http://schemas.microsoft.com/sharepoint/v3/contenttype/forms"/>
  </ds:schemaRefs>
</ds:datastoreItem>
</file>

<file path=customXml/itemProps4.xml><?xml version="1.0" encoding="utf-8"?>
<ds:datastoreItem xmlns:ds="http://schemas.openxmlformats.org/officeDocument/2006/customXml" ds:itemID="{8645E9C4-39B3-48FD-BAF4-E2004C52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3143</Words>
  <Characters>25464</Characters>
  <Application>Microsoft Office Word</Application>
  <DocSecurity>4</DocSecurity>
  <Lines>212</Lines>
  <Paragraphs>57</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Haavisto Kari STM</dc:creator>
  <cp:lastModifiedBy>Vuori Anne STM</cp:lastModifiedBy>
  <cp:revision>2</cp:revision>
  <cp:lastPrinted>2017-11-02T11:12:00Z</cp:lastPrinted>
  <dcterms:created xsi:type="dcterms:W3CDTF">2017-12-21T10:19:00Z</dcterms:created>
  <dcterms:modified xsi:type="dcterms:W3CDTF">2017-12-21T10:19:00Z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0x0101005D1DA999EDE65B4C903F7B70D6298975</vt:lpwstr>
  </property>
  <property fmtid="{D5CDD505-2E9C-101B-9397-08002B2CF9AE}" pid="3" name="_AdHocReviewCycleID">
    <vt:i4>253675436</vt:i4>
  </property>
  <property fmtid="{D5CDD505-2E9C-101B-9397-08002B2CF9AE}" pid="4" name="_NewReviewCycle">
    <vt:lpwstr/>
  </property>
  <property fmtid="{D5CDD505-2E9C-101B-9397-08002B2CF9AE}" pid="5" name="_EmailSubject">
    <vt:lpwstr>VANEn sivuille</vt:lpwstr>
  </property>
  <property fmtid="{D5CDD505-2E9C-101B-9397-08002B2CF9AE}" pid="6" name="_AuthorEmail">
    <vt:lpwstr>merja.heikkonen@stm.fi</vt:lpwstr>
  </property>
  <property fmtid="{D5CDD505-2E9C-101B-9397-08002B2CF9AE}" pid="7" name="_AuthorEmailDisplayName">
    <vt:lpwstr>Heikkonen Merja (STM)</vt:lpwstr>
  </property>
  <property fmtid="{D5CDD505-2E9C-101B-9397-08002B2CF9AE}" pid="8" name="_PreviousAdHocReviewCycleID">
    <vt:i4>-473308864</vt:i4>
  </property>
  <property fmtid="{D5CDD505-2E9C-101B-9397-08002B2CF9AE}" pid="9" name="_ReviewingToolsShownOnce">
    <vt:lpwstr/>
  </property>
</Properties>
</file>