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21" w:rsidRPr="002543CC" w:rsidRDefault="00723F21" w:rsidP="004E53AD">
      <w:pPr>
        <w:pStyle w:val="Eivli"/>
      </w:pPr>
    </w:p>
    <w:p w:rsidR="003572FE" w:rsidRDefault="003572FE" w:rsidP="004F36B5"/>
    <w:p w:rsidR="003572FE" w:rsidRDefault="003572FE" w:rsidP="004F36B5"/>
    <w:p w:rsidR="006F3F31" w:rsidRDefault="006F3F31" w:rsidP="006F3F31">
      <w:pPr>
        <w:rPr>
          <w:rFonts w:ascii="Arial" w:hAnsi="Arial" w:cs="Arial"/>
        </w:rPr>
      </w:pPr>
      <w:r>
        <w:rPr>
          <w:rFonts w:ascii="Arial" w:hAnsi="Arial"/>
        </w:rPr>
        <w:t>Möte 1/2018</w:t>
      </w:r>
    </w:p>
    <w:p w:rsidR="006F3F31" w:rsidRDefault="006F3F31" w:rsidP="006F3F31">
      <w:pPr>
        <w:rPr>
          <w:rFonts w:ascii="Arial" w:hAnsi="Arial"/>
        </w:rPr>
      </w:pPr>
    </w:p>
    <w:p w:rsidR="006F3F31" w:rsidRDefault="006F3F31" w:rsidP="006F3F31">
      <w:pPr>
        <w:rPr>
          <w:rFonts w:ascii="Arial" w:hAnsi="Arial"/>
        </w:rPr>
      </w:pPr>
    </w:p>
    <w:p w:rsidR="006F3F31" w:rsidRPr="00EB2EB1" w:rsidRDefault="00380367" w:rsidP="006F3F31">
      <w:pPr>
        <w:rPr>
          <w:rFonts w:ascii="Arial" w:hAnsi="Arial"/>
        </w:rPr>
      </w:pPr>
      <w:r>
        <w:rPr>
          <w:rFonts w:ascii="Arial" w:hAnsi="Arial"/>
        </w:rPr>
        <w:t>Tid</w:t>
      </w:r>
      <w:r>
        <w:rPr>
          <w:rFonts w:ascii="Arial" w:hAnsi="Arial"/>
        </w:rPr>
        <w:tab/>
      </w:r>
      <w:r>
        <w:rPr>
          <w:rFonts w:ascii="Arial" w:hAnsi="Arial"/>
        </w:rPr>
        <w:tab/>
        <w:t>Torsdag 1.3.2018</w:t>
      </w:r>
      <w:bookmarkStart w:id="0" w:name="_GoBack"/>
      <w:bookmarkEnd w:id="0"/>
      <w:r w:rsidR="006F3F31">
        <w:rPr>
          <w:rFonts w:ascii="Arial" w:hAnsi="Arial"/>
        </w:rPr>
        <w:t xml:space="preserve"> kl. 12.35-14.22</w:t>
      </w:r>
    </w:p>
    <w:p w:rsidR="006F3F31" w:rsidRPr="00EB2EB1" w:rsidRDefault="006F3F31" w:rsidP="006F3F31">
      <w:pPr>
        <w:autoSpaceDE w:val="0"/>
        <w:autoSpaceDN w:val="0"/>
        <w:adjustRightInd w:val="0"/>
        <w:rPr>
          <w:rFonts w:ascii="Arial" w:hAnsi="Arial"/>
        </w:rPr>
      </w:pPr>
    </w:p>
    <w:p w:rsidR="006F3F31" w:rsidRPr="00EB2EB1" w:rsidRDefault="006F3F31" w:rsidP="006F3F31">
      <w:pPr>
        <w:autoSpaceDE w:val="0"/>
        <w:autoSpaceDN w:val="0"/>
        <w:adjustRightInd w:val="0"/>
        <w:rPr>
          <w:rFonts w:ascii="Arial" w:hAnsi="Arial"/>
        </w:rPr>
      </w:pPr>
      <w:r>
        <w:rPr>
          <w:rFonts w:ascii="Arial" w:hAnsi="Arial"/>
        </w:rPr>
        <w:t xml:space="preserve">Plats: social- och hälsovårdsministeriet, adr. Sjötullsgatan 8, mötesrum </w:t>
      </w:r>
      <w:proofErr w:type="spellStart"/>
      <w:r>
        <w:rPr>
          <w:rFonts w:ascii="Arial" w:hAnsi="Arial"/>
        </w:rPr>
        <w:t>Meritulli</w:t>
      </w:r>
      <w:proofErr w:type="spellEnd"/>
    </w:p>
    <w:p w:rsidR="006F3F31" w:rsidRPr="00EB2EB1" w:rsidRDefault="006F3F31" w:rsidP="006F3F31">
      <w:pPr>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2410"/>
        <w:gridCol w:w="2693"/>
      </w:tblGrid>
      <w:tr w:rsidR="006F3F31" w:rsidRPr="00EB2EB1" w:rsidTr="0032448B">
        <w:tc>
          <w:tcPr>
            <w:tcW w:w="2376" w:type="dxa"/>
            <w:tcBorders>
              <w:top w:val="nil"/>
              <w:left w:val="nil"/>
              <w:bottom w:val="nil"/>
              <w:right w:val="nil"/>
            </w:tcBorders>
            <w:hideMark/>
          </w:tcPr>
          <w:p w:rsidR="006F3F31" w:rsidRPr="00EB2EB1" w:rsidRDefault="006F3F31" w:rsidP="0032448B">
            <w:pPr>
              <w:rPr>
                <w:b/>
                <w:sz w:val="18"/>
                <w:szCs w:val="18"/>
              </w:rPr>
            </w:pPr>
            <w:r>
              <w:rPr>
                <w:b/>
                <w:sz w:val="18"/>
                <w:szCs w:val="18"/>
              </w:rPr>
              <w:t>Medlem</w:t>
            </w:r>
          </w:p>
        </w:tc>
        <w:tc>
          <w:tcPr>
            <w:tcW w:w="2835" w:type="dxa"/>
            <w:tcBorders>
              <w:top w:val="nil"/>
              <w:left w:val="nil"/>
              <w:bottom w:val="nil"/>
              <w:right w:val="nil"/>
            </w:tcBorders>
          </w:tcPr>
          <w:p w:rsidR="006F3F31" w:rsidRPr="00EB2EB1" w:rsidRDefault="006F3F31" w:rsidP="0032448B">
            <w:pPr>
              <w:rPr>
                <w:b/>
                <w:sz w:val="18"/>
                <w:szCs w:val="18"/>
              </w:rPr>
            </w:pPr>
          </w:p>
        </w:tc>
        <w:tc>
          <w:tcPr>
            <w:tcW w:w="2410" w:type="dxa"/>
            <w:tcBorders>
              <w:top w:val="nil"/>
              <w:left w:val="nil"/>
              <w:bottom w:val="nil"/>
              <w:right w:val="nil"/>
            </w:tcBorders>
            <w:hideMark/>
          </w:tcPr>
          <w:p w:rsidR="006F3F31" w:rsidRPr="00EB2EB1" w:rsidRDefault="006F3F31" w:rsidP="0032448B">
            <w:pPr>
              <w:rPr>
                <w:b/>
                <w:sz w:val="18"/>
                <w:szCs w:val="18"/>
              </w:rPr>
            </w:pPr>
            <w:r>
              <w:rPr>
                <w:b/>
                <w:sz w:val="18"/>
                <w:szCs w:val="18"/>
              </w:rPr>
              <w:t>Personlig ersättare</w:t>
            </w:r>
          </w:p>
        </w:tc>
        <w:tc>
          <w:tcPr>
            <w:tcW w:w="2693" w:type="dxa"/>
            <w:tcBorders>
              <w:top w:val="nil"/>
              <w:left w:val="nil"/>
              <w:bottom w:val="nil"/>
              <w:right w:val="nil"/>
            </w:tcBorders>
          </w:tcPr>
          <w:p w:rsidR="006F3F31" w:rsidRDefault="006F3F31" w:rsidP="0032448B">
            <w:pPr>
              <w:rPr>
                <w:b/>
                <w:sz w:val="18"/>
                <w:szCs w:val="18"/>
              </w:rPr>
            </w:pPr>
          </w:p>
          <w:p w:rsidR="006F3F31" w:rsidRPr="00EB2EB1" w:rsidRDefault="006F3F31" w:rsidP="0032448B">
            <w:pPr>
              <w:rPr>
                <w:b/>
                <w:sz w:val="18"/>
                <w:szCs w:val="18"/>
              </w:rPr>
            </w:pPr>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Pöyhönen Eveliina ordf. (x)</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Social- och hälsovårdsministeriet</w:t>
            </w:r>
          </w:p>
        </w:tc>
        <w:tc>
          <w:tcPr>
            <w:tcW w:w="2410" w:type="dxa"/>
            <w:tcBorders>
              <w:top w:val="nil"/>
              <w:left w:val="nil"/>
              <w:bottom w:val="nil"/>
              <w:right w:val="nil"/>
            </w:tcBorders>
            <w:hideMark/>
          </w:tcPr>
          <w:p w:rsidR="006F3F31" w:rsidRPr="00EB2EB1" w:rsidRDefault="006F3F31" w:rsidP="0032448B">
            <w:pPr>
              <w:rPr>
                <w:rFonts w:ascii="Arial" w:hAnsi="Arial"/>
                <w:sz w:val="16"/>
                <w:szCs w:val="18"/>
              </w:rPr>
            </w:pP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 </w:t>
            </w:r>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Loijas</w:t>
            </w:r>
            <w:proofErr w:type="spellEnd"/>
            <w:r>
              <w:rPr>
                <w:rFonts w:ascii="Arial" w:hAnsi="Arial"/>
                <w:sz w:val="16"/>
                <w:szCs w:val="18"/>
              </w:rPr>
              <w:t xml:space="preserve"> Sari vice ordf. (x)</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Handikappforum </w:t>
            </w:r>
            <w:proofErr w:type="spellStart"/>
            <w:r>
              <w:rPr>
                <w:rFonts w:ascii="Arial" w:hAnsi="Arial"/>
                <w:sz w:val="16"/>
                <w:szCs w:val="18"/>
              </w:rPr>
              <w:t>rf</w:t>
            </w:r>
            <w:proofErr w:type="spellEnd"/>
          </w:p>
        </w:tc>
        <w:tc>
          <w:tcPr>
            <w:tcW w:w="2410" w:type="dxa"/>
            <w:tcBorders>
              <w:top w:val="nil"/>
              <w:left w:val="nil"/>
              <w:bottom w:val="nil"/>
              <w:right w:val="nil"/>
            </w:tcBorders>
            <w:hideMark/>
          </w:tcPr>
          <w:p w:rsidR="006F3F31" w:rsidRPr="00EB2EB1" w:rsidRDefault="006F3F31" w:rsidP="0032448B">
            <w:pPr>
              <w:rPr>
                <w:rFonts w:ascii="Arial" w:hAnsi="Arial"/>
                <w:sz w:val="16"/>
                <w:szCs w:val="18"/>
              </w:rPr>
            </w:pP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Alanne Kaisa (x)</w:t>
            </w:r>
          </w:p>
        </w:tc>
        <w:tc>
          <w:tcPr>
            <w:tcW w:w="2835" w:type="dxa"/>
            <w:tcBorders>
              <w:top w:val="nil"/>
              <w:left w:val="nil"/>
              <w:bottom w:val="nil"/>
              <w:right w:val="nil"/>
            </w:tcBorders>
            <w:hideMark/>
          </w:tcPr>
          <w:p w:rsidR="006F3F31" w:rsidRPr="00EB2EB1" w:rsidRDefault="006F3F31" w:rsidP="0032448B">
            <w:pPr>
              <w:rPr>
                <w:rFonts w:ascii="Arial" w:hAnsi="Arial"/>
                <w:sz w:val="16"/>
                <w:szCs w:val="16"/>
              </w:rPr>
            </w:pPr>
            <w:r>
              <w:rPr>
                <w:rFonts w:ascii="Arial" w:hAnsi="Arial"/>
                <w:sz w:val="16"/>
                <w:szCs w:val="16"/>
              </w:rPr>
              <w:t xml:space="preserve">Handikappforum </w:t>
            </w:r>
            <w:proofErr w:type="spellStart"/>
            <w:r>
              <w:rPr>
                <w:rFonts w:ascii="Arial" w:hAnsi="Arial"/>
                <w:sz w:val="16"/>
                <w:szCs w:val="16"/>
              </w:rPr>
              <w:t>rf</w:t>
            </w:r>
            <w:proofErr w:type="spellEnd"/>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Fredriksson Jan-Mikael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Handikappforum </w:t>
            </w:r>
            <w:proofErr w:type="spellStart"/>
            <w:r>
              <w:rPr>
                <w:rFonts w:ascii="Arial" w:hAnsi="Arial"/>
                <w:sz w:val="16"/>
                <w:szCs w:val="18"/>
              </w:rPr>
              <w:t>rf</w:t>
            </w:r>
            <w:proofErr w:type="spellEnd"/>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Artemjeff Panu (-)</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Justitieministeriet</w:t>
            </w:r>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Nyman Yrsa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Justitieministeriet</w:t>
            </w:r>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Gustafsson Henrik (x)</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Handikappforum </w:t>
            </w:r>
            <w:proofErr w:type="spellStart"/>
            <w:r>
              <w:rPr>
                <w:rFonts w:ascii="Arial" w:hAnsi="Arial"/>
                <w:sz w:val="16"/>
                <w:szCs w:val="18"/>
              </w:rPr>
              <w:t>rf</w:t>
            </w:r>
            <w:proofErr w:type="spellEnd"/>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Siiskonen</w:t>
            </w:r>
            <w:proofErr w:type="spellEnd"/>
            <w:r>
              <w:rPr>
                <w:rFonts w:ascii="Arial" w:hAnsi="Arial"/>
                <w:sz w:val="16"/>
                <w:szCs w:val="18"/>
              </w:rPr>
              <w:t xml:space="preserve"> Virpi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Handikappforum </w:t>
            </w:r>
            <w:proofErr w:type="spellStart"/>
            <w:r>
              <w:rPr>
                <w:rFonts w:ascii="Arial" w:hAnsi="Arial"/>
                <w:sz w:val="16"/>
                <w:szCs w:val="18"/>
              </w:rPr>
              <w:t>rf</w:t>
            </w:r>
            <w:proofErr w:type="spellEnd"/>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Haring</w:t>
            </w:r>
            <w:proofErr w:type="spellEnd"/>
            <w:r>
              <w:rPr>
                <w:rFonts w:ascii="Arial" w:hAnsi="Arial"/>
                <w:sz w:val="16"/>
                <w:szCs w:val="18"/>
              </w:rPr>
              <w:t xml:space="preserve"> Kari (x)</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Finlands Fackförbunds Centralorganisation</w:t>
            </w:r>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Naukkarinen</w:t>
            </w:r>
            <w:proofErr w:type="spellEnd"/>
            <w:r>
              <w:rPr>
                <w:rFonts w:ascii="Arial" w:hAnsi="Arial"/>
                <w:sz w:val="16"/>
                <w:szCs w:val="18"/>
              </w:rPr>
              <w:t xml:space="preserve"> Tytti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Finlands Fackförbunds Centralorganisation</w:t>
            </w:r>
          </w:p>
        </w:tc>
      </w:tr>
      <w:tr w:rsidR="006F3F31" w:rsidRPr="00EB2EB1" w:rsidTr="0032448B">
        <w:tc>
          <w:tcPr>
            <w:tcW w:w="2376"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Huhta Jaana (-)</w:t>
            </w:r>
          </w:p>
          <w:p w:rsidR="006F3F31" w:rsidRPr="00EB2EB1" w:rsidRDefault="006F3F31" w:rsidP="00090B3E">
            <w:pPr>
              <w:rPr>
                <w:rFonts w:ascii="Arial" w:hAnsi="Arial"/>
                <w:sz w:val="16"/>
                <w:szCs w:val="18"/>
              </w:rPr>
            </w:pPr>
            <w:r>
              <w:rPr>
                <w:rFonts w:ascii="Arial" w:hAnsi="Arial"/>
                <w:sz w:val="16"/>
                <w:szCs w:val="18"/>
              </w:rPr>
              <w:t xml:space="preserve">Hynynen Raija (-)                  </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Social- och hälsovårdsministeriet</w:t>
            </w:r>
          </w:p>
          <w:p w:rsidR="006F3F31" w:rsidRPr="00EB2EB1" w:rsidRDefault="006F3F31" w:rsidP="0032448B">
            <w:pPr>
              <w:rPr>
                <w:rFonts w:ascii="Arial" w:hAnsi="Arial"/>
                <w:sz w:val="16"/>
                <w:szCs w:val="18"/>
              </w:rPr>
            </w:pPr>
            <w:r>
              <w:rPr>
                <w:rFonts w:ascii="Arial" w:hAnsi="Arial"/>
                <w:sz w:val="16"/>
                <w:szCs w:val="18"/>
              </w:rPr>
              <w:t>Miljöministeriet</w:t>
            </w:r>
          </w:p>
        </w:tc>
        <w:tc>
          <w:tcPr>
            <w:tcW w:w="2410"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w:t>
            </w:r>
          </w:p>
          <w:p w:rsidR="006F3F31" w:rsidRPr="00EB2EB1" w:rsidRDefault="006F3F31" w:rsidP="0032448B">
            <w:pPr>
              <w:rPr>
                <w:rFonts w:ascii="Arial" w:hAnsi="Arial"/>
                <w:sz w:val="16"/>
                <w:szCs w:val="18"/>
              </w:rPr>
            </w:pPr>
            <w:r>
              <w:rPr>
                <w:rFonts w:ascii="Arial" w:hAnsi="Arial"/>
                <w:sz w:val="16"/>
                <w:szCs w:val="18"/>
              </w:rPr>
              <w:t>Maijala Juha-Pekka (x)</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Social- och hälsovårdsministeriet</w:t>
            </w:r>
          </w:p>
          <w:p w:rsidR="006F3F31" w:rsidRPr="00EB2EB1" w:rsidRDefault="006F3F31" w:rsidP="0032448B">
            <w:pPr>
              <w:rPr>
                <w:rFonts w:ascii="Arial" w:hAnsi="Arial"/>
                <w:sz w:val="16"/>
                <w:szCs w:val="18"/>
              </w:rPr>
            </w:pPr>
            <w:r>
              <w:rPr>
                <w:rFonts w:ascii="Arial" w:hAnsi="Arial"/>
                <w:sz w:val="16"/>
                <w:szCs w:val="18"/>
              </w:rPr>
              <w:t>Miljöministeriet</w:t>
            </w:r>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Lehti</w:t>
            </w:r>
            <w:proofErr w:type="spellEnd"/>
            <w:r>
              <w:rPr>
                <w:rFonts w:ascii="Arial" w:hAnsi="Arial"/>
                <w:sz w:val="16"/>
                <w:szCs w:val="18"/>
              </w:rPr>
              <w:t xml:space="preserve"> Susanna (-)</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Handikappforum </w:t>
            </w:r>
            <w:proofErr w:type="spellStart"/>
            <w:r>
              <w:rPr>
                <w:rFonts w:ascii="Arial" w:hAnsi="Arial"/>
                <w:sz w:val="16"/>
                <w:szCs w:val="18"/>
              </w:rPr>
              <w:t>rf</w:t>
            </w:r>
            <w:proofErr w:type="spellEnd"/>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Haimelin-Serimaa</w:t>
            </w:r>
            <w:proofErr w:type="spellEnd"/>
            <w:r>
              <w:rPr>
                <w:rFonts w:ascii="Arial" w:hAnsi="Arial"/>
                <w:sz w:val="16"/>
                <w:szCs w:val="18"/>
              </w:rPr>
              <w:t xml:space="preserve"> Tiina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Handikappforum </w:t>
            </w:r>
            <w:proofErr w:type="spellStart"/>
            <w:r>
              <w:rPr>
                <w:rFonts w:ascii="Arial" w:hAnsi="Arial"/>
                <w:sz w:val="16"/>
                <w:szCs w:val="18"/>
              </w:rPr>
              <w:t>rf</w:t>
            </w:r>
            <w:proofErr w:type="spellEnd"/>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Massa Kai (-)</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proofErr w:type="spellStart"/>
            <w:r>
              <w:rPr>
                <w:rFonts w:ascii="Arial" w:hAnsi="Arial"/>
                <w:sz w:val="16"/>
                <w:szCs w:val="18"/>
              </w:rPr>
              <w:t>MaRa</w:t>
            </w:r>
            <w:proofErr w:type="spellEnd"/>
            <w:r>
              <w:rPr>
                <w:rFonts w:ascii="Arial" w:hAnsi="Arial"/>
                <w:sz w:val="16"/>
                <w:szCs w:val="18"/>
              </w:rPr>
              <w:t xml:space="preserve"> ry</w:t>
            </w:r>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Kamppi</w:t>
            </w:r>
            <w:proofErr w:type="spellEnd"/>
            <w:r>
              <w:rPr>
                <w:rFonts w:ascii="Arial" w:hAnsi="Arial"/>
                <w:sz w:val="16"/>
                <w:szCs w:val="18"/>
              </w:rPr>
              <w:t xml:space="preserve"> Elina (x)</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Finansbranschens Centralförbund </w:t>
            </w:r>
            <w:proofErr w:type="spellStart"/>
            <w:r>
              <w:rPr>
                <w:rFonts w:ascii="Arial" w:hAnsi="Arial"/>
                <w:sz w:val="16"/>
                <w:szCs w:val="18"/>
              </w:rPr>
              <w:t>rf</w:t>
            </w:r>
            <w:proofErr w:type="spellEnd"/>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Mårtensson Anne (x)</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Undervisnings- och kulturministeriet</w:t>
            </w:r>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Piispanen Toni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Undervisnings- och kulturministeriet</w:t>
            </w:r>
          </w:p>
        </w:tc>
      </w:tr>
      <w:tr w:rsidR="006F3F31" w:rsidRPr="00EB2EB1" w:rsidTr="0032448B">
        <w:tc>
          <w:tcPr>
            <w:tcW w:w="2376" w:type="dxa"/>
            <w:tcBorders>
              <w:top w:val="nil"/>
              <w:left w:val="nil"/>
              <w:bottom w:val="nil"/>
              <w:right w:val="nil"/>
            </w:tcBorders>
          </w:tcPr>
          <w:p w:rsidR="006F3F31" w:rsidRPr="00EB2EB1" w:rsidRDefault="006F3F31" w:rsidP="00090B3E">
            <w:pPr>
              <w:rPr>
                <w:rFonts w:ascii="Arial" w:hAnsi="Arial"/>
                <w:sz w:val="16"/>
                <w:szCs w:val="18"/>
              </w:rPr>
            </w:pPr>
            <w:proofErr w:type="spellStart"/>
            <w:r>
              <w:rPr>
                <w:rFonts w:ascii="Arial" w:hAnsi="Arial"/>
                <w:sz w:val="16"/>
                <w:szCs w:val="18"/>
              </w:rPr>
              <w:t>Viemerö</w:t>
            </w:r>
            <w:proofErr w:type="spellEnd"/>
            <w:r>
              <w:rPr>
                <w:rFonts w:ascii="Arial" w:hAnsi="Arial"/>
                <w:sz w:val="16"/>
                <w:szCs w:val="18"/>
              </w:rPr>
              <w:t xml:space="preserve"> Jaana (-)</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Finlands Kommunförbund</w:t>
            </w:r>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Vogt Ellen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Finlands Kommunförbund</w:t>
            </w:r>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Fokin Katja (x)</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Utrikesministeriet</w:t>
            </w:r>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Merisaari</w:t>
            </w:r>
            <w:proofErr w:type="spellEnd"/>
            <w:r>
              <w:rPr>
                <w:rFonts w:ascii="Arial" w:hAnsi="Arial"/>
                <w:sz w:val="16"/>
                <w:szCs w:val="18"/>
              </w:rPr>
              <w:t xml:space="preserve"> Rauno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Utrikesministeriet</w:t>
            </w:r>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Sariola Jukka (x)</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Handikappforum </w:t>
            </w:r>
            <w:proofErr w:type="spellStart"/>
            <w:r>
              <w:rPr>
                <w:rFonts w:ascii="Arial" w:hAnsi="Arial"/>
                <w:sz w:val="16"/>
                <w:szCs w:val="18"/>
              </w:rPr>
              <w:t>rf</w:t>
            </w:r>
            <w:proofErr w:type="spellEnd"/>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Huldin</w:t>
            </w:r>
            <w:proofErr w:type="spellEnd"/>
            <w:r>
              <w:rPr>
                <w:rFonts w:ascii="Arial" w:hAnsi="Arial"/>
                <w:sz w:val="16"/>
                <w:szCs w:val="18"/>
              </w:rPr>
              <w:t xml:space="preserve"> Sune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Handikappforum </w:t>
            </w:r>
            <w:proofErr w:type="spellStart"/>
            <w:r>
              <w:rPr>
                <w:rFonts w:ascii="Arial" w:hAnsi="Arial"/>
                <w:sz w:val="16"/>
                <w:szCs w:val="18"/>
              </w:rPr>
              <w:t>rf</w:t>
            </w:r>
            <w:proofErr w:type="spellEnd"/>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Tötterman Patrik (-)</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Arbets- och näringsministeriet</w:t>
            </w:r>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Liski-Wallentowitz Hanna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Arbets- och näringsministeriet</w:t>
            </w:r>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Urhonen</w:t>
            </w:r>
            <w:proofErr w:type="spellEnd"/>
            <w:r>
              <w:rPr>
                <w:rFonts w:ascii="Arial" w:hAnsi="Arial"/>
                <w:sz w:val="16"/>
                <w:szCs w:val="18"/>
              </w:rPr>
              <w:t xml:space="preserve"> Amu (x)</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Handikappforum </w:t>
            </w:r>
            <w:proofErr w:type="spellStart"/>
            <w:r>
              <w:rPr>
                <w:rFonts w:ascii="Arial" w:hAnsi="Arial"/>
                <w:sz w:val="16"/>
                <w:szCs w:val="18"/>
              </w:rPr>
              <w:t>rf</w:t>
            </w:r>
            <w:proofErr w:type="spellEnd"/>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proofErr w:type="spellStart"/>
            <w:r>
              <w:rPr>
                <w:rFonts w:ascii="Arial" w:hAnsi="Arial"/>
                <w:sz w:val="16"/>
                <w:szCs w:val="18"/>
              </w:rPr>
              <w:t>Metsävainio</w:t>
            </w:r>
            <w:proofErr w:type="spellEnd"/>
            <w:r>
              <w:rPr>
                <w:rFonts w:ascii="Arial" w:hAnsi="Arial"/>
                <w:sz w:val="16"/>
                <w:szCs w:val="18"/>
              </w:rPr>
              <w:t xml:space="preserve"> Katja (-)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 xml:space="preserve">Handikappforum </w:t>
            </w:r>
            <w:proofErr w:type="spellStart"/>
            <w:r>
              <w:rPr>
                <w:rFonts w:ascii="Arial" w:hAnsi="Arial"/>
                <w:sz w:val="16"/>
                <w:szCs w:val="18"/>
              </w:rPr>
              <w:t>rf</w:t>
            </w:r>
            <w:proofErr w:type="spellEnd"/>
          </w:p>
        </w:tc>
      </w:tr>
      <w:tr w:rsidR="006F3F31" w:rsidRPr="00EB2EB1" w:rsidTr="0032448B">
        <w:tc>
          <w:tcPr>
            <w:tcW w:w="2376"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Vesanen-Nikitin Irja (x)</w:t>
            </w:r>
          </w:p>
        </w:tc>
        <w:tc>
          <w:tcPr>
            <w:tcW w:w="2835"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Kommunikationsministeriet</w:t>
            </w:r>
          </w:p>
        </w:tc>
        <w:tc>
          <w:tcPr>
            <w:tcW w:w="2410" w:type="dxa"/>
            <w:tcBorders>
              <w:top w:val="nil"/>
              <w:left w:val="nil"/>
              <w:bottom w:val="nil"/>
              <w:right w:val="nil"/>
            </w:tcBorders>
            <w:hideMark/>
          </w:tcPr>
          <w:p w:rsidR="006F3F31" w:rsidRPr="00EB2EB1" w:rsidRDefault="006F3F31" w:rsidP="00090B3E">
            <w:pPr>
              <w:rPr>
                <w:rFonts w:ascii="Arial" w:hAnsi="Arial"/>
                <w:sz w:val="16"/>
                <w:szCs w:val="18"/>
              </w:rPr>
            </w:pPr>
            <w:r>
              <w:rPr>
                <w:rFonts w:ascii="Arial" w:hAnsi="Arial"/>
                <w:sz w:val="16"/>
                <w:szCs w:val="18"/>
              </w:rPr>
              <w:t>Åkermarck Mikael (-)</w:t>
            </w:r>
          </w:p>
        </w:tc>
        <w:tc>
          <w:tcPr>
            <w:tcW w:w="2693" w:type="dxa"/>
            <w:tcBorders>
              <w:top w:val="nil"/>
              <w:left w:val="nil"/>
              <w:bottom w:val="nil"/>
              <w:right w:val="nil"/>
            </w:tcBorders>
            <w:hideMark/>
          </w:tcPr>
          <w:p w:rsidR="006F3F31" w:rsidRPr="00EB2EB1" w:rsidRDefault="006F3F31" w:rsidP="0032448B">
            <w:pPr>
              <w:rPr>
                <w:rFonts w:ascii="Arial" w:hAnsi="Arial"/>
                <w:sz w:val="16"/>
                <w:szCs w:val="18"/>
              </w:rPr>
            </w:pPr>
            <w:r>
              <w:rPr>
                <w:rFonts w:ascii="Arial" w:hAnsi="Arial"/>
                <w:sz w:val="16"/>
                <w:szCs w:val="18"/>
              </w:rPr>
              <w:t>Kommunikationsministeriet</w:t>
            </w:r>
          </w:p>
        </w:tc>
      </w:tr>
      <w:tr w:rsidR="006F3F31" w:rsidRPr="00EB2EB1" w:rsidTr="0032448B">
        <w:tc>
          <w:tcPr>
            <w:tcW w:w="2376" w:type="dxa"/>
            <w:tcBorders>
              <w:top w:val="nil"/>
              <w:left w:val="nil"/>
              <w:bottom w:val="nil"/>
              <w:right w:val="nil"/>
            </w:tcBorders>
          </w:tcPr>
          <w:p w:rsidR="006F3F31" w:rsidRPr="00987C0F" w:rsidRDefault="006F3F31" w:rsidP="0032448B">
            <w:pPr>
              <w:rPr>
                <w:rFonts w:ascii="Arial" w:hAnsi="Arial"/>
                <w:sz w:val="16"/>
                <w:szCs w:val="18"/>
                <w:lang w:val="fi-FI"/>
              </w:rPr>
            </w:pPr>
            <w:r w:rsidRPr="00987C0F">
              <w:rPr>
                <w:rFonts w:ascii="Arial" w:hAnsi="Arial"/>
                <w:sz w:val="16"/>
                <w:szCs w:val="18"/>
                <w:lang w:val="fi-FI"/>
              </w:rPr>
              <w:t>Heikkonen Merja (x)</w:t>
            </w:r>
          </w:p>
          <w:p w:rsidR="006F3F31" w:rsidRPr="00987C0F" w:rsidRDefault="006F3F31" w:rsidP="0032448B">
            <w:pPr>
              <w:rPr>
                <w:rFonts w:ascii="Arial" w:hAnsi="Arial"/>
                <w:sz w:val="16"/>
                <w:szCs w:val="18"/>
                <w:lang w:val="fi-FI"/>
              </w:rPr>
            </w:pPr>
            <w:proofErr w:type="spellStart"/>
            <w:r w:rsidRPr="00987C0F">
              <w:rPr>
                <w:rFonts w:ascii="Arial" w:hAnsi="Arial"/>
                <w:sz w:val="16"/>
                <w:szCs w:val="18"/>
                <w:lang w:val="fi-FI"/>
              </w:rPr>
              <w:t>Hoffren</w:t>
            </w:r>
            <w:proofErr w:type="spellEnd"/>
            <w:r w:rsidRPr="00987C0F">
              <w:rPr>
                <w:rFonts w:ascii="Arial" w:hAnsi="Arial"/>
                <w:sz w:val="16"/>
                <w:szCs w:val="18"/>
                <w:lang w:val="fi-FI"/>
              </w:rPr>
              <w:t xml:space="preserve"> Tea (x)</w:t>
            </w:r>
          </w:p>
          <w:p w:rsidR="006F3F31" w:rsidRDefault="00090B3E" w:rsidP="0032448B">
            <w:pPr>
              <w:rPr>
                <w:rFonts w:ascii="Arial" w:hAnsi="Arial"/>
                <w:sz w:val="16"/>
                <w:szCs w:val="18"/>
              </w:rPr>
            </w:pPr>
            <w:r>
              <w:rPr>
                <w:rFonts w:ascii="Arial" w:hAnsi="Arial"/>
                <w:sz w:val="16"/>
                <w:szCs w:val="18"/>
              </w:rPr>
              <w:t>Anne Vuori (x)</w:t>
            </w:r>
          </w:p>
          <w:p w:rsidR="00090B3E" w:rsidRPr="00EB2EB1" w:rsidRDefault="00090B3E" w:rsidP="0032448B">
            <w:pPr>
              <w:rPr>
                <w:rFonts w:ascii="Arial" w:hAnsi="Arial"/>
                <w:sz w:val="16"/>
                <w:szCs w:val="18"/>
              </w:rPr>
            </w:pPr>
          </w:p>
        </w:tc>
        <w:tc>
          <w:tcPr>
            <w:tcW w:w="2835" w:type="dxa"/>
            <w:tcBorders>
              <w:top w:val="nil"/>
              <w:left w:val="nil"/>
              <w:bottom w:val="nil"/>
              <w:right w:val="nil"/>
            </w:tcBorders>
          </w:tcPr>
          <w:p w:rsidR="006F3F31" w:rsidRPr="00EB2EB1" w:rsidRDefault="006F3F31" w:rsidP="0032448B">
            <w:pPr>
              <w:rPr>
                <w:rFonts w:ascii="Arial" w:hAnsi="Arial"/>
                <w:sz w:val="16"/>
                <w:szCs w:val="18"/>
              </w:rPr>
            </w:pPr>
            <w:r>
              <w:rPr>
                <w:rFonts w:ascii="Arial" w:hAnsi="Arial"/>
                <w:sz w:val="16"/>
                <w:szCs w:val="18"/>
              </w:rPr>
              <w:t>VANE</w:t>
            </w:r>
          </w:p>
          <w:p w:rsidR="006F3F31" w:rsidRPr="00EB2EB1" w:rsidRDefault="006F3F31" w:rsidP="0032448B">
            <w:pPr>
              <w:rPr>
                <w:rFonts w:ascii="Arial" w:hAnsi="Arial"/>
                <w:sz w:val="16"/>
                <w:szCs w:val="18"/>
              </w:rPr>
            </w:pPr>
            <w:r>
              <w:rPr>
                <w:rFonts w:ascii="Arial" w:hAnsi="Arial"/>
                <w:sz w:val="16"/>
                <w:szCs w:val="18"/>
              </w:rPr>
              <w:t>VANE</w:t>
            </w:r>
          </w:p>
        </w:tc>
        <w:tc>
          <w:tcPr>
            <w:tcW w:w="2410" w:type="dxa"/>
            <w:tcBorders>
              <w:top w:val="nil"/>
              <w:left w:val="nil"/>
              <w:bottom w:val="nil"/>
              <w:right w:val="nil"/>
            </w:tcBorders>
          </w:tcPr>
          <w:p w:rsidR="006F3F31" w:rsidRPr="00EB2EB1" w:rsidRDefault="006F3F31" w:rsidP="0032448B">
            <w:pPr>
              <w:rPr>
                <w:rFonts w:ascii="Arial" w:hAnsi="Arial"/>
                <w:sz w:val="16"/>
                <w:szCs w:val="18"/>
              </w:rPr>
            </w:pPr>
          </w:p>
        </w:tc>
        <w:tc>
          <w:tcPr>
            <w:tcW w:w="2693" w:type="dxa"/>
            <w:tcBorders>
              <w:top w:val="nil"/>
              <w:left w:val="nil"/>
              <w:bottom w:val="nil"/>
              <w:right w:val="nil"/>
            </w:tcBorders>
          </w:tcPr>
          <w:p w:rsidR="006F3F31" w:rsidRPr="00EB2EB1" w:rsidRDefault="006F3F31" w:rsidP="0032448B">
            <w:pPr>
              <w:rPr>
                <w:rFonts w:ascii="Arial" w:hAnsi="Arial"/>
                <w:sz w:val="16"/>
                <w:szCs w:val="18"/>
              </w:rPr>
            </w:pPr>
          </w:p>
        </w:tc>
      </w:tr>
    </w:tbl>
    <w:p w:rsidR="006F3F31" w:rsidRDefault="006F3F31" w:rsidP="006F3F31">
      <w:pPr>
        <w:rPr>
          <w:rFonts w:ascii="Arial" w:hAnsi="Arial"/>
          <w:b/>
          <w:sz w:val="16"/>
        </w:rPr>
      </w:pPr>
      <w:r>
        <w:rPr>
          <w:rFonts w:ascii="Arial" w:hAnsi="Arial"/>
          <w:b/>
          <w:sz w:val="16"/>
        </w:rPr>
        <w:t>Permanenta sakkunniga:</w:t>
      </w:r>
    </w:p>
    <w:p w:rsidR="006F3F31" w:rsidRPr="00EB2EB1" w:rsidRDefault="006F3F31" w:rsidP="006F3F31">
      <w:pPr>
        <w:rPr>
          <w:rFonts w:ascii="Arial" w:hAnsi="Arial"/>
          <w:b/>
          <w:sz w:val="16"/>
        </w:rPr>
      </w:pPr>
    </w:p>
    <w:p w:rsidR="006F3F31" w:rsidRPr="00EB2EB1" w:rsidRDefault="006F3F31" w:rsidP="006F3F31">
      <w:pPr>
        <w:rPr>
          <w:rFonts w:ascii="Arial" w:hAnsi="Arial"/>
          <w:sz w:val="16"/>
        </w:rPr>
      </w:pPr>
      <w:r>
        <w:rPr>
          <w:rFonts w:ascii="Arial" w:hAnsi="Arial"/>
          <w:sz w:val="16"/>
        </w:rPr>
        <w:t>Koponen Riitta (-)</w:t>
      </w:r>
      <w:r>
        <w:rPr>
          <w:rFonts w:ascii="Arial" w:hAnsi="Arial"/>
          <w:sz w:val="16"/>
        </w:rPr>
        <w:tab/>
        <w:t xml:space="preserve">   Inrikesministeriet</w:t>
      </w:r>
    </w:p>
    <w:p w:rsidR="006F3F31" w:rsidRPr="00EB2EB1" w:rsidRDefault="006F3F31" w:rsidP="006F3F31">
      <w:pPr>
        <w:rPr>
          <w:rFonts w:ascii="Arial" w:hAnsi="Arial"/>
          <w:sz w:val="16"/>
        </w:rPr>
      </w:pPr>
      <w:r>
        <w:rPr>
          <w:rFonts w:ascii="Arial" w:hAnsi="Arial"/>
          <w:sz w:val="16"/>
        </w:rPr>
        <w:t>Lindqvist Gunilla (-)</w:t>
      </w:r>
      <w:r>
        <w:rPr>
          <w:rFonts w:ascii="Arial" w:hAnsi="Arial"/>
          <w:sz w:val="16"/>
        </w:rPr>
        <w:tab/>
        <w:t>Landskapet Åland</w:t>
      </w:r>
    </w:p>
    <w:p w:rsidR="006F3F31" w:rsidRPr="00EB2EB1" w:rsidRDefault="006F3F31" w:rsidP="006F3F31">
      <w:pPr>
        <w:rPr>
          <w:rFonts w:ascii="Arial" w:hAnsi="Arial"/>
          <w:sz w:val="16"/>
        </w:rPr>
      </w:pPr>
      <w:r>
        <w:rPr>
          <w:rFonts w:ascii="Arial" w:hAnsi="Arial"/>
          <w:sz w:val="16"/>
        </w:rPr>
        <w:t>Nurmi-</w:t>
      </w:r>
      <w:proofErr w:type="spellStart"/>
      <w:r>
        <w:rPr>
          <w:rFonts w:ascii="Arial" w:hAnsi="Arial"/>
          <w:sz w:val="16"/>
        </w:rPr>
        <w:t>Koikkalainen</w:t>
      </w:r>
      <w:proofErr w:type="spellEnd"/>
      <w:r>
        <w:rPr>
          <w:rFonts w:ascii="Arial" w:hAnsi="Arial"/>
          <w:sz w:val="16"/>
        </w:rPr>
        <w:t xml:space="preserve"> Päivi (-) </w:t>
      </w:r>
      <w:r>
        <w:rPr>
          <w:rFonts w:ascii="Arial" w:hAnsi="Arial"/>
          <w:sz w:val="16"/>
        </w:rPr>
        <w:tab/>
        <w:t>Institutet för hälsa och välfärd</w:t>
      </w:r>
    </w:p>
    <w:p w:rsidR="006F3F31" w:rsidRPr="00EB2EB1" w:rsidRDefault="006F3F31" w:rsidP="006F3F31">
      <w:pPr>
        <w:rPr>
          <w:rFonts w:ascii="Arial" w:hAnsi="Arial"/>
          <w:sz w:val="16"/>
        </w:rPr>
      </w:pPr>
      <w:r>
        <w:rPr>
          <w:rFonts w:ascii="Arial" w:hAnsi="Arial"/>
          <w:sz w:val="16"/>
        </w:rPr>
        <w:t>Vuorinen Virpi (x)</w:t>
      </w:r>
      <w:r>
        <w:rPr>
          <w:rFonts w:ascii="Arial" w:hAnsi="Arial"/>
          <w:sz w:val="16"/>
        </w:rPr>
        <w:tab/>
        <w:t xml:space="preserve"> </w:t>
      </w:r>
      <w:r>
        <w:rPr>
          <w:rFonts w:ascii="Arial" w:hAnsi="Arial"/>
          <w:sz w:val="16"/>
        </w:rPr>
        <w:tab/>
        <w:t>Finansministeriet</w:t>
      </w:r>
    </w:p>
    <w:p w:rsidR="006F3F31" w:rsidRDefault="006F3F31" w:rsidP="006F3F31">
      <w:pPr>
        <w:rPr>
          <w:rFonts w:ascii="Arial" w:hAnsi="Arial"/>
          <w:sz w:val="16"/>
        </w:rPr>
      </w:pPr>
    </w:p>
    <w:p w:rsidR="006F3F31" w:rsidRPr="00EB2EB1" w:rsidRDefault="006F3F31" w:rsidP="006F3F31">
      <w:pPr>
        <w:rPr>
          <w:rFonts w:ascii="Arial" w:hAnsi="Arial"/>
          <w:sz w:val="16"/>
        </w:rPr>
      </w:pPr>
      <w:r>
        <w:rPr>
          <w:rFonts w:ascii="Arial" w:hAnsi="Arial"/>
          <w:sz w:val="16"/>
        </w:rPr>
        <w:t xml:space="preserve">Inbjudna </w:t>
      </w:r>
      <w:proofErr w:type="spellStart"/>
      <w:r>
        <w:rPr>
          <w:rFonts w:ascii="Arial" w:hAnsi="Arial"/>
          <w:sz w:val="16"/>
        </w:rPr>
        <w:t>sakkunniga:utrikessekreterare</w:t>
      </w:r>
      <w:proofErr w:type="spellEnd"/>
      <w:r>
        <w:rPr>
          <w:rFonts w:ascii="Arial" w:hAnsi="Arial"/>
          <w:sz w:val="16"/>
        </w:rPr>
        <w:t xml:space="preserve"> Helena Vuokko, UM (6) och specialforskare Nina Halme, Institutet för hälsa och välfärd (5)</w:t>
      </w:r>
      <w:r>
        <w:rPr>
          <w:rFonts w:ascii="Arial" w:hAnsi="Arial"/>
          <w:sz w:val="16"/>
        </w:rPr>
        <w:tab/>
      </w:r>
      <w:r>
        <w:rPr>
          <w:rFonts w:ascii="Arial" w:hAnsi="Arial"/>
          <w:sz w:val="16"/>
        </w:rPr>
        <w:tab/>
      </w:r>
    </w:p>
    <w:p w:rsidR="006F3F31" w:rsidRPr="00EB2EB1" w:rsidRDefault="006F3F31" w:rsidP="006F3F31">
      <w:pPr>
        <w:rPr>
          <w:rFonts w:ascii="Arial" w:hAnsi="Arial"/>
          <w:sz w:val="16"/>
        </w:rPr>
      </w:pPr>
    </w:p>
    <w:p w:rsidR="006F3F31" w:rsidRPr="0088568C" w:rsidRDefault="006F3F31" w:rsidP="006F3F31">
      <w:pPr>
        <w:rPr>
          <w:rFonts w:ascii="Arial" w:hAnsi="Arial"/>
        </w:rPr>
      </w:pPr>
    </w:p>
    <w:p w:rsidR="006F3F31" w:rsidRPr="0088568C" w:rsidRDefault="006F3F31" w:rsidP="006F3F31">
      <w:pPr>
        <w:rPr>
          <w:rFonts w:ascii="Arial" w:hAnsi="Arial"/>
        </w:rPr>
      </w:pPr>
      <w:r>
        <w:rPr>
          <w:rFonts w:ascii="Arial" w:hAnsi="Arial"/>
        </w:rPr>
        <w:t xml:space="preserve">BEHANDLADE ÄRENDEN </w:t>
      </w:r>
    </w:p>
    <w:p w:rsidR="006F3F31" w:rsidRPr="0088568C" w:rsidRDefault="006F3F31" w:rsidP="006F3F31">
      <w:pPr>
        <w:rPr>
          <w:rFonts w:ascii="Arial" w:hAnsi="Arial"/>
        </w:rPr>
      </w:pPr>
    </w:p>
    <w:p w:rsidR="006F3F31" w:rsidRPr="0088568C" w:rsidRDefault="006F3F31" w:rsidP="006F3F31">
      <w:pPr>
        <w:rPr>
          <w:rFonts w:ascii="Arial" w:hAnsi="Arial"/>
        </w:rPr>
      </w:pPr>
    </w:p>
    <w:p w:rsidR="006F3F31" w:rsidRPr="0088568C" w:rsidRDefault="006F3F31" w:rsidP="006F3F31">
      <w:pPr>
        <w:rPr>
          <w:rFonts w:ascii="Arial" w:hAnsi="Arial"/>
        </w:rPr>
      </w:pPr>
      <w:r>
        <w:rPr>
          <w:rFonts w:ascii="Arial" w:hAnsi="Arial"/>
        </w:rPr>
        <w:t>1</w:t>
      </w:r>
      <w:r>
        <w:rPr>
          <w:rFonts w:ascii="Arial" w:hAnsi="Arial"/>
          <w:b/>
          <w:bCs/>
        </w:rPr>
        <w:t>.</w:t>
      </w:r>
      <w:r>
        <w:rPr>
          <w:rFonts w:ascii="Arial" w:hAnsi="Arial"/>
        </w:rPr>
        <w:t xml:space="preserve"> Öppnande av mötet</w:t>
      </w:r>
    </w:p>
    <w:p w:rsidR="006F3F31" w:rsidRDefault="006F3F31" w:rsidP="006F3F31">
      <w:pPr>
        <w:rPr>
          <w:rFonts w:ascii="Arial" w:hAnsi="Arial"/>
        </w:rPr>
      </w:pPr>
    </w:p>
    <w:p w:rsidR="00090B3E" w:rsidRPr="0088568C" w:rsidRDefault="00090B3E" w:rsidP="00090B3E">
      <w:pPr>
        <w:ind w:left="1304"/>
        <w:rPr>
          <w:rFonts w:ascii="Arial" w:hAnsi="Arial"/>
        </w:rPr>
      </w:pPr>
      <w:r>
        <w:rPr>
          <w:rFonts w:ascii="Arial" w:hAnsi="Arial"/>
        </w:rPr>
        <w:t>Ordföranden öppnade mötet kl. 12.35.</w:t>
      </w:r>
    </w:p>
    <w:p w:rsidR="006F3F31" w:rsidRPr="0088568C" w:rsidRDefault="006F3F31" w:rsidP="006F3F31">
      <w:pPr>
        <w:rPr>
          <w:rFonts w:ascii="Arial" w:hAnsi="Arial"/>
        </w:rPr>
      </w:pPr>
    </w:p>
    <w:p w:rsidR="006F3F31" w:rsidRPr="0088568C" w:rsidRDefault="006F3F31" w:rsidP="006F3F31">
      <w:pPr>
        <w:rPr>
          <w:rFonts w:ascii="Arial" w:hAnsi="Arial"/>
        </w:rPr>
      </w:pPr>
      <w:r>
        <w:rPr>
          <w:rFonts w:ascii="Arial" w:hAnsi="Arial"/>
        </w:rPr>
        <w:t>2</w:t>
      </w:r>
      <w:r>
        <w:rPr>
          <w:rFonts w:ascii="Arial" w:hAnsi="Arial"/>
          <w:b/>
          <w:bCs/>
        </w:rPr>
        <w:t>.</w:t>
      </w:r>
      <w:r>
        <w:rPr>
          <w:rFonts w:ascii="Arial" w:hAnsi="Arial"/>
        </w:rPr>
        <w:t xml:space="preserve"> Godkännande av föredragningslistan</w:t>
      </w:r>
    </w:p>
    <w:p w:rsidR="006F3F31" w:rsidRPr="0088568C" w:rsidRDefault="006F3F31" w:rsidP="006F3F31">
      <w:pPr>
        <w:rPr>
          <w:rFonts w:ascii="Arial" w:hAnsi="Arial"/>
        </w:rPr>
      </w:pPr>
    </w:p>
    <w:p w:rsidR="006F3F31" w:rsidRDefault="00090B3E" w:rsidP="00090B3E">
      <w:pPr>
        <w:ind w:left="1304"/>
        <w:rPr>
          <w:rFonts w:ascii="Arial" w:hAnsi="Arial"/>
        </w:rPr>
      </w:pPr>
      <w:r>
        <w:rPr>
          <w:rFonts w:ascii="Arial" w:hAnsi="Arial"/>
        </w:rPr>
        <w:t>Föredragningslistan godkändes.</w:t>
      </w:r>
    </w:p>
    <w:p w:rsidR="00090B3E" w:rsidRPr="0088568C" w:rsidRDefault="00090B3E" w:rsidP="006F3F31">
      <w:pPr>
        <w:rPr>
          <w:rFonts w:ascii="Arial" w:hAnsi="Arial"/>
        </w:rPr>
      </w:pPr>
    </w:p>
    <w:p w:rsidR="006F3F31" w:rsidRDefault="006F3F31" w:rsidP="006F3F31">
      <w:pPr>
        <w:rPr>
          <w:rFonts w:ascii="Arial" w:hAnsi="Arial"/>
        </w:rPr>
      </w:pPr>
      <w:r>
        <w:rPr>
          <w:rFonts w:ascii="Arial" w:hAnsi="Arial"/>
        </w:rPr>
        <w:t>3</w:t>
      </w:r>
      <w:r>
        <w:rPr>
          <w:rFonts w:ascii="Arial" w:hAnsi="Arial"/>
          <w:b/>
          <w:bCs/>
        </w:rPr>
        <w:t>.</w:t>
      </w:r>
      <w:r>
        <w:rPr>
          <w:rFonts w:ascii="Arial" w:hAnsi="Arial"/>
        </w:rPr>
        <w:t xml:space="preserve"> Godkännande av protokollet från föregående möte</w:t>
      </w:r>
    </w:p>
    <w:p w:rsidR="00090B3E" w:rsidRDefault="00090B3E" w:rsidP="006F3F31">
      <w:pPr>
        <w:rPr>
          <w:rFonts w:ascii="Arial" w:hAnsi="Arial"/>
        </w:rPr>
      </w:pPr>
    </w:p>
    <w:p w:rsidR="00090B3E" w:rsidRPr="0088568C" w:rsidRDefault="00090B3E" w:rsidP="00090B3E">
      <w:pPr>
        <w:ind w:left="1304"/>
        <w:rPr>
          <w:rFonts w:ascii="Arial" w:hAnsi="Arial"/>
        </w:rPr>
      </w:pPr>
      <w:r>
        <w:rPr>
          <w:rFonts w:ascii="Arial" w:hAnsi="Arial"/>
        </w:rPr>
        <w:t>Protokollet från föregående möte godkändes.</w:t>
      </w:r>
    </w:p>
    <w:p w:rsidR="006F3F31" w:rsidRPr="0088568C" w:rsidRDefault="006F3F31" w:rsidP="006F3F31">
      <w:pPr>
        <w:rPr>
          <w:rFonts w:ascii="Arial" w:hAnsi="Arial"/>
        </w:rPr>
      </w:pPr>
    </w:p>
    <w:p w:rsidR="006F3F31" w:rsidRPr="0088568C" w:rsidRDefault="006F3F31" w:rsidP="006F3F31">
      <w:pPr>
        <w:rPr>
          <w:rFonts w:ascii="Arial" w:hAnsi="Arial"/>
        </w:rPr>
      </w:pPr>
    </w:p>
    <w:p w:rsidR="006F3F31" w:rsidRPr="00BC5B49" w:rsidRDefault="006F3F31" w:rsidP="006F3F31">
      <w:pPr>
        <w:rPr>
          <w:rFonts w:ascii="Arial" w:hAnsi="Arial"/>
        </w:rPr>
      </w:pPr>
      <w:r>
        <w:rPr>
          <w:rFonts w:ascii="Arial" w:hAnsi="Arial"/>
        </w:rPr>
        <w:t>4. Aktuellt från förvaltningsområdena och arbetsgrupperna</w:t>
      </w:r>
    </w:p>
    <w:p w:rsidR="006F3F31" w:rsidRPr="00BC5B49" w:rsidRDefault="006F3F31" w:rsidP="006F3F31">
      <w:pPr>
        <w:rPr>
          <w:rFonts w:ascii="Arial" w:hAnsi="Arial"/>
        </w:rPr>
      </w:pPr>
    </w:p>
    <w:p w:rsidR="006F3F31" w:rsidRPr="00BC5B49" w:rsidRDefault="006F3F31" w:rsidP="006F3F31">
      <w:pPr>
        <w:ind w:left="1304"/>
        <w:rPr>
          <w:rFonts w:ascii="Arial" w:hAnsi="Arial"/>
        </w:rPr>
      </w:pPr>
      <w:r>
        <w:rPr>
          <w:rFonts w:ascii="Arial" w:hAnsi="Arial"/>
        </w:rPr>
        <w:t xml:space="preserve">Förvaltningsområdena och </w:t>
      </w:r>
      <w:proofErr w:type="spellStart"/>
      <w:r>
        <w:rPr>
          <w:rFonts w:ascii="Arial" w:hAnsi="Arial"/>
        </w:rPr>
        <w:t>VANEs</w:t>
      </w:r>
      <w:proofErr w:type="spellEnd"/>
      <w:r>
        <w:rPr>
          <w:rFonts w:ascii="Arial" w:hAnsi="Arial"/>
        </w:rPr>
        <w:t xml:space="preserve"> företrädare i arbetsgrupperna presenterade aktuella ärenden.</w:t>
      </w:r>
    </w:p>
    <w:p w:rsidR="006F3F31" w:rsidRPr="00BC5B49" w:rsidRDefault="006F3F31" w:rsidP="006F3F31">
      <w:pPr>
        <w:rPr>
          <w:rFonts w:ascii="Arial" w:hAnsi="Arial"/>
        </w:rPr>
      </w:pPr>
    </w:p>
    <w:p w:rsidR="00C70687" w:rsidRPr="00BC5B49" w:rsidRDefault="00D17033" w:rsidP="00090B3E">
      <w:pPr>
        <w:ind w:left="1304"/>
        <w:rPr>
          <w:rFonts w:ascii="Arial" w:hAnsi="Arial"/>
          <w:i/>
        </w:rPr>
      </w:pPr>
      <w:r>
        <w:rPr>
          <w:rFonts w:ascii="Arial" w:hAnsi="Arial"/>
          <w:i/>
        </w:rPr>
        <w:t>Undervisnings- och kulturministeriet:</w:t>
      </w:r>
    </w:p>
    <w:p w:rsidR="00C70687" w:rsidRPr="00BC5B49" w:rsidRDefault="00D17033" w:rsidP="00C70687">
      <w:pPr>
        <w:ind w:left="1304"/>
        <w:rPr>
          <w:rFonts w:ascii="Arial" w:hAnsi="Arial"/>
        </w:rPr>
      </w:pPr>
      <w:r>
        <w:rPr>
          <w:rFonts w:ascii="Arial" w:hAnsi="Arial"/>
        </w:rPr>
        <w:t>SORA-projektet har inletts (lösningar vid olämplighet för studier) I projektet utvärderas den nuvarande lagstiftningen. En tjänstemannaarbetsgrupp bereder en enkät till utbildningsanordnare. Ett diskussionsmöte i saken ordnas i april.</w:t>
      </w:r>
    </w:p>
    <w:p w:rsidR="00775101" w:rsidRPr="00BC5B49" w:rsidRDefault="00D17033" w:rsidP="00C70687">
      <w:pPr>
        <w:ind w:left="1304"/>
        <w:rPr>
          <w:rFonts w:ascii="Arial" w:hAnsi="Arial"/>
        </w:rPr>
      </w:pPr>
      <w:r>
        <w:rPr>
          <w:rFonts w:ascii="Arial" w:hAnsi="Arial"/>
        </w:rPr>
        <w:t xml:space="preserve">Just nu tillsätts också Utvecklingsgruppen för det krävande särskilda stödet för yrkesutbildning. VANE har fått en </w:t>
      </w:r>
      <w:proofErr w:type="spellStart"/>
      <w:r>
        <w:rPr>
          <w:rFonts w:ascii="Arial" w:hAnsi="Arial"/>
        </w:rPr>
        <w:t>utnämningsbegäran</w:t>
      </w:r>
      <w:proofErr w:type="spellEnd"/>
      <w:r>
        <w:rPr>
          <w:rFonts w:ascii="Arial" w:hAnsi="Arial"/>
        </w:rPr>
        <w:t xml:space="preserve"> som gäller denna grupp. </w:t>
      </w:r>
    </w:p>
    <w:p w:rsidR="00C65CBC" w:rsidRPr="00BC5B49" w:rsidRDefault="00C65CBC" w:rsidP="00090B3E">
      <w:pPr>
        <w:ind w:left="1304"/>
        <w:rPr>
          <w:rFonts w:ascii="Arial" w:hAnsi="Arial"/>
        </w:rPr>
      </w:pPr>
    </w:p>
    <w:p w:rsidR="00C70687" w:rsidRPr="00BC5B49" w:rsidRDefault="00D17033" w:rsidP="00090B3E">
      <w:pPr>
        <w:ind w:left="1304"/>
        <w:rPr>
          <w:rFonts w:ascii="Arial" w:hAnsi="Arial"/>
        </w:rPr>
      </w:pPr>
      <w:r>
        <w:rPr>
          <w:rFonts w:ascii="Arial" w:hAnsi="Arial"/>
          <w:i/>
          <w:iCs/>
        </w:rPr>
        <w:t>Utrikesministeriet:</w:t>
      </w:r>
    </w:p>
    <w:p w:rsidR="00D17033" w:rsidRPr="00BC5B49" w:rsidRDefault="00D17033" w:rsidP="00090B3E">
      <w:pPr>
        <w:ind w:left="1304"/>
        <w:rPr>
          <w:rFonts w:ascii="Arial" w:hAnsi="Arial"/>
        </w:rPr>
      </w:pPr>
      <w:r>
        <w:rPr>
          <w:rFonts w:ascii="Arial" w:hAnsi="Arial"/>
        </w:rPr>
        <w:t>Finland har fått kännedom om ett första klagomål gällande Finland, vilket lämnats in till kommittén för rättigheter för personer med funktionsnedsättning.</w:t>
      </w:r>
    </w:p>
    <w:p w:rsidR="00C65CBC" w:rsidRPr="00BC5B49" w:rsidRDefault="00D17033" w:rsidP="00090B3E">
      <w:pPr>
        <w:ind w:left="1304"/>
        <w:rPr>
          <w:rFonts w:ascii="Arial" w:hAnsi="Arial"/>
        </w:rPr>
      </w:pPr>
      <w:r>
        <w:rPr>
          <w:rFonts w:ascii="Arial" w:hAnsi="Arial"/>
        </w:rPr>
        <w:t>Beredningen av den första tidsbestämda rapporten gällande FN:s konvention om rättigheter för personer med funktionsnedsättning pågår. Rapporten ska vara klar 10.6.2018.</w:t>
      </w:r>
    </w:p>
    <w:p w:rsidR="00C65CBC" w:rsidRPr="00BC5B49" w:rsidRDefault="00D17033" w:rsidP="00090B3E">
      <w:pPr>
        <w:ind w:left="1304"/>
        <w:rPr>
          <w:rFonts w:ascii="Arial" w:hAnsi="Arial"/>
        </w:rPr>
      </w:pPr>
      <w:r>
        <w:rPr>
          <w:rFonts w:ascii="Arial" w:hAnsi="Arial"/>
        </w:rPr>
        <w:t>En partskonferens gällande konventionen om rättigheter för personer med funktionsnedsättning hålls i New York 12–14.6.2018.</w:t>
      </w:r>
    </w:p>
    <w:p w:rsidR="00C65CBC" w:rsidRPr="00BC5B49" w:rsidRDefault="00C65CBC" w:rsidP="00090B3E">
      <w:pPr>
        <w:ind w:left="1304"/>
        <w:rPr>
          <w:rFonts w:ascii="Arial" w:hAnsi="Arial"/>
        </w:rPr>
      </w:pPr>
      <w:r>
        <w:rPr>
          <w:rFonts w:ascii="Arial" w:hAnsi="Arial"/>
        </w:rPr>
        <w:t>I rådet för mänskliga rättigheter tas många funktionsnedsättningsfrågor upp.</w:t>
      </w:r>
    </w:p>
    <w:p w:rsidR="00C65CBC" w:rsidRPr="00BC5B49" w:rsidRDefault="00C70687" w:rsidP="00090B3E">
      <w:pPr>
        <w:ind w:left="1304"/>
        <w:rPr>
          <w:rFonts w:ascii="Arial" w:hAnsi="Arial"/>
        </w:rPr>
      </w:pPr>
      <w:r>
        <w:rPr>
          <w:rFonts w:ascii="Arial" w:hAnsi="Arial"/>
        </w:rPr>
        <w:t>Europarådets bioetikkommitté behandlar i maj tilläggsprotokollet till Oviedo-avtalet som gäller tvångsvård och placering i vård och som är under förhandling.</w:t>
      </w:r>
    </w:p>
    <w:p w:rsidR="00B82F27" w:rsidRPr="00BC5B49" w:rsidRDefault="00B82F27" w:rsidP="00090B3E">
      <w:pPr>
        <w:ind w:left="1304"/>
        <w:rPr>
          <w:rFonts w:ascii="Arial" w:hAnsi="Arial"/>
        </w:rPr>
      </w:pPr>
    </w:p>
    <w:p w:rsidR="00C70687" w:rsidRPr="00BC5B49" w:rsidRDefault="00C70687" w:rsidP="00090B3E">
      <w:pPr>
        <w:ind w:left="1304"/>
        <w:rPr>
          <w:rFonts w:ascii="Arial" w:hAnsi="Arial"/>
          <w:i/>
        </w:rPr>
      </w:pPr>
      <w:r>
        <w:rPr>
          <w:rFonts w:ascii="Arial" w:hAnsi="Arial"/>
          <w:i/>
        </w:rPr>
        <w:t>Miljöministeriet:</w:t>
      </w:r>
    </w:p>
    <w:p w:rsidR="00C65CBC" w:rsidRPr="00BC5B49" w:rsidRDefault="001C2E9B" w:rsidP="00090B3E">
      <w:pPr>
        <w:ind w:left="1304"/>
        <w:rPr>
          <w:rFonts w:ascii="Arial" w:hAnsi="Arial"/>
        </w:rPr>
      </w:pPr>
      <w:r>
        <w:rPr>
          <w:rFonts w:ascii="Arial" w:hAnsi="Arial"/>
        </w:rPr>
        <w:t xml:space="preserve">En framtidsplan för programmet för att förbättra äldres boende har offentliggjorts. Mera information finns under länken: </w:t>
      </w:r>
      <w:hyperlink r:id="rId8" w:history="1">
        <w:r>
          <w:rPr>
            <w:rStyle w:val="Hyperlinkki"/>
            <w:rFonts w:ascii="Arial" w:hAnsi="Arial"/>
            <w:color w:val="auto"/>
            <w:u w:val="none"/>
          </w:rPr>
          <w:t>http://www.ymparisto.fi/fi-FI/Asuminen/Ikaantyneiden_asuminen/Ajankohtaista/Ikaantyneiden_asumisen_kehittamisohjelma(46080)</w:t>
        </w:r>
      </w:hyperlink>
    </w:p>
    <w:p w:rsidR="00C65CBC" w:rsidRPr="00BC5B49" w:rsidRDefault="00C65CBC" w:rsidP="00090B3E">
      <w:pPr>
        <w:ind w:left="1304"/>
        <w:rPr>
          <w:rFonts w:ascii="Arial" w:hAnsi="Arial"/>
        </w:rPr>
      </w:pPr>
    </w:p>
    <w:p w:rsidR="001C2E9B" w:rsidRPr="00BC5B49" w:rsidRDefault="00C70687" w:rsidP="00090B3E">
      <w:pPr>
        <w:ind w:left="1304"/>
        <w:rPr>
          <w:rFonts w:ascii="Arial" w:hAnsi="Arial"/>
          <w:i/>
        </w:rPr>
      </w:pPr>
      <w:r>
        <w:rPr>
          <w:rFonts w:ascii="Arial" w:hAnsi="Arial"/>
          <w:i/>
        </w:rPr>
        <w:t>Social- och hälsovårdsministeriet:</w:t>
      </w:r>
    </w:p>
    <w:p w:rsidR="001C2E9B" w:rsidRPr="00BC5B49" w:rsidRDefault="00AB40D5" w:rsidP="00090B3E">
      <w:pPr>
        <w:ind w:left="1304"/>
        <w:rPr>
          <w:rFonts w:ascii="Arial" w:hAnsi="Arial"/>
        </w:rPr>
      </w:pPr>
      <w:r>
        <w:rPr>
          <w:rFonts w:ascii="Arial" w:hAnsi="Arial"/>
        </w:rPr>
        <w:t>Valfrihetslagen ges till riksdagen i början av mars.</w:t>
      </w:r>
    </w:p>
    <w:p w:rsidR="001C2E9B" w:rsidRPr="00BC5B49" w:rsidRDefault="00350650" w:rsidP="00090B3E">
      <w:pPr>
        <w:ind w:left="1304"/>
        <w:rPr>
          <w:rFonts w:ascii="Arial" w:hAnsi="Arial"/>
        </w:rPr>
      </w:pPr>
      <w:r>
        <w:rPr>
          <w:rFonts w:ascii="Arial" w:hAnsi="Arial"/>
        </w:rPr>
        <w:t>Avsikten är att lagstiftning om självbestämmanderätt ska ges till riksdagen i höst.</w:t>
      </w:r>
    </w:p>
    <w:p w:rsidR="001C2E9B" w:rsidRPr="00BC5B49" w:rsidRDefault="00AB40D5" w:rsidP="00090B3E">
      <w:pPr>
        <w:ind w:left="1304"/>
        <w:rPr>
          <w:rFonts w:ascii="Arial" w:hAnsi="Arial"/>
        </w:rPr>
      </w:pPr>
      <w:r>
        <w:rPr>
          <w:rFonts w:ascii="Arial" w:hAnsi="Arial"/>
        </w:rPr>
        <w:t>En rundabordsdiskussion om handikapplagstiftningen ordnades i februari.</w:t>
      </w:r>
    </w:p>
    <w:p w:rsidR="00AB40D5" w:rsidRPr="00BC5B49" w:rsidRDefault="00350650" w:rsidP="00090B3E">
      <w:pPr>
        <w:ind w:left="1304"/>
        <w:rPr>
          <w:rFonts w:ascii="Arial" w:hAnsi="Arial"/>
        </w:rPr>
      </w:pPr>
      <w:r>
        <w:rPr>
          <w:rFonts w:ascii="Arial" w:hAnsi="Arial"/>
        </w:rPr>
        <w:t>SHM och ANM ordnade en rundabordsdiskussion om upphandlingen inom socialvården.</w:t>
      </w:r>
    </w:p>
    <w:p w:rsidR="00BC5B49" w:rsidRPr="00BC5B49" w:rsidRDefault="00BC5B49" w:rsidP="00BC5B49">
      <w:pPr>
        <w:ind w:left="1304"/>
        <w:rPr>
          <w:rFonts w:ascii="Arial" w:hAnsi="Arial"/>
        </w:rPr>
      </w:pPr>
      <w:r>
        <w:rPr>
          <w:rFonts w:ascii="Arial" w:hAnsi="Arial"/>
        </w:rPr>
        <w:t>Den arbetsgrupp som bereder anvisningar om hjälpmedel håller sitt nästa möte i april. I anknytning till reformen av lagstiftningen om klientavgifter ordnas i mars ett mindre diskussionsmöte, och i april ett större.</w:t>
      </w:r>
    </w:p>
    <w:p w:rsidR="00AB40D5" w:rsidRPr="00BC5B49" w:rsidRDefault="00AB40D5" w:rsidP="00090B3E">
      <w:pPr>
        <w:ind w:left="1304"/>
        <w:rPr>
          <w:rFonts w:ascii="Arial" w:hAnsi="Arial"/>
        </w:rPr>
      </w:pPr>
    </w:p>
    <w:p w:rsidR="001C2E9B" w:rsidRPr="00BC5B49" w:rsidRDefault="00C70687" w:rsidP="00090B3E">
      <w:pPr>
        <w:ind w:left="1304"/>
        <w:rPr>
          <w:rFonts w:ascii="Arial" w:hAnsi="Arial"/>
          <w:i/>
        </w:rPr>
      </w:pPr>
      <w:r>
        <w:rPr>
          <w:rFonts w:ascii="Arial" w:hAnsi="Arial"/>
          <w:i/>
        </w:rPr>
        <w:t>Finansministeriet:</w:t>
      </w:r>
    </w:p>
    <w:p w:rsidR="001C2E9B" w:rsidRPr="00BC5B49" w:rsidRDefault="00192408" w:rsidP="00090B3E">
      <w:pPr>
        <w:ind w:left="1304"/>
        <w:rPr>
          <w:rFonts w:ascii="Arial" w:hAnsi="Arial"/>
        </w:rPr>
      </w:pPr>
      <w:r>
        <w:rPr>
          <w:rFonts w:ascii="Arial" w:hAnsi="Arial"/>
        </w:rPr>
        <w:t>Beredningen av tillgänglighetslagstiftningen framskrider.</w:t>
      </w:r>
    </w:p>
    <w:p w:rsidR="001C2E9B" w:rsidRPr="00BC5B49" w:rsidRDefault="00192408" w:rsidP="00090B3E">
      <w:pPr>
        <w:ind w:left="1304"/>
        <w:rPr>
          <w:rFonts w:ascii="Arial" w:hAnsi="Arial"/>
        </w:rPr>
      </w:pPr>
      <w:r>
        <w:rPr>
          <w:rFonts w:ascii="Arial" w:hAnsi="Arial"/>
        </w:rPr>
        <w:lastRenderedPageBreak/>
        <w:t xml:space="preserve">Slutrapporten från </w:t>
      </w:r>
      <w:proofErr w:type="spellStart"/>
      <w:r>
        <w:rPr>
          <w:rFonts w:ascii="Arial" w:hAnsi="Arial"/>
        </w:rPr>
        <w:t>Auta</w:t>
      </w:r>
      <w:proofErr w:type="spellEnd"/>
      <w:r>
        <w:rPr>
          <w:rFonts w:ascii="Arial" w:hAnsi="Arial"/>
        </w:rPr>
        <w:t>-projektet har sänts på remiss. Arbetsgruppen har avslutat sitt arbete.</w:t>
      </w:r>
    </w:p>
    <w:p w:rsidR="00775101" w:rsidRPr="00BC5B49" w:rsidRDefault="00775101" w:rsidP="006F3F31">
      <w:pPr>
        <w:rPr>
          <w:rFonts w:ascii="Arial" w:hAnsi="Arial"/>
        </w:rPr>
      </w:pPr>
    </w:p>
    <w:p w:rsidR="006F3F31" w:rsidRPr="00BC5B49" w:rsidRDefault="006F3F31" w:rsidP="006F3F31">
      <w:pPr>
        <w:rPr>
          <w:rFonts w:ascii="Arial" w:hAnsi="Arial"/>
        </w:rPr>
      </w:pPr>
      <w:r>
        <w:rPr>
          <w:rFonts w:ascii="Arial" w:hAnsi="Arial"/>
        </w:rPr>
        <w:t xml:space="preserve">BESLUT </w:t>
      </w:r>
    </w:p>
    <w:p w:rsidR="006F3F31" w:rsidRPr="00BC5B49" w:rsidRDefault="006F3F31" w:rsidP="006F3F31">
      <w:pPr>
        <w:ind w:left="1304"/>
        <w:rPr>
          <w:rFonts w:ascii="Arial" w:hAnsi="Arial"/>
        </w:rPr>
      </w:pPr>
      <w:r>
        <w:rPr>
          <w:rFonts w:ascii="Arial" w:hAnsi="Arial"/>
        </w:rPr>
        <w:t>VANE antecknade informationen för kännedom.</w:t>
      </w:r>
    </w:p>
    <w:p w:rsidR="006F3F31" w:rsidRPr="00BC5B49" w:rsidRDefault="006F3F31" w:rsidP="006F3F31">
      <w:pPr>
        <w:ind w:left="1304"/>
        <w:rPr>
          <w:rFonts w:ascii="Arial" w:hAnsi="Arial"/>
        </w:rPr>
      </w:pPr>
    </w:p>
    <w:p w:rsidR="006F3F31" w:rsidRPr="0088568C" w:rsidRDefault="006F3F31" w:rsidP="006F3F31">
      <w:pPr>
        <w:ind w:left="1304"/>
        <w:rPr>
          <w:rFonts w:ascii="Arial" w:hAnsi="Arial"/>
        </w:rPr>
      </w:pPr>
    </w:p>
    <w:p w:rsidR="006F3F31" w:rsidRDefault="006F3F31" w:rsidP="006F3F31">
      <w:pPr>
        <w:rPr>
          <w:rFonts w:ascii="Arial" w:hAnsi="Arial"/>
        </w:rPr>
      </w:pPr>
      <w:r>
        <w:rPr>
          <w:rFonts w:ascii="Arial" w:hAnsi="Arial"/>
        </w:rPr>
        <w:t>5</w:t>
      </w:r>
      <w:r>
        <w:rPr>
          <w:rFonts w:ascii="Arial" w:hAnsi="Arial"/>
          <w:b/>
          <w:bCs/>
        </w:rPr>
        <w:t>.</w:t>
      </w:r>
      <w:r>
        <w:rPr>
          <w:rFonts w:ascii="Arial" w:hAnsi="Arial"/>
        </w:rPr>
        <w:t xml:space="preserve"> Insamling av ett kunskapsunderlag om funktionsnedsättning. Skolhälsoenkät 2017</w:t>
      </w:r>
    </w:p>
    <w:p w:rsidR="006F3F31" w:rsidRDefault="006F3F31" w:rsidP="006F3F31">
      <w:pPr>
        <w:rPr>
          <w:rFonts w:ascii="Arial" w:hAnsi="Arial"/>
        </w:rPr>
      </w:pPr>
    </w:p>
    <w:p w:rsidR="006F3F31" w:rsidRDefault="006F3F31" w:rsidP="006F3F31">
      <w:pPr>
        <w:ind w:left="1304"/>
        <w:rPr>
          <w:rFonts w:ascii="Arial" w:hAnsi="Arial"/>
        </w:rPr>
      </w:pPr>
      <w:r>
        <w:rPr>
          <w:rFonts w:ascii="Arial" w:hAnsi="Arial"/>
        </w:rPr>
        <w:t>Nina Halme från Institutet för hälsa och välfärd presenterade resultaten av Skolhälsoenkäten 2017 i synnerhet med tanke på studerande som har en funktionsnedsättning. En powerpoint- presentation finns som bilaga till protokollet.</w:t>
      </w:r>
    </w:p>
    <w:p w:rsidR="004E536B" w:rsidRDefault="004E536B" w:rsidP="006F3F31">
      <w:pPr>
        <w:ind w:left="1304"/>
        <w:rPr>
          <w:rFonts w:ascii="Arial" w:hAnsi="Arial"/>
        </w:rPr>
      </w:pPr>
    </w:p>
    <w:p w:rsidR="006F3F31" w:rsidRDefault="006F3F31" w:rsidP="006F3F31">
      <w:pPr>
        <w:rPr>
          <w:rFonts w:ascii="Arial" w:hAnsi="Arial"/>
        </w:rPr>
      </w:pPr>
      <w:r>
        <w:rPr>
          <w:rFonts w:ascii="Arial" w:hAnsi="Arial"/>
        </w:rPr>
        <w:t>BESLUT</w:t>
      </w:r>
    </w:p>
    <w:p w:rsidR="006F3F31" w:rsidRPr="0088568C" w:rsidRDefault="006F3F31" w:rsidP="006F3F31">
      <w:pPr>
        <w:spacing w:line="220" w:lineRule="exact"/>
        <w:ind w:left="1304"/>
        <w:rPr>
          <w:rFonts w:ascii="Arial" w:hAnsi="Arial"/>
        </w:rPr>
      </w:pPr>
      <w:r>
        <w:rPr>
          <w:rFonts w:ascii="Arial" w:hAnsi="Arial"/>
        </w:rPr>
        <w:t>VANE antecknade informationen för kännedom.</w:t>
      </w:r>
    </w:p>
    <w:p w:rsidR="006F3F31" w:rsidRPr="0088568C" w:rsidRDefault="006F3F31" w:rsidP="006F3F31">
      <w:pPr>
        <w:rPr>
          <w:rFonts w:ascii="Arial" w:hAnsi="Arial"/>
        </w:rPr>
      </w:pPr>
    </w:p>
    <w:p w:rsidR="006F3F31" w:rsidRDefault="006F3F31" w:rsidP="006F3F31">
      <w:pPr>
        <w:rPr>
          <w:rFonts w:ascii="Arial" w:hAnsi="Arial"/>
        </w:rPr>
      </w:pPr>
      <w:r>
        <w:rPr>
          <w:rFonts w:ascii="Arial" w:hAnsi="Arial"/>
        </w:rPr>
        <w:t>6</w:t>
      </w:r>
      <w:r>
        <w:rPr>
          <w:rFonts w:ascii="Arial" w:hAnsi="Arial"/>
          <w:b/>
          <w:bCs/>
        </w:rPr>
        <w:t>.</w:t>
      </w:r>
      <w:r>
        <w:rPr>
          <w:rFonts w:ascii="Arial" w:hAnsi="Arial"/>
        </w:rPr>
        <w:t xml:space="preserve"> Funktionsnedsättningsfrågor i FN</w:t>
      </w:r>
    </w:p>
    <w:p w:rsidR="006F3F31" w:rsidRDefault="006F3F31" w:rsidP="006F3F31">
      <w:pPr>
        <w:rPr>
          <w:rFonts w:ascii="Arial" w:hAnsi="Arial"/>
        </w:rPr>
      </w:pPr>
    </w:p>
    <w:p w:rsidR="00C76AF5" w:rsidRDefault="00192408" w:rsidP="006F3F31">
      <w:pPr>
        <w:ind w:left="1304"/>
        <w:rPr>
          <w:rFonts w:ascii="Arial" w:hAnsi="Arial"/>
        </w:rPr>
      </w:pPr>
      <w:r>
        <w:rPr>
          <w:rFonts w:ascii="Arial" w:hAnsi="Arial"/>
        </w:rPr>
        <w:t>Utrikessekreterare Helena Vuokko från Finlands ständiga representation vid FN berättade om aktuella funktionsnedsättningsfrågor i FN. FN-representationen har till uppgift att förmedla Finlands ståndpunkter vid olika förhandlingar. En av Finlands viktiga prioriteringar är icke-diskriminering och rättigheter för personer med funktionsnedsättning.</w:t>
      </w:r>
    </w:p>
    <w:p w:rsidR="00C76AF5" w:rsidRDefault="00C76AF5" w:rsidP="006F3F31">
      <w:pPr>
        <w:ind w:left="1304"/>
        <w:rPr>
          <w:rFonts w:ascii="Arial" w:hAnsi="Arial"/>
        </w:rPr>
      </w:pPr>
    </w:p>
    <w:p w:rsidR="00BC5B49" w:rsidRPr="00BC5B49" w:rsidRDefault="00BC5B49" w:rsidP="006F3F31">
      <w:pPr>
        <w:ind w:left="1304"/>
        <w:rPr>
          <w:rFonts w:ascii="Arial" w:hAnsi="Arial"/>
        </w:rPr>
      </w:pPr>
      <w:r>
        <w:rPr>
          <w:rFonts w:ascii="Arial" w:hAnsi="Arial"/>
        </w:rPr>
        <w:t xml:space="preserve">För närvarande är ett aktuellt tema att säkerställa tillgången på data. För att Agenda 2030 ska kunna genomföras måste man känna till hur rättigheterna för personer med funktionsnedsättning realiseras. Rättigheterna för personer med funktionsnedsättning tas upp bl.a. i kommittén för social utveckling, FN:s statistikkommission och råd för mänskliga rättigheter. Partskonferensen i juni gällande konventionen om rättigheter för personer med funktionsnedsättning är det största årliga evenemanget i anknytning till rättigheter för personer med funktionsnedsättning. </w:t>
      </w:r>
    </w:p>
    <w:p w:rsidR="00D6291B" w:rsidRDefault="00D6291B" w:rsidP="006F3F31">
      <w:pPr>
        <w:ind w:left="1304"/>
        <w:rPr>
          <w:rFonts w:ascii="Arial" w:hAnsi="Arial"/>
        </w:rPr>
      </w:pPr>
    </w:p>
    <w:p w:rsidR="006F3F31" w:rsidRDefault="006F3F31" w:rsidP="006F3F31">
      <w:pPr>
        <w:rPr>
          <w:rFonts w:ascii="Arial" w:hAnsi="Arial"/>
        </w:rPr>
      </w:pPr>
      <w:r>
        <w:rPr>
          <w:rFonts w:ascii="Arial" w:hAnsi="Arial"/>
        </w:rPr>
        <w:t xml:space="preserve">BESLUT </w:t>
      </w:r>
    </w:p>
    <w:p w:rsidR="006F3F31" w:rsidRDefault="006F3F31" w:rsidP="006F3F31">
      <w:pPr>
        <w:ind w:left="1304"/>
        <w:rPr>
          <w:rFonts w:ascii="Arial" w:hAnsi="Arial"/>
        </w:rPr>
      </w:pPr>
      <w:r>
        <w:rPr>
          <w:rFonts w:ascii="Arial" w:hAnsi="Arial"/>
        </w:rPr>
        <w:t>VANE antecknade informationen för kännedom.</w:t>
      </w:r>
    </w:p>
    <w:p w:rsidR="006F3F31" w:rsidRDefault="006F3F31" w:rsidP="006F3F31">
      <w:pPr>
        <w:rPr>
          <w:rFonts w:ascii="Arial" w:hAnsi="Arial"/>
        </w:rPr>
      </w:pPr>
    </w:p>
    <w:p w:rsidR="006F3F31" w:rsidRDefault="006F3F31" w:rsidP="006F3F31">
      <w:pPr>
        <w:rPr>
          <w:rFonts w:ascii="Arial" w:hAnsi="Arial"/>
        </w:rPr>
      </w:pPr>
    </w:p>
    <w:p w:rsidR="006F3F31" w:rsidRPr="0088568C" w:rsidRDefault="006F3F31" w:rsidP="006F3F31">
      <w:pPr>
        <w:rPr>
          <w:rFonts w:ascii="Arial" w:hAnsi="Arial"/>
        </w:rPr>
      </w:pPr>
      <w:r>
        <w:rPr>
          <w:rFonts w:ascii="Arial" w:hAnsi="Arial"/>
        </w:rPr>
        <w:t>7</w:t>
      </w:r>
      <w:r>
        <w:rPr>
          <w:rFonts w:ascii="Arial" w:hAnsi="Arial"/>
          <w:b/>
          <w:bCs/>
        </w:rPr>
        <w:t>.</w:t>
      </w:r>
      <w:r>
        <w:rPr>
          <w:rFonts w:ascii="Arial" w:hAnsi="Arial"/>
        </w:rPr>
        <w:t xml:space="preserve"> Beredning och presentation av verksamhetsprogrammet</w:t>
      </w:r>
    </w:p>
    <w:p w:rsidR="006F3F31" w:rsidRPr="0088568C" w:rsidRDefault="006F3F31" w:rsidP="006F3F31">
      <w:pPr>
        <w:ind w:left="1304"/>
        <w:rPr>
          <w:rFonts w:ascii="Arial" w:hAnsi="Arial"/>
        </w:rPr>
      </w:pPr>
    </w:p>
    <w:p w:rsidR="0048703E" w:rsidRDefault="00BC5B49" w:rsidP="006F3F31">
      <w:pPr>
        <w:ind w:left="1304"/>
        <w:rPr>
          <w:rFonts w:ascii="Arial" w:hAnsi="Arial"/>
        </w:rPr>
      </w:pPr>
      <w:r>
        <w:rPr>
          <w:rFonts w:ascii="Arial" w:hAnsi="Arial"/>
        </w:rPr>
        <w:t>Generalsekreteraren presenterade detaljerna kring det slutliga färdigställandet av programmet och presentationen. En presentation hålls 13.3.2018 på hotell Scandic Park. Verksamhetsprogrammet översätts till svenska och engelska under våren.</w:t>
      </w:r>
    </w:p>
    <w:p w:rsidR="0048703E" w:rsidRDefault="0048703E" w:rsidP="006F3F31">
      <w:pPr>
        <w:ind w:left="1304"/>
        <w:rPr>
          <w:rFonts w:ascii="Arial" w:hAnsi="Arial"/>
        </w:rPr>
      </w:pPr>
    </w:p>
    <w:p w:rsidR="006F3F31" w:rsidRPr="0088568C" w:rsidRDefault="006F3F31" w:rsidP="006F3F31">
      <w:pPr>
        <w:rPr>
          <w:rFonts w:ascii="Arial" w:hAnsi="Arial"/>
        </w:rPr>
      </w:pPr>
      <w:r>
        <w:rPr>
          <w:rFonts w:ascii="Arial" w:hAnsi="Arial"/>
        </w:rPr>
        <w:t>BESLUT</w:t>
      </w:r>
    </w:p>
    <w:p w:rsidR="006F3F31" w:rsidRPr="0088568C" w:rsidRDefault="006F3F31" w:rsidP="006F3F31">
      <w:pPr>
        <w:spacing w:line="220" w:lineRule="exact"/>
        <w:ind w:left="1304"/>
        <w:rPr>
          <w:rFonts w:ascii="Arial" w:hAnsi="Arial"/>
        </w:rPr>
      </w:pPr>
      <w:r>
        <w:rPr>
          <w:rFonts w:ascii="Arial" w:hAnsi="Arial"/>
        </w:rPr>
        <w:t>VANE antecknade informationen för kännedom.</w:t>
      </w:r>
    </w:p>
    <w:p w:rsidR="006F3F31" w:rsidRDefault="006F3F31" w:rsidP="006F3F31">
      <w:pPr>
        <w:rPr>
          <w:rFonts w:ascii="Arial" w:hAnsi="Arial"/>
        </w:rPr>
      </w:pPr>
    </w:p>
    <w:p w:rsidR="006F3F31" w:rsidRDefault="006F3F31" w:rsidP="006F3F31">
      <w:pPr>
        <w:rPr>
          <w:rFonts w:ascii="Arial" w:hAnsi="Arial" w:cs="Arial"/>
        </w:rPr>
      </w:pPr>
      <w:r>
        <w:rPr>
          <w:rFonts w:ascii="Arial" w:hAnsi="Arial"/>
        </w:rPr>
        <w:t>8</w:t>
      </w:r>
      <w:r>
        <w:rPr>
          <w:rFonts w:ascii="Arial" w:hAnsi="Arial"/>
          <w:b/>
          <w:bCs/>
        </w:rPr>
        <w:t>.</w:t>
      </w:r>
      <w:r>
        <w:rPr>
          <w:rFonts w:ascii="Arial" w:hAnsi="Arial"/>
        </w:rPr>
        <w:t xml:space="preserve">  Stöd till kommunernas och landskapens råd för personer med funktionsnedsättning</w:t>
      </w:r>
    </w:p>
    <w:p w:rsidR="006F3F31" w:rsidRDefault="006F3F31" w:rsidP="006F3F31">
      <w:pPr>
        <w:rPr>
          <w:rFonts w:ascii="Arial" w:hAnsi="Arial" w:cs="Arial"/>
        </w:rPr>
      </w:pPr>
    </w:p>
    <w:p w:rsidR="006F3F31" w:rsidRDefault="006F3F31" w:rsidP="006F3F31">
      <w:pPr>
        <w:spacing w:line="220" w:lineRule="exact"/>
        <w:ind w:left="1304"/>
        <w:rPr>
          <w:rFonts w:ascii="Arial" w:hAnsi="Arial" w:cs="Arial"/>
        </w:rPr>
      </w:pPr>
      <w:proofErr w:type="spellStart"/>
      <w:r>
        <w:rPr>
          <w:rFonts w:ascii="Arial" w:hAnsi="Arial"/>
        </w:rPr>
        <w:t>VANEs</w:t>
      </w:r>
      <w:proofErr w:type="spellEnd"/>
      <w:r>
        <w:rPr>
          <w:rFonts w:ascii="Arial" w:hAnsi="Arial"/>
        </w:rPr>
        <w:t xml:space="preserve"> arbetsgrupp som bereder stöd till kommunernas och landskapens råd för personer med funktionsnedsättning sammanträdde i januari. </w:t>
      </w:r>
      <w:proofErr w:type="spellStart"/>
      <w:r>
        <w:rPr>
          <w:rFonts w:ascii="Arial" w:hAnsi="Arial"/>
        </w:rPr>
        <w:t>VANEs</w:t>
      </w:r>
      <w:proofErr w:type="spellEnd"/>
      <w:r>
        <w:rPr>
          <w:rFonts w:ascii="Arial" w:hAnsi="Arial"/>
        </w:rPr>
        <w:t xml:space="preserve"> planerare </w:t>
      </w:r>
      <w:r>
        <w:rPr>
          <w:rFonts w:ascii="Arial" w:hAnsi="Arial"/>
        </w:rPr>
        <w:lastRenderedPageBreak/>
        <w:t>Tea Hoffrén presenterade de åtgärder som arbetsgruppen förberett. Arbetsgruppen föreslog för VANE att ett utbildningsevenemang ska ordnas för kommunernas råd och att material ska produceras som stöd för verksamheten.</w:t>
      </w:r>
    </w:p>
    <w:p w:rsidR="006F3F31" w:rsidRDefault="006F3F31" w:rsidP="006F3F31">
      <w:pPr>
        <w:spacing w:line="220" w:lineRule="exact"/>
        <w:rPr>
          <w:rFonts w:ascii="Arial" w:hAnsi="Arial" w:cs="Arial"/>
        </w:rPr>
      </w:pPr>
    </w:p>
    <w:p w:rsidR="006F3F31" w:rsidRDefault="006F3F31" w:rsidP="006F3F31">
      <w:pPr>
        <w:rPr>
          <w:rFonts w:ascii="Arial" w:hAnsi="Arial" w:cs="Arial"/>
        </w:rPr>
      </w:pPr>
      <w:r>
        <w:rPr>
          <w:rFonts w:ascii="Arial" w:hAnsi="Arial"/>
        </w:rPr>
        <w:t>BESLUT</w:t>
      </w:r>
    </w:p>
    <w:p w:rsidR="006F3F31" w:rsidRDefault="006F3F31" w:rsidP="006F3F31">
      <w:pPr>
        <w:spacing w:line="220" w:lineRule="exact"/>
        <w:ind w:left="1304"/>
        <w:rPr>
          <w:rFonts w:ascii="Arial" w:hAnsi="Arial" w:cs="Arial"/>
        </w:rPr>
      </w:pPr>
      <w:r>
        <w:rPr>
          <w:rFonts w:ascii="Arial" w:hAnsi="Arial"/>
        </w:rPr>
        <w:t>VANE antecknade informationen för kännedom och beslutade ordna en utbildningsdag och producera material.</w:t>
      </w:r>
    </w:p>
    <w:p w:rsidR="006F3F31" w:rsidRDefault="006F3F31" w:rsidP="006F3F31">
      <w:pPr>
        <w:rPr>
          <w:rFonts w:ascii="Calibri" w:hAnsi="Calibri"/>
        </w:rPr>
      </w:pPr>
    </w:p>
    <w:p w:rsidR="006F3F31" w:rsidRDefault="006F3F31" w:rsidP="006F3F31">
      <w:pPr>
        <w:spacing w:line="220" w:lineRule="exact"/>
        <w:rPr>
          <w:rFonts w:ascii="Arial" w:hAnsi="Arial"/>
        </w:rPr>
      </w:pPr>
    </w:p>
    <w:p w:rsidR="006F3F31" w:rsidRPr="0088568C" w:rsidRDefault="006F3F31" w:rsidP="006F3F31">
      <w:pPr>
        <w:spacing w:line="220" w:lineRule="exact"/>
        <w:rPr>
          <w:rFonts w:ascii="Arial" w:hAnsi="Arial"/>
        </w:rPr>
      </w:pPr>
    </w:p>
    <w:p w:rsidR="006F3F31" w:rsidRPr="0088568C" w:rsidRDefault="006F3F31" w:rsidP="006F3F31">
      <w:pPr>
        <w:spacing w:line="220" w:lineRule="exact"/>
        <w:rPr>
          <w:rFonts w:ascii="Arial" w:hAnsi="Arial"/>
        </w:rPr>
      </w:pPr>
      <w:r>
        <w:rPr>
          <w:rFonts w:ascii="Arial" w:hAnsi="Arial"/>
        </w:rPr>
        <w:t>9</w:t>
      </w:r>
      <w:r>
        <w:rPr>
          <w:rFonts w:ascii="Arial" w:hAnsi="Arial"/>
          <w:b/>
          <w:bCs/>
        </w:rPr>
        <w:t>.</w:t>
      </w:r>
      <w:r>
        <w:rPr>
          <w:rFonts w:ascii="Arial" w:hAnsi="Arial"/>
        </w:rPr>
        <w:t xml:space="preserve"> Remissvar som lämnats och pågående remisser</w:t>
      </w:r>
    </w:p>
    <w:p w:rsidR="006F3F31" w:rsidRPr="0088568C" w:rsidRDefault="006F3F31" w:rsidP="006F3F31">
      <w:pPr>
        <w:ind w:left="1304"/>
        <w:rPr>
          <w:rFonts w:ascii="Arial" w:hAnsi="Arial"/>
        </w:rPr>
      </w:pPr>
    </w:p>
    <w:p w:rsidR="006F3F31" w:rsidRPr="0088568C" w:rsidRDefault="006F3F31" w:rsidP="006F3F31">
      <w:pPr>
        <w:ind w:left="1304"/>
        <w:rPr>
          <w:rFonts w:ascii="Arial" w:hAnsi="Arial"/>
        </w:rPr>
      </w:pPr>
      <w:r>
        <w:rPr>
          <w:rFonts w:ascii="Arial" w:hAnsi="Arial"/>
        </w:rPr>
        <w:t>VANE har gett följande utlåtanden efter det föregående mötet:</w:t>
      </w:r>
    </w:p>
    <w:p w:rsidR="006F3F31" w:rsidRPr="0088568C" w:rsidRDefault="006F3F31" w:rsidP="006F3F31">
      <w:pPr>
        <w:ind w:left="1304"/>
        <w:rPr>
          <w:rFonts w:ascii="Arial" w:hAnsi="Arial" w:cs="Tahoma"/>
        </w:rPr>
      </w:pPr>
    </w:p>
    <w:p w:rsidR="006F3F31" w:rsidRPr="0088568C" w:rsidRDefault="006F3F31" w:rsidP="006F3F31">
      <w:pPr>
        <w:ind w:left="1304"/>
        <w:rPr>
          <w:rFonts w:ascii="Arial" w:hAnsi="Arial" w:cs="Tahoma"/>
        </w:rPr>
      </w:pPr>
      <w:r>
        <w:rPr>
          <w:rFonts w:ascii="Arial" w:hAnsi="Arial"/>
        </w:rPr>
        <w:t xml:space="preserve">*SHM: Utkast till regeringens proposition med förslag till lag om kundens valfrihet inom social- och hälsovården, </w:t>
      </w:r>
      <w:proofErr w:type="spellStart"/>
      <w:r>
        <w:rPr>
          <w:rFonts w:ascii="Arial" w:hAnsi="Arial"/>
        </w:rPr>
        <w:t>webropol</w:t>
      </w:r>
      <w:proofErr w:type="spellEnd"/>
      <w:r>
        <w:rPr>
          <w:rFonts w:ascii="Arial" w:hAnsi="Arial"/>
        </w:rPr>
        <w:t>-enkät, tidsfrist 15.12.2017.</w:t>
      </w:r>
    </w:p>
    <w:p w:rsidR="006F3F31" w:rsidRPr="0088568C" w:rsidRDefault="006F3F31" w:rsidP="006F3F31">
      <w:pPr>
        <w:ind w:left="1304"/>
        <w:rPr>
          <w:rFonts w:ascii="Arial" w:hAnsi="Arial"/>
        </w:rPr>
      </w:pPr>
      <w:r>
        <w:rPr>
          <w:rFonts w:ascii="Arial" w:hAnsi="Arial"/>
        </w:rPr>
        <w:t>*MM: Utkast till miljöministeriets anvisning om byggnaders tillgänglighet (YM3/601/2017), tidsfrist 18.12.2017.</w:t>
      </w:r>
    </w:p>
    <w:p w:rsidR="006F3F31" w:rsidRPr="0088568C" w:rsidRDefault="006F3F31" w:rsidP="006F3F31">
      <w:pPr>
        <w:ind w:left="1304"/>
        <w:rPr>
          <w:rFonts w:ascii="Arial" w:hAnsi="Arial"/>
        </w:rPr>
      </w:pPr>
      <w:r>
        <w:rPr>
          <w:rFonts w:ascii="Arial" w:hAnsi="Arial"/>
        </w:rPr>
        <w:t>*UM: FN: utkast till 5:e och 6:e periodiska rapporten om verkställandet av FN:s konvention om barnets rättigheter och det fakultativa protokollet om barnets rättigheter vid indragning av barn i väpnade konflikter, tidsfrist 19.1.2018</w:t>
      </w:r>
    </w:p>
    <w:p w:rsidR="006F3F31" w:rsidRPr="0088568C" w:rsidRDefault="006F3F31" w:rsidP="006F3F31">
      <w:pPr>
        <w:ind w:left="1304"/>
        <w:rPr>
          <w:rFonts w:ascii="Arial" w:hAnsi="Arial"/>
        </w:rPr>
      </w:pPr>
      <w:r>
        <w:rPr>
          <w:rFonts w:ascii="Arial" w:hAnsi="Arial"/>
        </w:rPr>
        <w:t>*FM: Utkast till regeringens proposition med förslag till lag om tillhandahållande av digitala tjänster och lag om upphävande av vissa bestämmelser i lagen om elektronisk kommunikation i myndigheternas verksamhet (VM/155/030100/2018), tidsfrist 1.3.2018</w:t>
      </w:r>
    </w:p>
    <w:p w:rsidR="006F3F31" w:rsidRPr="00CB65F6" w:rsidRDefault="006F3F31" w:rsidP="006F3F31">
      <w:pPr>
        <w:ind w:left="1304"/>
        <w:rPr>
          <w:rFonts w:ascii="Arial" w:hAnsi="Arial"/>
        </w:rPr>
      </w:pPr>
    </w:p>
    <w:p w:rsidR="006F3F31" w:rsidRPr="00CB65F6" w:rsidRDefault="006F3F31" w:rsidP="006F3F31">
      <w:pPr>
        <w:ind w:left="1304"/>
        <w:rPr>
          <w:rFonts w:ascii="Arial" w:hAnsi="Arial"/>
        </w:rPr>
      </w:pPr>
      <w:r>
        <w:rPr>
          <w:rFonts w:ascii="Arial" w:hAnsi="Arial"/>
        </w:rPr>
        <w:t>Pågående remisser:</w:t>
      </w:r>
    </w:p>
    <w:p w:rsidR="006F3F31" w:rsidRPr="00CB65F6" w:rsidRDefault="006F3F31" w:rsidP="006F3F31">
      <w:pPr>
        <w:spacing w:line="360" w:lineRule="auto"/>
        <w:ind w:left="1304"/>
        <w:rPr>
          <w:rFonts w:ascii="Arial" w:hAnsi="Arial" w:cs="Tahoma"/>
        </w:rPr>
      </w:pPr>
      <w:r>
        <w:rPr>
          <w:rFonts w:ascii="Arial" w:hAnsi="Arial"/>
        </w:rPr>
        <w:t>*FM: Förslag till verksamhetsmodell för digitalt stöd, slutrapport om AUTA-projektet (VM056:00/2016), tidsfrist 5.3.2018</w:t>
      </w:r>
    </w:p>
    <w:p w:rsidR="006F3F31" w:rsidRPr="004859CF" w:rsidRDefault="006F3F31" w:rsidP="006F3F31">
      <w:pPr>
        <w:ind w:left="1304"/>
        <w:rPr>
          <w:rFonts w:ascii="Arial" w:hAnsi="Arial" w:cs="Tahoma"/>
        </w:rPr>
      </w:pPr>
      <w:r>
        <w:rPr>
          <w:rFonts w:ascii="Arial" w:hAnsi="Arial"/>
        </w:rPr>
        <w:t>*UKM: Utkast till regeringsproposition till riksdagen med förslag till gymnasielag och lag om ändring av lagen om anordnande av studentexamen (OKM/41/010/2017), tidsfrist 7.3.2018.</w:t>
      </w:r>
    </w:p>
    <w:p w:rsidR="006F3F31" w:rsidRDefault="006F3F31" w:rsidP="006F3F31">
      <w:pPr>
        <w:ind w:left="1304"/>
        <w:rPr>
          <w:rFonts w:ascii="Arial" w:hAnsi="Arial" w:cs="Tahoma"/>
          <w:szCs w:val="20"/>
        </w:rPr>
      </w:pPr>
      <w:r>
        <w:rPr>
          <w:rFonts w:ascii="Arial" w:hAnsi="Arial"/>
          <w:szCs w:val="20"/>
        </w:rPr>
        <w:t>*UKM: Utkast till regeringens proposition till riksdagen med förslag till lag om småbarnspedagogik (OKM/3/010/2018 ), tidsfrist 18.3.2018.</w:t>
      </w:r>
    </w:p>
    <w:p w:rsidR="00250DC0" w:rsidRDefault="00250DC0" w:rsidP="00250DC0">
      <w:pPr>
        <w:rPr>
          <w:rFonts w:ascii="Arial" w:hAnsi="Arial" w:cs="Tahoma"/>
          <w:szCs w:val="20"/>
        </w:rPr>
      </w:pPr>
    </w:p>
    <w:p w:rsidR="00250DC0" w:rsidRPr="0088568C" w:rsidRDefault="00250DC0" w:rsidP="00250DC0">
      <w:pPr>
        <w:rPr>
          <w:rFonts w:ascii="Arial" w:hAnsi="Arial" w:cs="Tahoma"/>
          <w:szCs w:val="20"/>
        </w:rPr>
      </w:pPr>
    </w:p>
    <w:p w:rsidR="006F3F31" w:rsidRPr="0088568C" w:rsidRDefault="006F3F31" w:rsidP="006F3F31">
      <w:pPr>
        <w:rPr>
          <w:rFonts w:ascii="Arial" w:hAnsi="Arial"/>
        </w:rPr>
      </w:pPr>
      <w:r>
        <w:rPr>
          <w:rFonts w:ascii="Arial" w:hAnsi="Arial"/>
        </w:rPr>
        <w:t>BESLUT</w:t>
      </w:r>
    </w:p>
    <w:p w:rsidR="006F3F31" w:rsidRPr="0088568C" w:rsidRDefault="006F3F31" w:rsidP="006F3F31">
      <w:pPr>
        <w:spacing w:line="220" w:lineRule="exact"/>
        <w:ind w:left="1304"/>
        <w:rPr>
          <w:rFonts w:ascii="Arial" w:hAnsi="Arial"/>
        </w:rPr>
      </w:pPr>
      <w:r>
        <w:rPr>
          <w:rFonts w:ascii="Arial" w:hAnsi="Arial"/>
        </w:rPr>
        <w:t>VANE antecknade inlämnade remissvar som godkända och pågående remisser för kännedom.</w:t>
      </w:r>
    </w:p>
    <w:p w:rsidR="006F3F31" w:rsidRPr="0088568C" w:rsidRDefault="006F3F31" w:rsidP="006F3F31">
      <w:pPr>
        <w:rPr>
          <w:rFonts w:ascii="Arial" w:hAnsi="Arial"/>
        </w:rPr>
      </w:pPr>
    </w:p>
    <w:p w:rsidR="006F3F31" w:rsidRPr="0088568C" w:rsidRDefault="006F3F31" w:rsidP="006F3F31">
      <w:pPr>
        <w:rPr>
          <w:rFonts w:ascii="Arial" w:hAnsi="Arial"/>
        </w:rPr>
      </w:pPr>
      <w:r>
        <w:rPr>
          <w:rFonts w:ascii="Arial" w:hAnsi="Arial"/>
        </w:rPr>
        <w:t>10</w:t>
      </w:r>
      <w:r>
        <w:rPr>
          <w:rFonts w:ascii="Arial" w:hAnsi="Arial"/>
          <w:b/>
          <w:bCs/>
        </w:rPr>
        <w:t>.</w:t>
      </w:r>
      <w:r>
        <w:rPr>
          <w:rFonts w:ascii="Arial" w:hAnsi="Arial"/>
        </w:rPr>
        <w:t xml:space="preserve"> För kännedom</w:t>
      </w:r>
    </w:p>
    <w:p w:rsidR="006F3F31" w:rsidRDefault="006F3F31" w:rsidP="006F3F31">
      <w:pPr>
        <w:ind w:left="1304"/>
        <w:rPr>
          <w:rFonts w:ascii="Arial" w:hAnsi="Arial"/>
        </w:rPr>
      </w:pPr>
    </w:p>
    <w:p w:rsidR="00BC6077" w:rsidRDefault="006F3F31" w:rsidP="006F3F31">
      <w:pPr>
        <w:ind w:left="1304"/>
        <w:rPr>
          <w:rFonts w:ascii="Arial" w:hAnsi="Arial"/>
        </w:rPr>
      </w:pPr>
      <w:r>
        <w:rPr>
          <w:rFonts w:ascii="Arial" w:hAnsi="Arial"/>
        </w:rPr>
        <w:t>*FN:s 11:e partskonferens gällande konventionen om rättigheter för personer med funktionsnedsättning i New York 12–14.6.2018. Tea Hoffrén deltar som representant för VANE.</w:t>
      </w:r>
    </w:p>
    <w:p w:rsidR="009A6D7D" w:rsidRDefault="006F3F31" w:rsidP="006F3F31">
      <w:pPr>
        <w:ind w:left="1304"/>
        <w:rPr>
          <w:rFonts w:ascii="Arial" w:hAnsi="Arial"/>
        </w:rPr>
      </w:pPr>
      <w:r>
        <w:rPr>
          <w:rFonts w:ascii="Arial" w:hAnsi="Arial"/>
        </w:rPr>
        <w:t>*</w:t>
      </w:r>
      <w:proofErr w:type="spellStart"/>
      <w:r>
        <w:rPr>
          <w:rFonts w:ascii="Arial" w:hAnsi="Arial"/>
        </w:rPr>
        <w:t>Utnämningsbegäran</w:t>
      </w:r>
      <w:proofErr w:type="spellEnd"/>
      <w:r>
        <w:rPr>
          <w:rFonts w:ascii="Arial" w:hAnsi="Arial"/>
        </w:rPr>
        <w:t xml:space="preserve"> (tidsfrist 23.2.2018): Utvecklingsgruppen för det krävande särskilda stödet för yrkesutbildning (OKM/5/040/2018). VANE har genom ett e-postbeslut utnämnt Susanna </w:t>
      </w:r>
      <w:proofErr w:type="spellStart"/>
      <w:r>
        <w:rPr>
          <w:rFonts w:ascii="Arial" w:hAnsi="Arial"/>
        </w:rPr>
        <w:t>Lehti</w:t>
      </w:r>
      <w:proofErr w:type="spellEnd"/>
      <w:r>
        <w:rPr>
          <w:rFonts w:ascii="Arial" w:hAnsi="Arial"/>
        </w:rPr>
        <w:t xml:space="preserve"> eller Jan-Mikael Fredriksson till gruppen.</w:t>
      </w:r>
    </w:p>
    <w:p w:rsidR="006F3F31" w:rsidRDefault="006F3F31" w:rsidP="00C76AF5">
      <w:pPr>
        <w:ind w:left="1304"/>
        <w:rPr>
          <w:rFonts w:ascii="Arial" w:hAnsi="Arial"/>
        </w:rPr>
      </w:pPr>
      <w:r>
        <w:rPr>
          <w:rFonts w:ascii="Arial" w:hAnsi="Arial"/>
        </w:rPr>
        <w:t xml:space="preserve"> </w:t>
      </w:r>
    </w:p>
    <w:p w:rsidR="006F3F31" w:rsidRPr="0088568C" w:rsidRDefault="006F3F31" w:rsidP="006F3F31">
      <w:pPr>
        <w:rPr>
          <w:rFonts w:ascii="Arial" w:hAnsi="Arial"/>
        </w:rPr>
      </w:pPr>
      <w:r>
        <w:rPr>
          <w:rFonts w:ascii="Arial" w:hAnsi="Arial"/>
        </w:rPr>
        <w:t>11</w:t>
      </w:r>
      <w:r>
        <w:rPr>
          <w:rFonts w:ascii="Arial" w:hAnsi="Arial"/>
          <w:b/>
          <w:bCs/>
        </w:rPr>
        <w:t>.</w:t>
      </w:r>
      <w:r>
        <w:rPr>
          <w:rFonts w:ascii="Arial" w:hAnsi="Arial"/>
        </w:rPr>
        <w:t xml:space="preserve"> Eventuella övriga ärenden</w:t>
      </w:r>
    </w:p>
    <w:p w:rsidR="006F3F31" w:rsidRDefault="006F3F31" w:rsidP="006F3F31">
      <w:pPr>
        <w:rPr>
          <w:rFonts w:ascii="Arial" w:hAnsi="Arial"/>
        </w:rPr>
      </w:pPr>
    </w:p>
    <w:p w:rsidR="00D72E44" w:rsidRDefault="00C76AF5" w:rsidP="00C76AF5">
      <w:pPr>
        <w:ind w:left="1304"/>
        <w:rPr>
          <w:rFonts w:ascii="Arial" w:hAnsi="Arial"/>
        </w:rPr>
      </w:pPr>
      <w:r>
        <w:rPr>
          <w:rFonts w:ascii="Arial" w:hAnsi="Arial"/>
        </w:rPr>
        <w:t>Inga övriga ärenden.</w:t>
      </w:r>
    </w:p>
    <w:p w:rsidR="006F3F31" w:rsidRDefault="006F3F31" w:rsidP="006F3F31">
      <w:pPr>
        <w:rPr>
          <w:rFonts w:ascii="Arial" w:hAnsi="Arial"/>
        </w:rPr>
      </w:pPr>
    </w:p>
    <w:p w:rsidR="006F3F31" w:rsidRPr="0088568C" w:rsidRDefault="006F3F31" w:rsidP="006F3F31">
      <w:pPr>
        <w:rPr>
          <w:rFonts w:ascii="Arial" w:hAnsi="Arial"/>
        </w:rPr>
      </w:pPr>
      <w:r>
        <w:rPr>
          <w:rFonts w:ascii="Arial" w:hAnsi="Arial"/>
        </w:rPr>
        <w:t>12</w:t>
      </w:r>
      <w:r>
        <w:rPr>
          <w:rFonts w:ascii="Arial" w:hAnsi="Arial"/>
          <w:b/>
          <w:bCs/>
        </w:rPr>
        <w:t>.</w:t>
      </w:r>
      <w:r>
        <w:rPr>
          <w:rFonts w:ascii="Arial" w:hAnsi="Arial"/>
        </w:rPr>
        <w:t xml:space="preserve"> Nästa möte</w:t>
      </w:r>
    </w:p>
    <w:p w:rsidR="006F3F31" w:rsidRDefault="006F3F31" w:rsidP="006F3F31">
      <w:pPr>
        <w:rPr>
          <w:rFonts w:ascii="Arial" w:hAnsi="Arial"/>
        </w:rPr>
      </w:pPr>
    </w:p>
    <w:p w:rsidR="00D72E44" w:rsidRDefault="00C76AF5" w:rsidP="00C76AF5">
      <w:pPr>
        <w:ind w:left="1304"/>
        <w:rPr>
          <w:rFonts w:ascii="Arial" w:hAnsi="Arial"/>
        </w:rPr>
      </w:pPr>
      <w:r>
        <w:rPr>
          <w:rFonts w:ascii="Arial" w:hAnsi="Arial"/>
        </w:rPr>
        <w:t>Det beslöts att nästa möte hålls 3.5.2018 kl. 12.30 på social- och hälsovårdsministeriet.</w:t>
      </w:r>
    </w:p>
    <w:p w:rsidR="00D72E44" w:rsidRDefault="00D72E44" w:rsidP="006F3F31">
      <w:pPr>
        <w:rPr>
          <w:rFonts w:ascii="Arial" w:hAnsi="Arial"/>
        </w:rPr>
      </w:pPr>
    </w:p>
    <w:p w:rsidR="006F3F31" w:rsidRPr="0088568C" w:rsidRDefault="006F3F31" w:rsidP="006F3F31">
      <w:pPr>
        <w:rPr>
          <w:rFonts w:ascii="Arial" w:hAnsi="Arial"/>
        </w:rPr>
      </w:pPr>
      <w:r>
        <w:rPr>
          <w:rFonts w:ascii="Arial" w:hAnsi="Arial"/>
        </w:rPr>
        <w:t>13</w:t>
      </w:r>
      <w:r>
        <w:rPr>
          <w:rFonts w:ascii="Arial" w:hAnsi="Arial"/>
          <w:b/>
          <w:bCs/>
        </w:rPr>
        <w:t>.</w:t>
      </w:r>
      <w:r>
        <w:rPr>
          <w:rFonts w:ascii="Arial" w:hAnsi="Arial"/>
        </w:rPr>
        <w:t xml:space="preserve"> Avslutande av mötet</w:t>
      </w:r>
    </w:p>
    <w:p w:rsidR="006F3F31" w:rsidRPr="0088568C" w:rsidRDefault="006F3F31" w:rsidP="006F3F31">
      <w:pPr>
        <w:rPr>
          <w:rFonts w:ascii="Arial" w:hAnsi="Arial"/>
        </w:rPr>
      </w:pPr>
    </w:p>
    <w:p w:rsidR="004F36B5" w:rsidRPr="00C76AF5" w:rsidRDefault="00C76AF5" w:rsidP="00C76AF5">
      <w:pPr>
        <w:ind w:left="1304"/>
        <w:rPr>
          <w:rFonts w:ascii="Arial" w:hAnsi="Arial" w:cs="Arial"/>
        </w:rPr>
      </w:pPr>
      <w:r>
        <w:rPr>
          <w:rFonts w:ascii="Arial" w:hAnsi="Arial"/>
        </w:rPr>
        <w:t>Ordförande avslutade mötet kl. 14.22.</w:t>
      </w:r>
    </w:p>
    <w:p w:rsidR="00D72E44" w:rsidRDefault="00D72E44" w:rsidP="004F36B5"/>
    <w:p w:rsidR="00D72E44" w:rsidRDefault="00D72E44" w:rsidP="004F36B5"/>
    <w:p w:rsidR="00F20B75" w:rsidRDefault="00F20B75" w:rsidP="004F36B5"/>
    <w:p w:rsidR="00F20B75" w:rsidRDefault="00F20B75" w:rsidP="004F36B5"/>
    <w:p w:rsidR="00F20B75" w:rsidRDefault="00F20B75" w:rsidP="004F36B5"/>
    <w:p w:rsidR="00F20B75" w:rsidRDefault="00F20B75" w:rsidP="004F36B5"/>
    <w:p w:rsidR="00BC6077" w:rsidRDefault="00BC6077" w:rsidP="004F36B5">
      <w:pPr>
        <w:rPr>
          <w:rFonts w:ascii="Arial" w:hAnsi="Arial" w:cs="Arial"/>
        </w:rPr>
      </w:pPr>
      <w:r>
        <w:rPr>
          <w:rFonts w:ascii="Arial" w:hAnsi="Arial"/>
        </w:rPr>
        <w:t>Delegationen för rättigheter för personer med funktionsnedsättning</w:t>
      </w:r>
    </w:p>
    <w:p w:rsidR="00BC6077" w:rsidRDefault="00BC6077" w:rsidP="004F36B5">
      <w:pPr>
        <w:rPr>
          <w:rFonts w:ascii="Arial" w:hAnsi="Arial" w:cs="Arial"/>
        </w:rPr>
      </w:pPr>
    </w:p>
    <w:p w:rsidR="00BC6077" w:rsidRDefault="00BC6077" w:rsidP="004F36B5">
      <w:pPr>
        <w:rPr>
          <w:rFonts w:ascii="Arial" w:hAnsi="Arial" w:cs="Arial"/>
        </w:rPr>
      </w:pPr>
    </w:p>
    <w:p w:rsidR="00BC6077" w:rsidRDefault="00BC6077" w:rsidP="004F36B5">
      <w:pPr>
        <w:rPr>
          <w:rFonts w:ascii="Arial" w:hAnsi="Arial" w:cs="Arial"/>
        </w:rPr>
      </w:pPr>
    </w:p>
    <w:p w:rsidR="00BC6077" w:rsidRDefault="00BC6077" w:rsidP="004F36B5">
      <w:pPr>
        <w:rPr>
          <w:rFonts w:ascii="Arial" w:hAnsi="Arial" w:cs="Arial"/>
        </w:rPr>
      </w:pPr>
    </w:p>
    <w:p w:rsidR="00BC6077" w:rsidRDefault="00FA73FE" w:rsidP="00BC6077">
      <w:pPr>
        <w:ind w:left="1304"/>
        <w:rPr>
          <w:rFonts w:ascii="Arial" w:hAnsi="Arial" w:cs="Arial"/>
        </w:rPr>
      </w:pPr>
      <w:r>
        <w:rPr>
          <w:rFonts w:ascii="Arial" w:hAnsi="Arial"/>
        </w:rPr>
        <w:t>Eveliina Pöyhönen</w:t>
      </w:r>
      <w:r>
        <w:rPr>
          <w:rFonts w:ascii="Arial" w:hAnsi="Arial"/>
        </w:rPr>
        <w:tab/>
      </w:r>
      <w:r w:rsidR="00BC6077">
        <w:rPr>
          <w:rFonts w:ascii="Arial" w:hAnsi="Arial"/>
        </w:rPr>
        <w:t>Merja Heikkonen</w:t>
      </w:r>
    </w:p>
    <w:p w:rsidR="00BC6077" w:rsidRPr="00BC6077" w:rsidRDefault="00BC6077" w:rsidP="00BC6077">
      <w:pPr>
        <w:ind w:left="1304"/>
        <w:rPr>
          <w:rFonts w:ascii="Arial" w:hAnsi="Arial" w:cs="Arial"/>
        </w:rPr>
      </w:pPr>
      <w:r>
        <w:rPr>
          <w:rFonts w:ascii="Arial" w:hAnsi="Arial"/>
        </w:rPr>
        <w:t>ordförande</w:t>
      </w:r>
      <w:r>
        <w:rPr>
          <w:rFonts w:ascii="Arial" w:hAnsi="Arial"/>
        </w:rPr>
        <w:tab/>
        <w:t xml:space="preserve">                  generalsekreterare</w:t>
      </w:r>
    </w:p>
    <w:sectPr w:rsidR="00BC6077" w:rsidRPr="00BC6077" w:rsidSect="00EA2FCD">
      <w:headerReference w:type="default" r:id="rId9"/>
      <w:footerReference w:type="default" r:id="rId10"/>
      <w:headerReference w:type="first" r:id="rId11"/>
      <w:footerReference w:type="first" r:id="rId12"/>
      <w:pgSz w:w="11906" w:h="16838" w:code="9"/>
      <w:pgMar w:top="340" w:right="397" w:bottom="567" w:left="1418"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7C" w:rsidRDefault="00E6617C" w:rsidP="0076372C">
      <w:r>
        <w:separator/>
      </w:r>
    </w:p>
  </w:endnote>
  <w:endnote w:type="continuationSeparator" w:id="0">
    <w:p w:rsidR="00E6617C" w:rsidRDefault="00E6617C" w:rsidP="0076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87" w:rsidRDefault="00274579">
    <w:pPr>
      <w:pStyle w:val="Alatunniste"/>
      <w:spacing w:line="240" w:lineRule="auto"/>
      <w:rPr>
        <w:sz w:val="2"/>
        <w:szCs w:val="2"/>
      </w:rPr>
    </w:pPr>
    <w:r>
      <w:rPr>
        <w:noProof/>
        <w:lang w:val="fi-FI"/>
      </w:rPr>
      <w:drawing>
        <wp:anchor distT="0" distB="0" distL="114300" distR="114300" simplePos="0" relativeHeight="251658752" behindDoc="1" locked="1" layoutInCell="1" allowOverlap="1">
          <wp:simplePos x="0" y="0"/>
          <wp:positionH relativeFrom="page">
            <wp:posOffset>5581015</wp:posOffset>
          </wp:positionH>
          <wp:positionV relativeFrom="page">
            <wp:posOffset>9505315</wp:posOffset>
          </wp:positionV>
          <wp:extent cx="1778000" cy="1003300"/>
          <wp:effectExtent l="0" t="0" r="0" b="0"/>
          <wp:wrapNone/>
          <wp:docPr id="3" name="Kuva 3"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988"/>
      <w:gridCol w:w="2286"/>
      <w:gridCol w:w="2268"/>
    </w:tblGrid>
    <w:tr w:rsidR="00C70687">
      <w:tc>
        <w:tcPr>
          <w:tcW w:w="2988" w:type="dxa"/>
        </w:tcPr>
        <w:p w:rsidR="00C70687" w:rsidRDefault="00C70687">
          <w:pPr>
            <w:pStyle w:val="Alatunniste"/>
            <w:rPr>
              <w:rFonts w:ascii="Times New Roman" w:hAnsi="Times New Roman"/>
              <w:sz w:val="20"/>
            </w:rPr>
          </w:pPr>
          <w:r>
            <w:rPr>
              <w:rFonts w:ascii="Times New Roman" w:hAnsi="Times New Roman"/>
              <w:sz w:val="20"/>
            </w:rPr>
            <w:t>Sjötullsgatan 8, Helsingfors</w:t>
          </w:r>
        </w:p>
        <w:p w:rsidR="00C70687" w:rsidRDefault="00C70687" w:rsidP="00204EA2">
          <w:pPr>
            <w:pStyle w:val="Alatunniste"/>
            <w:rPr>
              <w:rFonts w:ascii="Times New Roman" w:hAnsi="Times New Roman"/>
              <w:sz w:val="20"/>
            </w:rPr>
          </w:pPr>
          <w:r>
            <w:rPr>
              <w:rFonts w:ascii="Times New Roman" w:hAnsi="Times New Roman"/>
              <w:sz w:val="20"/>
            </w:rPr>
            <w:t xml:space="preserve">PB 33, 00023 Statsrådet </w:t>
          </w:r>
        </w:p>
      </w:tc>
      <w:tc>
        <w:tcPr>
          <w:tcW w:w="2286" w:type="dxa"/>
        </w:tcPr>
        <w:p w:rsidR="00C70687" w:rsidRDefault="00C70687">
          <w:pPr>
            <w:pStyle w:val="Alatunniste"/>
            <w:tabs>
              <w:tab w:val="left" w:pos="759"/>
            </w:tabs>
            <w:rPr>
              <w:rFonts w:ascii="Times New Roman" w:hAnsi="Times New Roman"/>
              <w:sz w:val="20"/>
            </w:rPr>
          </w:pPr>
          <w:r>
            <w:rPr>
              <w:rFonts w:ascii="Times New Roman" w:hAnsi="Times New Roman"/>
              <w:sz w:val="20"/>
            </w:rPr>
            <w:t>Telefon</w:t>
          </w:r>
          <w:r>
            <w:rPr>
              <w:rFonts w:ascii="Times New Roman" w:hAnsi="Times New Roman"/>
              <w:sz w:val="20"/>
            </w:rPr>
            <w:tab/>
            <w:t>0295 16001</w:t>
          </w:r>
        </w:p>
        <w:p w:rsidR="00C70687" w:rsidRDefault="00C70687">
          <w:pPr>
            <w:pStyle w:val="Alatunniste"/>
            <w:tabs>
              <w:tab w:val="left" w:pos="759"/>
            </w:tabs>
            <w:rPr>
              <w:rFonts w:ascii="Times New Roman" w:hAnsi="Times New Roman"/>
              <w:sz w:val="20"/>
            </w:rPr>
          </w:pPr>
        </w:p>
      </w:tc>
      <w:tc>
        <w:tcPr>
          <w:tcW w:w="2268" w:type="dxa"/>
        </w:tcPr>
        <w:p w:rsidR="00C70687" w:rsidRDefault="00C70687">
          <w:pPr>
            <w:pStyle w:val="Alatunniste"/>
            <w:rPr>
              <w:rFonts w:ascii="Times New Roman" w:hAnsi="Times New Roman"/>
              <w:sz w:val="20"/>
            </w:rPr>
          </w:pPr>
          <w:r>
            <w:rPr>
              <w:rFonts w:ascii="Times New Roman" w:hAnsi="Times New Roman"/>
              <w:sz w:val="20"/>
            </w:rPr>
            <w:t>Vanen.posti@stm.fi</w:t>
          </w:r>
        </w:p>
        <w:p w:rsidR="00C70687" w:rsidRDefault="00C70687">
          <w:pPr>
            <w:pStyle w:val="Alatunniste"/>
            <w:rPr>
              <w:rFonts w:ascii="Times New Roman" w:hAnsi="Times New Roman"/>
              <w:sz w:val="20"/>
            </w:rPr>
          </w:pPr>
          <w:r>
            <w:rPr>
              <w:rFonts w:ascii="Times New Roman" w:hAnsi="Times New Roman"/>
              <w:sz w:val="20"/>
            </w:rPr>
            <w:t>fornamn.efternamn@stm.fi</w:t>
          </w:r>
        </w:p>
        <w:p w:rsidR="00C70687" w:rsidRDefault="00E6617C">
          <w:pPr>
            <w:pStyle w:val="Alatunniste"/>
            <w:rPr>
              <w:rFonts w:ascii="Times New Roman" w:hAnsi="Times New Roman"/>
              <w:sz w:val="20"/>
            </w:rPr>
          </w:pPr>
          <w:hyperlink r:id="rId1" w:history="1">
            <w:r w:rsidR="00C70687">
              <w:rPr>
                <w:rStyle w:val="Hyperlinkki"/>
                <w:sz w:val="20"/>
              </w:rPr>
              <w:t>www.vane.to</w:t>
            </w:r>
          </w:hyperlink>
          <w:r w:rsidR="00C70687">
            <w:rPr>
              <w:rFonts w:ascii="Times New Roman" w:hAnsi="Times New Roman"/>
              <w:sz w:val="20"/>
            </w:rPr>
            <w:t xml:space="preserve"> </w:t>
          </w:r>
        </w:p>
      </w:tc>
    </w:tr>
  </w:tbl>
  <w:p w:rsidR="00C70687" w:rsidRDefault="00274579">
    <w:pPr>
      <w:pStyle w:val="Alatunniste"/>
      <w:spacing w:line="240" w:lineRule="auto"/>
      <w:rPr>
        <w:sz w:val="2"/>
        <w:szCs w:val="2"/>
      </w:rPr>
    </w:pPr>
    <w:r>
      <w:rPr>
        <w:noProof/>
        <w:lang w:val="fi-FI"/>
      </w:rPr>
      <w:drawing>
        <wp:anchor distT="0" distB="0" distL="114300" distR="114300" simplePos="0" relativeHeight="251657728" behindDoc="1" locked="1" layoutInCell="1" allowOverlap="1">
          <wp:simplePos x="0" y="0"/>
          <wp:positionH relativeFrom="page">
            <wp:posOffset>5581015</wp:posOffset>
          </wp:positionH>
          <wp:positionV relativeFrom="page">
            <wp:posOffset>9505315</wp:posOffset>
          </wp:positionV>
          <wp:extent cx="1778000" cy="1003300"/>
          <wp:effectExtent l="0" t="0" r="0" b="0"/>
          <wp:wrapNone/>
          <wp:docPr id="2" name="Kuva 2"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bw_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7C" w:rsidRDefault="00E6617C" w:rsidP="0076372C">
      <w:r>
        <w:separator/>
      </w:r>
    </w:p>
  </w:footnote>
  <w:footnote w:type="continuationSeparator" w:id="0">
    <w:p w:rsidR="00E6617C" w:rsidRDefault="00E6617C" w:rsidP="00763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87" w:rsidRDefault="00C70687">
    <w:pPr>
      <w:tabs>
        <w:tab w:val="left" w:pos="5216"/>
        <w:tab w:val="left" w:pos="7825"/>
        <w:tab w:val="left" w:pos="9129"/>
      </w:tabs>
      <w:ind w:right="-555"/>
      <w:rPr>
        <w:rStyle w:val="Sivunumero"/>
      </w:rPr>
    </w:pPr>
    <w:r>
      <w:tab/>
    </w:r>
    <w:r>
      <w:tab/>
    </w:r>
    <w:r>
      <w:tab/>
    </w:r>
    <w:r>
      <w:rPr>
        <w:rStyle w:val="Sivunumero"/>
      </w:rPr>
      <w:fldChar w:fldCharType="begin"/>
    </w:r>
    <w:r>
      <w:rPr>
        <w:rStyle w:val="Sivunumero"/>
      </w:rPr>
      <w:instrText xml:space="preserve"> PAGE </w:instrText>
    </w:r>
    <w:r>
      <w:rPr>
        <w:rStyle w:val="Sivunumero"/>
      </w:rPr>
      <w:fldChar w:fldCharType="separate"/>
    </w:r>
    <w:r w:rsidR="00380367">
      <w:rPr>
        <w:rStyle w:val="Sivunumero"/>
        <w:noProof/>
      </w:rPr>
      <w:t>5</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380367">
      <w:rPr>
        <w:rStyle w:val="Sivunumero"/>
        <w:noProof/>
      </w:rPr>
      <w:t>5</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8" w:type="dxa"/>
      <w:tblLayout w:type="fixed"/>
      <w:tblCellMar>
        <w:left w:w="0" w:type="dxa"/>
        <w:right w:w="0" w:type="dxa"/>
      </w:tblCellMar>
      <w:tblLook w:val="0000" w:firstRow="0" w:lastRow="0" w:firstColumn="0" w:lastColumn="0" w:noHBand="0" w:noVBand="0"/>
    </w:tblPr>
    <w:tblGrid>
      <w:gridCol w:w="4998"/>
      <w:gridCol w:w="2891"/>
      <w:gridCol w:w="263"/>
      <w:gridCol w:w="1420"/>
      <w:gridCol w:w="926"/>
    </w:tblGrid>
    <w:tr w:rsidR="00C70687" w:rsidTr="00B33611">
      <w:trPr>
        <w:cantSplit/>
        <w:trHeight w:val="417"/>
      </w:trPr>
      <w:tc>
        <w:tcPr>
          <w:tcW w:w="4998" w:type="dxa"/>
          <w:vMerge w:val="restart"/>
        </w:tcPr>
        <w:p w:rsidR="00C70687" w:rsidRDefault="00274579" w:rsidP="0018371A">
          <w:pPr>
            <w:pStyle w:val="STMnormaali"/>
          </w:pPr>
          <w:r>
            <w:rPr>
              <w:noProof/>
              <w:lang w:val="fi-FI" w:eastAsia="fi-FI"/>
            </w:rPr>
            <w:drawing>
              <wp:anchor distT="0" distB="0" distL="114300" distR="114300" simplePos="0" relativeHeight="251656704" behindDoc="0" locked="1" layoutInCell="1" allowOverlap="1">
                <wp:simplePos x="0" y="0"/>
                <wp:positionH relativeFrom="page">
                  <wp:posOffset>-102870</wp:posOffset>
                </wp:positionH>
                <wp:positionV relativeFrom="page">
                  <wp:posOffset>-107950</wp:posOffset>
                </wp:positionV>
                <wp:extent cx="1362075" cy="361950"/>
                <wp:effectExtent l="0" t="0" r="0" b="0"/>
                <wp:wrapNone/>
                <wp:docPr id="1" name="Kuva 1"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91" w:type="dxa"/>
          <w:tcMar>
            <w:right w:w="284" w:type="dxa"/>
          </w:tcMar>
        </w:tcPr>
        <w:p w:rsidR="00C70687" w:rsidRDefault="00C70687" w:rsidP="00B01BFD">
          <w:pPr>
            <w:pStyle w:val="STMnormaali"/>
            <w:rPr>
              <w:sz w:val="28"/>
            </w:rPr>
          </w:pPr>
          <w:r>
            <w:rPr>
              <w:sz w:val="28"/>
            </w:rPr>
            <w:t>PROTOKOLL</w:t>
          </w:r>
        </w:p>
      </w:tc>
      <w:tc>
        <w:tcPr>
          <w:tcW w:w="1683" w:type="dxa"/>
          <w:gridSpan w:val="2"/>
        </w:tcPr>
        <w:p w:rsidR="00C70687" w:rsidRDefault="00C70687" w:rsidP="00B33611">
          <w:pPr>
            <w:pStyle w:val="STMnormaali"/>
          </w:pPr>
        </w:p>
      </w:tc>
      <w:tc>
        <w:tcPr>
          <w:tcW w:w="926" w:type="dxa"/>
        </w:tcPr>
        <w:p w:rsidR="00C70687" w:rsidRDefault="00C70687">
          <w:pPr>
            <w:pStyle w:val="STMnormaali"/>
            <w:rPr>
              <w:rStyle w:val="Sivunumero"/>
            </w:rPr>
          </w:pPr>
          <w:r>
            <w:rPr>
              <w:rStyle w:val="Sivunumero"/>
            </w:rPr>
            <w:fldChar w:fldCharType="begin"/>
          </w:r>
          <w:r>
            <w:rPr>
              <w:rStyle w:val="Sivunumero"/>
            </w:rPr>
            <w:instrText xml:space="preserve"> PAGE </w:instrText>
          </w:r>
          <w:r>
            <w:rPr>
              <w:rStyle w:val="Sivunumero"/>
            </w:rPr>
            <w:fldChar w:fldCharType="separate"/>
          </w:r>
          <w:r w:rsidR="00380367">
            <w:rPr>
              <w:rStyle w:val="Sivunumero"/>
              <w:noProof/>
            </w:rPr>
            <w:t>1</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380367">
            <w:rPr>
              <w:rStyle w:val="Sivunumero"/>
              <w:noProof/>
            </w:rPr>
            <w:t>5</w:t>
          </w:r>
          <w:r>
            <w:rPr>
              <w:rStyle w:val="Sivunumero"/>
            </w:rPr>
            <w:fldChar w:fldCharType="end"/>
          </w:r>
          <w:r>
            <w:rPr>
              <w:rStyle w:val="Sivunumero"/>
            </w:rPr>
            <w:t>)</w:t>
          </w:r>
        </w:p>
      </w:tc>
    </w:tr>
    <w:tr w:rsidR="00C70687" w:rsidTr="00B33611">
      <w:trPr>
        <w:cantSplit/>
        <w:trHeight w:val="324"/>
      </w:trPr>
      <w:tc>
        <w:tcPr>
          <w:tcW w:w="4998" w:type="dxa"/>
          <w:vMerge/>
        </w:tcPr>
        <w:p w:rsidR="00C70687" w:rsidRDefault="00C70687">
          <w:pPr>
            <w:pStyle w:val="STMnormaali"/>
            <w:rPr>
              <w:rStyle w:val="Sivunumero"/>
              <w:lang w:eastAsia="fi-FI"/>
            </w:rPr>
          </w:pPr>
        </w:p>
      </w:tc>
      <w:tc>
        <w:tcPr>
          <w:tcW w:w="3154" w:type="dxa"/>
          <w:gridSpan w:val="2"/>
          <w:tcMar>
            <w:right w:w="284" w:type="dxa"/>
          </w:tcMar>
        </w:tcPr>
        <w:p w:rsidR="00C70687" w:rsidRDefault="00C70687">
          <w:pPr>
            <w:pStyle w:val="STMnormaali"/>
            <w:rPr>
              <w:rStyle w:val="Sivunumero"/>
              <w:lang w:eastAsia="fi-FI"/>
            </w:rPr>
          </w:pPr>
        </w:p>
      </w:tc>
      <w:tc>
        <w:tcPr>
          <w:tcW w:w="1419" w:type="dxa"/>
        </w:tcPr>
        <w:p w:rsidR="00C70687" w:rsidRDefault="00C70687">
          <w:pPr>
            <w:pStyle w:val="STMnormaali"/>
            <w:rPr>
              <w:rStyle w:val="Sivunumero"/>
              <w:lang w:eastAsia="fi-FI"/>
            </w:rPr>
          </w:pPr>
        </w:p>
      </w:tc>
      <w:tc>
        <w:tcPr>
          <w:tcW w:w="926" w:type="dxa"/>
        </w:tcPr>
        <w:p w:rsidR="00C70687" w:rsidRDefault="00C70687">
          <w:pPr>
            <w:pStyle w:val="STMnormaali"/>
            <w:rPr>
              <w:rStyle w:val="Sivunumero"/>
              <w:lang w:eastAsia="fi-FI"/>
            </w:rPr>
          </w:pPr>
        </w:p>
      </w:tc>
    </w:tr>
    <w:tr w:rsidR="00C70687" w:rsidTr="00B33611">
      <w:trPr>
        <w:trHeight w:val="417"/>
      </w:trPr>
      <w:tc>
        <w:tcPr>
          <w:tcW w:w="4998" w:type="dxa"/>
        </w:tcPr>
        <w:p w:rsidR="00C70687" w:rsidRDefault="00C70687" w:rsidP="004B0685">
          <w:pPr>
            <w:pStyle w:val="STMnormaali"/>
            <w:rPr>
              <w:rStyle w:val="Sivunumero"/>
            </w:rPr>
          </w:pPr>
          <w:r>
            <w:rPr>
              <w:rStyle w:val="Sivunumero"/>
            </w:rPr>
            <w:t xml:space="preserve">Delegationen för rättigheter för personer </w:t>
          </w:r>
        </w:p>
        <w:p w:rsidR="00C70687" w:rsidRDefault="00C70687" w:rsidP="004B0685">
          <w:pPr>
            <w:pStyle w:val="STMnormaali"/>
            <w:rPr>
              <w:rStyle w:val="Sivunumero"/>
            </w:rPr>
          </w:pPr>
          <w:r>
            <w:rPr>
              <w:rStyle w:val="Sivunumero"/>
            </w:rPr>
            <w:t>med funktionsnedsättning VANE</w:t>
          </w:r>
        </w:p>
      </w:tc>
      <w:tc>
        <w:tcPr>
          <w:tcW w:w="3154" w:type="dxa"/>
          <w:gridSpan w:val="2"/>
          <w:tcMar>
            <w:right w:w="284" w:type="dxa"/>
          </w:tcMar>
        </w:tcPr>
        <w:p w:rsidR="00C70687" w:rsidRPr="004D6F07" w:rsidRDefault="00C70687" w:rsidP="00090B3E">
          <w:pPr>
            <w:pStyle w:val="STMnormaali"/>
            <w:rPr>
              <w:rStyle w:val="Sivunumero"/>
              <w:sz w:val="24"/>
              <w:szCs w:val="24"/>
            </w:rPr>
          </w:pPr>
          <w:r>
            <w:rPr>
              <w:rStyle w:val="Sivunumero"/>
              <w:sz w:val="24"/>
              <w:szCs w:val="24"/>
            </w:rPr>
            <w:t>1.3.2018</w:t>
          </w:r>
        </w:p>
      </w:tc>
      <w:tc>
        <w:tcPr>
          <w:tcW w:w="2345" w:type="dxa"/>
          <w:gridSpan w:val="2"/>
        </w:tcPr>
        <w:p w:rsidR="00C70687" w:rsidRDefault="00C70687">
          <w:pPr>
            <w:pStyle w:val="STMnormaali"/>
            <w:rPr>
              <w:rStyle w:val="Sivunumero"/>
              <w:lang w:eastAsia="fi-FI"/>
            </w:rPr>
          </w:pPr>
        </w:p>
      </w:tc>
    </w:tr>
  </w:tbl>
  <w:p w:rsidR="00C70687" w:rsidRDefault="00C70687" w:rsidP="00204EA2">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60B"/>
    <w:multiLevelType w:val="hybridMultilevel"/>
    <w:tmpl w:val="E77AEC1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C412EC3"/>
    <w:multiLevelType w:val="hybridMultilevel"/>
    <w:tmpl w:val="3DC64612"/>
    <w:lvl w:ilvl="0" w:tplc="0EC016BA">
      <w:start w:val="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5BEC3362"/>
    <w:multiLevelType w:val="hybridMultilevel"/>
    <w:tmpl w:val="D2BE7528"/>
    <w:lvl w:ilvl="0" w:tplc="825EF2E4">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F3C4E12"/>
    <w:multiLevelType w:val="hybridMultilevel"/>
    <w:tmpl w:val="EBF232E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8B"/>
    <w:rsid w:val="00000F4D"/>
    <w:rsid w:val="000032E1"/>
    <w:rsid w:val="0000652E"/>
    <w:rsid w:val="000122B1"/>
    <w:rsid w:val="00016DC7"/>
    <w:rsid w:val="00023734"/>
    <w:rsid w:val="00051AFF"/>
    <w:rsid w:val="00055E05"/>
    <w:rsid w:val="000622E6"/>
    <w:rsid w:val="00074A77"/>
    <w:rsid w:val="00075C8E"/>
    <w:rsid w:val="00081B1E"/>
    <w:rsid w:val="00090B3E"/>
    <w:rsid w:val="00091494"/>
    <w:rsid w:val="00093CF7"/>
    <w:rsid w:val="0009491B"/>
    <w:rsid w:val="000A387C"/>
    <w:rsid w:val="000A5040"/>
    <w:rsid w:val="000A5C3B"/>
    <w:rsid w:val="000B087C"/>
    <w:rsid w:val="000F3526"/>
    <w:rsid w:val="000F6C40"/>
    <w:rsid w:val="00105065"/>
    <w:rsid w:val="0011176D"/>
    <w:rsid w:val="00113F22"/>
    <w:rsid w:val="00115F8C"/>
    <w:rsid w:val="001246F9"/>
    <w:rsid w:val="00135253"/>
    <w:rsid w:val="001464F0"/>
    <w:rsid w:val="00152D62"/>
    <w:rsid w:val="001549FF"/>
    <w:rsid w:val="00161C22"/>
    <w:rsid w:val="00163703"/>
    <w:rsid w:val="00166AC3"/>
    <w:rsid w:val="00166B19"/>
    <w:rsid w:val="00172B14"/>
    <w:rsid w:val="00175963"/>
    <w:rsid w:val="0018371A"/>
    <w:rsid w:val="00192408"/>
    <w:rsid w:val="00193FA2"/>
    <w:rsid w:val="001942C0"/>
    <w:rsid w:val="001978AC"/>
    <w:rsid w:val="001A192A"/>
    <w:rsid w:val="001A7886"/>
    <w:rsid w:val="001B79A9"/>
    <w:rsid w:val="001C2E9B"/>
    <w:rsid w:val="001D5735"/>
    <w:rsid w:val="001E0671"/>
    <w:rsid w:val="001F5480"/>
    <w:rsid w:val="001F5C39"/>
    <w:rsid w:val="00201BCA"/>
    <w:rsid w:val="00204EA2"/>
    <w:rsid w:val="002105CC"/>
    <w:rsid w:val="00212155"/>
    <w:rsid w:val="0021482A"/>
    <w:rsid w:val="002173C0"/>
    <w:rsid w:val="0022177D"/>
    <w:rsid w:val="0024782B"/>
    <w:rsid w:val="00250DC0"/>
    <w:rsid w:val="002543CC"/>
    <w:rsid w:val="0025607B"/>
    <w:rsid w:val="0025654B"/>
    <w:rsid w:val="002629E1"/>
    <w:rsid w:val="002708DC"/>
    <w:rsid w:val="00274579"/>
    <w:rsid w:val="0028744B"/>
    <w:rsid w:val="00291149"/>
    <w:rsid w:val="00294D8A"/>
    <w:rsid w:val="00295B5E"/>
    <w:rsid w:val="002A0C1C"/>
    <w:rsid w:val="002A1598"/>
    <w:rsid w:val="002A1F0C"/>
    <w:rsid w:val="002B5F23"/>
    <w:rsid w:val="002C40B0"/>
    <w:rsid w:val="002C6B19"/>
    <w:rsid w:val="002D6138"/>
    <w:rsid w:val="002E5C66"/>
    <w:rsid w:val="002E723A"/>
    <w:rsid w:val="002E7F4C"/>
    <w:rsid w:val="002F2119"/>
    <w:rsid w:val="00316B30"/>
    <w:rsid w:val="00322522"/>
    <w:rsid w:val="0032448B"/>
    <w:rsid w:val="00325FF0"/>
    <w:rsid w:val="0033173B"/>
    <w:rsid w:val="00331A88"/>
    <w:rsid w:val="00332487"/>
    <w:rsid w:val="0033373F"/>
    <w:rsid w:val="00333830"/>
    <w:rsid w:val="00340B00"/>
    <w:rsid w:val="00350650"/>
    <w:rsid w:val="003572FE"/>
    <w:rsid w:val="00370D1C"/>
    <w:rsid w:val="00380367"/>
    <w:rsid w:val="003819EA"/>
    <w:rsid w:val="00390492"/>
    <w:rsid w:val="003A07B6"/>
    <w:rsid w:val="003A4CCE"/>
    <w:rsid w:val="003B14E9"/>
    <w:rsid w:val="003B5CA4"/>
    <w:rsid w:val="003D4A7C"/>
    <w:rsid w:val="003F28BE"/>
    <w:rsid w:val="003F74F7"/>
    <w:rsid w:val="0040046D"/>
    <w:rsid w:val="00411839"/>
    <w:rsid w:val="004129C3"/>
    <w:rsid w:val="00414418"/>
    <w:rsid w:val="00425E5D"/>
    <w:rsid w:val="00427BF6"/>
    <w:rsid w:val="00432C8D"/>
    <w:rsid w:val="00445F52"/>
    <w:rsid w:val="00446899"/>
    <w:rsid w:val="00450DB1"/>
    <w:rsid w:val="00454299"/>
    <w:rsid w:val="0045628A"/>
    <w:rsid w:val="00463865"/>
    <w:rsid w:val="00465DB5"/>
    <w:rsid w:val="004661DE"/>
    <w:rsid w:val="00467FB7"/>
    <w:rsid w:val="00470C13"/>
    <w:rsid w:val="00481E20"/>
    <w:rsid w:val="0048703E"/>
    <w:rsid w:val="00497502"/>
    <w:rsid w:val="004A2422"/>
    <w:rsid w:val="004A3B89"/>
    <w:rsid w:val="004B0685"/>
    <w:rsid w:val="004B2BA7"/>
    <w:rsid w:val="004B6DEB"/>
    <w:rsid w:val="004B7DC2"/>
    <w:rsid w:val="004C2519"/>
    <w:rsid w:val="004C4709"/>
    <w:rsid w:val="004D0A01"/>
    <w:rsid w:val="004D6F07"/>
    <w:rsid w:val="004D771E"/>
    <w:rsid w:val="004D7E03"/>
    <w:rsid w:val="004E260F"/>
    <w:rsid w:val="004E536B"/>
    <w:rsid w:val="004E53AD"/>
    <w:rsid w:val="004E633C"/>
    <w:rsid w:val="004F29DD"/>
    <w:rsid w:val="004F36B5"/>
    <w:rsid w:val="00502BD4"/>
    <w:rsid w:val="00503D26"/>
    <w:rsid w:val="00514201"/>
    <w:rsid w:val="00515237"/>
    <w:rsid w:val="005223DF"/>
    <w:rsid w:val="005224B5"/>
    <w:rsid w:val="0053176A"/>
    <w:rsid w:val="00536DD9"/>
    <w:rsid w:val="005417FA"/>
    <w:rsid w:val="005758A2"/>
    <w:rsid w:val="00582984"/>
    <w:rsid w:val="0058325B"/>
    <w:rsid w:val="00585936"/>
    <w:rsid w:val="005915B5"/>
    <w:rsid w:val="005960FA"/>
    <w:rsid w:val="005A04A6"/>
    <w:rsid w:val="005A27FE"/>
    <w:rsid w:val="005B1DA0"/>
    <w:rsid w:val="005B2202"/>
    <w:rsid w:val="005B6A63"/>
    <w:rsid w:val="005C4441"/>
    <w:rsid w:val="005C5E5C"/>
    <w:rsid w:val="005D0ABB"/>
    <w:rsid w:val="005D42B1"/>
    <w:rsid w:val="005F79F7"/>
    <w:rsid w:val="00600FAA"/>
    <w:rsid w:val="0060508E"/>
    <w:rsid w:val="00605801"/>
    <w:rsid w:val="006106B9"/>
    <w:rsid w:val="006156C9"/>
    <w:rsid w:val="006217DF"/>
    <w:rsid w:val="006308F7"/>
    <w:rsid w:val="00640C46"/>
    <w:rsid w:val="00642783"/>
    <w:rsid w:val="00642ABB"/>
    <w:rsid w:val="006478F0"/>
    <w:rsid w:val="00664667"/>
    <w:rsid w:val="006727A6"/>
    <w:rsid w:val="00674610"/>
    <w:rsid w:val="00694CF1"/>
    <w:rsid w:val="006A04C2"/>
    <w:rsid w:val="006C0D88"/>
    <w:rsid w:val="006C2876"/>
    <w:rsid w:val="006C5924"/>
    <w:rsid w:val="006D1787"/>
    <w:rsid w:val="006D4D42"/>
    <w:rsid w:val="006F1D62"/>
    <w:rsid w:val="006F3F31"/>
    <w:rsid w:val="00714B96"/>
    <w:rsid w:val="00721F68"/>
    <w:rsid w:val="00723F21"/>
    <w:rsid w:val="0072462A"/>
    <w:rsid w:val="00732A06"/>
    <w:rsid w:val="0074464E"/>
    <w:rsid w:val="00754657"/>
    <w:rsid w:val="007627F0"/>
    <w:rsid w:val="0076372C"/>
    <w:rsid w:val="00771037"/>
    <w:rsid w:val="00771695"/>
    <w:rsid w:val="007740D2"/>
    <w:rsid w:val="00775101"/>
    <w:rsid w:val="0078249A"/>
    <w:rsid w:val="00797FF2"/>
    <w:rsid w:val="007A2817"/>
    <w:rsid w:val="007A4F0C"/>
    <w:rsid w:val="007D080F"/>
    <w:rsid w:val="007D39E7"/>
    <w:rsid w:val="007D41DF"/>
    <w:rsid w:val="007D6E39"/>
    <w:rsid w:val="007D74C5"/>
    <w:rsid w:val="007E753D"/>
    <w:rsid w:val="007F5CC0"/>
    <w:rsid w:val="007F5F61"/>
    <w:rsid w:val="008021A7"/>
    <w:rsid w:val="008021DB"/>
    <w:rsid w:val="00806EE1"/>
    <w:rsid w:val="0081358D"/>
    <w:rsid w:val="00813AF1"/>
    <w:rsid w:val="008163A2"/>
    <w:rsid w:val="008250EA"/>
    <w:rsid w:val="008276AF"/>
    <w:rsid w:val="00832E2A"/>
    <w:rsid w:val="00850269"/>
    <w:rsid w:val="008728AC"/>
    <w:rsid w:val="00872FFD"/>
    <w:rsid w:val="00876A53"/>
    <w:rsid w:val="00876AE1"/>
    <w:rsid w:val="00893F71"/>
    <w:rsid w:val="00896304"/>
    <w:rsid w:val="008A2597"/>
    <w:rsid w:val="008A7B4E"/>
    <w:rsid w:val="008B0952"/>
    <w:rsid w:val="008C19AB"/>
    <w:rsid w:val="008C2A97"/>
    <w:rsid w:val="008C2D83"/>
    <w:rsid w:val="008C6700"/>
    <w:rsid w:val="008D0C8D"/>
    <w:rsid w:val="008D6D27"/>
    <w:rsid w:val="008D7127"/>
    <w:rsid w:val="008E67A5"/>
    <w:rsid w:val="00901522"/>
    <w:rsid w:val="00901B82"/>
    <w:rsid w:val="00905581"/>
    <w:rsid w:val="00906DF0"/>
    <w:rsid w:val="00917167"/>
    <w:rsid w:val="00922F10"/>
    <w:rsid w:val="00930E73"/>
    <w:rsid w:val="00931449"/>
    <w:rsid w:val="00934FA4"/>
    <w:rsid w:val="00940FE7"/>
    <w:rsid w:val="0094618C"/>
    <w:rsid w:val="009466F6"/>
    <w:rsid w:val="0094671F"/>
    <w:rsid w:val="00951F9D"/>
    <w:rsid w:val="00957FE5"/>
    <w:rsid w:val="00965843"/>
    <w:rsid w:val="00981415"/>
    <w:rsid w:val="00985A33"/>
    <w:rsid w:val="009879A7"/>
    <w:rsid w:val="00987C0F"/>
    <w:rsid w:val="00993E9A"/>
    <w:rsid w:val="009A6D7D"/>
    <w:rsid w:val="009A71B5"/>
    <w:rsid w:val="009B4C4E"/>
    <w:rsid w:val="009C2F16"/>
    <w:rsid w:val="009D77E0"/>
    <w:rsid w:val="009E3F49"/>
    <w:rsid w:val="009E4D04"/>
    <w:rsid w:val="009F1352"/>
    <w:rsid w:val="009F274D"/>
    <w:rsid w:val="00A03D79"/>
    <w:rsid w:val="00A43718"/>
    <w:rsid w:val="00A6165B"/>
    <w:rsid w:val="00A94C73"/>
    <w:rsid w:val="00A96BC9"/>
    <w:rsid w:val="00AA5AEF"/>
    <w:rsid w:val="00AA6ECD"/>
    <w:rsid w:val="00AA78BF"/>
    <w:rsid w:val="00AB40D5"/>
    <w:rsid w:val="00AE7837"/>
    <w:rsid w:val="00B01BFD"/>
    <w:rsid w:val="00B02C47"/>
    <w:rsid w:val="00B06152"/>
    <w:rsid w:val="00B0624C"/>
    <w:rsid w:val="00B14F4D"/>
    <w:rsid w:val="00B33611"/>
    <w:rsid w:val="00B44DD3"/>
    <w:rsid w:val="00B508FD"/>
    <w:rsid w:val="00B5531A"/>
    <w:rsid w:val="00B566B4"/>
    <w:rsid w:val="00B71F78"/>
    <w:rsid w:val="00B74C84"/>
    <w:rsid w:val="00B77FC8"/>
    <w:rsid w:val="00B804CE"/>
    <w:rsid w:val="00B82F27"/>
    <w:rsid w:val="00B936F2"/>
    <w:rsid w:val="00B94DFC"/>
    <w:rsid w:val="00B97D7C"/>
    <w:rsid w:val="00BA6626"/>
    <w:rsid w:val="00BA69B0"/>
    <w:rsid w:val="00BA7EC4"/>
    <w:rsid w:val="00BC3E29"/>
    <w:rsid w:val="00BC5B49"/>
    <w:rsid w:val="00BC6077"/>
    <w:rsid w:val="00BE570F"/>
    <w:rsid w:val="00BE57B4"/>
    <w:rsid w:val="00BE7A02"/>
    <w:rsid w:val="00BF0D22"/>
    <w:rsid w:val="00C02F8E"/>
    <w:rsid w:val="00C05C99"/>
    <w:rsid w:val="00C1135A"/>
    <w:rsid w:val="00C150FF"/>
    <w:rsid w:val="00C26A18"/>
    <w:rsid w:val="00C30D79"/>
    <w:rsid w:val="00C36885"/>
    <w:rsid w:val="00C43BB3"/>
    <w:rsid w:val="00C44593"/>
    <w:rsid w:val="00C60CA7"/>
    <w:rsid w:val="00C61E33"/>
    <w:rsid w:val="00C65CBC"/>
    <w:rsid w:val="00C70687"/>
    <w:rsid w:val="00C76AF5"/>
    <w:rsid w:val="00C83E8B"/>
    <w:rsid w:val="00C921F8"/>
    <w:rsid w:val="00C9718C"/>
    <w:rsid w:val="00CA3E79"/>
    <w:rsid w:val="00CB434D"/>
    <w:rsid w:val="00CB51DB"/>
    <w:rsid w:val="00CB57B5"/>
    <w:rsid w:val="00CC4C16"/>
    <w:rsid w:val="00CC4C41"/>
    <w:rsid w:val="00CC59BA"/>
    <w:rsid w:val="00CE1267"/>
    <w:rsid w:val="00CE6789"/>
    <w:rsid w:val="00CF1BA2"/>
    <w:rsid w:val="00D00637"/>
    <w:rsid w:val="00D13F0E"/>
    <w:rsid w:val="00D17033"/>
    <w:rsid w:val="00D255E5"/>
    <w:rsid w:val="00D2775A"/>
    <w:rsid w:val="00D278B6"/>
    <w:rsid w:val="00D3327D"/>
    <w:rsid w:val="00D55CF8"/>
    <w:rsid w:val="00D603FE"/>
    <w:rsid w:val="00D6291B"/>
    <w:rsid w:val="00D65E4C"/>
    <w:rsid w:val="00D66D0D"/>
    <w:rsid w:val="00D72E44"/>
    <w:rsid w:val="00D74C67"/>
    <w:rsid w:val="00D85A38"/>
    <w:rsid w:val="00D86D4C"/>
    <w:rsid w:val="00D91762"/>
    <w:rsid w:val="00D95338"/>
    <w:rsid w:val="00D96BE6"/>
    <w:rsid w:val="00DC7664"/>
    <w:rsid w:val="00DD2D5C"/>
    <w:rsid w:val="00DD3A5B"/>
    <w:rsid w:val="00DE3BA6"/>
    <w:rsid w:val="00DE5F15"/>
    <w:rsid w:val="00DF05A2"/>
    <w:rsid w:val="00E04294"/>
    <w:rsid w:val="00E069BB"/>
    <w:rsid w:val="00E24842"/>
    <w:rsid w:val="00E263E9"/>
    <w:rsid w:val="00E4061F"/>
    <w:rsid w:val="00E42E6F"/>
    <w:rsid w:val="00E43D59"/>
    <w:rsid w:val="00E459FC"/>
    <w:rsid w:val="00E46AE6"/>
    <w:rsid w:val="00E53FD9"/>
    <w:rsid w:val="00E5642D"/>
    <w:rsid w:val="00E566CF"/>
    <w:rsid w:val="00E60571"/>
    <w:rsid w:val="00E61473"/>
    <w:rsid w:val="00E6617C"/>
    <w:rsid w:val="00E71FDE"/>
    <w:rsid w:val="00E75027"/>
    <w:rsid w:val="00E957D4"/>
    <w:rsid w:val="00EA2FCD"/>
    <w:rsid w:val="00EB598E"/>
    <w:rsid w:val="00EC4C03"/>
    <w:rsid w:val="00ED7492"/>
    <w:rsid w:val="00EF426A"/>
    <w:rsid w:val="00EF6A10"/>
    <w:rsid w:val="00EF70D1"/>
    <w:rsid w:val="00F00D20"/>
    <w:rsid w:val="00F03A64"/>
    <w:rsid w:val="00F040CC"/>
    <w:rsid w:val="00F12459"/>
    <w:rsid w:val="00F1311B"/>
    <w:rsid w:val="00F15402"/>
    <w:rsid w:val="00F17B52"/>
    <w:rsid w:val="00F20B75"/>
    <w:rsid w:val="00F368D0"/>
    <w:rsid w:val="00F42EF5"/>
    <w:rsid w:val="00F60731"/>
    <w:rsid w:val="00F70C0D"/>
    <w:rsid w:val="00F72216"/>
    <w:rsid w:val="00F80150"/>
    <w:rsid w:val="00F9115E"/>
    <w:rsid w:val="00F9463E"/>
    <w:rsid w:val="00FA4EA1"/>
    <w:rsid w:val="00FA73FE"/>
    <w:rsid w:val="00FB079B"/>
    <w:rsid w:val="00FB6435"/>
    <w:rsid w:val="00FD2E3D"/>
    <w:rsid w:val="00FE52E8"/>
    <w:rsid w:val="00FE7CB2"/>
    <w:rsid w:val="00FF62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7F2B9"/>
  <w15:chartTrackingRefBased/>
  <w15:docId w15:val="{05F3FEC2-5B7B-42E4-9DB1-ED298FE6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371A"/>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semiHidden/>
    <w:rsid w:val="00C83E8B"/>
    <w:pPr>
      <w:widowControl w:val="0"/>
      <w:tabs>
        <w:tab w:val="center" w:pos="4819"/>
        <w:tab w:val="right" w:pos="9638"/>
      </w:tabs>
      <w:spacing w:line="200" w:lineRule="atLeast"/>
    </w:pPr>
    <w:rPr>
      <w:rFonts w:ascii="Arial" w:hAnsi="Arial"/>
      <w:sz w:val="16"/>
    </w:rPr>
  </w:style>
  <w:style w:type="character" w:customStyle="1" w:styleId="AlatunnisteChar">
    <w:name w:val="Alatunniste Char"/>
    <w:link w:val="Alatunniste"/>
    <w:semiHidden/>
    <w:rsid w:val="00C83E8B"/>
    <w:rPr>
      <w:rFonts w:ascii="Arial" w:hAnsi="Arial"/>
      <w:sz w:val="16"/>
    </w:rPr>
  </w:style>
  <w:style w:type="character" w:styleId="Sivunumero">
    <w:name w:val="page number"/>
    <w:basedOn w:val="Kappaleenoletusfontti"/>
    <w:semiHidden/>
    <w:rsid w:val="00C83E8B"/>
  </w:style>
  <w:style w:type="paragraph" w:customStyle="1" w:styleId="STMnormaali">
    <w:name w:val="STM normaali"/>
    <w:rsid w:val="00C83E8B"/>
    <w:rPr>
      <w:sz w:val="22"/>
      <w:lang w:eastAsia="en-US"/>
    </w:rPr>
  </w:style>
  <w:style w:type="paragraph" w:styleId="Leipteksti">
    <w:name w:val="Body Text"/>
    <w:basedOn w:val="Normaali"/>
    <w:link w:val="LeiptekstiChar"/>
    <w:semiHidden/>
    <w:rsid w:val="00C83E8B"/>
    <w:rPr>
      <w:sz w:val="28"/>
      <w:szCs w:val="20"/>
      <w:lang w:eastAsia="en-US"/>
    </w:rPr>
  </w:style>
  <w:style w:type="character" w:customStyle="1" w:styleId="LeiptekstiChar">
    <w:name w:val="Leipäteksti Char"/>
    <w:link w:val="Leipteksti"/>
    <w:semiHidden/>
    <w:rsid w:val="00C83E8B"/>
    <w:rPr>
      <w:sz w:val="28"/>
      <w:szCs w:val="20"/>
      <w:lang w:eastAsia="en-US"/>
    </w:rPr>
  </w:style>
  <w:style w:type="character" w:styleId="Hyperlinkki">
    <w:name w:val="Hyperlink"/>
    <w:semiHidden/>
    <w:rsid w:val="00C83E8B"/>
    <w:rPr>
      <w:color w:val="0000FF"/>
      <w:u w:val="single"/>
    </w:rPr>
  </w:style>
  <w:style w:type="paragraph" w:styleId="Sisennettyleipteksti">
    <w:name w:val="Body Text Indent"/>
    <w:basedOn w:val="Normaali"/>
    <w:link w:val="SisennettyleiptekstiChar"/>
    <w:uiPriority w:val="99"/>
    <w:semiHidden/>
    <w:unhideWhenUsed/>
    <w:rsid w:val="00C83E8B"/>
    <w:pPr>
      <w:spacing w:after="120"/>
      <w:ind w:left="283"/>
    </w:pPr>
  </w:style>
  <w:style w:type="character" w:customStyle="1" w:styleId="SisennettyleiptekstiChar">
    <w:name w:val="Sisennetty leipäteksti Char"/>
    <w:basedOn w:val="Kappaleenoletusfontti"/>
    <w:link w:val="Sisennettyleipteksti"/>
    <w:uiPriority w:val="99"/>
    <w:semiHidden/>
    <w:rsid w:val="00C83E8B"/>
  </w:style>
  <w:style w:type="paragraph" w:styleId="Yltunniste">
    <w:name w:val="header"/>
    <w:basedOn w:val="Normaali"/>
    <w:link w:val="YltunnisteChar"/>
    <w:uiPriority w:val="99"/>
    <w:unhideWhenUsed/>
    <w:rsid w:val="0076372C"/>
    <w:pPr>
      <w:tabs>
        <w:tab w:val="center" w:pos="4819"/>
        <w:tab w:val="right" w:pos="9638"/>
      </w:tabs>
    </w:pPr>
  </w:style>
  <w:style w:type="character" w:customStyle="1" w:styleId="YltunnisteChar">
    <w:name w:val="Ylätunniste Char"/>
    <w:link w:val="Yltunniste"/>
    <w:uiPriority w:val="99"/>
    <w:rsid w:val="0076372C"/>
    <w:rPr>
      <w:sz w:val="24"/>
      <w:szCs w:val="24"/>
    </w:rPr>
  </w:style>
  <w:style w:type="paragraph" w:customStyle="1" w:styleId="Default">
    <w:name w:val="Default"/>
    <w:rsid w:val="0025654B"/>
    <w:pPr>
      <w:autoSpaceDE w:val="0"/>
      <w:autoSpaceDN w:val="0"/>
      <w:adjustRightInd w:val="0"/>
    </w:pPr>
    <w:rPr>
      <w:color w:val="000000"/>
      <w:sz w:val="24"/>
      <w:szCs w:val="24"/>
    </w:rPr>
  </w:style>
  <w:style w:type="paragraph" w:styleId="Luettelokappale">
    <w:name w:val="List Paragraph"/>
    <w:basedOn w:val="Normaali"/>
    <w:uiPriority w:val="34"/>
    <w:qFormat/>
    <w:rsid w:val="0025654B"/>
    <w:pPr>
      <w:ind w:left="720"/>
    </w:pPr>
    <w:rPr>
      <w:rFonts w:eastAsia="Calibri"/>
    </w:rPr>
  </w:style>
  <w:style w:type="paragraph" w:customStyle="1" w:styleId="Vastaanottaja">
    <w:name w:val="Vastaanottaja"/>
    <w:rsid w:val="0025654B"/>
    <w:pPr>
      <w:ind w:right="485"/>
    </w:pPr>
    <w:rPr>
      <w:rFonts w:ascii="Verdana" w:hAnsi="Verdana"/>
      <w:color w:val="000000"/>
      <w:sz w:val="18"/>
      <w:szCs w:val="24"/>
    </w:rPr>
  </w:style>
  <w:style w:type="character" w:customStyle="1" w:styleId="kuvailulehdentekstiChar">
    <w:name w:val="kuvailulehden tekstiä Char"/>
    <w:link w:val="kuvailulehdenteksti"/>
    <w:locked/>
    <w:rsid w:val="0025654B"/>
    <w:rPr>
      <w:rFonts w:ascii="Arial" w:hAnsi="Arial" w:cs="Arial"/>
      <w:sz w:val="18"/>
      <w:szCs w:val="24"/>
      <w:lang w:val="sv-SE" w:eastAsia="fi-FI" w:bidi="ar-SA"/>
    </w:rPr>
  </w:style>
  <w:style w:type="paragraph" w:customStyle="1" w:styleId="kuvailulehdenteksti">
    <w:name w:val="kuvailulehden tekstiä"/>
    <w:link w:val="kuvailulehdentekstiChar"/>
    <w:rsid w:val="0025654B"/>
    <w:rPr>
      <w:rFonts w:ascii="Arial" w:hAnsi="Arial" w:cs="Arial"/>
      <w:sz w:val="18"/>
      <w:szCs w:val="24"/>
    </w:rPr>
  </w:style>
  <w:style w:type="paragraph" w:styleId="Vaintekstin">
    <w:name w:val="Plain Text"/>
    <w:basedOn w:val="Normaali"/>
    <w:link w:val="VaintekstinChar"/>
    <w:uiPriority w:val="99"/>
    <w:unhideWhenUsed/>
    <w:rsid w:val="00723F21"/>
    <w:rPr>
      <w:rFonts w:ascii="Consolas" w:hAnsi="Consolas"/>
      <w:sz w:val="21"/>
      <w:szCs w:val="21"/>
    </w:rPr>
  </w:style>
  <w:style w:type="character" w:customStyle="1" w:styleId="VaintekstinChar">
    <w:name w:val="Vain tekstinä Char"/>
    <w:link w:val="Vaintekstin"/>
    <w:uiPriority w:val="99"/>
    <w:rsid w:val="00723F21"/>
    <w:rPr>
      <w:rFonts w:ascii="Consolas" w:hAnsi="Consolas"/>
      <w:sz w:val="21"/>
      <w:szCs w:val="21"/>
    </w:rPr>
  </w:style>
  <w:style w:type="character" w:styleId="AvattuHyperlinkki">
    <w:name w:val="FollowedHyperlink"/>
    <w:uiPriority w:val="99"/>
    <w:semiHidden/>
    <w:unhideWhenUsed/>
    <w:rsid w:val="00723F21"/>
    <w:rPr>
      <w:color w:val="800080"/>
      <w:u w:val="single"/>
    </w:rPr>
  </w:style>
  <w:style w:type="paragraph" w:styleId="Seliteteksti">
    <w:name w:val="Balloon Text"/>
    <w:basedOn w:val="Normaali"/>
    <w:link w:val="SelitetekstiChar"/>
    <w:uiPriority w:val="99"/>
    <w:semiHidden/>
    <w:unhideWhenUsed/>
    <w:rsid w:val="00166AC3"/>
    <w:rPr>
      <w:rFonts w:ascii="Tahoma" w:hAnsi="Tahoma" w:cs="Tahoma"/>
      <w:sz w:val="16"/>
      <w:szCs w:val="16"/>
    </w:rPr>
  </w:style>
  <w:style w:type="character" w:customStyle="1" w:styleId="SelitetekstiChar">
    <w:name w:val="Seliteteksti Char"/>
    <w:link w:val="Seliteteksti"/>
    <w:uiPriority w:val="99"/>
    <w:semiHidden/>
    <w:rsid w:val="00166AC3"/>
    <w:rPr>
      <w:rFonts w:ascii="Tahoma" w:hAnsi="Tahoma" w:cs="Tahoma"/>
      <w:sz w:val="16"/>
      <w:szCs w:val="16"/>
    </w:rPr>
  </w:style>
  <w:style w:type="paragraph" w:styleId="Kommentinteksti">
    <w:name w:val="annotation text"/>
    <w:basedOn w:val="Normaali"/>
    <w:link w:val="KommentintekstiChar"/>
    <w:uiPriority w:val="99"/>
    <w:semiHidden/>
    <w:unhideWhenUsed/>
    <w:rsid w:val="009A71B5"/>
    <w:rPr>
      <w:sz w:val="20"/>
      <w:szCs w:val="20"/>
    </w:rPr>
  </w:style>
  <w:style w:type="character" w:customStyle="1" w:styleId="KommentintekstiChar">
    <w:name w:val="Kommentin teksti Char"/>
    <w:basedOn w:val="Kappaleenoletusfontti"/>
    <w:link w:val="Kommentinteksti"/>
    <w:uiPriority w:val="99"/>
    <w:semiHidden/>
    <w:rsid w:val="009A71B5"/>
  </w:style>
  <w:style w:type="paragraph" w:styleId="Eivli">
    <w:name w:val="No Spacing"/>
    <w:uiPriority w:val="1"/>
    <w:qFormat/>
    <w:rsid w:val="004E5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12958">
      <w:bodyDiv w:val="1"/>
      <w:marLeft w:val="0"/>
      <w:marRight w:val="0"/>
      <w:marTop w:val="0"/>
      <w:marBottom w:val="0"/>
      <w:divBdr>
        <w:top w:val="none" w:sz="0" w:space="0" w:color="auto"/>
        <w:left w:val="none" w:sz="0" w:space="0" w:color="auto"/>
        <w:bottom w:val="none" w:sz="0" w:space="0" w:color="auto"/>
        <w:right w:val="none" w:sz="0" w:space="0" w:color="auto"/>
      </w:divBdr>
    </w:div>
    <w:div w:id="20459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mparisto.fi/fi-FI/Asuminen/Ikaantyneiden_asuminen/Ajankohtaista/Ikaantyneiden_asumisen_kehittamisohjelma(460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ane.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6B96-35AB-44C1-A9DC-A9E51191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8226</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STM</Company>
  <LinksUpToDate>false</LinksUpToDate>
  <CharactersWithSpaces>9223</CharactersWithSpaces>
  <SharedDoc>false</SharedDoc>
  <HLinks>
    <vt:vector size="12" baseType="variant">
      <vt:variant>
        <vt:i4>5373993</vt:i4>
      </vt:variant>
      <vt:variant>
        <vt:i4>0</vt:i4>
      </vt:variant>
      <vt:variant>
        <vt:i4>0</vt:i4>
      </vt:variant>
      <vt:variant>
        <vt:i4>5</vt:i4>
      </vt:variant>
      <vt:variant>
        <vt:lpwstr>http://www.ymparisto.fi/fi-FI/Asuminen/Ikaantyneiden_asuminen/Ajankohtaista/Ikaantyneiden_asumisen_kehittamisohjelma(46080)</vt:lpwstr>
      </vt:variant>
      <vt:variant>
        <vt:lpwstr/>
      </vt:variant>
      <vt:variant>
        <vt:i4>7471136</vt:i4>
      </vt:variant>
      <vt:variant>
        <vt:i4>12</vt:i4>
      </vt:variant>
      <vt:variant>
        <vt:i4>0</vt:i4>
      </vt:variant>
      <vt:variant>
        <vt:i4>5</vt:i4>
      </vt:variant>
      <vt:variant>
        <vt:lpwstr>http://www.vane.to/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stmajaa</dc:creator>
  <cp:keywords/>
  <dc:description/>
  <cp:lastModifiedBy>Rautanen-Muhli Leea (STM)</cp:lastModifiedBy>
  <cp:revision>3</cp:revision>
  <cp:lastPrinted>2015-11-06T12:55:00Z</cp:lastPrinted>
  <dcterms:created xsi:type="dcterms:W3CDTF">2018-04-11T06:46:00Z</dcterms:created>
  <dcterms:modified xsi:type="dcterms:W3CDTF">2019-05-07T12:16:00Z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