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56" w:rsidRDefault="00B22A56" w:rsidP="008F5129">
      <w:pPr>
        <w:pStyle w:val="STMnormaali"/>
        <w:jc w:val="both"/>
        <w:rPr>
          <w:rStyle w:val="Sivunumero"/>
          <w:rFonts w:eastAsiaTheme="majorEastAsia"/>
          <w:lang w:eastAsia="fi-FI"/>
        </w:rPr>
      </w:pPr>
    </w:p>
    <w:p w:rsidR="00B22A56" w:rsidRPr="00B22A56" w:rsidRDefault="00B22A56" w:rsidP="008F5129">
      <w:pPr>
        <w:ind w:left="0"/>
        <w:jc w:val="both"/>
        <w:rPr>
          <w:rFonts w:ascii="Arial" w:hAnsi="Arial" w:cs="Arial"/>
        </w:rPr>
      </w:pPr>
      <w:r>
        <w:rPr>
          <w:rFonts w:ascii="Arial" w:hAnsi="Arial"/>
        </w:rPr>
        <w:t>Möte 4/2018</w:t>
      </w:r>
    </w:p>
    <w:p w:rsidR="00B22A56" w:rsidRPr="00B22A56" w:rsidRDefault="002A0069" w:rsidP="008F5129">
      <w:pPr>
        <w:ind w:left="0"/>
        <w:jc w:val="both"/>
        <w:rPr>
          <w:rFonts w:ascii="Arial" w:hAnsi="Arial"/>
        </w:rPr>
      </w:pPr>
      <w:r>
        <w:rPr>
          <w:rFonts w:ascii="Arial" w:hAnsi="Arial"/>
        </w:rPr>
        <w:t>Tid</w:t>
      </w:r>
      <w:r>
        <w:rPr>
          <w:rFonts w:ascii="Arial" w:hAnsi="Arial"/>
        </w:rPr>
        <w:tab/>
      </w:r>
      <w:r w:rsidR="00B22A56">
        <w:rPr>
          <w:rFonts w:ascii="Arial" w:hAnsi="Arial"/>
        </w:rPr>
        <w:t>Tisdagen 6.11.2018 kl. 12.30–15.30</w:t>
      </w:r>
    </w:p>
    <w:p w:rsidR="00B22A56" w:rsidRDefault="00B22A56" w:rsidP="008F5129">
      <w:pPr>
        <w:autoSpaceDE w:val="0"/>
        <w:autoSpaceDN w:val="0"/>
        <w:adjustRightInd w:val="0"/>
        <w:ind w:left="0"/>
        <w:jc w:val="both"/>
        <w:rPr>
          <w:rFonts w:ascii="Arial" w:hAnsi="Arial"/>
        </w:rPr>
      </w:pPr>
      <w:r>
        <w:rPr>
          <w:rFonts w:ascii="Arial" w:hAnsi="Arial"/>
        </w:rPr>
        <w:t>Plats</w:t>
      </w:r>
      <w:r>
        <w:rPr>
          <w:rFonts w:ascii="Arial" w:hAnsi="Arial"/>
        </w:rPr>
        <w:tab/>
        <w:t>Social- och hälsovårdsministeriet, adr. Kyrkogatan 14, mötesrum Iso</w:t>
      </w:r>
    </w:p>
    <w:p w:rsidR="002A1664" w:rsidRDefault="002A1664" w:rsidP="008F5129">
      <w:pPr>
        <w:autoSpaceDE w:val="0"/>
        <w:autoSpaceDN w:val="0"/>
        <w:adjustRightInd w:val="0"/>
        <w:ind w:left="0"/>
        <w:jc w:val="both"/>
        <w:rPr>
          <w:rFonts w:ascii="Arial" w:hAnsi="Arial"/>
          <w:lang w:val="fi-FI"/>
        </w:rPr>
      </w:pPr>
    </w:p>
    <w:p w:rsidR="003C66CD" w:rsidRPr="003C66CD" w:rsidRDefault="003C66CD" w:rsidP="008F5129">
      <w:pPr>
        <w:autoSpaceDE w:val="0"/>
        <w:autoSpaceDN w:val="0"/>
        <w:adjustRightInd w:val="0"/>
        <w:ind w:left="0"/>
        <w:jc w:val="both"/>
        <w:rPr>
          <w:rFonts w:ascii="Arial" w:hAnsi="Arial"/>
          <w:b/>
        </w:rPr>
      </w:pPr>
      <w:r>
        <w:rPr>
          <w:rFonts w:ascii="Arial" w:hAnsi="Arial"/>
          <w:b/>
        </w:rPr>
        <w:t>Närvarande</w:t>
      </w:r>
    </w:p>
    <w:p w:rsidR="00B22A56" w:rsidRPr="008642CE" w:rsidRDefault="00B22A56" w:rsidP="008F5129">
      <w:pPr>
        <w:autoSpaceDE w:val="0"/>
        <w:autoSpaceDN w:val="0"/>
        <w:adjustRightInd w:val="0"/>
        <w:ind w:left="0"/>
        <w:jc w:val="both"/>
        <w:rPr>
          <w:rFonts w:ascii="Arial" w:hAnsi="Arial"/>
          <w:b/>
          <w:sz w:val="20"/>
          <w:szCs w:val="20"/>
        </w:rPr>
      </w:pPr>
      <w:r>
        <w:rPr>
          <w:rFonts w:ascii="Arial" w:hAnsi="Arial"/>
          <w:b/>
          <w:sz w:val="20"/>
          <w:szCs w:val="20"/>
        </w:rPr>
        <w:t>Medlem</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Personlig ersättare</w:t>
      </w:r>
    </w:p>
    <w:p w:rsidR="00B22A56" w:rsidRPr="008642CE" w:rsidRDefault="00B22A56" w:rsidP="008F5129">
      <w:pPr>
        <w:autoSpaceDE w:val="0"/>
        <w:autoSpaceDN w:val="0"/>
        <w:adjustRightInd w:val="0"/>
        <w:spacing w:after="0"/>
        <w:ind w:left="0"/>
        <w:jc w:val="both"/>
        <w:rPr>
          <w:rFonts w:ascii="Arial" w:hAnsi="Arial"/>
          <w:sz w:val="20"/>
          <w:szCs w:val="20"/>
        </w:rPr>
      </w:pPr>
      <w:r>
        <w:rPr>
          <w:rFonts w:ascii="Arial" w:hAnsi="Arial"/>
          <w:sz w:val="20"/>
          <w:szCs w:val="20"/>
        </w:rPr>
        <w:t>Pöyhönen Eveliina ordf. (x)</w:t>
      </w:r>
      <w:r>
        <w:rPr>
          <w:rFonts w:ascii="Arial" w:hAnsi="Arial"/>
          <w:sz w:val="20"/>
          <w:szCs w:val="20"/>
        </w:rPr>
        <w:tab/>
        <w:t>SHM</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Loijas Sari vice ordf. (x)</w:t>
      </w:r>
      <w:r>
        <w:rPr>
          <w:rFonts w:ascii="Arial" w:hAnsi="Arial"/>
          <w:sz w:val="20"/>
          <w:szCs w:val="20"/>
        </w:rPr>
        <w:tab/>
        <w:t>Handikappforum rf</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Alanne Kaisa (x)</w:t>
      </w:r>
      <w:r>
        <w:rPr>
          <w:rFonts w:ascii="Arial" w:hAnsi="Arial"/>
          <w:sz w:val="20"/>
          <w:szCs w:val="20"/>
        </w:rPr>
        <w:tab/>
        <w:t>Handikappforum rf</w:t>
      </w:r>
      <w:r>
        <w:rPr>
          <w:rFonts w:ascii="Arial" w:hAnsi="Arial"/>
          <w:sz w:val="20"/>
          <w:szCs w:val="20"/>
        </w:rPr>
        <w:tab/>
        <w:t>Fredriksson Jan-Mikael (-)</w:t>
      </w:r>
      <w:r>
        <w:rPr>
          <w:rFonts w:ascii="Arial" w:hAnsi="Arial"/>
          <w:sz w:val="20"/>
          <w:szCs w:val="20"/>
        </w:rPr>
        <w:tab/>
        <w:t>Handikappforum rf</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Artemjeff Panu (x)</w:t>
      </w:r>
      <w:r>
        <w:rPr>
          <w:rFonts w:ascii="Arial" w:hAnsi="Arial"/>
          <w:sz w:val="20"/>
          <w:szCs w:val="20"/>
        </w:rPr>
        <w:tab/>
        <w:t>JM</w:t>
      </w:r>
      <w:r>
        <w:rPr>
          <w:rFonts w:ascii="Arial" w:hAnsi="Arial"/>
          <w:sz w:val="20"/>
          <w:szCs w:val="20"/>
        </w:rPr>
        <w:tab/>
      </w:r>
      <w:r>
        <w:rPr>
          <w:rFonts w:ascii="Arial" w:hAnsi="Arial"/>
          <w:sz w:val="20"/>
          <w:szCs w:val="20"/>
        </w:rPr>
        <w:tab/>
        <w:t>Nyman Yrsa (-)</w:t>
      </w:r>
      <w:r>
        <w:rPr>
          <w:rFonts w:ascii="Arial" w:hAnsi="Arial"/>
          <w:sz w:val="20"/>
          <w:szCs w:val="20"/>
        </w:rPr>
        <w:tab/>
        <w:t>JM</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Gustafsson Henrik (x)</w:t>
      </w:r>
      <w:r>
        <w:rPr>
          <w:rFonts w:ascii="Arial" w:hAnsi="Arial"/>
          <w:sz w:val="20"/>
          <w:szCs w:val="20"/>
        </w:rPr>
        <w:tab/>
        <w:t>Handikappforum rf</w:t>
      </w:r>
      <w:r>
        <w:rPr>
          <w:rFonts w:ascii="Arial" w:hAnsi="Arial"/>
          <w:sz w:val="20"/>
          <w:szCs w:val="20"/>
        </w:rPr>
        <w:tab/>
        <w:t>Siiskonen Virpi (-)</w:t>
      </w:r>
      <w:r>
        <w:rPr>
          <w:rFonts w:ascii="Arial" w:hAnsi="Arial"/>
          <w:sz w:val="20"/>
          <w:szCs w:val="20"/>
        </w:rPr>
        <w:tab/>
        <w:t>Handikappforum rf</w:t>
      </w:r>
    </w:p>
    <w:p w:rsidR="00B22A56" w:rsidRPr="002A0069" w:rsidRDefault="00B22A56"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Haring Kari (x)</w:t>
      </w:r>
      <w:r w:rsidRPr="002A0069">
        <w:rPr>
          <w:rFonts w:ascii="Arial" w:hAnsi="Arial"/>
          <w:sz w:val="20"/>
          <w:szCs w:val="20"/>
          <w:lang w:val="fi-FI"/>
        </w:rPr>
        <w:tab/>
      </w:r>
      <w:r w:rsidRPr="002A0069">
        <w:rPr>
          <w:rFonts w:ascii="Arial" w:hAnsi="Arial"/>
          <w:sz w:val="20"/>
          <w:szCs w:val="20"/>
          <w:lang w:val="fi-FI"/>
        </w:rPr>
        <w:tab/>
        <w:t>FFC</w:t>
      </w:r>
      <w:r w:rsidRPr="002A0069">
        <w:rPr>
          <w:rFonts w:ascii="Arial" w:hAnsi="Arial"/>
          <w:sz w:val="20"/>
          <w:szCs w:val="20"/>
          <w:lang w:val="fi-FI"/>
        </w:rPr>
        <w:tab/>
      </w:r>
      <w:r w:rsidRPr="002A0069">
        <w:rPr>
          <w:rFonts w:ascii="Arial" w:hAnsi="Arial"/>
          <w:sz w:val="20"/>
          <w:szCs w:val="20"/>
          <w:lang w:val="fi-FI"/>
        </w:rPr>
        <w:tab/>
        <w:t>Naukkarinen Tytti (-)</w:t>
      </w:r>
      <w:r w:rsidRPr="002A0069">
        <w:rPr>
          <w:rFonts w:ascii="Arial" w:hAnsi="Arial"/>
          <w:sz w:val="20"/>
          <w:szCs w:val="20"/>
          <w:lang w:val="fi-FI"/>
        </w:rPr>
        <w:tab/>
        <w:t>FFC</w:t>
      </w:r>
    </w:p>
    <w:p w:rsidR="00B22A56"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Huhta Jaana (-)</w:t>
      </w:r>
      <w:r w:rsidRPr="002A0069">
        <w:rPr>
          <w:rFonts w:ascii="Arial" w:hAnsi="Arial"/>
          <w:sz w:val="20"/>
          <w:szCs w:val="20"/>
          <w:lang w:val="fi-FI"/>
        </w:rPr>
        <w:tab/>
        <w:t>SHM</w:t>
      </w:r>
    </w:p>
    <w:p w:rsidR="00B22A56"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Hynynen Raija (x)</w:t>
      </w:r>
      <w:r w:rsidRPr="002A0069">
        <w:rPr>
          <w:rFonts w:ascii="Arial" w:hAnsi="Arial"/>
          <w:sz w:val="20"/>
          <w:szCs w:val="20"/>
          <w:lang w:val="fi-FI"/>
        </w:rPr>
        <w:tab/>
        <w:t>MM</w:t>
      </w:r>
      <w:r w:rsidRPr="002A0069">
        <w:rPr>
          <w:rFonts w:ascii="Arial" w:hAnsi="Arial"/>
          <w:sz w:val="20"/>
          <w:szCs w:val="20"/>
          <w:lang w:val="fi-FI"/>
        </w:rPr>
        <w:tab/>
      </w:r>
      <w:r w:rsidRPr="002A0069">
        <w:rPr>
          <w:rFonts w:ascii="Arial" w:hAnsi="Arial"/>
          <w:sz w:val="20"/>
          <w:szCs w:val="20"/>
          <w:lang w:val="fi-FI"/>
        </w:rPr>
        <w:tab/>
        <w:t>Maijala Juha-Pekka (-)</w:t>
      </w:r>
      <w:r w:rsidRPr="002A0069">
        <w:rPr>
          <w:rFonts w:ascii="Arial" w:hAnsi="Arial"/>
          <w:sz w:val="20"/>
          <w:szCs w:val="20"/>
          <w:lang w:val="fi-FI"/>
        </w:rPr>
        <w:tab/>
        <w:t>MM</w:t>
      </w:r>
    </w:p>
    <w:p w:rsidR="00B22A56"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Lehti Susanna (x)</w:t>
      </w:r>
      <w:r w:rsidRPr="002A0069">
        <w:rPr>
          <w:rFonts w:ascii="Arial" w:hAnsi="Arial"/>
          <w:sz w:val="20"/>
          <w:szCs w:val="20"/>
          <w:lang w:val="fi-FI"/>
        </w:rPr>
        <w:tab/>
        <w:t>Handikappforum rf</w:t>
      </w:r>
      <w:r w:rsidRPr="002A0069">
        <w:rPr>
          <w:rFonts w:ascii="Arial" w:hAnsi="Arial"/>
          <w:sz w:val="20"/>
          <w:szCs w:val="20"/>
          <w:lang w:val="fi-FI"/>
        </w:rPr>
        <w:tab/>
        <w:t>Haimelin-Serimaa Tiina (-)</w:t>
      </w:r>
      <w:r w:rsidRPr="002A0069">
        <w:rPr>
          <w:rFonts w:ascii="Arial" w:hAnsi="Arial"/>
          <w:sz w:val="20"/>
          <w:szCs w:val="20"/>
          <w:lang w:val="fi-FI"/>
        </w:rPr>
        <w:tab/>
        <w:t>Handikappforum rf</w:t>
      </w:r>
    </w:p>
    <w:p w:rsidR="00B22A56"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Massa Kai (x)</w:t>
      </w:r>
      <w:r w:rsidRPr="002A0069">
        <w:rPr>
          <w:rFonts w:ascii="Arial" w:hAnsi="Arial"/>
          <w:sz w:val="20"/>
          <w:szCs w:val="20"/>
          <w:lang w:val="fi-FI"/>
        </w:rPr>
        <w:tab/>
      </w:r>
      <w:r w:rsidRPr="002A0069">
        <w:rPr>
          <w:rFonts w:ascii="Arial" w:hAnsi="Arial"/>
          <w:sz w:val="20"/>
          <w:szCs w:val="20"/>
          <w:lang w:val="fi-FI"/>
        </w:rPr>
        <w:tab/>
        <w:t>MaRa ry</w:t>
      </w:r>
      <w:r w:rsidRPr="002A0069">
        <w:rPr>
          <w:rFonts w:ascii="Arial" w:hAnsi="Arial"/>
          <w:sz w:val="20"/>
          <w:szCs w:val="20"/>
          <w:lang w:val="fi-FI"/>
        </w:rPr>
        <w:tab/>
      </w:r>
      <w:r w:rsidRPr="002A0069">
        <w:rPr>
          <w:rFonts w:ascii="Arial" w:hAnsi="Arial"/>
          <w:sz w:val="20"/>
          <w:szCs w:val="20"/>
          <w:lang w:val="fi-FI"/>
        </w:rPr>
        <w:tab/>
        <w:t>Kamppi Elina (-)</w:t>
      </w:r>
      <w:r w:rsidRPr="002A0069">
        <w:rPr>
          <w:rFonts w:ascii="Arial" w:hAnsi="Arial"/>
          <w:sz w:val="20"/>
          <w:szCs w:val="20"/>
          <w:lang w:val="fi-FI"/>
        </w:rPr>
        <w:tab/>
        <w:t>Finanssiala ry</w:t>
      </w:r>
    </w:p>
    <w:p w:rsidR="00B22A56"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Mårtensson Anne (-)</w:t>
      </w:r>
      <w:r w:rsidRPr="002A0069">
        <w:rPr>
          <w:rFonts w:ascii="Arial" w:hAnsi="Arial"/>
          <w:sz w:val="20"/>
          <w:szCs w:val="20"/>
          <w:lang w:val="fi-FI"/>
        </w:rPr>
        <w:tab/>
        <w:t>UKM</w:t>
      </w:r>
      <w:r w:rsidRPr="002A0069">
        <w:rPr>
          <w:rFonts w:ascii="Arial" w:hAnsi="Arial"/>
          <w:sz w:val="20"/>
          <w:szCs w:val="20"/>
          <w:lang w:val="fi-FI"/>
        </w:rPr>
        <w:tab/>
      </w:r>
      <w:r w:rsidRPr="002A0069">
        <w:rPr>
          <w:rFonts w:ascii="Arial" w:hAnsi="Arial"/>
          <w:sz w:val="20"/>
          <w:szCs w:val="20"/>
          <w:lang w:val="fi-FI"/>
        </w:rPr>
        <w:tab/>
        <w:t>Piispanen Toni (-)</w:t>
      </w:r>
      <w:r w:rsidRPr="002A0069">
        <w:rPr>
          <w:rFonts w:ascii="Arial" w:hAnsi="Arial"/>
          <w:sz w:val="20"/>
          <w:szCs w:val="20"/>
          <w:lang w:val="fi-FI"/>
        </w:rPr>
        <w:tab/>
        <w:t>UKM</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 xml:space="preserve">Viemerö Jaana (x) </w:t>
      </w:r>
      <w:r>
        <w:rPr>
          <w:rFonts w:ascii="Arial" w:hAnsi="Arial"/>
          <w:sz w:val="20"/>
          <w:szCs w:val="20"/>
        </w:rPr>
        <w:tab/>
        <w:t>Finlands Kommunförbund</w:t>
      </w:r>
      <w:r>
        <w:rPr>
          <w:rFonts w:ascii="Arial" w:hAnsi="Arial"/>
          <w:sz w:val="20"/>
          <w:szCs w:val="20"/>
        </w:rPr>
        <w:tab/>
        <w:t>Vogt Ellen (-)</w:t>
      </w:r>
      <w:r>
        <w:rPr>
          <w:rFonts w:ascii="Arial" w:hAnsi="Arial"/>
          <w:sz w:val="20"/>
          <w:szCs w:val="20"/>
        </w:rPr>
        <w:tab/>
      </w:r>
      <w:r>
        <w:rPr>
          <w:rFonts w:ascii="Arial" w:hAnsi="Arial"/>
          <w:sz w:val="20"/>
          <w:szCs w:val="20"/>
        </w:rPr>
        <w:tab/>
        <w:t>Finlands Kommunförbund</w:t>
      </w:r>
    </w:p>
    <w:p w:rsidR="00B22A56"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Fokin Katja (x)</w:t>
      </w:r>
      <w:r w:rsidRPr="002A0069">
        <w:rPr>
          <w:rFonts w:ascii="Arial" w:hAnsi="Arial"/>
          <w:sz w:val="20"/>
          <w:szCs w:val="20"/>
          <w:lang w:val="fi-FI"/>
        </w:rPr>
        <w:tab/>
      </w:r>
      <w:r w:rsidRPr="002A0069">
        <w:rPr>
          <w:rFonts w:ascii="Arial" w:hAnsi="Arial"/>
          <w:sz w:val="20"/>
          <w:szCs w:val="20"/>
          <w:lang w:val="fi-FI"/>
        </w:rPr>
        <w:tab/>
        <w:t>UM</w:t>
      </w:r>
      <w:r w:rsidRPr="002A0069">
        <w:rPr>
          <w:rFonts w:ascii="Arial" w:hAnsi="Arial"/>
          <w:sz w:val="20"/>
          <w:szCs w:val="20"/>
          <w:lang w:val="fi-FI"/>
        </w:rPr>
        <w:tab/>
      </w:r>
      <w:r w:rsidRPr="002A0069">
        <w:rPr>
          <w:rFonts w:ascii="Arial" w:hAnsi="Arial"/>
          <w:sz w:val="20"/>
          <w:szCs w:val="20"/>
          <w:lang w:val="fi-FI"/>
        </w:rPr>
        <w:tab/>
        <w:t>Merisaari Rauno (-)</w:t>
      </w:r>
      <w:r w:rsidRPr="002A0069">
        <w:rPr>
          <w:rFonts w:ascii="Arial" w:hAnsi="Arial"/>
          <w:sz w:val="20"/>
          <w:szCs w:val="20"/>
          <w:lang w:val="fi-FI"/>
        </w:rPr>
        <w:tab/>
        <w:t>UM</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Sariola Jukka (-)</w:t>
      </w:r>
      <w:r>
        <w:rPr>
          <w:rFonts w:ascii="Arial" w:hAnsi="Arial"/>
          <w:sz w:val="20"/>
          <w:szCs w:val="20"/>
        </w:rPr>
        <w:tab/>
        <w:t>Handikappforum rf</w:t>
      </w:r>
      <w:r>
        <w:rPr>
          <w:rFonts w:ascii="Arial" w:hAnsi="Arial"/>
          <w:sz w:val="20"/>
          <w:szCs w:val="20"/>
        </w:rPr>
        <w:tab/>
        <w:t>Huldin Sune (-)</w:t>
      </w:r>
      <w:r>
        <w:rPr>
          <w:rFonts w:ascii="Arial" w:hAnsi="Arial"/>
          <w:sz w:val="20"/>
          <w:szCs w:val="20"/>
        </w:rPr>
        <w:tab/>
        <w:t>Handikappforum rf</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Tötterman Patrik (x)</w:t>
      </w:r>
      <w:r>
        <w:rPr>
          <w:rFonts w:ascii="Arial" w:hAnsi="Arial"/>
          <w:sz w:val="20"/>
          <w:szCs w:val="20"/>
        </w:rPr>
        <w:tab/>
        <w:t>ANM</w:t>
      </w:r>
      <w:r>
        <w:rPr>
          <w:rFonts w:ascii="Arial" w:hAnsi="Arial"/>
          <w:sz w:val="20"/>
          <w:szCs w:val="20"/>
        </w:rPr>
        <w:tab/>
      </w:r>
      <w:r>
        <w:rPr>
          <w:rFonts w:ascii="Arial" w:hAnsi="Arial"/>
          <w:sz w:val="20"/>
          <w:szCs w:val="20"/>
        </w:rPr>
        <w:tab/>
        <w:t xml:space="preserve">Liski-Wallentowitz Hanna (-) </w:t>
      </w:r>
      <w:r>
        <w:rPr>
          <w:rFonts w:ascii="Arial" w:hAnsi="Arial"/>
          <w:sz w:val="20"/>
          <w:szCs w:val="20"/>
        </w:rPr>
        <w:tab/>
        <w:t>ANM</w:t>
      </w:r>
    </w:p>
    <w:p w:rsidR="00B22A56" w:rsidRPr="008642CE"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Urhonen Amu (-)</w:t>
      </w:r>
      <w:r>
        <w:rPr>
          <w:rFonts w:ascii="Arial" w:hAnsi="Arial"/>
          <w:sz w:val="20"/>
          <w:szCs w:val="20"/>
        </w:rPr>
        <w:tab/>
        <w:t>Handikappforum rf</w:t>
      </w:r>
      <w:r>
        <w:rPr>
          <w:rFonts w:ascii="Arial" w:hAnsi="Arial"/>
          <w:sz w:val="20"/>
          <w:szCs w:val="20"/>
        </w:rPr>
        <w:tab/>
        <w:t>Metsävainio Katja (-)</w:t>
      </w:r>
      <w:r>
        <w:rPr>
          <w:rFonts w:ascii="Arial" w:hAnsi="Arial"/>
          <w:sz w:val="20"/>
          <w:szCs w:val="20"/>
        </w:rPr>
        <w:tab/>
        <w:t>Handikappforum rf</w:t>
      </w:r>
    </w:p>
    <w:p w:rsidR="00D74A3F"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Vesanen-Nikitin Irja (-)</w:t>
      </w:r>
      <w:r w:rsidRPr="002A0069">
        <w:rPr>
          <w:rFonts w:ascii="Arial" w:hAnsi="Arial"/>
          <w:sz w:val="20"/>
          <w:szCs w:val="20"/>
          <w:lang w:val="fi-FI"/>
        </w:rPr>
        <w:tab/>
        <w:t>KM</w:t>
      </w:r>
      <w:r w:rsidRPr="002A0069">
        <w:rPr>
          <w:rFonts w:ascii="Arial" w:hAnsi="Arial"/>
          <w:sz w:val="20"/>
          <w:szCs w:val="20"/>
          <w:lang w:val="fi-FI"/>
        </w:rPr>
        <w:tab/>
      </w:r>
      <w:r w:rsidRPr="002A0069">
        <w:rPr>
          <w:rFonts w:ascii="Arial" w:hAnsi="Arial"/>
          <w:sz w:val="20"/>
          <w:szCs w:val="20"/>
          <w:lang w:val="fi-FI"/>
        </w:rPr>
        <w:tab/>
        <w:t>Åkermarck Mikael (-)</w:t>
      </w:r>
      <w:r w:rsidRPr="002A0069">
        <w:rPr>
          <w:rFonts w:ascii="Arial" w:hAnsi="Arial"/>
          <w:sz w:val="20"/>
          <w:szCs w:val="20"/>
          <w:lang w:val="fi-FI"/>
        </w:rPr>
        <w:tab/>
        <w:t>KM</w:t>
      </w:r>
    </w:p>
    <w:p w:rsidR="00D74A3F"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Heikkonen Merja (x)</w:t>
      </w:r>
      <w:r w:rsidRPr="002A0069">
        <w:rPr>
          <w:rFonts w:ascii="Arial" w:hAnsi="Arial"/>
          <w:sz w:val="20"/>
          <w:szCs w:val="20"/>
          <w:lang w:val="fi-FI"/>
        </w:rPr>
        <w:tab/>
        <w:t>VANE</w:t>
      </w:r>
      <w:r w:rsidRPr="002A0069">
        <w:rPr>
          <w:rFonts w:ascii="Arial" w:hAnsi="Arial"/>
          <w:sz w:val="20"/>
          <w:szCs w:val="20"/>
          <w:lang w:val="fi-FI"/>
        </w:rPr>
        <w:tab/>
      </w:r>
      <w:r w:rsidRPr="002A0069">
        <w:rPr>
          <w:rFonts w:ascii="Arial" w:hAnsi="Arial"/>
          <w:sz w:val="20"/>
          <w:szCs w:val="20"/>
          <w:lang w:val="fi-FI"/>
        </w:rPr>
        <w:tab/>
      </w:r>
    </w:p>
    <w:p w:rsidR="00B22A56"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Hoffrén Tea (x)</w:t>
      </w:r>
      <w:r w:rsidRPr="002A0069">
        <w:rPr>
          <w:rFonts w:ascii="Arial" w:hAnsi="Arial"/>
          <w:sz w:val="20"/>
          <w:szCs w:val="20"/>
          <w:lang w:val="fi-FI"/>
        </w:rPr>
        <w:tab/>
        <w:t>VANE</w:t>
      </w:r>
      <w:r w:rsidRPr="002A0069">
        <w:rPr>
          <w:rFonts w:ascii="Arial" w:hAnsi="Arial"/>
          <w:sz w:val="20"/>
          <w:szCs w:val="20"/>
          <w:lang w:val="fi-FI"/>
        </w:rPr>
        <w:tab/>
      </w:r>
    </w:p>
    <w:p w:rsidR="009C251D" w:rsidRPr="002A0069" w:rsidRDefault="003C66CD" w:rsidP="008F5129">
      <w:pPr>
        <w:autoSpaceDE w:val="0"/>
        <w:autoSpaceDN w:val="0"/>
        <w:adjustRightInd w:val="0"/>
        <w:spacing w:after="0"/>
        <w:ind w:left="0"/>
        <w:jc w:val="both"/>
        <w:rPr>
          <w:rFonts w:ascii="Arial" w:hAnsi="Arial"/>
          <w:sz w:val="20"/>
          <w:szCs w:val="20"/>
          <w:lang w:val="fi-FI"/>
        </w:rPr>
      </w:pPr>
      <w:r w:rsidRPr="002A0069">
        <w:rPr>
          <w:rFonts w:ascii="Arial" w:hAnsi="Arial"/>
          <w:sz w:val="20"/>
          <w:szCs w:val="20"/>
          <w:lang w:val="fi-FI"/>
        </w:rPr>
        <w:t>Vuori Anne (x)</w:t>
      </w:r>
      <w:r w:rsidRPr="002A0069">
        <w:rPr>
          <w:rFonts w:ascii="Arial" w:hAnsi="Arial"/>
          <w:sz w:val="20"/>
          <w:szCs w:val="20"/>
          <w:lang w:val="fi-FI"/>
        </w:rPr>
        <w:tab/>
      </w:r>
      <w:r w:rsidRPr="002A0069">
        <w:rPr>
          <w:rFonts w:ascii="Arial" w:hAnsi="Arial"/>
          <w:sz w:val="20"/>
          <w:szCs w:val="20"/>
          <w:lang w:val="fi-FI"/>
        </w:rPr>
        <w:tab/>
        <w:t>VANE</w:t>
      </w:r>
    </w:p>
    <w:p w:rsidR="003C66CD" w:rsidRDefault="003C66CD" w:rsidP="008F5129">
      <w:pPr>
        <w:autoSpaceDE w:val="0"/>
        <w:autoSpaceDN w:val="0"/>
        <w:adjustRightInd w:val="0"/>
        <w:spacing w:after="0"/>
        <w:ind w:left="0"/>
        <w:jc w:val="both"/>
        <w:rPr>
          <w:rFonts w:ascii="Arial" w:hAnsi="Arial"/>
          <w:b/>
          <w:sz w:val="20"/>
          <w:szCs w:val="20"/>
          <w:lang w:val="fi-FI"/>
        </w:rPr>
      </w:pPr>
    </w:p>
    <w:p w:rsidR="008642CE" w:rsidRDefault="008642CE" w:rsidP="008F5129">
      <w:pPr>
        <w:autoSpaceDE w:val="0"/>
        <w:autoSpaceDN w:val="0"/>
        <w:adjustRightInd w:val="0"/>
        <w:spacing w:after="0"/>
        <w:ind w:left="0"/>
        <w:jc w:val="both"/>
        <w:rPr>
          <w:rFonts w:ascii="Arial" w:hAnsi="Arial"/>
          <w:b/>
          <w:sz w:val="20"/>
          <w:szCs w:val="20"/>
        </w:rPr>
      </w:pPr>
      <w:r>
        <w:rPr>
          <w:rFonts w:ascii="Arial" w:hAnsi="Arial"/>
          <w:b/>
          <w:sz w:val="20"/>
          <w:szCs w:val="20"/>
        </w:rPr>
        <w:t>Permanenta sakkunniga</w:t>
      </w:r>
    </w:p>
    <w:p w:rsidR="009C251D" w:rsidRPr="002A0069" w:rsidRDefault="009C251D" w:rsidP="008F5129">
      <w:pPr>
        <w:autoSpaceDE w:val="0"/>
        <w:autoSpaceDN w:val="0"/>
        <w:adjustRightInd w:val="0"/>
        <w:spacing w:after="0"/>
        <w:ind w:left="0"/>
        <w:jc w:val="both"/>
        <w:rPr>
          <w:rFonts w:ascii="Arial" w:hAnsi="Arial"/>
          <w:b/>
          <w:sz w:val="20"/>
          <w:szCs w:val="20"/>
        </w:rPr>
      </w:pPr>
    </w:p>
    <w:p w:rsidR="009C251D"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 xml:space="preserve">Koponen Riitta (-) </w:t>
      </w:r>
      <w:r>
        <w:rPr>
          <w:rFonts w:ascii="Arial" w:hAnsi="Arial"/>
          <w:sz w:val="20"/>
          <w:szCs w:val="20"/>
        </w:rPr>
        <w:tab/>
        <w:t>IM</w:t>
      </w:r>
    </w:p>
    <w:p w:rsidR="009C251D"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Lindqvist Gunilla (-)</w:t>
      </w:r>
      <w:r>
        <w:rPr>
          <w:rFonts w:ascii="Arial" w:hAnsi="Arial"/>
          <w:sz w:val="20"/>
          <w:szCs w:val="20"/>
        </w:rPr>
        <w:tab/>
        <w:t>Landskapet Åland</w:t>
      </w:r>
    </w:p>
    <w:p w:rsidR="009C251D" w:rsidRDefault="003C66CD" w:rsidP="008F5129">
      <w:pPr>
        <w:autoSpaceDE w:val="0"/>
        <w:autoSpaceDN w:val="0"/>
        <w:adjustRightInd w:val="0"/>
        <w:spacing w:after="0"/>
        <w:ind w:left="0"/>
        <w:jc w:val="both"/>
        <w:rPr>
          <w:rFonts w:ascii="Arial" w:hAnsi="Arial"/>
          <w:sz w:val="20"/>
          <w:szCs w:val="20"/>
        </w:rPr>
      </w:pPr>
      <w:r>
        <w:rPr>
          <w:rFonts w:ascii="Arial" w:hAnsi="Arial"/>
          <w:sz w:val="20"/>
          <w:szCs w:val="20"/>
        </w:rPr>
        <w:t>Nurmi-Koikkalainen Päivi (x)</w:t>
      </w:r>
      <w:r>
        <w:rPr>
          <w:rFonts w:ascii="Arial" w:hAnsi="Arial"/>
          <w:sz w:val="20"/>
          <w:szCs w:val="20"/>
        </w:rPr>
        <w:tab/>
        <w:t>Institutet för hälsa och välfärd</w:t>
      </w:r>
    </w:p>
    <w:p w:rsidR="009C251D" w:rsidRDefault="008E3E5C" w:rsidP="008F5129">
      <w:pPr>
        <w:autoSpaceDE w:val="0"/>
        <w:autoSpaceDN w:val="0"/>
        <w:adjustRightInd w:val="0"/>
        <w:spacing w:after="0"/>
        <w:ind w:left="0"/>
        <w:jc w:val="both"/>
        <w:rPr>
          <w:rFonts w:ascii="Arial" w:hAnsi="Arial"/>
          <w:sz w:val="20"/>
          <w:szCs w:val="20"/>
        </w:rPr>
      </w:pPr>
      <w:r>
        <w:rPr>
          <w:rFonts w:ascii="Arial" w:hAnsi="Arial"/>
          <w:sz w:val="20"/>
          <w:szCs w:val="20"/>
        </w:rPr>
        <w:t>Vuorinen Virpi (-)</w:t>
      </w:r>
      <w:r>
        <w:rPr>
          <w:rFonts w:ascii="Arial" w:hAnsi="Arial"/>
          <w:sz w:val="20"/>
          <w:szCs w:val="20"/>
        </w:rPr>
        <w:tab/>
        <w:t>FM</w:t>
      </w:r>
    </w:p>
    <w:p w:rsidR="009C251D" w:rsidRPr="002A0069" w:rsidRDefault="009C251D" w:rsidP="008F5129">
      <w:pPr>
        <w:autoSpaceDE w:val="0"/>
        <w:autoSpaceDN w:val="0"/>
        <w:adjustRightInd w:val="0"/>
        <w:spacing w:after="0"/>
        <w:ind w:left="0"/>
        <w:jc w:val="both"/>
        <w:rPr>
          <w:rFonts w:ascii="Arial" w:hAnsi="Arial"/>
          <w:sz w:val="20"/>
          <w:szCs w:val="20"/>
        </w:rPr>
      </w:pPr>
    </w:p>
    <w:p w:rsidR="009C251D" w:rsidRDefault="009C251D" w:rsidP="008F5129">
      <w:pPr>
        <w:autoSpaceDE w:val="0"/>
        <w:autoSpaceDN w:val="0"/>
        <w:adjustRightInd w:val="0"/>
        <w:spacing w:after="0"/>
        <w:ind w:left="0"/>
        <w:jc w:val="both"/>
        <w:rPr>
          <w:rFonts w:ascii="Arial" w:hAnsi="Arial"/>
          <w:sz w:val="20"/>
          <w:szCs w:val="20"/>
        </w:rPr>
      </w:pPr>
      <w:r>
        <w:rPr>
          <w:rFonts w:ascii="Arial" w:hAnsi="Arial"/>
          <w:sz w:val="20"/>
          <w:szCs w:val="20"/>
        </w:rPr>
        <w:t>Inbjudna sakkunniga: Kirsi-Maria Malmlund, SHM (x, punkt 11), Mikko Joronen, Människorättscentret (-), Saija Sambou, JM (x, punkt 12), Leealaura Leskelä, Selkokeskus (x, punkt 13)</w:t>
      </w:r>
    </w:p>
    <w:p w:rsidR="009C251D" w:rsidRPr="002A0069" w:rsidRDefault="009C251D" w:rsidP="008F5129">
      <w:pPr>
        <w:autoSpaceDE w:val="0"/>
        <w:autoSpaceDN w:val="0"/>
        <w:adjustRightInd w:val="0"/>
        <w:spacing w:after="0"/>
        <w:ind w:left="0"/>
        <w:jc w:val="both"/>
        <w:rPr>
          <w:rFonts w:ascii="Arial" w:hAnsi="Arial"/>
          <w:sz w:val="20"/>
          <w:szCs w:val="20"/>
        </w:rPr>
      </w:pPr>
    </w:p>
    <w:p w:rsidR="009C251D" w:rsidRPr="002A0069" w:rsidRDefault="009C251D" w:rsidP="008F5129">
      <w:pPr>
        <w:autoSpaceDE w:val="0"/>
        <w:autoSpaceDN w:val="0"/>
        <w:adjustRightInd w:val="0"/>
        <w:spacing w:after="0"/>
        <w:ind w:left="0"/>
        <w:jc w:val="both"/>
        <w:rPr>
          <w:rFonts w:ascii="Arial" w:hAnsi="Arial"/>
          <w:b/>
          <w:sz w:val="20"/>
          <w:szCs w:val="20"/>
        </w:rPr>
      </w:pPr>
    </w:p>
    <w:p w:rsidR="009C251D" w:rsidRPr="002A0069" w:rsidRDefault="009C251D" w:rsidP="008F5129">
      <w:pPr>
        <w:spacing w:after="0" w:line="240" w:lineRule="auto"/>
        <w:ind w:left="0"/>
        <w:jc w:val="both"/>
        <w:rPr>
          <w:rFonts w:ascii="Arial" w:hAnsi="Arial"/>
        </w:rPr>
      </w:pPr>
    </w:p>
    <w:p w:rsidR="002A1664" w:rsidRPr="002A0069" w:rsidRDefault="002A1664" w:rsidP="008F5129">
      <w:pPr>
        <w:spacing w:after="0" w:line="240" w:lineRule="auto"/>
        <w:ind w:left="0"/>
        <w:jc w:val="both"/>
        <w:rPr>
          <w:rFonts w:ascii="Arial" w:hAnsi="Arial"/>
        </w:rPr>
      </w:pPr>
    </w:p>
    <w:p w:rsidR="009C251D" w:rsidRPr="009C251D" w:rsidRDefault="003C66C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 xml:space="preserve">BEHANDLADE ÄRENDEN </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1</w:t>
      </w:r>
      <w:r>
        <w:rPr>
          <w:rFonts w:ascii="Arial" w:hAnsi="Arial"/>
          <w:b/>
          <w:bCs/>
          <w:color w:val="auto"/>
          <w:sz w:val="24"/>
          <w:szCs w:val="20"/>
        </w:rPr>
        <w:t>.</w:t>
      </w:r>
      <w:r>
        <w:rPr>
          <w:rFonts w:ascii="Arial" w:hAnsi="Arial"/>
          <w:color w:val="auto"/>
          <w:sz w:val="24"/>
          <w:szCs w:val="20"/>
        </w:rPr>
        <w:t xml:space="preserve"> Öppnande av mötet</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Default="007963D4"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ab/>
        <w:t>Ordföranden öppnade mötet kl. 12.33.</w:t>
      </w:r>
    </w:p>
    <w:p w:rsidR="007963D4" w:rsidRPr="002A0069" w:rsidRDefault="007963D4"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2</w:t>
      </w:r>
      <w:r>
        <w:rPr>
          <w:rFonts w:ascii="Arial" w:hAnsi="Arial"/>
          <w:b/>
          <w:bCs/>
          <w:color w:val="auto"/>
          <w:sz w:val="24"/>
          <w:szCs w:val="20"/>
        </w:rPr>
        <w:t>.</w:t>
      </w:r>
      <w:r>
        <w:rPr>
          <w:rFonts w:ascii="Arial" w:hAnsi="Arial"/>
          <w:color w:val="auto"/>
          <w:sz w:val="24"/>
          <w:szCs w:val="20"/>
        </w:rPr>
        <w:t xml:space="preserve"> Godkännande av föredragningslistan</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7963D4" w:rsidRDefault="007963D4"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Föredragningslistan godkändes.</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3</w:t>
      </w:r>
      <w:r>
        <w:rPr>
          <w:rFonts w:ascii="Arial" w:hAnsi="Arial"/>
          <w:b/>
          <w:bCs/>
          <w:color w:val="auto"/>
          <w:sz w:val="24"/>
          <w:szCs w:val="20"/>
        </w:rPr>
        <w:t>.</w:t>
      </w:r>
      <w:r>
        <w:rPr>
          <w:rFonts w:ascii="Arial" w:hAnsi="Arial"/>
          <w:color w:val="auto"/>
          <w:sz w:val="24"/>
          <w:szCs w:val="20"/>
        </w:rPr>
        <w:t xml:space="preserve"> Godkännande av protokollet från föregående möte</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Default="007963D4"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Mötesprotokollet godkändes med en ändring. Man beslutade att ta bort inskrivningen om sysselsättningsgrad för personer med funktionsnedsättning.</w:t>
      </w:r>
    </w:p>
    <w:p w:rsidR="007963D4" w:rsidRPr="002A0069" w:rsidRDefault="007963D4" w:rsidP="008F5129">
      <w:pPr>
        <w:spacing w:after="0" w:line="240" w:lineRule="auto"/>
        <w:ind w:left="0"/>
        <w:jc w:val="both"/>
        <w:rPr>
          <w:rFonts w:ascii="Arial" w:eastAsia="Times New Roman" w:hAnsi="Arial" w:cs="Times New Roman"/>
          <w:color w:val="auto"/>
          <w:sz w:val="24"/>
          <w:szCs w:val="20"/>
        </w:rPr>
      </w:pPr>
    </w:p>
    <w:p w:rsidR="002A0069" w:rsidRDefault="009C251D" w:rsidP="008F5129">
      <w:pPr>
        <w:spacing w:after="0" w:line="240" w:lineRule="auto"/>
        <w:ind w:left="0"/>
        <w:jc w:val="both"/>
        <w:rPr>
          <w:rFonts w:ascii="Arial" w:hAnsi="Arial"/>
          <w:color w:val="auto"/>
          <w:sz w:val="24"/>
          <w:szCs w:val="20"/>
        </w:rPr>
      </w:pPr>
      <w:r>
        <w:rPr>
          <w:rFonts w:ascii="Arial" w:hAnsi="Arial"/>
          <w:color w:val="auto"/>
          <w:sz w:val="24"/>
          <w:szCs w:val="20"/>
        </w:rPr>
        <w:t>4</w:t>
      </w:r>
      <w:r>
        <w:rPr>
          <w:rFonts w:ascii="Arial" w:hAnsi="Arial"/>
          <w:b/>
          <w:bCs/>
          <w:color w:val="auto"/>
          <w:sz w:val="24"/>
          <w:szCs w:val="20"/>
        </w:rPr>
        <w:t>.</w:t>
      </w:r>
      <w:r>
        <w:rPr>
          <w:rFonts w:ascii="Arial" w:hAnsi="Arial"/>
          <w:color w:val="auto"/>
          <w:sz w:val="24"/>
          <w:szCs w:val="20"/>
        </w:rPr>
        <w:t xml:space="preserve"> Aktuellt från förvaltningsområden o</w:t>
      </w:r>
      <w:r w:rsidR="002A0069">
        <w:rPr>
          <w:rFonts w:ascii="Arial" w:hAnsi="Arial"/>
          <w:color w:val="auto"/>
          <w:sz w:val="24"/>
          <w:szCs w:val="20"/>
        </w:rPr>
        <w:t>ch arbetsgrupper / Bevakning av</w:t>
      </w:r>
    </w:p>
    <w:p w:rsidR="009C251D" w:rsidRPr="009C251D" w:rsidRDefault="002A0069" w:rsidP="002A006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 xml:space="preserve">    </w:t>
      </w:r>
      <w:r w:rsidR="009C251D">
        <w:rPr>
          <w:rFonts w:ascii="Arial" w:hAnsi="Arial"/>
          <w:color w:val="auto"/>
          <w:sz w:val="24"/>
          <w:szCs w:val="20"/>
        </w:rPr>
        <w:t>verksamhetsprogrammet</w:t>
      </w:r>
    </w:p>
    <w:p w:rsidR="009C251D" w:rsidRPr="002A0069" w:rsidRDefault="009C251D" w:rsidP="008F5129">
      <w:pPr>
        <w:spacing w:after="0" w:line="240" w:lineRule="auto"/>
        <w:ind w:left="1304"/>
        <w:jc w:val="both"/>
        <w:rPr>
          <w:rFonts w:ascii="Arial" w:eastAsia="Times New Roman" w:hAnsi="Arial" w:cs="Times New Roman"/>
          <w:color w:val="auto"/>
          <w:sz w:val="24"/>
          <w:szCs w:val="20"/>
        </w:rPr>
      </w:pPr>
    </w:p>
    <w:p w:rsidR="009C251D" w:rsidRPr="009C251D" w:rsidRDefault="009C251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Förvaltningsområdena och VANEs representanter i arbetsgrupperna presenterar aktuella ärenden i synnerhet med tanke på det nationella verksamhetsprogrammet.</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E732CD" w:rsidRDefault="007963D4" w:rsidP="008F5129">
      <w:pPr>
        <w:spacing w:after="0" w:line="240" w:lineRule="auto"/>
        <w:ind w:left="1304"/>
        <w:jc w:val="both"/>
        <w:rPr>
          <w:rFonts w:ascii="Arial" w:eastAsia="Times New Roman" w:hAnsi="Arial" w:cs="Times New Roman"/>
          <w:color w:val="auto"/>
          <w:sz w:val="24"/>
          <w:szCs w:val="20"/>
        </w:rPr>
      </w:pPr>
      <w:r>
        <w:rPr>
          <w:rFonts w:ascii="Arial" w:hAnsi="Arial"/>
          <w:i/>
          <w:color w:val="auto"/>
          <w:sz w:val="24"/>
          <w:szCs w:val="20"/>
        </w:rPr>
        <w:t>Arbets- och näringsministeriet:</w:t>
      </w:r>
      <w:r>
        <w:rPr>
          <w:rFonts w:ascii="Arial" w:hAnsi="Arial"/>
          <w:color w:val="auto"/>
          <w:sz w:val="24"/>
          <w:szCs w:val="20"/>
        </w:rPr>
        <w:t xml:space="preserve"> För personer med skada eller sjukdom som minskar möjligheten att få arbete har arbetslösheten nu minskat 33 månader i rad. Det sker dock polarisering i målgruppen. Att få arbete sker dock snabbt eller inte alls. En möjlig förklarande faktor kan vara att kompetensen föråldrats eller att det saknas efterfrågan för kompetensen. Arbetsgivarnas attityder har förändrats. Utredningsarbetet håller på att färdigställas. </w:t>
      </w:r>
    </w:p>
    <w:p w:rsidR="004A6DDD" w:rsidRPr="002A0069" w:rsidRDefault="004A6DDD" w:rsidP="008F5129">
      <w:pPr>
        <w:spacing w:after="0" w:line="240" w:lineRule="auto"/>
        <w:ind w:left="1304"/>
        <w:jc w:val="both"/>
        <w:rPr>
          <w:rFonts w:ascii="Arial" w:eastAsia="Times New Roman" w:hAnsi="Arial" w:cs="Times New Roman"/>
          <w:color w:val="auto"/>
          <w:sz w:val="24"/>
          <w:szCs w:val="20"/>
        </w:rPr>
      </w:pPr>
    </w:p>
    <w:p w:rsidR="00F97413" w:rsidRDefault="00F97413"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I diskussionerna framfördes att personer med funktionsnedsättning utbildas för branscher där möjligheterna att få arbete saknas. Detta är alltså också en utbildningspolitisk fråga. Det borde även vara möjligt att övergå till mer individuellt tänkesätt. </w:t>
      </w:r>
    </w:p>
    <w:p w:rsidR="004A6DDD" w:rsidRPr="002A0069" w:rsidRDefault="004A6DDD" w:rsidP="008F5129">
      <w:pPr>
        <w:spacing w:after="0" w:line="240" w:lineRule="auto"/>
        <w:ind w:left="1304"/>
        <w:jc w:val="both"/>
        <w:rPr>
          <w:rFonts w:ascii="Arial" w:eastAsia="Times New Roman" w:hAnsi="Arial" w:cs="Times New Roman"/>
          <w:color w:val="auto"/>
          <w:sz w:val="24"/>
          <w:szCs w:val="20"/>
        </w:rPr>
      </w:pPr>
    </w:p>
    <w:p w:rsidR="00F97413" w:rsidRDefault="00F97413" w:rsidP="008F5129">
      <w:pPr>
        <w:spacing w:after="0" w:line="240" w:lineRule="auto"/>
        <w:ind w:left="1304"/>
        <w:jc w:val="both"/>
        <w:rPr>
          <w:rFonts w:ascii="Arial" w:eastAsia="Times New Roman" w:hAnsi="Arial" w:cs="Times New Roman"/>
          <w:color w:val="auto"/>
          <w:sz w:val="24"/>
          <w:szCs w:val="20"/>
        </w:rPr>
      </w:pPr>
      <w:r>
        <w:rPr>
          <w:rFonts w:ascii="Arial" w:hAnsi="Arial"/>
          <w:i/>
          <w:color w:val="auto"/>
          <w:sz w:val="24"/>
          <w:szCs w:val="20"/>
        </w:rPr>
        <w:t xml:space="preserve">Utvecklingsgruppen för krävande särskilt stöd: </w:t>
      </w:r>
      <w:r>
        <w:rPr>
          <w:rFonts w:ascii="Arial" w:hAnsi="Arial"/>
          <w:color w:val="auto"/>
          <w:sz w:val="24"/>
          <w:szCs w:val="20"/>
        </w:rPr>
        <w:t xml:space="preserve">Arbetsgruppen har fått en tilläggstid på två månader. </w:t>
      </w:r>
      <w:bookmarkStart w:id="0" w:name="_GoBack"/>
      <w:bookmarkEnd w:id="0"/>
    </w:p>
    <w:p w:rsidR="00AA0D80" w:rsidRPr="002A0069" w:rsidRDefault="00AA0D80" w:rsidP="008F5129">
      <w:pPr>
        <w:spacing w:after="0" w:line="240" w:lineRule="auto"/>
        <w:ind w:left="1304"/>
        <w:jc w:val="both"/>
        <w:rPr>
          <w:rFonts w:ascii="Arial" w:eastAsia="Times New Roman" w:hAnsi="Arial" w:cs="Times New Roman"/>
          <w:color w:val="auto"/>
          <w:sz w:val="24"/>
          <w:szCs w:val="20"/>
        </w:rPr>
      </w:pPr>
    </w:p>
    <w:p w:rsidR="001237F2" w:rsidRDefault="004A6DDD" w:rsidP="008F5129">
      <w:pPr>
        <w:spacing w:after="0" w:line="240" w:lineRule="auto"/>
        <w:ind w:left="1304"/>
        <w:jc w:val="both"/>
        <w:rPr>
          <w:rFonts w:ascii="Arial" w:eastAsia="Times New Roman" w:hAnsi="Arial" w:cs="Times New Roman"/>
          <w:color w:val="auto"/>
          <w:sz w:val="24"/>
          <w:szCs w:val="20"/>
        </w:rPr>
      </w:pPr>
      <w:r>
        <w:rPr>
          <w:rFonts w:ascii="Arial" w:hAnsi="Arial"/>
          <w:i/>
          <w:color w:val="auto"/>
          <w:sz w:val="24"/>
          <w:szCs w:val="20"/>
        </w:rPr>
        <w:t>FPA:s delegation för rehabiliteringsärenden:</w:t>
      </w:r>
      <w:r>
        <w:rPr>
          <w:rFonts w:ascii="Arial" w:hAnsi="Arial"/>
          <w:color w:val="auto"/>
          <w:sz w:val="24"/>
          <w:szCs w:val="20"/>
        </w:rPr>
        <w:t xml:space="preserve"> Föregående möte var den 26 september 2018. På agendan fanns projektet NEET som inriktar sig på utvecklingen av yrkesinriktad rehabilitering av unga. I detta sammanhang diskuterade man att det i allmänhet är viktigt att utgå från klientens styrkor inom rehabiliteringen och inte fokusera på svagheterna. Vid mötet togs även momsfriheten vid rehabilitering upp.</w:t>
      </w:r>
    </w:p>
    <w:p w:rsidR="00140E72" w:rsidRPr="002A0069" w:rsidRDefault="00140E72" w:rsidP="008F5129">
      <w:pPr>
        <w:spacing w:after="0" w:line="240" w:lineRule="auto"/>
        <w:ind w:left="1304"/>
        <w:jc w:val="both"/>
        <w:rPr>
          <w:rFonts w:ascii="Arial" w:eastAsia="Times New Roman" w:hAnsi="Arial" w:cs="Times New Roman"/>
          <w:color w:val="auto"/>
          <w:sz w:val="24"/>
          <w:szCs w:val="20"/>
        </w:rPr>
      </w:pPr>
    </w:p>
    <w:p w:rsidR="00655B1F" w:rsidRPr="008F5129" w:rsidRDefault="005C7013" w:rsidP="008F5129">
      <w:pPr>
        <w:spacing w:after="0" w:line="240" w:lineRule="auto"/>
        <w:ind w:left="1304"/>
        <w:jc w:val="both"/>
        <w:rPr>
          <w:rFonts w:ascii="Arial" w:eastAsia="Times New Roman" w:hAnsi="Arial" w:cs="Times New Roman"/>
          <w:color w:val="auto"/>
          <w:sz w:val="24"/>
          <w:szCs w:val="20"/>
        </w:rPr>
      </w:pPr>
      <w:r>
        <w:rPr>
          <w:rFonts w:ascii="Arial" w:hAnsi="Arial"/>
          <w:i/>
          <w:color w:val="auto"/>
          <w:sz w:val="24"/>
          <w:szCs w:val="20"/>
        </w:rPr>
        <w:lastRenderedPageBreak/>
        <w:t>Miljöministeriet:</w:t>
      </w:r>
      <w:r>
        <w:rPr>
          <w:rFonts w:ascii="Arial" w:hAnsi="Arial"/>
          <w:color w:val="auto"/>
          <w:sz w:val="24"/>
          <w:szCs w:val="20"/>
        </w:rPr>
        <w:t xml:space="preserve"> En reform av markanvändnings- och bygglagen inleddes i sommar. Beredningen sker parlamentariskt. Arbetsgrupper och ett forum för intressentgrupper med en representant för funktionshinderorganisationerna har inrättats till stöd för beredningen. En regeringsproposition borde bli klar före 2021. Målet är att till exempel reagera på förändringar i befolkningsstrukturen och beakta principerna för hållbar utveckling. En handbok om tillgänglig byggnad och miljö färdigställs nästa år och den publiceras i serien Rakennustieto. En gemensam utbildning om tillgänglighetsfrågor med miljöministeriet och VANE är möjlig.</w:t>
      </w:r>
    </w:p>
    <w:p w:rsidR="005C7013" w:rsidRPr="002A0069" w:rsidRDefault="005C7013" w:rsidP="008F5129">
      <w:pPr>
        <w:spacing w:after="0" w:line="240" w:lineRule="auto"/>
        <w:ind w:left="1304"/>
        <w:jc w:val="both"/>
        <w:rPr>
          <w:rFonts w:ascii="Arial" w:eastAsia="Times New Roman" w:hAnsi="Arial" w:cs="Times New Roman"/>
          <w:color w:val="auto"/>
          <w:sz w:val="24"/>
          <w:szCs w:val="20"/>
        </w:rPr>
      </w:pPr>
    </w:p>
    <w:p w:rsidR="00C1674F" w:rsidRPr="008F5129" w:rsidRDefault="00C1674F"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Ett partnerskapsprojekt om ordnande av boende för personer med utvecklingsstörning ska inledas inom kort. Här har organisationerna en central roll. Syftet är att förankra olika aktörer att verka för gott boende för personer med utvecklingsstörning. Ett kickoff-evenemang ordnas 28.11.2018 kl. 9 i Paasitorni. </w:t>
      </w:r>
    </w:p>
    <w:p w:rsidR="00CB4FCF" w:rsidRPr="002A0069" w:rsidRDefault="00CB4FCF" w:rsidP="008F5129">
      <w:pPr>
        <w:spacing w:after="0" w:line="240" w:lineRule="auto"/>
        <w:ind w:left="1304"/>
        <w:jc w:val="both"/>
        <w:rPr>
          <w:rFonts w:ascii="Arial" w:eastAsia="Times New Roman" w:hAnsi="Arial" w:cs="Times New Roman"/>
          <w:color w:val="auto"/>
          <w:sz w:val="24"/>
          <w:szCs w:val="20"/>
        </w:rPr>
      </w:pPr>
    </w:p>
    <w:p w:rsidR="00A75A38" w:rsidRPr="008F5129" w:rsidRDefault="000537A6" w:rsidP="008F5129">
      <w:pPr>
        <w:spacing w:after="0" w:line="240" w:lineRule="auto"/>
        <w:ind w:left="1304"/>
        <w:jc w:val="both"/>
        <w:rPr>
          <w:rFonts w:ascii="Arial" w:eastAsia="Times New Roman" w:hAnsi="Arial" w:cs="Times New Roman"/>
          <w:color w:val="auto"/>
          <w:sz w:val="24"/>
          <w:szCs w:val="20"/>
        </w:rPr>
      </w:pPr>
      <w:r>
        <w:rPr>
          <w:rFonts w:ascii="Arial" w:hAnsi="Arial"/>
          <w:i/>
          <w:color w:val="auto"/>
          <w:sz w:val="24"/>
          <w:szCs w:val="20"/>
        </w:rPr>
        <w:t>Utrikesministeriet:</w:t>
      </w:r>
      <w:r>
        <w:rPr>
          <w:rFonts w:ascii="Arial" w:hAnsi="Arial"/>
          <w:color w:val="auto"/>
          <w:sz w:val="24"/>
          <w:szCs w:val="20"/>
        </w:rPr>
        <w:t xml:space="preserve"> Utlåtandena har gåtts igenom i fråga om de periodiska rapporterna om funktionsnedsättningskonventionen och de ingår i rapporten. Avsikten är att rapporten överlämnas under 2018. År 2019 inleds rapporteringen av MP- och ESK-konventionen för Finlands del. I mars godkänns de frågelistor som gäller Finland. Det är önskvärt att organisationer deltar. Det är viktigt att lyfta fram frågor om funktionsnedsättning även i dessa rapporter.</w:t>
      </w:r>
    </w:p>
    <w:p w:rsidR="00A75A38" w:rsidRPr="002A0069" w:rsidRDefault="00A75A38" w:rsidP="008F5129">
      <w:pPr>
        <w:spacing w:after="0" w:line="240" w:lineRule="auto"/>
        <w:ind w:left="1304"/>
        <w:jc w:val="both"/>
        <w:rPr>
          <w:rFonts w:ascii="Arial" w:eastAsia="Times New Roman" w:hAnsi="Arial" w:cs="Times New Roman"/>
          <w:color w:val="auto"/>
          <w:sz w:val="24"/>
          <w:szCs w:val="20"/>
        </w:rPr>
      </w:pPr>
    </w:p>
    <w:p w:rsidR="005C7013" w:rsidRPr="008F5129" w:rsidRDefault="000537A6"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Tilläggsprotokollet till Oviedokonventionen kommer inom kort att behandlas av den bioetiska kommittén. Responsen från Europarådets interna remissbehandling beaktas i den fortsatta beredningen. En annan avsikt är att även besluta hur man ska framskrida i frågan. Ett diskussionsmöte om frågan har ordnats i Finland. Dessa hälsningar tas med till kommitténs möte. Man har för avsikt att även informera riksdagen när man vet hur beredningen framskrider. Europarådets ordförandeskap inleds inom kort. En utredning om teckenspråkets ställning inom Europarådet publiceras i april i Strasbourg. Utrikesministeriet och Institutet för hälsa och välfärd ordnar den 19–20 november en utbildning i statistikföring av funktionsnedsättning i samarbete med Washington Group.</w:t>
      </w:r>
    </w:p>
    <w:p w:rsidR="00ED3ABC" w:rsidRPr="002A0069" w:rsidRDefault="00ED3ABC" w:rsidP="008F5129">
      <w:pPr>
        <w:spacing w:after="0" w:line="240" w:lineRule="auto"/>
        <w:ind w:left="1304"/>
        <w:jc w:val="both"/>
        <w:rPr>
          <w:rFonts w:ascii="Arial" w:eastAsia="Times New Roman" w:hAnsi="Arial" w:cs="Times New Roman"/>
          <w:color w:val="auto"/>
          <w:sz w:val="24"/>
          <w:szCs w:val="20"/>
        </w:rPr>
      </w:pPr>
    </w:p>
    <w:p w:rsidR="00823436" w:rsidRDefault="00916506" w:rsidP="008F5129">
      <w:pPr>
        <w:spacing w:after="0" w:line="240" w:lineRule="auto"/>
        <w:ind w:left="1304"/>
        <w:jc w:val="both"/>
        <w:rPr>
          <w:rFonts w:ascii="Arial" w:eastAsia="Times New Roman" w:hAnsi="Arial" w:cs="Times New Roman"/>
          <w:color w:val="auto"/>
          <w:sz w:val="24"/>
          <w:szCs w:val="20"/>
        </w:rPr>
      </w:pPr>
      <w:r>
        <w:rPr>
          <w:rFonts w:ascii="Arial" w:hAnsi="Arial"/>
          <w:i/>
          <w:color w:val="auto"/>
          <w:sz w:val="24"/>
          <w:szCs w:val="20"/>
        </w:rPr>
        <w:t>Justitieministeriet:</w:t>
      </w:r>
      <w:r>
        <w:rPr>
          <w:rFonts w:ascii="Arial" w:hAnsi="Arial"/>
          <w:color w:val="auto"/>
          <w:sz w:val="24"/>
          <w:szCs w:val="20"/>
        </w:rPr>
        <w:t xml:space="preserve"> Tillsammans med Människorättscentret bereds en barometer för grundläggande fri- och rättigheter. I den ingår ett stort urval av personer med funktionsnedsättning. Stödmaterial kommer inom kort att finnas tillgängligt för förvaltningsverkens tillsynsarbete för att främja likabehandling i arbetslivet. Justitieministeriet har utrett hur många och hur likabehandlingsplaner har gjorts. Justitieministeriet och VANE samlar goda metoder hos funktionshindersorganisationerna som gäller likabehandlingsplanering. </w:t>
      </w:r>
    </w:p>
    <w:p w:rsidR="008F5129" w:rsidRPr="002A0069" w:rsidRDefault="008F5129" w:rsidP="008F5129">
      <w:pPr>
        <w:spacing w:after="0" w:line="240" w:lineRule="auto"/>
        <w:ind w:left="1304"/>
        <w:jc w:val="both"/>
        <w:rPr>
          <w:rFonts w:ascii="Arial" w:eastAsia="Times New Roman" w:hAnsi="Arial" w:cs="Times New Roman"/>
          <w:color w:val="auto"/>
          <w:sz w:val="24"/>
          <w:szCs w:val="20"/>
        </w:rPr>
      </w:pPr>
    </w:p>
    <w:p w:rsidR="00823436" w:rsidRDefault="00C7008F" w:rsidP="00140E72">
      <w:pPr>
        <w:spacing w:after="0" w:line="240" w:lineRule="auto"/>
        <w:ind w:left="1304"/>
        <w:jc w:val="both"/>
        <w:rPr>
          <w:rFonts w:ascii="Arial" w:eastAsia="Times New Roman" w:hAnsi="Arial" w:cs="Times New Roman"/>
          <w:color w:val="auto"/>
          <w:sz w:val="24"/>
          <w:szCs w:val="20"/>
        </w:rPr>
      </w:pPr>
      <w:r>
        <w:rPr>
          <w:rFonts w:ascii="Arial" w:hAnsi="Arial"/>
          <w:i/>
          <w:color w:val="auto"/>
          <w:sz w:val="24"/>
          <w:szCs w:val="20"/>
        </w:rPr>
        <w:t>Arbetsgruppen för grunderna för överlämnande av hjälpmedel:</w:t>
      </w:r>
      <w:r>
        <w:rPr>
          <w:rFonts w:ascii="Arial" w:hAnsi="Arial"/>
          <w:color w:val="auto"/>
          <w:sz w:val="24"/>
          <w:szCs w:val="20"/>
        </w:rPr>
        <w:t xml:space="preserve"> Ändringsförslag till rekommendationerna har lämnats. Arbetsgruppens fortsättning har begrundats. Nya hjälpmedel kommer ständigt ut på marknaden. Arbetsgruppen skulle ha många ärenden att behandla och arbetsgruppen behövs även i fortsättningen. </w:t>
      </w:r>
    </w:p>
    <w:p w:rsidR="007C3EC9" w:rsidRPr="002A0069" w:rsidRDefault="007C3EC9" w:rsidP="008F5129">
      <w:pPr>
        <w:spacing w:after="0" w:line="240" w:lineRule="auto"/>
        <w:ind w:left="1304"/>
        <w:jc w:val="both"/>
        <w:rPr>
          <w:rFonts w:ascii="Arial" w:eastAsia="Times New Roman" w:hAnsi="Arial" w:cs="Times New Roman"/>
          <w:color w:val="auto"/>
          <w:sz w:val="24"/>
          <w:szCs w:val="20"/>
        </w:rPr>
      </w:pPr>
    </w:p>
    <w:p w:rsidR="00E732CD" w:rsidRDefault="001448B3" w:rsidP="001448B3">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Social- och hälsovårdsministeriet / Institutet för hälsa och välfärd: Minister Saarikko har inlett ett informationsprojekt som syftar till att stärka upphandlingskompetensen i fråga om funktionshinderservice. Avsikten är att under året besöka samtliga regionförvaltningsområden. Inom ramen för projektet kommer även andra evenemang att ordnas. Ett kick off-evenemang för projektet ordnas den 29 januari 2019 kl. 12. Den första utbildningen ordnas den 6 mars 2019 i Helsingfors. En övningsföreläsning ordnas den 15 januari. Ett mål är ordnandet av kundorienterad funktionshinderservice. </w:t>
      </w:r>
    </w:p>
    <w:p w:rsidR="00E732CD" w:rsidRPr="002A0069" w:rsidRDefault="00E732CD" w:rsidP="008F5129">
      <w:pPr>
        <w:spacing w:after="0" w:line="240" w:lineRule="auto"/>
        <w:ind w:left="1304"/>
        <w:jc w:val="both"/>
        <w:rPr>
          <w:rFonts w:ascii="Arial" w:eastAsia="Times New Roman" w:hAnsi="Arial" w:cs="Times New Roman"/>
          <w:color w:val="auto"/>
          <w:sz w:val="24"/>
          <w:szCs w:val="20"/>
        </w:rPr>
      </w:pPr>
    </w:p>
    <w:p w:rsidR="007963D4" w:rsidRPr="002A0069" w:rsidRDefault="007963D4" w:rsidP="008F5129">
      <w:pPr>
        <w:spacing w:after="0" w:line="240" w:lineRule="auto"/>
        <w:ind w:left="0"/>
        <w:jc w:val="both"/>
        <w:rPr>
          <w:rFonts w:ascii="Arial" w:eastAsia="Times New Roman" w:hAnsi="Arial" w:cs="Times New Roman"/>
          <w:color w:val="auto"/>
          <w:sz w:val="24"/>
          <w:szCs w:val="20"/>
        </w:rPr>
      </w:pPr>
    </w:p>
    <w:p w:rsidR="009C251D" w:rsidRPr="009C251D" w:rsidRDefault="003C66C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 xml:space="preserve">BESLUT </w:t>
      </w:r>
    </w:p>
    <w:p w:rsidR="009C251D" w:rsidRPr="009C251D" w:rsidRDefault="00727E95"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VANE antecknade informationen för kännedom.</w:t>
      </w:r>
    </w:p>
    <w:p w:rsidR="009C251D" w:rsidRPr="002A0069" w:rsidRDefault="009C251D" w:rsidP="008F5129">
      <w:pPr>
        <w:spacing w:after="0" w:line="240" w:lineRule="auto"/>
        <w:ind w:left="1304"/>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5</w:t>
      </w:r>
      <w:r>
        <w:rPr>
          <w:rFonts w:ascii="Arial" w:hAnsi="Arial"/>
          <w:b/>
          <w:bCs/>
          <w:color w:val="auto"/>
          <w:sz w:val="24"/>
          <w:szCs w:val="20"/>
        </w:rPr>
        <w:t>.</w:t>
      </w:r>
      <w:r>
        <w:rPr>
          <w:rFonts w:ascii="Arial" w:hAnsi="Arial"/>
          <w:color w:val="auto"/>
          <w:sz w:val="24"/>
          <w:szCs w:val="20"/>
        </w:rPr>
        <w:t xml:space="preserve"> Läget för beredningen av utbildningsdagen för de kommunala råden för personer med funktionsnedsättning den 10 december 2018</w:t>
      </w:r>
    </w:p>
    <w:p w:rsidR="009C251D" w:rsidRPr="002A0069" w:rsidRDefault="009C251D" w:rsidP="008F5129">
      <w:pPr>
        <w:spacing w:after="0" w:line="240" w:lineRule="auto"/>
        <w:ind w:left="1304"/>
        <w:jc w:val="both"/>
        <w:rPr>
          <w:rFonts w:ascii="Arial" w:eastAsia="Times New Roman" w:hAnsi="Arial" w:cs="Times New Roman"/>
          <w:color w:val="auto"/>
          <w:sz w:val="24"/>
          <w:szCs w:val="20"/>
        </w:rPr>
      </w:pPr>
    </w:p>
    <w:p w:rsidR="009C251D" w:rsidRPr="009C251D" w:rsidRDefault="009C251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VANE ordnar den 10 december 2018 i samarbete med Människorättscentret en seminariedag i Lilla parlamentet som i första hand riktar sig till de kommunala råden för personer med funktionsnedsättning. Generalsekreteraren presenterade beredningsläget för evenemanget.</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3C66C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BESLUT</w:t>
      </w:r>
    </w:p>
    <w:p w:rsidR="009C251D" w:rsidRPr="009C251D" w:rsidRDefault="00727E95" w:rsidP="008F5129">
      <w:pPr>
        <w:spacing w:after="0" w:line="220" w:lineRule="exact"/>
        <w:ind w:left="1304"/>
        <w:jc w:val="both"/>
        <w:rPr>
          <w:rFonts w:ascii="Arial" w:eastAsia="Times New Roman" w:hAnsi="Arial" w:cs="Times New Roman"/>
          <w:color w:val="auto"/>
          <w:sz w:val="24"/>
          <w:szCs w:val="20"/>
        </w:rPr>
      </w:pPr>
      <w:r>
        <w:rPr>
          <w:rFonts w:ascii="Arial" w:hAnsi="Arial"/>
          <w:color w:val="auto"/>
          <w:sz w:val="24"/>
          <w:szCs w:val="20"/>
        </w:rPr>
        <w:t>VANE antecknade informationen för kännedom.</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6</w:t>
      </w:r>
      <w:r>
        <w:rPr>
          <w:rFonts w:ascii="Arial" w:hAnsi="Arial"/>
          <w:b/>
          <w:bCs/>
          <w:color w:val="auto"/>
          <w:sz w:val="24"/>
          <w:szCs w:val="20"/>
        </w:rPr>
        <w:t>.</w:t>
      </w:r>
      <w:r>
        <w:rPr>
          <w:rFonts w:ascii="Arial" w:hAnsi="Arial"/>
          <w:color w:val="auto"/>
          <w:sz w:val="24"/>
          <w:szCs w:val="20"/>
        </w:rPr>
        <w:t xml:space="preserve"> VANEs vårperiod 2019</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VANEs mandatperiod går ut i slutet av april 2019. Förberedelserna för utseendet av den nya delegationen för rättigheter för personer med funktionsnedsättning inleds genast i början av året. </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D21510" w:rsidRDefault="009C251D" w:rsidP="008F5129">
      <w:pPr>
        <w:spacing w:after="0" w:line="240" w:lineRule="auto"/>
        <w:ind w:left="1304"/>
        <w:jc w:val="both"/>
        <w:rPr>
          <w:rFonts w:ascii="Arial" w:eastAsia="Times New Roman" w:hAnsi="Arial" w:cs="Times New Roman"/>
          <w:i/>
          <w:color w:val="auto"/>
          <w:sz w:val="24"/>
          <w:szCs w:val="20"/>
        </w:rPr>
      </w:pPr>
      <w:r>
        <w:rPr>
          <w:rFonts w:ascii="Arial" w:hAnsi="Arial"/>
          <w:color w:val="auto"/>
          <w:sz w:val="24"/>
          <w:szCs w:val="20"/>
        </w:rPr>
        <w:t xml:space="preserve">Vid sitt möte 2/2018 beslutade VANE följande om uppföljningen av verksamhetsprogrammet: </w:t>
      </w:r>
      <w:r>
        <w:rPr>
          <w:rFonts w:ascii="Arial" w:hAnsi="Arial"/>
          <w:i/>
          <w:color w:val="auto"/>
          <w:sz w:val="24"/>
          <w:szCs w:val="20"/>
        </w:rPr>
        <w:t>”I fråga om det nationella verksamhetsprogrammet kunde bevakningen genomföras på ett enklare sätt, t.ex. så att dokumenteringen görs vid ministerierna, och vid slutet av perioden sammanställer varje ministerium en powerpointpresentation av genomförandet. Vidare ska man föra ”utvecklingssamtal”, där genomförandet konstateras och målen för nästa period planeras. Det är befogat att i början av nästa verksamhetsperiod upprepa den enkät och det hörande av funktionshinderorganisationerna som företogs hösten 2017.”</w:t>
      </w:r>
    </w:p>
    <w:p w:rsidR="009C251D" w:rsidRPr="002A0069" w:rsidRDefault="009C251D" w:rsidP="008F5129">
      <w:pPr>
        <w:spacing w:after="0" w:line="240" w:lineRule="auto"/>
        <w:ind w:left="1304"/>
        <w:jc w:val="both"/>
        <w:rPr>
          <w:rFonts w:ascii="Arial" w:eastAsia="Times New Roman" w:hAnsi="Arial" w:cs="Times New Roman"/>
          <w:color w:val="auto"/>
          <w:sz w:val="24"/>
          <w:szCs w:val="20"/>
        </w:rPr>
      </w:pPr>
    </w:p>
    <w:p w:rsidR="009C251D" w:rsidRDefault="009C251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En sammanställning av åtgärdernas genomförande för det ovannämnda verksamhetsprogrammet bör ordnas i april 2019 och diskussioner inledas med varje ministerium direkt efter att den nya delegationen har utsetts. Hörandet av </w:t>
      </w:r>
      <w:r>
        <w:rPr>
          <w:rFonts w:ascii="Arial" w:hAnsi="Arial"/>
          <w:color w:val="auto"/>
          <w:sz w:val="24"/>
          <w:szCs w:val="20"/>
        </w:rPr>
        <w:lastRenderedPageBreak/>
        <w:t>organisationer och en eventuellt förnyad enkät finns likaså bland de första uppgifterna för den nya delegationen.</w:t>
      </w:r>
    </w:p>
    <w:p w:rsidR="00727E95" w:rsidRPr="002A0069" w:rsidRDefault="00727E95" w:rsidP="008F5129">
      <w:pPr>
        <w:spacing w:after="0" w:line="240" w:lineRule="auto"/>
        <w:ind w:left="1304"/>
        <w:jc w:val="both"/>
        <w:rPr>
          <w:rFonts w:ascii="Arial" w:eastAsia="Times New Roman" w:hAnsi="Arial" w:cs="Times New Roman"/>
          <w:color w:val="auto"/>
          <w:sz w:val="24"/>
          <w:szCs w:val="20"/>
        </w:rPr>
      </w:pPr>
    </w:p>
    <w:p w:rsidR="002D67A5" w:rsidRDefault="00140E72"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I diskussionen framfördes att man under nästa verksamhetsprogramperiod även bör fästa uppmärksamhet vid indikatorerna. Man kan även fundera över nya sätt för att göra personer med funktionsnedsättning delaktiga, till exempel workshoppar, där man funderar över tillgodoseendet av rättigheterna.</w:t>
      </w:r>
    </w:p>
    <w:p w:rsidR="002D67A5" w:rsidRPr="002A0069" w:rsidRDefault="002D67A5" w:rsidP="008F5129">
      <w:pPr>
        <w:spacing w:after="0" w:line="240" w:lineRule="auto"/>
        <w:ind w:left="1304"/>
        <w:jc w:val="both"/>
        <w:rPr>
          <w:rFonts w:ascii="Arial" w:eastAsia="Times New Roman" w:hAnsi="Arial" w:cs="Times New Roman"/>
          <w:color w:val="auto"/>
          <w:sz w:val="24"/>
          <w:szCs w:val="20"/>
        </w:rPr>
      </w:pPr>
    </w:p>
    <w:p w:rsidR="0051640E" w:rsidRDefault="009655DF" w:rsidP="0051640E">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 </w:t>
      </w:r>
    </w:p>
    <w:p w:rsidR="009C251D" w:rsidRPr="009C251D" w:rsidRDefault="009C251D" w:rsidP="00F36966">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BESLUT</w:t>
      </w:r>
    </w:p>
    <w:p w:rsidR="0051640E" w:rsidRPr="002A0069" w:rsidRDefault="0051640E" w:rsidP="008F5129">
      <w:pPr>
        <w:spacing w:after="0" w:line="220" w:lineRule="exact"/>
        <w:ind w:left="1304"/>
        <w:jc w:val="both"/>
        <w:rPr>
          <w:rFonts w:ascii="Arial" w:eastAsia="Times New Roman" w:hAnsi="Arial" w:cs="Times New Roman"/>
          <w:color w:val="auto"/>
          <w:sz w:val="24"/>
          <w:szCs w:val="20"/>
        </w:rPr>
      </w:pPr>
    </w:p>
    <w:p w:rsidR="009C251D" w:rsidRPr="009C251D" w:rsidRDefault="009C251D" w:rsidP="008F5129">
      <w:pPr>
        <w:spacing w:after="0" w:line="220" w:lineRule="exact"/>
        <w:ind w:left="1304"/>
        <w:jc w:val="both"/>
        <w:rPr>
          <w:rFonts w:ascii="Arial" w:eastAsia="Times New Roman" w:hAnsi="Arial" w:cs="Times New Roman"/>
          <w:color w:val="auto"/>
          <w:sz w:val="24"/>
          <w:szCs w:val="20"/>
        </w:rPr>
      </w:pPr>
      <w:r>
        <w:rPr>
          <w:rFonts w:ascii="Arial" w:hAnsi="Arial"/>
          <w:color w:val="auto"/>
          <w:sz w:val="24"/>
          <w:szCs w:val="20"/>
        </w:rPr>
        <w:t>VANE diskuterade verksamheten för 2019 och beslutade att framskrida enligt de föreslagna planerna.</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Arial"/>
          <w:color w:val="auto"/>
          <w:sz w:val="24"/>
          <w:szCs w:val="20"/>
        </w:rPr>
      </w:pPr>
    </w:p>
    <w:p w:rsidR="009C251D" w:rsidRPr="009C251D" w:rsidRDefault="009C251D" w:rsidP="008F5129">
      <w:pPr>
        <w:spacing w:after="0" w:line="240" w:lineRule="auto"/>
        <w:ind w:left="0"/>
        <w:jc w:val="both"/>
        <w:rPr>
          <w:rFonts w:ascii="Arial" w:eastAsia="Times New Roman" w:hAnsi="Arial" w:cs="Arial"/>
          <w:color w:val="auto"/>
          <w:sz w:val="24"/>
          <w:szCs w:val="20"/>
        </w:rPr>
      </w:pPr>
      <w:r>
        <w:rPr>
          <w:rFonts w:ascii="Arial" w:hAnsi="Arial"/>
          <w:color w:val="auto"/>
          <w:sz w:val="24"/>
          <w:szCs w:val="20"/>
        </w:rPr>
        <w:t>7</w:t>
      </w:r>
      <w:r>
        <w:rPr>
          <w:rFonts w:ascii="Arial" w:hAnsi="Arial"/>
          <w:b/>
          <w:bCs/>
          <w:color w:val="auto"/>
          <w:sz w:val="24"/>
          <w:szCs w:val="20"/>
        </w:rPr>
        <w:t>.</w:t>
      </w:r>
      <w:r>
        <w:rPr>
          <w:rFonts w:ascii="Arial" w:hAnsi="Arial"/>
          <w:color w:val="auto"/>
          <w:sz w:val="24"/>
          <w:szCs w:val="20"/>
        </w:rPr>
        <w:t xml:space="preserve"> Höranden samt remissvar som lämnats och pågående remisser</w:t>
      </w:r>
    </w:p>
    <w:p w:rsidR="009C251D" w:rsidRPr="002A0069" w:rsidRDefault="009C251D" w:rsidP="008F5129">
      <w:pPr>
        <w:spacing w:after="0" w:line="240" w:lineRule="auto"/>
        <w:ind w:left="1304"/>
        <w:jc w:val="both"/>
        <w:rPr>
          <w:rFonts w:ascii="Arial" w:eastAsia="Times New Roman" w:hAnsi="Arial" w:cs="Times New Roman"/>
          <w:color w:val="auto"/>
          <w:sz w:val="24"/>
          <w:szCs w:val="20"/>
        </w:rPr>
      </w:pPr>
    </w:p>
    <w:p w:rsidR="009C251D" w:rsidRDefault="009C251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VANE har gett följande utlåtande efter sitt föregående möte:</w:t>
      </w:r>
    </w:p>
    <w:p w:rsidR="000E2D5D" w:rsidRPr="002A0069" w:rsidRDefault="000E2D5D" w:rsidP="008F5129">
      <w:pPr>
        <w:spacing w:after="0" w:line="240" w:lineRule="auto"/>
        <w:ind w:left="1304"/>
        <w:jc w:val="both"/>
        <w:rPr>
          <w:rFonts w:ascii="Arial" w:eastAsia="Times New Roman" w:hAnsi="Arial" w:cs="Times New Roman"/>
          <w:color w:val="auto"/>
          <w:sz w:val="24"/>
          <w:szCs w:val="20"/>
        </w:rPr>
      </w:pPr>
    </w:p>
    <w:p w:rsidR="009C251D" w:rsidRPr="000E2D5D" w:rsidRDefault="009C251D" w:rsidP="000E2D5D">
      <w:pPr>
        <w:pStyle w:val="Luettelokappale"/>
        <w:numPr>
          <w:ilvl w:val="0"/>
          <w:numId w:val="4"/>
        </w:numPr>
        <w:spacing w:after="0" w:line="240" w:lineRule="auto"/>
        <w:jc w:val="both"/>
        <w:rPr>
          <w:rFonts w:ascii="Arial" w:eastAsia="Times New Roman" w:hAnsi="Arial" w:cs="Times New Roman"/>
          <w:color w:val="auto"/>
          <w:sz w:val="24"/>
          <w:szCs w:val="20"/>
        </w:rPr>
      </w:pPr>
      <w:r>
        <w:rPr>
          <w:rFonts w:ascii="Arial" w:hAnsi="Arial"/>
          <w:color w:val="auto"/>
          <w:sz w:val="24"/>
          <w:szCs w:val="20"/>
        </w:rPr>
        <w:t>SHM: Utkast till regeringens proposition med förslag till lag om kundavgifter för social- och hälsotjänster (STM017:00/2018), tidsfrist 14.9.2018</w:t>
      </w:r>
    </w:p>
    <w:p w:rsidR="009C251D" w:rsidRPr="002A0069" w:rsidRDefault="009C251D" w:rsidP="008F5129">
      <w:pPr>
        <w:spacing w:after="0" w:line="240" w:lineRule="auto"/>
        <w:ind w:left="1304"/>
        <w:jc w:val="both"/>
        <w:rPr>
          <w:rFonts w:ascii="Arial" w:eastAsia="Times New Roman" w:hAnsi="Arial" w:cs="Times New Roman"/>
          <w:color w:val="auto"/>
          <w:sz w:val="24"/>
          <w:szCs w:val="20"/>
        </w:rPr>
      </w:pPr>
    </w:p>
    <w:p w:rsidR="009C251D" w:rsidRDefault="009C251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VANE har hörts i riksdagen som följer:</w:t>
      </w:r>
    </w:p>
    <w:p w:rsidR="000E2D5D" w:rsidRPr="002A0069" w:rsidRDefault="000E2D5D" w:rsidP="008F5129">
      <w:pPr>
        <w:spacing w:after="0" w:line="240" w:lineRule="auto"/>
        <w:ind w:left="1304"/>
        <w:jc w:val="both"/>
        <w:rPr>
          <w:rFonts w:ascii="Arial" w:eastAsia="Times New Roman" w:hAnsi="Arial" w:cs="Times New Roman"/>
          <w:color w:val="auto"/>
          <w:sz w:val="24"/>
          <w:szCs w:val="20"/>
        </w:rPr>
      </w:pPr>
    </w:p>
    <w:p w:rsidR="009C251D" w:rsidRPr="000E2D5D" w:rsidRDefault="00325361" w:rsidP="000E2D5D">
      <w:pPr>
        <w:pStyle w:val="Luettelokappale"/>
        <w:numPr>
          <w:ilvl w:val="0"/>
          <w:numId w:val="4"/>
        </w:numPr>
        <w:spacing w:after="0" w:line="240" w:lineRule="auto"/>
        <w:jc w:val="both"/>
        <w:rPr>
          <w:rFonts w:ascii="Arial" w:eastAsia="Times New Roman" w:hAnsi="Arial" w:cs="Times New Roman"/>
          <w:color w:val="auto"/>
          <w:sz w:val="24"/>
          <w:szCs w:val="20"/>
        </w:rPr>
      </w:pPr>
      <w:r>
        <w:rPr>
          <w:rFonts w:ascii="Arial" w:hAnsi="Arial"/>
          <w:color w:val="auto"/>
          <w:sz w:val="24"/>
          <w:szCs w:val="20"/>
        </w:rPr>
        <w:t>Arbetslivs- och jämställdhetsutskottet, 4.10.2018: Diskrimineringsombudsmannens berättelse till riksdagen, offentligt hörande</w:t>
      </w:r>
    </w:p>
    <w:p w:rsidR="000E2D5D" w:rsidRPr="002A0069" w:rsidRDefault="000E2D5D" w:rsidP="008F5129">
      <w:pPr>
        <w:spacing w:after="0" w:line="240" w:lineRule="auto"/>
        <w:ind w:left="1304"/>
        <w:jc w:val="both"/>
        <w:rPr>
          <w:rFonts w:ascii="Arial" w:eastAsia="Times New Roman" w:hAnsi="Arial" w:cs="Times New Roman"/>
          <w:color w:val="auto"/>
          <w:sz w:val="24"/>
          <w:szCs w:val="20"/>
        </w:rPr>
      </w:pPr>
    </w:p>
    <w:p w:rsidR="009C251D" w:rsidRPr="000E2D5D" w:rsidRDefault="00325361" w:rsidP="000E2D5D">
      <w:pPr>
        <w:pStyle w:val="Luettelokappale"/>
        <w:numPr>
          <w:ilvl w:val="0"/>
          <w:numId w:val="4"/>
        </w:numPr>
        <w:spacing w:after="0" w:line="240" w:lineRule="auto"/>
        <w:jc w:val="both"/>
        <w:rPr>
          <w:rFonts w:ascii="Arial" w:eastAsia="Times New Roman" w:hAnsi="Arial" w:cs="Times New Roman"/>
          <w:color w:val="auto"/>
          <w:sz w:val="24"/>
          <w:szCs w:val="20"/>
        </w:rPr>
      </w:pPr>
      <w:r>
        <w:rPr>
          <w:rFonts w:ascii="Arial" w:hAnsi="Arial"/>
          <w:color w:val="auto"/>
          <w:sz w:val="24"/>
          <w:szCs w:val="20"/>
        </w:rPr>
        <w:t>Kommunikationsutskottet, 12.10.2018:  RP 60/2018 rd Regeringens proposition till riksdagen med förslag till lag om tillhandahållande av digitala tjänster och lag om ändring av lagen om elektronisk kommunikation i myndigheternas verksamhet</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3C66C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BESLUT</w:t>
      </w:r>
    </w:p>
    <w:p w:rsidR="009C251D" w:rsidRPr="009C251D" w:rsidRDefault="009C251D" w:rsidP="008F5129">
      <w:pPr>
        <w:spacing w:after="0" w:line="220" w:lineRule="exact"/>
        <w:ind w:left="1304"/>
        <w:jc w:val="both"/>
        <w:rPr>
          <w:rFonts w:ascii="Arial" w:eastAsia="Times New Roman" w:hAnsi="Arial" w:cs="Times New Roman"/>
          <w:color w:val="auto"/>
          <w:sz w:val="24"/>
          <w:szCs w:val="20"/>
        </w:rPr>
      </w:pPr>
      <w:r>
        <w:rPr>
          <w:rFonts w:ascii="Arial" w:hAnsi="Arial"/>
          <w:color w:val="auto"/>
          <w:sz w:val="24"/>
          <w:szCs w:val="20"/>
        </w:rPr>
        <w:t>VANE antecknade inlämnat remissvar som godkänt och hörandena för kännedom.</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8</w:t>
      </w:r>
      <w:r>
        <w:rPr>
          <w:rFonts w:ascii="Arial" w:hAnsi="Arial"/>
          <w:b/>
          <w:bCs/>
          <w:color w:val="auto"/>
          <w:sz w:val="24"/>
          <w:szCs w:val="20"/>
        </w:rPr>
        <w:t>.</w:t>
      </w:r>
      <w:r>
        <w:rPr>
          <w:rFonts w:ascii="Arial" w:hAnsi="Arial"/>
          <w:color w:val="auto"/>
          <w:sz w:val="24"/>
          <w:szCs w:val="20"/>
        </w:rPr>
        <w:t xml:space="preserve"> För kännedom</w:t>
      </w:r>
    </w:p>
    <w:p w:rsidR="000E2D5D" w:rsidRPr="002A0069" w:rsidRDefault="000E2D5D" w:rsidP="000E2D5D">
      <w:pPr>
        <w:spacing w:after="0" w:line="240" w:lineRule="auto"/>
        <w:ind w:left="0"/>
        <w:jc w:val="both"/>
        <w:rPr>
          <w:rFonts w:ascii="Arial" w:eastAsia="Times New Roman" w:hAnsi="Arial" w:cs="Times New Roman"/>
          <w:color w:val="auto"/>
          <w:sz w:val="24"/>
          <w:szCs w:val="20"/>
        </w:rPr>
      </w:pPr>
    </w:p>
    <w:p w:rsidR="009C251D" w:rsidRPr="009C251D" w:rsidRDefault="000E2D5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SHM:s pressmeddelande 11.10.2018: Beredningen av laghelheten som ska stärka självbestämmanderätten fortsätter – klient- och patientlagen hinner inte till riksdagen för behandling under denna regeringsperiod</w:t>
      </w:r>
    </w:p>
    <w:p w:rsidR="009C251D" w:rsidRPr="009C251D" w:rsidRDefault="000E2D5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SHM: Specialomsorgsdistriktens ställning i vårdreformen</w:t>
      </w:r>
    </w:p>
    <w:p w:rsidR="009C251D" w:rsidRDefault="009C251D" w:rsidP="000E2D5D">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*Möte för EU:s High Level Group i Bryssel 25.10.2018: Vid mötet behandlades bland annat EU:s handikappstrategi och EU:s funktionshinderkort.</w:t>
      </w:r>
    </w:p>
    <w:p w:rsidR="00325361" w:rsidRPr="002A0069" w:rsidRDefault="00325361" w:rsidP="008F5129">
      <w:pPr>
        <w:spacing w:after="0" w:line="240" w:lineRule="auto"/>
        <w:ind w:left="0"/>
        <w:jc w:val="both"/>
        <w:rPr>
          <w:rFonts w:ascii="Arial" w:eastAsia="Times New Roman" w:hAnsi="Arial" w:cs="Times New Roman"/>
          <w:color w:val="auto"/>
          <w:sz w:val="24"/>
          <w:szCs w:val="20"/>
        </w:rPr>
      </w:pPr>
    </w:p>
    <w:p w:rsidR="009C251D" w:rsidRPr="009C251D" w:rsidRDefault="003C66C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BESLUT</w:t>
      </w:r>
    </w:p>
    <w:p w:rsidR="009C251D" w:rsidRPr="009C251D" w:rsidRDefault="009C251D" w:rsidP="008F5129">
      <w:pPr>
        <w:spacing w:after="0" w:line="220" w:lineRule="exact"/>
        <w:ind w:left="1304"/>
        <w:jc w:val="both"/>
        <w:rPr>
          <w:rFonts w:ascii="Arial" w:eastAsia="Times New Roman" w:hAnsi="Arial" w:cs="Times New Roman"/>
          <w:color w:val="auto"/>
          <w:sz w:val="24"/>
          <w:szCs w:val="20"/>
        </w:rPr>
      </w:pPr>
      <w:r>
        <w:rPr>
          <w:rFonts w:ascii="Arial" w:hAnsi="Arial"/>
          <w:color w:val="auto"/>
          <w:sz w:val="24"/>
          <w:szCs w:val="20"/>
        </w:rPr>
        <w:lastRenderedPageBreak/>
        <w:t>VANE antecknade ärendena för kännedom.</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9</w:t>
      </w:r>
      <w:r>
        <w:rPr>
          <w:rFonts w:ascii="Arial" w:hAnsi="Arial"/>
          <w:b/>
          <w:bCs/>
          <w:color w:val="auto"/>
          <w:sz w:val="24"/>
          <w:szCs w:val="20"/>
        </w:rPr>
        <w:t>.</w:t>
      </w:r>
      <w:r>
        <w:rPr>
          <w:rFonts w:ascii="Arial" w:hAnsi="Arial"/>
          <w:color w:val="auto"/>
          <w:sz w:val="24"/>
          <w:szCs w:val="20"/>
        </w:rPr>
        <w:t xml:space="preserve"> Eventuella övriga ärenden</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Default="000E2D5D" w:rsidP="000E2D5D">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Inga övriga ärenden.</w:t>
      </w:r>
    </w:p>
    <w:p w:rsidR="000E2D5D" w:rsidRPr="002A0069" w:rsidRDefault="000E2D5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10</w:t>
      </w:r>
      <w:r>
        <w:rPr>
          <w:rFonts w:ascii="Arial" w:hAnsi="Arial"/>
          <w:b/>
          <w:bCs/>
          <w:color w:val="auto"/>
          <w:sz w:val="24"/>
          <w:szCs w:val="20"/>
        </w:rPr>
        <w:t>.</w:t>
      </w:r>
      <w:r>
        <w:rPr>
          <w:rFonts w:ascii="Arial" w:hAnsi="Arial"/>
          <w:color w:val="auto"/>
          <w:sz w:val="24"/>
          <w:szCs w:val="20"/>
        </w:rPr>
        <w:t xml:space="preserve"> Nästa möte</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440ADC" w:rsidRPr="009C251D" w:rsidRDefault="000E2D5D" w:rsidP="000E2D5D">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VANE ska ännu ha två möten, i februari och april. Tider meddelas senare. </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11</w:t>
      </w:r>
      <w:r>
        <w:rPr>
          <w:rFonts w:ascii="Arial" w:hAnsi="Arial"/>
          <w:b/>
          <w:bCs/>
          <w:color w:val="auto"/>
          <w:sz w:val="24"/>
          <w:szCs w:val="20"/>
        </w:rPr>
        <w:t>.</w:t>
      </w:r>
      <w:r>
        <w:rPr>
          <w:rFonts w:ascii="Arial" w:hAnsi="Arial"/>
          <w:color w:val="auto"/>
          <w:sz w:val="24"/>
          <w:szCs w:val="20"/>
        </w:rPr>
        <w:t xml:space="preserve"> Presentation av den nya lagen om funktionshinderservice och beredningsläget</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3C66CD" w:rsidRPr="003C66CD" w:rsidRDefault="008504AF"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rPr>
        <w:t>Regeringens proposition till riksdagen med förslag till ny lag om funktionshinderservice har lämnats till riksdagen (RP 159/2018 rd).</w:t>
      </w:r>
      <w:r>
        <w:rPr>
          <w:rFonts w:ascii="Arial" w:hAnsi="Arial"/>
          <w:color w:val="auto"/>
          <w:sz w:val="24"/>
          <w:szCs w:val="21"/>
        </w:rPr>
        <w:t xml:space="preserve"> Jurist Kirsi-Mar</w:t>
      </w:r>
      <w:r w:rsidR="006F5D5C">
        <w:rPr>
          <w:rFonts w:ascii="Arial" w:hAnsi="Arial"/>
          <w:color w:val="auto"/>
          <w:sz w:val="24"/>
          <w:szCs w:val="21"/>
        </w:rPr>
        <w:t>i</w:t>
      </w:r>
      <w:r>
        <w:rPr>
          <w:rFonts w:ascii="Arial" w:hAnsi="Arial"/>
          <w:color w:val="auto"/>
          <w:sz w:val="24"/>
          <w:szCs w:val="21"/>
        </w:rPr>
        <w:t xml:space="preserve">a Malmlund presenterade regeringens proposition och beredningsläget. </w:t>
      </w:r>
      <w:r>
        <w:rPr>
          <w:rFonts w:ascii="Arial" w:hAnsi="Arial"/>
          <w:color w:val="auto"/>
          <w:sz w:val="24"/>
        </w:rPr>
        <w:t>Avsikten är att samordna handikappservicelagen och specialomsorgslagen.</w:t>
      </w:r>
      <w:r>
        <w:rPr>
          <w:rFonts w:ascii="Arial" w:hAnsi="Arial"/>
          <w:color w:val="auto"/>
          <w:sz w:val="24"/>
          <w:szCs w:val="20"/>
        </w:rPr>
        <w:t xml:space="preserve"> Lagen har kopplingar till lagen om självbestämmanderätt, kundavgiftslagen och vårdreformen. Avsikten är att samtliga lagar ska träda i kraft den 1 januari 2021. Lagen fokuserar på utgående av behoven. Avsikten är att komma bort från diagnosinriktat arbetssätt. Andra utgångspunkter är säkerställandet av nödvändiga specialtjänster och de subjektiva rättigheterna. </w:t>
      </w:r>
    </w:p>
    <w:p w:rsidR="003C66CD" w:rsidRPr="002A0069" w:rsidRDefault="003C66CD" w:rsidP="008F5129">
      <w:pPr>
        <w:spacing w:after="0" w:line="240" w:lineRule="auto"/>
        <w:ind w:left="1304"/>
        <w:jc w:val="both"/>
        <w:rPr>
          <w:rFonts w:ascii="Arial" w:eastAsia="Times New Roman" w:hAnsi="Arial" w:cs="Times New Roman"/>
          <w:color w:val="auto"/>
          <w:sz w:val="24"/>
          <w:szCs w:val="20"/>
        </w:rPr>
      </w:pPr>
    </w:p>
    <w:p w:rsidR="003C66CD" w:rsidRDefault="003C66C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Vid diskussionen framfördes bland annat att FN:s funktionsnedsättningskonvention förverkligas i lagförslaget, och lagförslaget ansågs vara bra. Deltagarna upplevde att det är viktigt att lagen förs i mål.</w:t>
      </w:r>
    </w:p>
    <w:p w:rsidR="002C1C8D" w:rsidRPr="002A0069" w:rsidRDefault="002C1C8D" w:rsidP="008F5129">
      <w:pPr>
        <w:spacing w:after="0" w:line="240" w:lineRule="auto"/>
        <w:ind w:left="1304"/>
        <w:jc w:val="both"/>
        <w:rPr>
          <w:rFonts w:ascii="Arial" w:eastAsia="Times New Roman" w:hAnsi="Arial" w:cs="Times New Roman"/>
          <w:color w:val="auto"/>
          <w:sz w:val="24"/>
          <w:szCs w:val="20"/>
        </w:rPr>
      </w:pPr>
    </w:p>
    <w:p w:rsidR="002C1C8D" w:rsidRPr="002A0069" w:rsidRDefault="002C1C8D" w:rsidP="008504AF">
      <w:pPr>
        <w:spacing w:after="0" w:line="240" w:lineRule="auto"/>
        <w:ind w:left="0"/>
        <w:jc w:val="both"/>
        <w:rPr>
          <w:rFonts w:ascii="Arial" w:eastAsia="Times New Roman" w:hAnsi="Arial" w:cs="Times New Roman"/>
          <w:color w:val="auto"/>
          <w:sz w:val="24"/>
          <w:szCs w:val="20"/>
        </w:rPr>
      </w:pPr>
    </w:p>
    <w:p w:rsidR="009C251D" w:rsidRPr="009C251D" w:rsidRDefault="006E1EAB"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BESLUT</w:t>
      </w:r>
    </w:p>
    <w:p w:rsidR="009C251D" w:rsidRPr="009C251D" w:rsidRDefault="00A75266" w:rsidP="008F5129">
      <w:pPr>
        <w:spacing w:after="0" w:line="220" w:lineRule="exact"/>
        <w:ind w:left="1304"/>
        <w:jc w:val="both"/>
        <w:rPr>
          <w:rFonts w:ascii="Arial" w:eastAsia="Times New Roman" w:hAnsi="Arial" w:cs="Times New Roman"/>
          <w:color w:val="auto"/>
          <w:sz w:val="24"/>
          <w:szCs w:val="20"/>
        </w:rPr>
      </w:pPr>
      <w:r>
        <w:rPr>
          <w:rFonts w:ascii="Arial" w:hAnsi="Arial"/>
          <w:color w:val="auto"/>
          <w:sz w:val="24"/>
          <w:szCs w:val="20"/>
        </w:rPr>
        <w:t>VANE diskuterade innehållet i och beredningen av lagförslaget.</w:t>
      </w:r>
    </w:p>
    <w:p w:rsidR="009C251D" w:rsidRPr="009C251D" w:rsidRDefault="009C251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  </w:t>
      </w:r>
    </w:p>
    <w:p w:rsidR="009C251D" w:rsidRPr="002A0069" w:rsidRDefault="009C251D" w:rsidP="008F5129">
      <w:pPr>
        <w:spacing w:after="0" w:line="240" w:lineRule="auto"/>
        <w:ind w:left="1304"/>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12</w:t>
      </w:r>
      <w:r>
        <w:rPr>
          <w:rFonts w:ascii="Arial" w:hAnsi="Arial"/>
          <w:b/>
          <w:bCs/>
          <w:color w:val="auto"/>
          <w:sz w:val="24"/>
          <w:szCs w:val="20"/>
        </w:rPr>
        <w:t>.</w:t>
      </w:r>
      <w:r>
        <w:rPr>
          <w:rFonts w:ascii="Arial" w:hAnsi="Arial"/>
          <w:color w:val="auto"/>
          <w:sz w:val="24"/>
          <w:szCs w:val="20"/>
        </w:rPr>
        <w:t xml:space="preserve"> VANEs samarbete med rådet för brottsförebyggande</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64683A" w:rsidRDefault="000E2D5D"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Specialplanerare Saija Sambou föredrog ärendet. Vid justitieministeriet finns rådet för brottsförebyggande som har utarbetat det nationella programmet för brottsförebyggande ”Trygga tillsammans” för 2016–2020. Programmet har fem mål och består av 29 åtgärder. Ett mål för programmet är att bland annat utveckla den lokala säkerheten och invånarnas möjligheter att delta i utvecklandet. Rådet för brottsförebyggande har kontaktat VANE för att ge uppslag till samarbete i syfte att kunna öka säkerheten även för kommuninvånare med funktionsnedsättning och inkludera personer med funktionsnedsättning i det brottsförebyggande arbetet. Enligt enkäten uppgav endast 10% av kommunerna att de hade hört råd för personer med funktionsnedsättning för att förebygga brott. </w:t>
      </w:r>
    </w:p>
    <w:p w:rsidR="0064683A" w:rsidRPr="002A0069" w:rsidRDefault="0064683A" w:rsidP="008F5129">
      <w:pPr>
        <w:spacing w:after="0" w:line="240" w:lineRule="auto"/>
        <w:ind w:left="0"/>
        <w:jc w:val="both"/>
        <w:rPr>
          <w:rFonts w:ascii="Arial" w:eastAsia="Times New Roman" w:hAnsi="Arial" w:cs="Times New Roman"/>
          <w:color w:val="auto"/>
          <w:sz w:val="24"/>
          <w:szCs w:val="20"/>
        </w:rPr>
      </w:pPr>
    </w:p>
    <w:p w:rsidR="0064683A" w:rsidRDefault="00D77648" w:rsidP="008F5129">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lastRenderedPageBreak/>
        <w:t>Vid diskussionen framfördes att säkerheten är ett väsentligt element i människors välmående. Cyberbrottslighet och våld i närrelationer och inom familjen är allvarliga problem även för personer med funktionsnedsättning.</w:t>
      </w:r>
    </w:p>
    <w:p w:rsidR="00CA623D" w:rsidRPr="002A0069" w:rsidRDefault="00CA623D" w:rsidP="008F5129">
      <w:pPr>
        <w:spacing w:after="0" w:line="240" w:lineRule="auto"/>
        <w:ind w:left="0"/>
        <w:jc w:val="both"/>
        <w:rPr>
          <w:rFonts w:ascii="Arial" w:eastAsia="Times New Roman" w:hAnsi="Arial" w:cs="Times New Roman"/>
          <w:color w:val="auto"/>
          <w:sz w:val="24"/>
          <w:szCs w:val="20"/>
        </w:rPr>
      </w:pPr>
    </w:p>
    <w:p w:rsidR="009C251D" w:rsidRPr="009C251D" w:rsidRDefault="006E1EAB"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BESLUT</w:t>
      </w:r>
    </w:p>
    <w:p w:rsidR="009C251D" w:rsidRPr="009C251D" w:rsidRDefault="0079208D" w:rsidP="008F5129">
      <w:pPr>
        <w:spacing w:after="0" w:line="220" w:lineRule="exact"/>
        <w:ind w:left="1304"/>
        <w:jc w:val="both"/>
        <w:rPr>
          <w:rFonts w:ascii="Arial" w:eastAsia="Times New Roman" w:hAnsi="Arial" w:cs="Times New Roman"/>
          <w:color w:val="auto"/>
          <w:sz w:val="24"/>
          <w:szCs w:val="20"/>
        </w:rPr>
      </w:pPr>
      <w:r>
        <w:rPr>
          <w:rFonts w:ascii="Arial" w:hAnsi="Arial"/>
          <w:color w:val="auto"/>
          <w:sz w:val="24"/>
          <w:szCs w:val="20"/>
        </w:rPr>
        <w:t>VANE diskuterade samarbetet och överlämnade den fortsatta beredningen av saken till en arbetsgrupp för de kommunala råden för personer med funktionsnedsättning.</w:t>
      </w:r>
    </w:p>
    <w:p w:rsidR="009C251D" w:rsidRPr="002A0069" w:rsidRDefault="009C251D" w:rsidP="008F5129">
      <w:pPr>
        <w:spacing w:after="0" w:line="220" w:lineRule="exact"/>
        <w:ind w:left="0"/>
        <w:jc w:val="both"/>
        <w:rPr>
          <w:rFonts w:ascii="Arial" w:eastAsia="Times New Roman" w:hAnsi="Arial" w:cs="Times New Roman"/>
          <w:color w:val="auto"/>
          <w:sz w:val="24"/>
          <w:szCs w:val="20"/>
        </w:rPr>
      </w:pPr>
    </w:p>
    <w:p w:rsidR="009C251D" w:rsidRPr="009C251D" w:rsidRDefault="009C251D"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 xml:space="preserve"> </w:t>
      </w:r>
    </w:p>
    <w:p w:rsidR="002A0069" w:rsidRDefault="009C251D" w:rsidP="008F5129">
      <w:pPr>
        <w:spacing w:after="0" w:line="240" w:lineRule="auto"/>
        <w:ind w:left="0"/>
        <w:jc w:val="both"/>
        <w:rPr>
          <w:rFonts w:ascii="Arial" w:hAnsi="Arial"/>
          <w:color w:val="auto"/>
          <w:sz w:val="24"/>
          <w:szCs w:val="20"/>
        </w:rPr>
      </w:pPr>
      <w:r>
        <w:rPr>
          <w:rFonts w:ascii="Arial" w:hAnsi="Arial"/>
          <w:color w:val="auto"/>
          <w:sz w:val="24"/>
          <w:szCs w:val="20"/>
        </w:rPr>
        <w:t>13</w:t>
      </w:r>
      <w:r>
        <w:rPr>
          <w:rFonts w:ascii="Arial" w:hAnsi="Arial"/>
          <w:b/>
          <w:bCs/>
          <w:color w:val="auto"/>
          <w:sz w:val="24"/>
          <w:szCs w:val="20"/>
        </w:rPr>
        <w:t>.</w:t>
      </w:r>
      <w:r>
        <w:rPr>
          <w:rFonts w:ascii="Arial" w:hAnsi="Arial"/>
          <w:color w:val="auto"/>
          <w:sz w:val="24"/>
          <w:szCs w:val="20"/>
        </w:rPr>
        <w:t xml:space="preserve"> Presentation av användningen av lättläst språk och bere</w:t>
      </w:r>
      <w:r w:rsidR="002A0069">
        <w:rPr>
          <w:rFonts w:ascii="Arial" w:hAnsi="Arial"/>
          <w:color w:val="auto"/>
          <w:sz w:val="24"/>
          <w:szCs w:val="20"/>
        </w:rPr>
        <w:t>dningsläget för en strategi för</w:t>
      </w:r>
    </w:p>
    <w:p w:rsidR="009C251D" w:rsidRPr="009C251D" w:rsidRDefault="002A0069"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 xml:space="preserve">      </w:t>
      </w:r>
      <w:r w:rsidR="009C251D">
        <w:rPr>
          <w:rFonts w:ascii="Arial" w:hAnsi="Arial"/>
          <w:color w:val="auto"/>
          <w:sz w:val="24"/>
          <w:szCs w:val="20"/>
        </w:rPr>
        <w:t>lättläst</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79208D" w:rsidRDefault="009C251D" w:rsidP="0045358B">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Leealaura Leskelä, utvecklingschef vid Selkokeskus, presenterade hur lättläst språk används, Selkokeskus verksamhet och beredningsläget för utkastet till strategi för lättläst. Behovet av lättläst språk i Finland har ökat snabbt. 650 000 människor i Finland förstår inte ett gott standardspråk. Ännu fler skulle kunna ha nytta av lättläst språk. </w:t>
      </w:r>
    </w:p>
    <w:p w:rsidR="00BA7719" w:rsidRPr="002A0069" w:rsidRDefault="00BA7719" w:rsidP="008F5129">
      <w:pPr>
        <w:spacing w:after="0" w:line="240" w:lineRule="auto"/>
        <w:ind w:left="1300"/>
        <w:jc w:val="both"/>
        <w:rPr>
          <w:rFonts w:ascii="Arial" w:eastAsia="Times New Roman" w:hAnsi="Arial" w:cs="Times New Roman"/>
          <w:color w:val="auto"/>
          <w:sz w:val="24"/>
          <w:szCs w:val="20"/>
        </w:rPr>
      </w:pPr>
    </w:p>
    <w:p w:rsidR="0079208D" w:rsidRDefault="00F36966" w:rsidP="00F36966">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FN:s funktionsnedsättningskonvention beaktar lättläst språk, och ratificeringen av konventionen har i flera länder stärkt rollen för lättläst språk och ökat användningen av det. Även i Finland har efterfrågan på lättläst material ökat. I VANEs åtgärdsprogram är alla ministerier ansvariga för att främja tillgänglig kommunikation och även med beaktande av användarna av lättläst språk. </w:t>
      </w:r>
    </w:p>
    <w:p w:rsidR="00F36966" w:rsidRPr="002A0069" w:rsidRDefault="00F36966" w:rsidP="00F36966">
      <w:pPr>
        <w:spacing w:after="0" w:line="240" w:lineRule="auto"/>
        <w:ind w:left="1304"/>
        <w:jc w:val="both"/>
        <w:rPr>
          <w:rFonts w:ascii="Arial" w:eastAsia="Times New Roman" w:hAnsi="Arial" w:cs="Times New Roman"/>
          <w:color w:val="auto"/>
          <w:sz w:val="24"/>
          <w:szCs w:val="20"/>
        </w:rPr>
      </w:pPr>
    </w:p>
    <w:p w:rsidR="00F36966" w:rsidRDefault="00F36966" w:rsidP="00F36966">
      <w:pPr>
        <w:spacing w:after="0" w:line="240" w:lineRule="auto"/>
        <w:ind w:left="1304"/>
        <w:jc w:val="both"/>
        <w:rPr>
          <w:rFonts w:ascii="Arial" w:eastAsia="Times New Roman" w:hAnsi="Arial" w:cs="Times New Roman"/>
          <w:color w:val="auto"/>
          <w:sz w:val="24"/>
          <w:szCs w:val="20"/>
        </w:rPr>
      </w:pPr>
      <w:r>
        <w:rPr>
          <w:rFonts w:ascii="Arial" w:hAnsi="Arial"/>
          <w:color w:val="auto"/>
          <w:sz w:val="24"/>
          <w:szCs w:val="20"/>
        </w:rPr>
        <w:t xml:space="preserve">I diskussionen framfördes att det är viktigt att beakta användarna av lättläst språk i kommunikationen. </w:t>
      </w:r>
    </w:p>
    <w:p w:rsidR="0064683A" w:rsidRPr="002A0069" w:rsidRDefault="0064683A" w:rsidP="008F5129">
      <w:pPr>
        <w:spacing w:after="0" w:line="240" w:lineRule="auto"/>
        <w:ind w:left="0"/>
        <w:jc w:val="both"/>
        <w:rPr>
          <w:rFonts w:ascii="Arial" w:eastAsia="Times New Roman" w:hAnsi="Arial" w:cs="Times New Roman"/>
          <w:color w:val="auto"/>
          <w:sz w:val="24"/>
          <w:szCs w:val="20"/>
        </w:rPr>
      </w:pPr>
    </w:p>
    <w:p w:rsidR="009C251D" w:rsidRPr="009C251D" w:rsidRDefault="006E1EAB" w:rsidP="008F5129">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BESLUT</w:t>
      </w:r>
    </w:p>
    <w:p w:rsidR="009C251D" w:rsidRPr="009C251D" w:rsidRDefault="00F36966" w:rsidP="008F5129">
      <w:pPr>
        <w:spacing w:after="0" w:line="220" w:lineRule="exact"/>
        <w:ind w:left="1304"/>
        <w:jc w:val="both"/>
        <w:rPr>
          <w:rFonts w:ascii="Arial" w:eastAsia="Times New Roman" w:hAnsi="Arial" w:cs="Times New Roman"/>
          <w:color w:val="auto"/>
          <w:sz w:val="24"/>
          <w:szCs w:val="20"/>
        </w:rPr>
      </w:pPr>
      <w:r>
        <w:rPr>
          <w:rFonts w:ascii="Arial" w:hAnsi="Arial"/>
          <w:color w:val="auto"/>
          <w:sz w:val="24"/>
          <w:szCs w:val="20"/>
        </w:rPr>
        <w:t>VANE diskuterade utifrån informationen.</w:t>
      </w: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9C251D" w:rsidRPr="002A0069" w:rsidRDefault="009C251D" w:rsidP="008F5129">
      <w:pPr>
        <w:spacing w:after="0" w:line="240" w:lineRule="auto"/>
        <w:ind w:left="0"/>
        <w:jc w:val="both"/>
        <w:rPr>
          <w:rFonts w:ascii="Arial" w:eastAsia="Times New Roman" w:hAnsi="Arial" w:cs="Times New Roman"/>
          <w:color w:val="auto"/>
          <w:sz w:val="24"/>
          <w:szCs w:val="20"/>
        </w:rPr>
      </w:pPr>
    </w:p>
    <w:p w:rsidR="00B22A56" w:rsidRDefault="009C251D" w:rsidP="0045358B">
      <w:pPr>
        <w:spacing w:after="0" w:line="240" w:lineRule="auto"/>
        <w:ind w:left="0"/>
        <w:jc w:val="both"/>
        <w:rPr>
          <w:rFonts w:ascii="Arial" w:eastAsia="Times New Roman" w:hAnsi="Arial" w:cs="Times New Roman"/>
          <w:color w:val="auto"/>
          <w:sz w:val="24"/>
          <w:szCs w:val="20"/>
        </w:rPr>
      </w:pPr>
      <w:r>
        <w:rPr>
          <w:rFonts w:ascii="Arial" w:hAnsi="Arial"/>
          <w:color w:val="auto"/>
          <w:sz w:val="24"/>
          <w:szCs w:val="20"/>
        </w:rPr>
        <w:t>14</w:t>
      </w:r>
      <w:r>
        <w:rPr>
          <w:rFonts w:ascii="Arial" w:hAnsi="Arial"/>
          <w:b/>
          <w:bCs/>
          <w:color w:val="auto"/>
          <w:sz w:val="24"/>
          <w:szCs w:val="20"/>
        </w:rPr>
        <w:t>.</w:t>
      </w:r>
      <w:r>
        <w:rPr>
          <w:rFonts w:ascii="Arial" w:hAnsi="Arial"/>
          <w:color w:val="auto"/>
          <w:sz w:val="24"/>
          <w:szCs w:val="20"/>
        </w:rPr>
        <w:t xml:space="preserve"> Avslutande av mötet</w:t>
      </w:r>
    </w:p>
    <w:p w:rsidR="0045358B" w:rsidRPr="002A0069" w:rsidRDefault="0045358B" w:rsidP="0045358B">
      <w:pPr>
        <w:spacing w:after="0" w:line="240" w:lineRule="auto"/>
        <w:ind w:left="0"/>
        <w:jc w:val="both"/>
        <w:rPr>
          <w:rFonts w:ascii="Arial" w:eastAsia="Times New Roman" w:hAnsi="Arial" w:cs="Times New Roman"/>
          <w:color w:val="auto"/>
          <w:sz w:val="24"/>
          <w:szCs w:val="20"/>
        </w:rPr>
      </w:pPr>
    </w:p>
    <w:p w:rsidR="0045358B" w:rsidRDefault="0045358B" w:rsidP="0045358B">
      <w:pPr>
        <w:spacing w:after="0" w:line="240" w:lineRule="auto"/>
        <w:ind w:left="0" w:firstLine="1304"/>
        <w:jc w:val="both"/>
        <w:rPr>
          <w:rFonts w:ascii="Arial" w:eastAsia="Times New Roman" w:hAnsi="Arial" w:cs="Times New Roman"/>
          <w:color w:val="auto"/>
          <w:sz w:val="24"/>
          <w:szCs w:val="20"/>
        </w:rPr>
      </w:pPr>
      <w:r>
        <w:rPr>
          <w:rFonts w:ascii="Arial" w:hAnsi="Arial"/>
          <w:color w:val="auto"/>
          <w:sz w:val="24"/>
          <w:szCs w:val="20"/>
        </w:rPr>
        <w:t>Ordföranden avslutade mötet kl. 15.33.</w:t>
      </w:r>
    </w:p>
    <w:p w:rsidR="0045358B" w:rsidRPr="002A0069" w:rsidRDefault="0045358B" w:rsidP="0045358B">
      <w:pPr>
        <w:spacing w:after="0" w:line="240" w:lineRule="auto"/>
        <w:ind w:left="0" w:firstLine="1304"/>
        <w:jc w:val="both"/>
        <w:rPr>
          <w:rFonts w:ascii="Arial" w:eastAsia="Times New Roman" w:hAnsi="Arial" w:cs="Times New Roman"/>
          <w:color w:val="auto"/>
          <w:sz w:val="24"/>
          <w:szCs w:val="20"/>
        </w:rPr>
      </w:pPr>
    </w:p>
    <w:p w:rsidR="00E60B8A" w:rsidRPr="002A0069" w:rsidRDefault="00E60B8A" w:rsidP="0045358B">
      <w:pPr>
        <w:spacing w:after="0" w:line="240" w:lineRule="auto"/>
        <w:ind w:left="0" w:firstLine="1304"/>
        <w:jc w:val="both"/>
        <w:rPr>
          <w:rFonts w:ascii="Arial" w:eastAsia="Times New Roman" w:hAnsi="Arial" w:cs="Times New Roman"/>
          <w:color w:val="auto"/>
          <w:sz w:val="24"/>
          <w:szCs w:val="20"/>
        </w:rPr>
      </w:pPr>
    </w:p>
    <w:p w:rsidR="0045358B" w:rsidRDefault="0045358B" w:rsidP="0045358B">
      <w:pPr>
        <w:spacing w:after="0" w:line="240" w:lineRule="auto"/>
        <w:ind w:left="0" w:firstLine="1304"/>
        <w:jc w:val="both"/>
        <w:rPr>
          <w:rFonts w:ascii="Arial" w:eastAsia="Times New Roman" w:hAnsi="Arial" w:cs="Times New Roman"/>
          <w:color w:val="auto"/>
          <w:sz w:val="24"/>
          <w:szCs w:val="20"/>
        </w:rPr>
      </w:pPr>
      <w:r>
        <w:rPr>
          <w:rFonts w:ascii="Arial" w:hAnsi="Arial"/>
          <w:color w:val="auto"/>
          <w:sz w:val="24"/>
          <w:szCs w:val="20"/>
        </w:rPr>
        <w:t>Delegationen för rättigheter för personer med funktionsnedsättning</w:t>
      </w:r>
    </w:p>
    <w:p w:rsidR="0045358B" w:rsidRPr="002A0069" w:rsidRDefault="0045358B" w:rsidP="0045358B">
      <w:pPr>
        <w:spacing w:after="0" w:line="240" w:lineRule="auto"/>
        <w:ind w:left="0" w:firstLine="1304"/>
        <w:jc w:val="both"/>
        <w:rPr>
          <w:rFonts w:ascii="Arial" w:eastAsia="Times New Roman" w:hAnsi="Arial" w:cs="Times New Roman"/>
          <w:color w:val="auto"/>
          <w:sz w:val="24"/>
          <w:szCs w:val="20"/>
        </w:rPr>
      </w:pPr>
    </w:p>
    <w:p w:rsidR="0045358B" w:rsidRPr="002A0069" w:rsidRDefault="0045358B" w:rsidP="0045358B">
      <w:pPr>
        <w:spacing w:after="0" w:line="240" w:lineRule="auto"/>
        <w:ind w:left="0" w:firstLine="1304"/>
        <w:jc w:val="both"/>
        <w:rPr>
          <w:rFonts w:ascii="Arial" w:eastAsia="Times New Roman" w:hAnsi="Arial" w:cs="Times New Roman"/>
          <w:color w:val="auto"/>
          <w:sz w:val="24"/>
          <w:szCs w:val="20"/>
        </w:rPr>
      </w:pPr>
    </w:p>
    <w:p w:rsidR="0045358B" w:rsidRPr="002A0069" w:rsidRDefault="0045358B" w:rsidP="0045358B">
      <w:pPr>
        <w:spacing w:after="0" w:line="240" w:lineRule="auto"/>
        <w:ind w:left="0" w:firstLine="1304"/>
        <w:jc w:val="both"/>
        <w:rPr>
          <w:rFonts w:ascii="Arial" w:eastAsia="Times New Roman" w:hAnsi="Arial" w:cs="Times New Roman"/>
          <w:color w:val="auto"/>
          <w:sz w:val="24"/>
          <w:szCs w:val="20"/>
        </w:rPr>
      </w:pPr>
    </w:p>
    <w:p w:rsidR="0045358B" w:rsidRDefault="00F36966" w:rsidP="0045358B">
      <w:pPr>
        <w:spacing w:after="0" w:line="240" w:lineRule="auto"/>
        <w:ind w:left="0" w:firstLine="1304"/>
        <w:jc w:val="both"/>
        <w:rPr>
          <w:rFonts w:ascii="Arial" w:eastAsia="Times New Roman" w:hAnsi="Arial" w:cs="Times New Roman"/>
          <w:color w:val="auto"/>
          <w:sz w:val="24"/>
          <w:szCs w:val="20"/>
        </w:rPr>
      </w:pPr>
      <w:r>
        <w:rPr>
          <w:rFonts w:ascii="Arial" w:hAnsi="Arial"/>
          <w:color w:val="auto"/>
          <w:sz w:val="24"/>
          <w:szCs w:val="20"/>
        </w:rPr>
        <w:t>Eveliina Pöyhönen</w:t>
      </w:r>
      <w:r>
        <w:rPr>
          <w:rFonts w:ascii="Arial" w:hAnsi="Arial"/>
          <w:color w:val="auto"/>
          <w:sz w:val="24"/>
          <w:szCs w:val="20"/>
        </w:rPr>
        <w:tab/>
        <w:t>Merja Heikkonen</w:t>
      </w:r>
    </w:p>
    <w:p w:rsidR="0045358B" w:rsidRPr="0045358B" w:rsidRDefault="0045358B" w:rsidP="0045358B">
      <w:pPr>
        <w:spacing w:after="0" w:line="240" w:lineRule="auto"/>
        <w:ind w:left="0" w:firstLine="1304"/>
        <w:jc w:val="both"/>
        <w:rPr>
          <w:rStyle w:val="Sivunumero"/>
          <w:rFonts w:ascii="Arial" w:eastAsia="Times New Roman" w:hAnsi="Arial" w:cs="Times New Roman"/>
          <w:color w:val="auto"/>
          <w:sz w:val="24"/>
          <w:szCs w:val="20"/>
        </w:rPr>
      </w:pPr>
      <w:r>
        <w:rPr>
          <w:rFonts w:ascii="Arial" w:hAnsi="Arial"/>
          <w:color w:val="auto"/>
          <w:sz w:val="24"/>
          <w:szCs w:val="20"/>
        </w:rPr>
        <w:t>ordförande</w:t>
      </w:r>
      <w:r>
        <w:rPr>
          <w:rFonts w:ascii="Arial" w:hAnsi="Arial"/>
          <w:color w:val="auto"/>
          <w:sz w:val="24"/>
          <w:szCs w:val="20"/>
        </w:rPr>
        <w:tab/>
      </w:r>
      <w:r w:rsidR="002A0069">
        <w:rPr>
          <w:rFonts w:ascii="Arial" w:hAnsi="Arial"/>
          <w:color w:val="auto"/>
          <w:sz w:val="24"/>
          <w:szCs w:val="20"/>
        </w:rPr>
        <w:tab/>
      </w:r>
      <w:r>
        <w:rPr>
          <w:rFonts w:ascii="Arial" w:hAnsi="Arial"/>
          <w:color w:val="auto"/>
          <w:sz w:val="24"/>
          <w:szCs w:val="20"/>
        </w:rPr>
        <w:t>generalsekreterare</w:t>
      </w:r>
    </w:p>
    <w:sectPr w:rsidR="0045358B" w:rsidRPr="0045358B"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56" w:rsidRDefault="00101556" w:rsidP="006A5311">
      <w:pPr>
        <w:spacing w:after="0" w:line="240" w:lineRule="auto"/>
      </w:pPr>
      <w:r>
        <w:separator/>
      </w:r>
    </w:p>
    <w:p w:rsidR="00101556" w:rsidRDefault="00101556"/>
  </w:endnote>
  <w:endnote w:type="continuationSeparator" w:id="0">
    <w:p w:rsidR="00101556" w:rsidRDefault="00101556" w:rsidP="006A5311">
      <w:pPr>
        <w:spacing w:after="0" w:line="240" w:lineRule="auto"/>
      </w:pPr>
      <w:r>
        <w:continuationSeparator/>
      </w:r>
    </w:p>
    <w:p w:rsidR="00101556" w:rsidRDefault="0010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2A0069" w:rsidRDefault="004A14F8" w:rsidP="00F827B0">
    <w:pPr>
      <w:pStyle w:val="Alatunniste"/>
      <w:rPr>
        <w:lang w:val="fi-FI"/>
      </w:rPr>
    </w:pPr>
    <w:r w:rsidRPr="002A0069">
      <w:rPr>
        <w:lang w:val="fi-FI"/>
      </w:rPr>
      <w:t xml:space="preserve">SOSIAALI- JA TERVEYSMINISTERIÖ Meritullinkatu 8, Helsinki. PL 33, 00023 Valtioneuvosto.  </w:t>
    </w:r>
    <w:r w:rsidRPr="002A0069">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56" w:rsidRDefault="00101556" w:rsidP="006A5311">
      <w:pPr>
        <w:spacing w:after="0" w:line="240" w:lineRule="auto"/>
      </w:pPr>
      <w:r>
        <w:separator/>
      </w:r>
    </w:p>
    <w:p w:rsidR="00101556" w:rsidRDefault="00101556"/>
  </w:footnote>
  <w:footnote w:type="continuationSeparator" w:id="0">
    <w:p w:rsidR="00101556" w:rsidRDefault="00101556" w:rsidP="006A5311">
      <w:pPr>
        <w:spacing w:after="0" w:line="240" w:lineRule="auto"/>
      </w:pPr>
      <w:r>
        <w:continuationSeparator/>
      </w:r>
    </w:p>
    <w:p w:rsidR="00101556" w:rsidRDefault="001015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10" name="Kuva 10"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101556">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1E1D0F">
      <w:rPr>
        <w:noProof/>
      </w:rPr>
      <w:t>3</w:t>
    </w:r>
    <w:r w:rsidR="006A5311">
      <w:fldChar w:fldCharType="end"/>
    </w:r>
    <w:r>
      <w:t xml:space="preserve"> / </w:t>
    </w:r>
    <w:r w:rsidR="001D2B45">
      <w:rPr>
        <w:noProof/>
      </w:rPr>
      <w:fldChar w:fldCharType="begin"/>
    </w:r>
    <w:r w:rsidR="001D2B45">
      <w:rPr>
        <w:noProof/>
      </w:rPr>
      <w:instrText xml:space="preserve"> NUMPAGES  \* MERGEFORMAT </w:instrText>
    </w:r>
    <w:r w:rsidR="001D2B45">
      <w:rPr>
        <w:noProof/>
      </w:rPr>
      <w:fldChar w:fldCharType="separate"/>
    </w:r>
    <w:r w:rsidR="001E1D0F">
      <w:rPr>
        <w:noProof/>
      </w:rPr>
      <w:t>7</w:t>
    </w:r>
    <w:r w:rsidR="001D2B45">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EF6A67" w:rsidRDefault="00101556" w:rsidP="00E13907">
    <w:pPr>
      <w:pStyle w:val="Yltunniste"/>
      <w:tabs>
        <w:tab w:val="clear" w:pos="4819"/>
        <w:tab w:val="clear" w:pos="9638"/>
        <w:tab w:val="left" w:pos="5480"/>
      </w:tabs>
      <w:rPr>
        <w:sz w:val="22"/>
        <w:szCs w:val="22"/>
      </w:rPr>
    </w:pPr>
    <w: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44.25pt;width:612.55pt;height:859.25pt;z-index:-251654144;mso-position-horizontal-relative:margin;mso-position-vertical-relative:margin" o:allowincell="f">
          <v:imagedata r:id="rId1" o:title="suomi-01"/>
          <w10:wrap anchorx="margin" anchory="margin"/>
        </v:shape>
      </w:pict>
    </w:r>
    <w:r w:rsidR="005360D9">
      <w:tab/>
    </w:r>
    <w:r w:rsidR="005360D9">
      <w:rPr>
        <w:sz w:val="22"/>
        <w:szCs w:val="22"/>
      </w:rPr>
      <w:t>Protokoll</w:t>
    </w:r>
  </w:p>
  <w:p w:rsidR="00F71F02" w:rsidRDefault="00F71F02" w:rsidP="00F71F02">
    <w:pPr>
      <w:pStyle w:val="Yltunniste"/>
      <w:tabs>
        <w:tab w:val="clear" w:pos="4819"/>
        <w:tab w:val="clear" w:pos="9638"/>
        <w:tab w:val="left" w:pos="5480"/>
      </w:tabs>
      <w:spacing w:after="0"/>
      <w:rPr>
        <w:rFonts w:ascii="Times New Roman" w:hAnsi="Times New Roman" w:cs="Times New Roman"/>
        <w:b w:val="0"/>
        <w:sz w:val="22"/>
        <w:szCs w:val="22"/>
      </w:rPr>
    </w:pPr>
    <w:r>
      <w:rPr>
        <w:rFonts w:ascii="Times New Roman" w:hAnsi="Times New Roman"/>
        <w:b w:val="0"/>
        <w:sz w:val="22"/>
        <w:szCs w:val="22"/>
      </w:rPr>
      <w:t xml:space="preserve">Delegationen för rättigheter för personer </w:t>
    </w:r>
    <w:r>
      <w:rPr>
        <w:rFonts w:ascii="Times New Roman" w:hAnsi="Times New Roman"/>
        <w:b w:val="0"/>
        <w:sz w:val="22"/>
        <w:szCs w:val="22"/>
      </w:rPr>
      <w:tab/>
      <w:t>6.11.2018</w:t>
    </w:r>
  </w:p>
  <w:p w:rsidR="00210D2C" w:rsidRPr="00AB14C8" w:rsidRDefault="00F71F02" w:rsidP="00F71F02">
    <w:pPr>
      <w:pStyle w:val="Yltunniste"/>
      <w:tabs>
        <w:tab w:val="clear" w:pos="4819"/>
        <w:tab w:val="clear" w:pos="9638"/>
        <w:tab w:val="left" w:pos="5480"/>
      </w:tabs>
      <w:spacing w:after="0"/>
    </w:pPr>
    <w:r>
      <w:rPr>
        <w:rFonts w:ascii="Times New Roman" w:hAnsi="Times New Roman"/>
        <w:b w:val="0"/>
        <w:sz w:val="22"/>
        <w:szCs w:val="22"/>
      </w:rPr>
      <w:t>med funktionsnedsättning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9F7"/>
    <w:multiLevelType w:val="hybridMultilevel"/>
    <w:tmpl w:val="41A4940C"/>
    <w:lvl w:ilvl="0" w:tplc="23C6F02A">
      <w:numFmt w:val="bullet"/>
      <w:lvlText w:val=""/>
      <w:lvlJc w:val="left"/>
      <w:pPr>
        <w:ind w:left="1664" w:hanging="360"/>
      </w:pPr>
      <w:rPr>
        <w:rFonts w:ascii="Symbol" w:eastAsia="Times New Roman" w:hAnsi="Symbol"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537A6"/>
    <w:rsid w:val="00065071"/>
    <w:rsid w:val="00084E33"/>
    <w:rsid w:val="00086DD4"/>
    <w:rsid w:val="000E2D5D"/>
    <w:rsid w:val="00101556"/>
    <w:rsid w:val="001237F2"/>
    <w:rsid w:val="00134230"/>
    <w:rsid w:val="00136334"/>
    <w:rsid w:val="00140E72"/>
    <w:rsid w:val="001448B3"/>
    <w:rsid w:val="0014734B"/>
    <w:rsid w:val="001665E8"/>
    <w:rsid w:val="001D2B45"/>
    <w:rsid w:val="001E1D0F"/>
    <w:rsid w:val="001F03A4"/>
    <w:rsid w:val="00210D2C"/>
    <w:rsid w:val="00246F03"/>
    <w:rsid w:val="00290308"/>
    <w:rsid w:val="002A0069"/>
    <w:rsid w:val="002A1664"/>
    <w:rsid w:val="002B2901"/>
    <w:rsid w:val="002C1C8D"/>
    <w:rsid w:val="002D67A5"/>
    <w:rsid w:val="00304DD4"/>
    <w:rsid w:val="00324A82"/>
    <w:rsid w:val="00325361"/>
    <w:rsid w:val="00330927"/>
    <w:rsid w:val="0035193C"/>
    <w:rsid w:val="00371413"/>
    <w:rsid w:val="003752B1"/>
    <w:rsid w:val="00380EB8"/>
    <w:rsid w:val="003B1BF3"/>
    <w:rsid w:val="003C66CD"/>
    <w:rsid w:val="003E71FC"/>
    <w:rsid w:val="00407892"/>
    <w:rsid w:val="00432CCB"/>
    <w:rsid w:val="00440ADC"/>
    <w:rsid w:val="00451AFF"/>
    <w:rsid w:val="0045358B"/>
    <w:rsid w:val="004A14F8"/>
    <w:rsid w:val="004A6DDD"/>
    <w:rsid w:val="004B5BE1"/>
    <w:rsid w:val="0051640E"/>
    <w:rsid w:val="005360D9"/>
    <w:rsid w:val="005522AB"/>
    <w:rsid w:val="00567233"/>
    <w:rsid w:val="005C7013"/>
    <w:rsid w:val="006303EC"/>
    <w:rsid w:val="00637B44"/>
    <w:rsid w:val="0064166D"/>
    <w:rsid w:val="0064683A"/>
    <w:rsid w:val="00655B1F"/>
    <w:rsid w:val="006668F6"/>
    <w:rsid w:val="0068467B"/>
    <w:rsid w:val="00696B53"/>
    <w:rsid w:val="006A5311"/>
    <w:rsid w:val="006D3D94"/>
    <w:rsid w:val="006D77F9"/>
    <w:rsid w:val="006E158F"/>
    <w:rsid w:val="006E1EAB"/>
    <w:rsid w:val="006F5D5C"/>
    <w:rsid w:val="00707577"/>
    <w:rsid w:val="00727E95"/>
    <w:rsid w:val="0079208D"/>
    <w:rsid w:val="007963D4"/>
    <w:rsid w:val="007A04BE"/>
    <w:rsid w:val="007C3EC9"/>
    <w:rsid w:val="007C6597"/>
    <w:rsid w:val="007E3E45"/>
    <w:rsid w:val="007E6FB3"/>
    <w:rsid w:val="00817C61"/>
    <w:rsid w:val="00823436"/>
    <w:rsid w:val="00823CC0"/>
    <w:rsid w:val="00845B58"/>
    <w:rsid w:val="008504AF"/>
    <w:rsid w:val="008642CE"/>
    <w:rsid w:val="00880646"/>
    <w:rsid w:val="00893A95"/>
    <w:rsid w:val="008A7EA2"/>
    <w:rsid w:val="008E3E5C"/>
    <w:rsid w:val="008F5129"/>
    <w:rsid w:val="00916506"/>
    <w:rsid w:val="00931064"/>
    <w:rsid w:val="009638F8"/>
    <w:rsid w:val="009655DF"/>
    <w:rsid w:val="009858E5"/>
    <w:rsid w:val="009A767E"/>
    <w:rsid w:val="009C0D66"/>
    <w:rsid w:val="009C251D"/>
    <w:rsid w:val="009C528B"/>
    <w:rsid w:val="00A60703"/>
    <w:rsid w:val="00A75266"/>
    <w:rsid w:val="00A75A38"/>
    <w:rsid w:val="00A843D9"/>
    <w:rsid w:val="00AA0D80"/>
    <w:rsid w:val="00AB14C8"/>
    <w:rsid w:val="00AC019E"/>
    <w:rsid w:val="00B22A56"/>
    <w:rsid w:val="00B563D7"/>
    <w:rsid w:val="00BA7719"/>
    <w:rsid w:val="00BD63CB"/>
    <w:rsid w:val="00C03F6C"/>
    <w:rsid w:val="00C12148"/>
    <w:rsid w:val="00C1674F"/>
    <w:rsid w:val="00C23EB3"/>
    <w:rsid w:val="00C7008F"/>
    <w:rsid w:val="00C83653"/>
    <w:rsid w:val="00CA35AF"/>
    <w:rsid w:val="00CA623D"/>
    <w:rsid w:val="00CB4FCF"/>
    <w:rsid w:val="00CD3DD6"/>
    <w:rsid w:val="00D177F6"/>
    <w:rsid w:val="00D21510"/>
    <w:rsid w:val="00D2576F"/>
    <w:rsid w:val="00D607A8"/>
    <w:rsid w:val="00D62B7E"/>
    <w:rsid w:val="00D74A3F"/>
    <w:rsid w:val="00D77648"/>
    <w:rsid w:val="00D7774F"/>
    <w:rsid w:val="00E13907"/>
    <w:rsid w:val="00E3311F"/>
    <w:rsid w:val="00E456CE"/>
    <w:rsid w:val="00E60B8A"/>
    <w:rsid w:val="00E64390"/>
    <w:rsid w:val="00E732CD"/>
    <w:rsid w:val="00E7485B"/>
    <w:rsid w:val="00EA233C"/>
    <w:rsid w:val="00EC01CC"/>
    <w:rsid w:val="00ED3ABC"/>
    <w:rsid w:val="00EF5D43"/>
    <w:rsid w:val="00EF6A67"/>
    <w:rsid w:val="00F36966"/>
    <w:rsid w:val="00F435D2"/>
    <w:rsid w:val="00F4383D"/>
    <w:rsid w:val="00F71F02"/>
    <w:rsid w:val="00F827B0"/>
    <w:rsid w:val="00F96796"/>
    <w:rsid w:val="00F97413"/>
    <w:rsid w:val="00FD56EB"/>
    <w:rsid w:val="00FF2C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rPr>
  </w:style>
  <w:style w:type="paragraph" w:customStyle="1" w:styleId="stmasia">
    <w:name w:val="stmasia"/>
    <w:rsid w:val="00246F03"/>
    <w:rPr>
      <w:rFonts w:ascii="Times New Roman" w:eastAsia="Times New Roman" w:hAnsi="Times New Roman" w:cs="Times New Roman"/>
      <w:b/>
      <w:caps/>
      <w:noProof/>
      <w:color w:val="000080"/>
      <w:szCs w:val="20"/>
    </w:rPr>
  </w:style>
  <w:style w:type="paragraph" w:customStyle="1" w:styleId="STMleipteksti">
    <w:name w:val="STM leipäteksti"/>
    <w:rsid w:val="00246F03"/>
    <w:pPr>
      <w:ind w:left="2608"/>
    </w:pPr>
    <w:rPr>
      <w:rFonts w:ascii="Times New Roman" w:eastAsia="Times New Roman" w:hAnsi="Times New Roman" w:cs="Times New Roman"/>
      <w:sz w:val="22"/>
      <w:szCs w:val="20"/>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eastAsia="fi-FI"/>
    </w:rPr>
  </w:style>
  <w:style w:type="character" w:styleId="Sivunumero">
    <w:name w:val="page number"/>
    <w:basedOn w:val="Kappaleenoletusfontti"/>
    <w:semiHidden/>
    <w:rsid w:val="00F71F02"/>
  </w:style>
  <w:style w:type="paragraph" w:customStyle="1" w:styleId="VMluettelonumeroin">
    <w:name w:val="VM_luettelo_numeroin"/>
    <w:basedOn w:val="Normaali"/>
    <w:qFormat/>
    <w:rsid w:val="00B22A56"/>
    <w:pPr>
      <w:numPr>
        <w:numId w:val="3"/>
      </w:numPr>
      <w:spacing w:after="0" w:line="240" w:lineRule="auto"/>
      <w:ind w:left="2965" w:hanging="357"/>
    </w:pPr>
    <w:rPr>
      <w:rFonts w:ascii="Times New Roman" w:eastAsia="Times New Roman" w:hAnsi="Times New Roman" w:cs="Times New Roman"/>
      <w:color w:val="auto"/>
      <w:sz w:val="24"/>
      <w:lang w:eastAsia="fi-FI"/>
    </w:rPr>
  </w:style>
  <w:style w:type="character" w:styleId="Hyperlinkki">
    <w:name w:val="Hyperlink"/>
    <w:basedOn w:val="Kappaleenoletusfontti"/>
    <w:uiPriority w:val="99"/>
    <w:semiHidden/>
    <w:unhideWhenUsed/>
    <w:rsid w:val="00B22A56"/>
    <w:rPr>
      <w:color w:val="0563C1"/>
      <w:u w:val="single"/>
    </w:rPr>
  </w:style>
  <w:style w:type="paragraph" w:styleId="Vaintekstin">
    <w:name w:val="Plain Text"/>
    <w:basedOn w:val="Normaali"/>
    <w:link w:val="VaintekstinChar"/>
    <w:uiPriority w:val="99"/>
    <w:unhideWhenUsed/>
    <w:rsid w:val="00B22A56"/>
    <w:pPr>
      <w:spacing w:after="0" w:line="240" w:lineRule="auto"/>
      <w:ind w:left="0"/>
    </w:pPr>
    <w:rPr>
      <w:rFonts w:ascii="Consolas" w:hAnsi="Consolas" w:cs="Times New Roman"/>
      <w:color w:val="auto"/>
      <w:sz w:val="21"/>
      <w:szCs w:val="21"/>
    </w:rPr>
  </w:style>
  <w:style w:type="character" w:customStyle="1" w:styleId="VaintekstinChar">
    <w:name w:val="Vain tekstinä Char"/>
    <w:basedOn w:val="Kappaleenoletusfontti"/>
    <w:link w:val="Vaintekstin"/>
    <w:uiPriority w:val="99"/>
    <w:rsid w:val="00B22A56"/>
    <w:rPr>
      <w:rFonts w:ascii="Consolas" w:hAnsi="Consolas" w:cs="Times New Roman"/>
      <w:sz w:val="21"/>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D0A4-4CF7-4219-94E2-9FE2AD03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1519</Words>
  <Characters>12308</Characters>
  <Application>Microsoft Office Word</Application>
  <DocSecurity>0</DocSecurity>
  <Lines>102</Lines>
  <Paragraphs>27</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2018-03-02T06:56:00Z</cp:lastPrinted>
  <dcterms:created xsi:type="dcterms:W3CDTF">2019-06-28T06:41:00Z</dcterms:created>
  <dcterms:modified xsi:type="dcterms:W3CDTF">2019-06-28T06:41:00Z</dcterms:modified>
</cp:coreProperties>
</file>