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17" w:rsidRDefault="00993F63">
      <w:bookmarkStart w:id="0" w:name="_GoBack"/>
      <w:bookmarkEnd w:id="0"/>
      <w:r>
        <w:t>VALTAKUNNALLINEN VAMMAISNEUVOSTO</w:t>
      </w:r>
    </w:p>
    <w:p w:rsidR="00993F63" w:rsidRDefault="00B969DB" w:rsidP="00143F16">
      <w:pPr>
        <w:ind w:left="5216" w:firstLine="1304"/>
      </w:pPr>
      <w:proofErr w:type="gramStart"/>
      <w:r>
        <w:t>L</w:t>
      </w:r>
      <w:r w:rsidR="002C5B17">
        <w:t>AUSUNTO</w:t>
      </w:r>
      <w:r w:rsidR="00993F63">
        <w:t xml:space="preserve"> </w:t>
      </w:r>
      <w:r>
        <w:t xml:space="preserve"> </w:t>
      </w:r>
      <w:r w:rsidR="009005B2">
        <w:t xml:space="preserve"> 14</w:t>
      </w:r>
      <w:proofErr w:type="gramEnd"/>
      <w:r w:rsidR="009005B2">
        <w:t>.11.2014</w:t>
      </w:r>
    </w:p>
    <w:p w:rsidR="00993F63" w:rsidRDefault="00993F63"/>
    <w:p w:rsidR="002C5B17" w:rsidRDefault="002C5B17"/>
    <w:p w:rsidR="00143F16" w:rsidRDefault="00143F16"/>
    <w:p w:rsidR="00143F16" w:rsidRDefault="00143F16"/>
    <w:p w:rsidR="002C5B17" w:rsidRDefault="002C5B17">
      <w:r>
        <w:t>Viestintävirasto</w:t>
      </w:r>
    </w:p>
    <w:p w:rsidR="002402DD" w:rsidRDefault="00B473A0">
      <w:hyperlink r:id="rId5" w:history="1">
        <w:r w:rsidR="00575FD3" w:rsidRPr="0051550F">
          <w:rPr>
            <w:rStyle w:val="Hyperlinkki"/>
          </w:rPr>
          <w:t>kirjaamo@viestiavirasto.fi</w:t>
        </w:r>
      </w:hyperlink>
    </w:p>
    <w:p w:rsidR="00575FD3" w:rsidRDefault="00575FD3"/>
    <w:p w:rsidR="00575FD3" w:rsidRDefault="00575FD3"/>
    <w:p w:rsidR="00575FD3" w:rsidRDefault="00575FD3" w:rsidP="00575FD3">
      <w:proofErr w:type="spellStart"/>
      <w:r>
        <w:t>Dnro</w:t>
      </w:r>
      <w:proofErr w:type="spellEnd"/>
      <w:r>
        <w:t xml:space="preserve">: </w:t>
      </w:r>
    </w:p>
    <w:p w:rsidR="00143F16" w:rsidRDefault="00575FD3" w:rsidP="00575FD3">
      <w:r>
        <w:t>10.11.2014 1004/922/2014</w:t>
      </w:r>
    </w:p>
    <w:p w:rsidR="002402DD" w:rsidRDefault="002402DD"/>
    <w:p w:rsidR="00575FD3" w:rsidRDefault="00575FD3"/>
    <w:p w:rsidR="005E7428" w:rsidRPr="002402DD" w:rsidRDefault="002C5B17" w:rsidP="002402DD">
      <w:pPr>
        <w:rPr>
          <w:b/>
        </w:rPr>
      </w:pPr>
      <w:r w:rsidRPr="002402DD">
        <w:rPr>
          <w:b/>
        </w:rPr>
        <w:t>V</w:t>
      </w:r>
      <w:r w:rsidR="00B969DB" w:rsidRPr="002402DD">
        <w:rPr>
          <w:b/>
        </w:rPr>
        <w:t>iestintäpalvelujen tarjontaan velvollisten yleispalveluyritysten nimeämisessä noudatettavasta menettelystä</w:t>
      </w:r>
    </w:p>
    <w:p w:rsidR="002C5B17" w:rsidRDefault="002C5B17"/>
    <w:p w:rsidR="005E7428" w:rsidRDefault="005E7428" w:rsidP="002C5B17">
      <w:pPr>
        <w:ind w:left="1304"/>
      </w:pPr>
      <w:r>
        <w:t>Valtakunnallinen vammaisneuvosto kiittää mahdollisuudesta lausua nyt kyseessä olevaan viestintäviraston</w:t>
      </w:r>
      <w:r w:rsidR="00B2190E">
        <w:t xml:space="preserve"> muistioluonnokseen</w:t>
      </w:r>
      <w:r>
        <w:t>.</w:t>
      </w:r>
    </w:p>
    <w:p w:rsidR="005E7428" w:rsidRDefault="005E7428" w:rsidP="002C5B17">
      <w:pPr>
        <w:ind w:left="1304"/>
      </w:pPr>
    </w:p>
    <w:p w:rsidR="005E7428" w:rsidRDefault="005E7428" w:rsidP="002C5B17">
      <w:pPr>
        <w:ind w:left="1304"/>
      </w:pPr>
      <w:r>
        <w:t xml:space="preserve">Se </w:t>
      </w:r>
      <w:r w:rsidR="00B2190E">
        <w:t xml:space="preserve">toteaa </w:t>
      </w:r>
      <w:r>
        <w:t>luonnoksesta lyhyesti seuraavaa:</w:t>
      </w:r>
    </w:p>
    <w:p w:rsidR="005E7428" w:rsidRDefault="005E7428" w:rsidP="002C5B17">
      <w:pPr>
        <w:ind w:left="1304"/>
      </w:pPr>
    </w:p>
    <w:p w:rsidR="00B2190E" w:rsidRDefault="00B2190E" w:rsidP="002C5B17">
      <w:pPr>
        <w:ind w:left="1304"/>
      </w:pPr>
      <w:r>
        <w:t xml:space="preserve">Yleispalveluun kuuluvan puhelinliittymän on mahdollistettava tavanomaisten puhelinpalvelujen käyttö myös vammaisille viestintäpalvelujen käyttäjille. </w:t>
      </w:r>
      <w:r w:rsidR="00993F63">
        <w:t xml:space="preserve">Koska kuulo- ja puhevammaiset viestintäpalvelujen käyttäjät eivät pysty olemaan puheluiden välityksellä yhteydessä hätäkeskuksiin, on valtioneuvoston asetuksessa määritelty näille henkilöille yleispalveluun kuuluvaksi puhelinliittymä, jolla voi lähettää ja vastaanottaa tekstiviestejä </w:t>
      </w:r>
      <w:r>
        <w:t xml:space="preserve">vakituisessa asuinpaikassa. Mahdollisuus tekstiviestipalvelun käyttämiseen on tärkeä, jotta kuulo-ja puhevammaiset </w:t>
      </w:r>
      <w:r w:rsidR="00993F63">
        <w:t xml:space="preserve">henkilöt </w:t>
      </w:r>
      <w:r>
        <w:t xml:space="preserve">saavat hätätilanteessa yhteyden hätäkeskukseen. </w:t>
      </w:r>
    </w:p>
    <w:p w:rsidR="00B2190E" w:rsidRDefault="00B2190E" w:rsidP="002C5B17">
      <w:pPr>
        <w:ind w:left="1304"/>
      </w:pPr>
    </w:p>
    <w:p w:rsidR="00CA44EA" w:rsidRPr="002C5B17" w:rsidRDefault="00B2190E" w:rsidP="002402DD">
      <w:pPr>
        <w:tabs>
          <w:tab w:val="left" w:pos="567"/>
        </w:tabs>
        <w:ind w:left="1304"/>
      </w:pPr>
      <w:r>
        <w:t xml:space="preserve">Valtakunnallinen vammaisneuvosto pitää hyvänä, että </w:t>
      </w:r>
      <w:r w:rsidR="00847365">
        <w:t xml:space="preserve">Viestintäviraston muistiossa viitataan edellä mainittuun asetukseen. </w:t>
      </w:r>
      <w:r>
        <w:t xml:space="preserve"> Neuvosto kuitenkin pitää edelleenkin ongelmana sitä, ettei hätäviestien lähettäminen yleiseen 112 hätänumeroon ole vieläkään mahdollista. </w:t>
      </w:r>
      <w:r w:rsidR="00CA44EA">
        <w:t xml:space="preserve"> </w:t>
      </w:r>
      <w:r w:rsidR="00993F63">
        <w:t xml:space="preserve">Jo vuonna 2010 julkaistuun </w:t>
      </w:r>
      <w:r w:rsidR="00993F63" w:rsidRPr="002C5B17">
        <w:t>suomen vammaispoliittiseen ohjelmaan on kirjat</w:t>
      </w:r>
      <w:r w:rsidR="002402DD">
        <w:t xml:space="preserve">tu tavoitteeksi, (toimenpide Nro </w:t>
      </w:r>
      <w:r w:rsidR="00993F63" w:rsidRPr="002C5B17">
        <w:t xml:space="preserve">26): </w:t>
      </w:r>
      <w:r w:rsidR="00CA44EA" w:rsidRPr="002C5B17">
        <w:t>”Toteutetaan hätäpuhelinpalvelu 112 myös tekstiviestipalveluna”. Valtakunnallinen vammaisneuvosto pitää toimenpiteen toteutumattomuutta suurena puutteena</w:t>
      </w:r>
      <w:r w:rsidR="00847365" w:rsidRPr="002C5B17">
        <w:t xml:space="preserve">, mikä monilta osin vesittää nyt kyseessä olevan muistioluonnoksen esille tuoman velvoitteen tekstiviestillä lähetettävän hätäviestin mahdollistamisesta. </w:t>
      </w:r>
      <w:r w:rsidR="00993F63" w:rsidRPr="002C5B17">
        <w:t>Siksi neuvosto haluaa tässäkin asiayhteydessä muistuttaa kaikkia asianomaisia viranomaistahoja siitä, että niiden velvollisuus olisi ryhtyä toimenpiteisiin asian kuntoon saattamiseksi.</w:t>
      </w:r>
    </w:p>
    <w:p w:rsidR="00CA44EA" w:rsidRDefault="00CA44EA" w:rsidP="002C5B17">
      <w:pPr>
        <w:tabs>
          <w:tab w:val="left" w:pos="567"/>
        </w:tabs>
        <w:ind w:left="1304"/>
        <w:jc w:val="both"/>
        <w:rPr>
          <w:sz w:val="28"/>
          <w:szCs w:val="28"/>
        </w:rPr>
      </w:pPr>
    </w:p>
    <w:p w:rsidR="00CA44EA" w:rsidRDefault="00B2190E" w:rsidP="002C5B17">
      <w:pPr>
        <w:ind w:left="1304"/>
      </w:pPr>
      <w:r>
        <w:t>Kuulo-</w:t>
      </w:r>
      <w:r w:rsidR="002402DD">
        <w:t xml:space="preserve"> </w:t>
      </w:r>
      <w:r>
        <w:t xml:space="preserve">ja puhevammaiset henkilöt käyttävät puhelinpalveluja vastaavina palveluina videopuhelu-ja etätulkkauspalveluja. Koska näitä palveluja käytetään laajakaistaliittymän välityksellä, on valtioneuvoston asetuksessa määritelty näille henkilöille yleispalveluun kuuluvaksi laajakaistaliittymä, jonka nopeus on sekä saapuvassa että lähtevässä liikenteessä vähintään 512 kilobittiä sekunnissa. Nopeus saa tilapäisesti laskea alle vähimmäisnopeuden (512 kbit/s), mutta ei kuitenkaan alle </w:t>
      </w:r>
      <w:r>
        <w:lastRenderedPageBreak/>
        <w:t xml:space="preserve">384 kilobittiin sekunnissa. Tiedonsiirron viive saa </w:t>
      </w:r>
      <w:r w:rsidR="00CA44EA">
        <w:t xml:space="preserve">Viestintäviraston </w:t>
      </w:r>
      <w:r>
        <w:t xml:space="preserve">määräyksen mukaan olla symmetrisessä internetyhteydessä enintään 150 millisekuntia. </w:t>
      </w:r>
    </w:p>
    <w:p w:rsidR="00CA44EA" w:rsidRDefault="00CA44EA" w:rsidP="002C5B17">
      <w:pPr>
        <w:ind w:left="1304"/>
      </w:pPr>
    </w:p>
    <w:p w:rsidR="00B2190E" w:rsidRDefault="00CA44EA" w:rsidP="002C5B17">
      <w:pPr>
        <w:ind w:left="1304"/>
      </w:pPr>
      <w:r>
        <w:t>Valtakunnallinen vammaisneuvosto esittää, että yleishyödyllistä palveluntuottajaa nimet</w:t>
      </w:r>
      <w:r w:rsidR="002402DD">
        <w:t>tä</w:t>
      </w:r>
      <w:r>
        <w:t xml:space="preserve">essä varmistetaan, että tämä kaistanopeus </w:t>
      </w:r>
      <w:r w:rsidR="00847365">
        <w:t xml:space="preserve">tosiasiallisesti </w:t>
      </w:r>
      <w:r>
        <w:t>toteutuu laaja-kaistapalvelua tuotettaessa, jotta mm. viittomakielisen viestinnän mahdollisuus internetin välityksellä on mahdollista.</w:t>
      </w:r>
    </w:p>
    <w:p w:rsidR="00CA44EA" w:rsidRDefault="00CA44EA" w:rsidP="002C5B17">
      <w:pPr>
        <w:ind w:left="1304"/>
      </w:pPr>
      <w:bookmarkStart w:id="1" w:name="OLE_LINK4"/>
      <w:bookmarkStart w:id="2" w:name="OLE_LINK3"/>
    </w:p>
    <w:p w:rsidR="00091291" w:rsidRDefault="00B2190E" w:rsidP="002C5B17">
      <w:pPr>
        <w:ind w:left="1304"/>
      </w:pPr>
      <w:r>
        <w:t xml:space="preserve">Näkövammaisten henkilöiden asiakaspalvelu ja laskutus </w:t>
      </w:r>
      <w:r w:rsidR="00CA44EA">
        <w:t>l</w:t>
      </w:r>
      <w:r>
        <w:t>i</w:t>
      </w:r>
      <w:r w:rsidR="00CA44EA">
        <w:t>i</w:t>
      </w:r>
      <w:r>
        <w:t>ttymän hallintaan ja laskutuksen esteettömyyteen on turvattu valtioneuvoston asetuksessa. Vaatimus koskee sekä puhelin-että laajakaistaliittymää. Asetuksen mukaan näkövammaisen henkilön on saatava palveluliittymän asiakassuhteen hoitamisessa tarvittavat palvelut esteettömästi. Lisäksi liittymää koskeva lasku ja tietoyhteiskuntakaaren 134 §:ssä tarkoitettu laskun erittely on toimitettava näkövammaiselle henkilölle esteettömässä muodossa.</w:t>
      </w:r>
      <w:bookmarkEnd w:id="1"/>
      <w:bookmarkEnd w:id="2"/>
      <w:r w:rsidR="00091291">
        <w:t xml:space="preserve"> </w:t>
      </w:r>
    </w:p>
    <w:p w:rsidR="00091291" w:rsidRDefault="00091291" w:rsidP="002C5B17">
      <w:pPr>
        <w:ind w:left="1304"/>
      </w:pPr>
    </w:p>
    <w:p w:rsidR="005E7428" w:rsidRDefault="005E7428" w:rsidP="002C5B17">
      <w:pPr>
        <w:ind w:left="1304"/>
      </w:pPr>
      <w:r>
        <w:t xml:space="preserve">Valtakunnallinen vammaisneuvosto pitää asetuksella </w:t>
      </w:r>
      <w:r w:rsidR="00091291">
        <w:t xml:space="preserve">säädettyä </w:t>
      </w:r>
      <w:r>
        <w:t>velvoitetta lähtökohtaisesti hyvänä. Se kuitenkin esittää, että viestintävira</w:t>
      </w:r>
      <w:r w:rsidR="00993F63">
        <w:t>sto ohjeistaisi yleishyödyllisiä palveluita tuottavat yritykset tarkemmin sen suhteen</w:t>
      </w:r>
      <w:r>
        <w:t xml:space="preserve">, mitä esteetön palvelu ja laskutustietojen esteettömyys </w:t>
      </w:r>
      <w:r w:rsidR="00993F63">
        <w:t xml:space="preserve">käytännössä </w:t>
      </w:r>
      <w:r>
        <w:t xml:space="preserve">tarkoittavat. Valtakunnallisen vammaisneuvoston näkemyksen mukaan </w:t>
      </w:r>
      <w:r w:rsidR="00091291">
        <w:t xml:space="preserve">Viestintäviraston </w:t>
      </w:r>
      <w:r w:rsidR="00993F63">
        <w:t xml:space="preserve">ohjeistuksesta ja kilpailutusta koskevasta kriteeristöstä </w:t>
      </w:r>
      <w:r>
        <w:t>tulisi käydä ilmi</w:t>
      </w:r>
      <w:r w:rsidR="00091291">
        <w:t xml:space="preserve"> se</w:t>
      </w:r>
      <w:r>
        <w:t xml:space="preserve">, että fyysisen palvelupisteen tulee olla esteettömästi saavutettavissa ja palveluihin ja </w:t>
      </w:r>
      <w:r w:rsidR="00091291">
        <w:t xml:space="preserve">laskutukseen </w:t>
      </w:r>
      <w:r>
        <w:t xml:space="preserve">liittyvää tietoa tulee välittää kunkin asiakkaan </w:t>
      </w:r>
      <w:r w:rsidR="00091291">
        <w:t xml:space="preserve">edellyttämällä </w:t>
      </w:r>
      <w:r>
        <w:t xml:space="preserve">tavalla joko sähköisesti, isokirjoituksella tai tarvittaessa pistekirjoituksella. Näin varmistetaan eritavoin </w:t>
      </w:r>
      <w:r w:rsidR="00091291">
        <w:t xml:space="preserve">näkövammaisille henkilöille tarjottava asianmukainen </w:t>
      </w:r>
      <w:r>
        <w:t>palvelu.</w:t>
      </w:r>
    </w:p>
    <w:p w:rsidR="005E7428" w:rsidRDefault="005E7428" w:rsidP="002C5B17">
      <w:pPr>
        <w:ind w:left="1304"/>
      </w:pPr>
    </w:p>
    <w:p w:rsidR="005E7428" w:rsidRDefault="005E7428" w:rsidP="002C5B17">
      <w:pPr>
        <w:ind w:left="1304"/>
      </w:pPr>
    </w:p>
    <w:p w:rsidR="002402DD" w:rsidRDefault="002402DD" w:rsidP="002C5B17">
      <w:pPr>
        <w:ind w:left="1304"/>
      </w:pPr>
    </w:p>
    <w:p w:rsidR="002402DD" w:rsidRDefault="002402DD" w:rsidP="002C5B17">
      <w:pPr>
        <w:ind w:left="1304"/>
      </w:pPr>
    </w:p>
    <w:p w:rsidR="00A83DE3" w:rsidRDefault="00A83DE3" w:rsidP="00A83DE3">
      <w:pPr>
        <w:ind w:left="1304"/>
      </w:pPr>
    </w:p>
    <w:p w:rsidR="00A83DE3" w:rsidRDefault="00A83DE3" w:rsidP="00A83DE3">
      <w:pPr>
        <w:ind w:left="1304"/>
      </w:pPr>
      <w:r>
        <w:t>Jan-Mikael Fredriksson</w:t>
      </w:r>
      <w:r>
        <w:tab/>
      </w:r>
      <w:r>
        <w:tab/>
        <w:t>Sari Loijas</w:t>
      </w:r>
    </w:p>
    <w:p w:rsidR="00A83DE3" w:rsidRDefault="00A83DE3" w:rsidP="00A83DE3">
      <w:pPr>
        <w:ind w:left="1304"/>
      </w:pPr>
      <w:r>
        <w:t>puheenjohtaja</w:t>
      </w:r>
      <w:r>
        <w:tab/>
      </w:r>
      <w:r>
        <w:tab/>
        <w:t xml:space="preserve">pääsihteeri </w:t>
      </w:r>
    </w:p>
    <w:p w:rsidR="00575FD3" w:rsidRDefault="00575FD3" w:rsidP="002C5B17">
      <w:pPr>
        <w:ind w:left="1304"/>
      </w:pPr>
    </w:p>
    <w:p w:rsidR="002402DD" w:rsidRPr="002C5B17" w:rsidRDefault="002402DD" w:rsidP="002C5B17">
      <w:pPr>
        <w:ind w:left="1304"/>
      </w:pPr>
    </w:p>
    <w:sectPr w:rsidR="002402DD" w:rsidRPr="002C5B17" w:rsidSect="002F2D9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428"/>
    <w:rsid w:val="00091291"/>
    <w:rsid w:val="00143F16"/>
    <w:rsid w:val="002402DD"/>
    <w:rsid w:val="002C5B17"/>
    <w:rsid w:val="002F2D9F"/>
    <w:rsid w:val="005705DE"/>
    <w:rsid w:val="00575FD3"/>
    <w:rsid w:val="005E7428"/>
    <w:rsid w:val="00737B21"/>
    <w:rsid w:val="00847365"/>
    <w:rsid w:val="009005B2"/>
    <w:rsid w:val="00993F63"/>
    <w:rsid w:val="00A83DE3"/>
    <w:rsid w:val="00B2190E"/>
    <w:rsid w:val="00B473A0"/>
    <w:rsid w:val="00B969DB"/>
    <w:rsid w:val="00CA44EA"/>
    <w:rsid w:val="00ED11C3"/>
    <w:rsid w:val="00F94A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paragraph" w:styleId="Otsikko1">
    <w:name w:val="heading 1"/>
    <w:basedOn w:val="Normaali"/>
    <w:next w:val="Normaali"/>
    <w:link w:val="Otsikko1Char"/>
    <w:uiPriority w:val="9"/>
    <w:qFormat/>
    <w:rsid w:val="002C5B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C5B17"/>
    <w:rPr>
      <w:rFonts w:asciiTheme="majorHAnsi" w:eastAsiaTheme="majorEastAsia" w:hAnsiTheme="majorHAnsi" w:cstheme="majorBidi"/>
      <w:b/>
      <w:bCs/>
      <w:color w:val="365F91" w:themeColor="accent1" w:themeShade="BF"/>
      <w:sz w:val="28"/>
      <w:szCs w:val="28"/>
    </w:rPr>
  </w:style>
  <w:style w:type="character" w:styleId="Hyperlinkki">
    <w:name w:val="Hyperlink"/>
    <w:basedOn w:val="Kappaleenoletusfontti"/>
    <w:uiPriority w:val="99"/>
    <w:unhideWhenUsed/>
    <w:rsid w:val="00575F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paragraph" w:styleId="Otsikko1">
    <w:name w:val="heading 1"/>
    <w:basedOn w:val="Normaali"/>
    <w:next w:val="Normaali"/>
    <w:link w:val="Otsikko1Char"/>
    <w:uiPriority w:val="9"/>
    <w:qFormat/>
    <w:rsid w:val="002C5B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C5B17"/>
    <w:rPr>
      <w:rFonts w:asciiTheme="majorHAnsi" w:eastAsiaTheme="majorEastAsia" w:hAnsiTheme="majorHAnsi" w:cstheme="majorBidi"/>
      <w:b/>
      <w:bCs/>
      <w:color w:val="365F91" w:themeColor="accent1" w:themeShade="BF"/>
      <w:sz w:val="28"/>
      <w:szCs w:val="28"/>
    </w:rPr>
  </w:style>
  <w:style w:type="character" w:styleId="Hyperlinkki">
    <w:name w:val="Hyperlink"/>
    <w:basedOn w:val="Kappaleenoletusfontti"/>
    <w:uiPriority w:val="99"/>
    <w:unhideWhenUsed/>
    <w:rsid w:val="00575F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4957">
      <w:bodyDiv w:val="1"/>
      <w:marLeft w:val="0"/>
      <w:marRight w:val="0"/>
      <w:marTop w:val="0"/>
      <w:marBottom w:val="0"/>
      <w:divBdr>
        <w:top w:val="none" w:sz="0" w:space="0" w:color="auto"/>
        <w:left w:val="none" w:sz="0" w:space="0" w:color="auto"/>
        <w:bottom w:val="none" w:sz="0" w:space="0" w:color="auto"/>
        <w:right w:val="none" w:sz="0" w:space="0" w:color="auto"/>
      </w:divBdr>
    </w:div>
    <w:div w:id="841433838">
      <w:bodyDiv w:val="1"/>
      <w:marLeft w:val="0"/>
      <w:marRight w:val="0"/>
      <w:marTop w:val="0"/>
      <w:marBottom w:val="0"/>
      <w:divBdr>
        <w:top w:val="none" w:sz="0" w:space="0" w:color="auto"/>
        <w:left w:val="none" w:sz="0" w:space="0" w:color="auto"/>
        <w:bottom w:val="none" w:sz="0" w:space="0" w:color="auto"/>
        <w:right w:val="none" w:sz="0" w:space="0" w:color="auto"/>
      </w:divBdr>
    </w:div>
    <w:div w:id="10944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rjaamo@viestiavirasto.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3766</Characters>
  <Application>Microsoft Office Word</Application>
  <DocSecurity>4</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stmsloi</dc:creator>
  <cp:lastModifiedBy>Jokitalo Maija STM</cp:lastModifiedBy>
  <cp:revision>2</cp:revision>
  <dcterms:created xsi:type="dcterms:W3CDTF">2016-04-21T08:45:00Z</dcterms:created>
  <dcterms:modified xsi:type="dcterms:W3CDTF">2016-04-21T08:45:00Z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297656206</vt:i4>
  </property>
  <property fmtid="{D5CDD505-2E9C-101B-9397-08002B2CF9AE}" pid="3" name="_NewReviewCycle">
    <vt:lpwstr/>
  </property>
  <property fmtid="{D5CDD505-2E9C-101B-9397-08002B2CF9AE}" pid="4" name="_EmailSubject">
    <vt:lpwstr>sivuille ja arkistoon lausunto</vt:lpwstr>
  </property>
  <property fmtid="{D5CDD505-2E9C-101B-9397-08002B2CF9AE}" pid="5" name="_AuthorEmail">
    <vt:lpwstr>sari.loijas@stm.fi</vt:lpwstr>
  </property>
  <property fmtid="{D5CDD505-2E9C-101B-9397-08002B2CF9AE}" pid="6" name="_AuthorEmailDisplayName">
    <vt:lpwstr>Loijas Sari (STM)</vt:lpwstr>
  </property>
  <property fmtid="{D5CDD505-2E9C-101B-9397-08002B2CF9AE}" pid="7" name="_PreviousAdHocReviewCycleID">
    <vt:i4>-1396836388</vt:i4>
  </property>
  <property fmtid="{D5CDD505-2E9C-101B-9397-08002B2CF9AE}" pid="8" name="_ReviewingToolsShownOnce">
    <vt:lpwstr/>
  </property>
</Properties>
</file>