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99E" w:rsidRPr="00A96749" w:rsidRDefault="00A5799E" w:rsidP="00A5799E">
      <w:pPr>
        <w:pStyle w:val="CKappaleEnsimminenkappale"/>
        <w:rPr>
          <w:u w:val="single"/>
        </w:rPr>
      </w:pPr>
    </w:p>
    <w:p w:rsidR="00A5799E" w:rsidRDefault="00A5799E" w:rsidP="00A5799E">
      <w:pPr>
        <w:pStyle w:val="CKappaleEnsimminenkappale"/>
      </w:pPr>
    </w:p>
    <w:p w:rsidR="00A5799E" w:rsidRDefault="00A5799E" w:rsidP="00FC70C2">
      <w:pPr>
        <w:pStyle w:val="CKappaleEnsimminenkappale"/>
        <w:jc w:val="center"/>
      </w:pPr>
    </w:p>
    <w:p w:rsidR="00A5799E" w:rsidRDefault="00A5799E" w:rsidP="00A5799E">
      <w:pPr>
        <w:pStyle w:val="CKappaleEnsimminenkappale"/>
      </w:pPr>
    </w:p>
    <w:tbl>
      <w:tblPr>
        <w:tblW w:w="0" w:type="auto"/>
        <w:jc w:val="center"/>
        <w:tblLook w:val="01E0" w:firstRow="1" w:lastRow="1" w:firstColumn="1" w:lastColumn="1" w:noHBand="0" w:noVBand="0"/>
      </w:tblPr>
      <w:tblGrid>
        <w:gridCol w:w="9072"/>
      </w:tblGrid>
      <w:tr w:rsidR="00A5799E">
        <w:trPr>
          <w:trHeight w:val="1418"/>
          <w:jc w:val="center"/>
        </w:trPr>
        <w:tc>
          <w:tcPr>
            <w:tcW w:w="9072" w:type="dxa"/>
          </w:tcPr>
          <w:p w:rsidR="00A5799E" w:rsidRDefault="00A5799E" w:rsidP="00783C4D">
            <w:pPr>
              <w:pStyle w:val="ARaportti"/>
            </w:pPr>
            <w:r>
              <w:t xml:space="preserve">TYÖPAPERI </w:t>
            </w:r>
            <w:r w:rsidR="00783C4D">
              <w:t>31</w:t>
            </w:r>
            <w:r w:rsidRPr="00FD629F">
              <w:t>/201</w:t>
            </w:r>
            <w:r w:rsidR="006A47FD">
              <w:t>4</w:t>
            </w:r>
          </w:p>
        </w:tc>
      </w:tr>
      <w:tr w:rsidR="00A5799E">
        <w:trPr>
          <w:trHeight w:val="567"/>
          <w:jc w:val="center"/>
        </w:trPr>
        <w:tc>
          <w:tcPr>
            <w:tcW w:w="9072" w:type="dxa"/>
          </w:tcPr>
          <w:p w:rsidR="00A5799E" w:rsidRDefault="00A5799E" w:rsidP="00A5799E">
            <w:pPr>
              <w:pStyle w:val="ATekijPvmPaikka"/>
            </w:pPr>
          </w:p>
          <w:p w:rsidR="00A5799E" w:rsidRDefault="00A5799E" w:rsidP="00A5799E">
            <w:pPr>
              <w:pStyle w:val="ATekijPvmPaikka"/>
            </w:pPr>
          </w:p>
          <w:p w:rsidR="00A5799E" w:rsidRDefault="00A5799E" w:rsidP="00A5799E">
            <w:pPr>
              <w:pStyle w:val="ATekijPvmPaikka"/>
            </w:pPr>
          </w:p>
          <w:p w:rsidR="00A5799E" w:rsidRDefault="00A5799E" w:rsidP="00A5799E">
            <w:pPr>
              <w:pStyle w:val="ATekijPvmPaikka"/>
            </w:pPr>
          </w:p>
          <w:p w:rsidR="00A5799E" w:rsidRDefault="00A5799E" w:rsidP="00A5799E">
            <w:pPr>
              <w:pStyle w:val="ATekijPvmPaikka"/>
            </w:pPr>
          </w:p>
          <w:p w:rsidR="00A5799E" w:rsidRDefault="006A47FD" w:rsidP="00A5799E">
            <w:pPr>
              <w:pStyle w:val="ATekijPvmPaikka"/>
            </w:pPr>
            <w:r>
              <w:t>Stin</w:t>
            </w:r>
            <w:r w:rsidR="00A5799E">
              <w:t xml:space="preserve">a </w:t>
            </w:r>
            <w:r>
              <w:t>Sjöblom</w:t>
            </w:r>
            <w:r w:rsidR="00A5799E">
              <w:t xml:space="preserve"> (toim.)</w:t>
            </w:r>
          </w:p>
          <w:p w:rsidR="00A5799E" w:rsidRDefault="00A5799E" w:rsidP="00A5799E">
            <w:pPr>
              <w:pStyle w:val="ATekijPvmPaikka"/>
            </w:pPr>
          </w:p>
        </w:tc>
      </w:tr>
      <w:tr w:rsidR="00A5799E" w:rsidRPr="0048774A">
        <w:trPr>
          <w:trHeight w:val="1134"/>
          <w:jc w:val="center"/>
        </w:trPr>
        <w:tc>
          <w:tcPr>
            <w:tcW w:w="9072" w:type="dxa"/>
          </w:tcPr>
          <w:p w:rsidR="00A5799E" w:rsidRDefault="00A5799E" w:rsidP="00A5799E">
            <w:pPr>
              <w:pStyle w:val="AJulkaisunnimi"/>
            </w:pPr>
            <w:r>
              <w:t>VAMPO-seurantaraportti I</w:t>
            </w:r>
            <w:r w:rsidR="006A47FD">
              <w:t>I</w:t>
            </w:r>
          </w:p>
          <w:p w:rsidR="00A5799E" w:rsidRPr="0030634A" w:rsidRDefault="00A5799E" w:rsidP="00A5799E">
            <w:pPr>
              <w:pStyle w:val="AJulkaisunnimi"/>
              <w:spacing w:before="200"/>
              <w:rPr>
                <w:sz w:val="36"/>
                <w:szCs w:val="36"/>
              </w:rPr>
            </w:pPr>
            <w:r>
              <w:rPr>
                <w:sz w:val="36"/>
                <w:szCs w:val="36"/>
              </w:rPr>
              <w:t xml:space="preserve">Katsaus </w:t>
            </w:r>
            <w:r w:rsidRPr="0030634A">
              <w:rPr>
                <w:sz w:val="36"/>
                <w:szCs w:val="36"/>
              </w:rPr>
              <w:t xml:space="preserve">Suomen vammaispoliittisen ohjelman (VAMPO) 2010–2015 </w:t>
            </w:r>
            <w:r>
              <w:rPr>
                <w:sz w:val="36"/>
                <w:szCs w:val="36"/>
              </w:rPr>
              <w:t>toimeenp</w:t>
            </w:r>
            <w:r>
              <w:rPr>
                <w:sz w:val="36"/>
                <w:szCs w:val="36"/>
              </w:rPr>
              <w:t>a</w:t>
            </w:r>
            <w:r>
              <w:rPr>
                <w:sz w:val="36"/>
                <w:szCs w:val="36"/>
              </w:rPr>
              <w:t xml:space="preserve">non tilanteeseen </w:t>
            </w:r>
          </w:p>
        </w:tc>
      </w:tr>
      <w:tr w:rsidR="00A5799E">
        <w:trPr>
          <w:trHeight w:val="1985"/>
          <w:jc w:val="center"/>
        </w:trPr>
        <w:tc>
          <w:tcPr>
            <w:tcW w:w="9072" w:type="dxa"/>
          </w:tcPr>
          <w:p w:rsidR="00A5799E" w:rsidRPr="00FA7BD3" w:rsidRDefault="00A5799E" w:rsidP="00A5799E">
            <w:pPr>
              <w:pStyle w:val="AJulkaisunalaotsikko"/>
              <w:jc w:val="left"/>
            </w:pPr>
          </w:p>
        </w:tc>
      </w:tr>
      <w:tr w:rsidR="00A5799E">
        <w:trPr>
          <w:trHeight w:val="567"/>
          <w:jc w:val="center"/>
        </w:trPr>
        <w:tc>
          <w:tcPr>
            <w:tcW w:w="9072" w:type="dxa"/>
          </w:tcPr>
          <w:p w:rsidR="00A5799E" w:rsidRPr="00231A3D" w:rsidRDefault="00A5799E" w:rsidP="00A5799E"/>
        </w:tc>
      </w:tr>
      <w:tr w:rsidR="00A5799E" w:rsidRPr="0048774A">
        <w:trPr>
          <w:trHeight w:val="567"/>
          <w:jc w:val="center"/>
        </w:trPr>
        <w:tc>
          <w:tcPr>
            <w:tcW w:w="9072" w:type="dxa"/>
          </w:tcPr>
          <w:p w:rsidR="00A5799E" w:rsidRPr="00231A3D" w:rsidRDefault="00A5799E" w:rsidP="00A5799E"/>
        </w:tc>
      </w:tr>
      <w:tr w:rsidR="00A5799E">
        <w:trPr>
          <w:trHeight w:val="567"/>
          <w:jc w:val="center"/>
        </w:trPr>
        <w:tc>
          <w:tcPr>
            <w:tcW w:w="9072" w:type="dxa"/>
          </w:tcPr>
          <w:p w:rsidR="00A5799E" w:rsidRPr="00231A3D" w:rsidRDefault="00A5799E" w:rsidP="00A5799E"/>
        </w:tc>
      </w:tr>
      <w:tr w:rsidR="00A5799E">
        <w:trPr>
          <w:trHeight w:val="567"/>
          <w:jc w:val="center"/>
        </w:trPr>
        <w:tc>
          <w:tcPr>
            <w:tcW w:w="9072" w:type="dxa"/>
          </w:tcPr>
          <w:p w:rsidR="00A5799E" w:rsidRDefault="00A5799E" w:rsidP="00A5799E">
            <w:pPr>
              <w:pStyle w:val="ATekijPvmPaikka"/>
            </w:pPr>
          </w:p>
        </w:tc>
      </w:tr>
    </w:tbl>
    <w:p w:rsidR="00A5799E" w:rsidRDefault="00A5799E" w:rsidP="00A5799E">
      <w:pPr>
        <w:pStyle w:val="CKappaleEnsimminenkappale"/>
      </w:pPr>
      <w:r>
        <w:br w:type="page"/>
      </w:r>
    </w:p>
    <w:p w:rsidR="00A5799E" w:rsidRDefault="00A5799E" w:rsidP="00A5799E">
      <w:pPr>
        <w:pStyle w:val="CKappaleEnsimminenkappale"/>
      </w:pPr>
    </w:p>
    <w:p w:rsidR="00A5799E" w:rsidRDefault="00A5799E" w:rsidP="00A5799E">
      <w:pPr>
        <w:pStyle w:val="CKappaleEnsimminenkappale"/>
      </w:pPr>
    </w:p>
    <w:p w:rsidR="00A5799E" w:rsidRDefault="00A5799E" w:rsidP="00A5799E">
      <w:pPr>
        <w:pStyle w:val="CKappaleEnsimminenkappale"/>
      </w:pPr>
    </w:p>
    <w:p w:rsidR="00A5799E" w:rsidRDefault="00A5799E" w:rsidP="00A5799E">
      <w:pPr>
        <w:pStyle w:val="CKappaleEnsimminenkappale"/>
      </w:pPr>
    </w:p>
    <w:p w:rsidR="00A5799E" w:rsidRDefault="00A5799E" w:rsidP="00A5799E">
      <w:pPr>
        <w:pStyle w:val="CKappaleEnsimminenkappale"/>
      </w:pPr>
    </w:p>
    <w:p w:rsidR="00A5799E" w:rsidRDefault="00A5799E" w:rsidP="00A5799E">
      <w:pPr>
        <w:pStyle w:val="CKappaleEnsimminenkappale"/>
      </w:pPr>
    </w:p>
    <w:p w:rsidR="00A5799E" w:rsidRDefault="00A5799E" w:rsidP="00A5799E">
      <w:pPr>
        <w:pStyle w:val="CKappaleEnsimminenkappale"/>
      </w:pPr>
    </w:p>
    <w:p w:rsidR="00A5799E" w:rsidRDefault="00A5799E" w:rsidP="00A5799E">
      <w:pPr>
        <w:pStyle w:val="CKappaleEnsimminenkappale"/>
      </w:pPr>
    </w:p>
    <w:p w:rsidR="00A5799E" w:rsidRDefault="00A5799E" w:rsidP="00A5799E">
      <w:pPr>
        <w:pStyle w:val="CKappaleEnsimminenkappale"/>
      </w:pPr>
    </w:p>
    <w:p w:rsidR="00A5799E" w:rsidRDefault="00A5799E" w:rsidP="00A5799E">
      <w:pPr>
        <w:pStyle w:val="CKappaleEnsimminenkappale"/>
      </w:pPr>
    </w:p>
    <w:p w:rsidR="00A5799E" w:rsidRDefault="00A5799E" w:rsidP="00A5799E">
      <w:pPr>
        <w:pStyle w:val="CKappaleEnsimminenkappale"/>
      </w:pPr>
    </w:p>
    <w:p w:rsidR="00A5799E" w:rsidRDefault="00A5799E" w:rsidP="00A5799E">
      <w:pPr>
        <w:pStyle w:val="CKappaleEnsimminenkappale"/>
      </w:pPr>
    </w:p>
    <w:p w:rsidR="00A5799E" w:rsidRDefault="00A5799E" w:rsidP="00A5799E">
      <w:pPr>
        <w:pStyle w:val="CKappaleEnsimminenkappale"/>
      </w:pPr>
    </w:p>
    <w:p w:rsidR="00A5799E" w:rsidRDefault="00A5799E" w:rsidP="00A5799E">
      <w:pPr>
        <w:pStyle w:val="CKappaleEnsimminenkappale"/>
      </w:pPr>
    </w:p>
    <w:p w:rsidR="00A5799E" w:rsidRDefault="00A5799E" w:rsidP="00A5799E">
      <w:pPr>
        <w:pStyle w:val="CKappaleEnsimminenkappale"/>
      </w:pPr>
    </w:p>
    <w:p w:rsidR="00A5799E" w:rsidRDefault="00A5799E" w:rsidP="00A5799E">
      <w:pPr>
        <w:pStyle w:val="CKappaleEnsimminenkappale"/>
      </w:pPr>
    </w:p>
    <w:p w:rsidR="00A5799E" w:rsidRDefault="00A5799E" w:rsidP="00A5799E">
      <w:pPr>
        <w:pStyle w:val="CKappaleEnsimminenkappale"/>
      </w:pPr>
    </w:p>
    <w:p w:rsidR="00A5799E" w:rsidRDefault="00A5799E" w:rsidP="00A5799E">
      <w:pPr>
        <w:pStyle w:val="CKappaleEnsimminenkappale"/>
      </w:pPr>
    </w:p>
    <w:p w:rsidR="00A5799E" w:rsidRDefault="00A5799E" w:rsidP="00A5799E">
      <w:pPr>
        <w:pStyle w:val="CKappaleEnsimminenkappale"/>
      </w:pPr>
    </w:p>
    <w:p w:rsidR="00A5799E" w:rsidRDefault="00A5799E" w:rsidP="00A5799E">
      <w:pPr>
        <w:pStyle w:val="CKappaleEnsimminenkappale"/>
      </w:pPr>
    </w:p>
    <w:p w:rsidR="00A5799E" w:rsidRDefault="00A5799E" w:rsidP="00A5799E">
      <w:pPr>
        <w:pStyle w:val="CKappaleEnsimminenkappale"/>
      </w:pPr>
    </w:p>
    <w:p w:rsidR="00A5799E" w:rsidRDefault="00A5799E" w:rsidP="00A5799E">
      <w:pPr>
        <w:pStyle w:val="CKappaleEnsimminenkappale"/>
      </w:pPr>
    </w:p>
    <w:p w:rsidR="00A5799E" w:rsidRDefault="00A5799E" w:rsidP="00A5799E">
      <w:pPr>
        <w:pStyle w:val="CKappaleEnsimminenkappale"/>
      </w:pPr>
    </w:p>
    <w:p w:rsidR="00A5799E" w:rsidRDefault="00A5799E" w:rsidP="00A5799E">
      <w:pPr>
        <w:pStyle w:val="CKappaleEnsimminenkappale"/>
      </w:pPr>
    </w:p>
    <w:p w:rsidR="00A5799E" w:rsidRDefault="00A5799E" w:rsidP="00A5799E">
      <w:pPr>
        <w:pStyle w:val="CKappaleEnsimminenkappale"/>
      </w:pPr>
    </w:p>
    <w:p w:rsidR="00A5799E" w:rsidRDefault="00A5799E" w:rsidP="00A5799E">
      <w:pPr>
        <w:pStyle w:val="CKappaleEnsimminenkappale"/>
      </w:pPr>
    </w:p>
    <w:p w:rsidR="00A5799E" w:rsidRDefault="00A5799E" w:rsidP="00A5799E">
      <w:pPr>
        <w:pStyle w:val="CKappaleEnsimminenkappale"/>
      </w:pPr>
      <w:bookmarkStart w:id="0" w:name="_GoBack"/>
      <w:bookmarkEnd w:id="0"/>
    </w:p>
    <w:p w:rsidR="00A5799E" w:rsidRDefault="00A5799E" w:rsidP="00A5799E">
      <w:pPr>
        <w:pStyle w:val="CKappale"/>
      </w:pPr>
    </w:p>
    <w:p w:rsidR="00A5799E" w:rsidRDefault="00A5799E" w:rsidP="00A5799E">
      <w:pPr>
        <w:pStyle w:val="CKappale"/>
      </w:pPr>
    </w:p>
    <w:p w:rsidR="00A5799E" w:rsidRDefault="00A5799E" w:rsidP="00A5799E">
      <w:pPr>
        <w:pStyle w:val="CKappale"/>
      </w:pPr>
    </w:p>
    <w:p w:rsidR="00A5799E" w:rsidRDefault="00A5799E" w:rsidP="00A5799E">
      <w:pPr>
        <w:pStyle w:val="CKappale"/>
      </w:pPr>
    </w:p>
    <w:p w:rsidR="00A5799E" w:rsidRDefault="00A5799E" w:rsidP="00A5799E">
      <w:pPr>
        <w:pStyle w:val="CKappale"/>
      </w:pPr>
    </w:p>
    <w:p w:rsidR="00A5799E" w:rsidRDefault="00A5799E" w:rsidP="00A5799E">
      <w:pPr>
        <w:pStyle w:val="CKappale"/>
      </w:pPr>
    </w:p>
    <w:p w:rsidR="00A5799E" w:rsidRDefault="00A5799E" w:rsidP="00A5799E">
      <w:pPr>
        <w:pStyle w:val="CKappale"/>
      </w:pPr>
    </w:p>
    <w:p w:rsidR="00A5799E" w:rsidRDefault="00A5799E" w:rsidP="00A5799E">
      <w:pPr>
        <w:pStyle w:val="CKappale"/>
      </w:pPr>
    </w:p>
    <w:p w:rsidR="00A5799E" w:rsidRDefault="00A5799E" w:rsidP="00A5799E">
      <w:pPr>
        <w:pStyle w:val="CKappale"/>
      </w:pPr>
    </w:p>
    <w:p w:rsidR="00A5799E" w:rsidRPr="00C90511" w:rsidRDefault="00A5799E" w:rsidP="00A5799E">
      <w:pPr>
        <w:pStyle w:val="CKappale"/>
      </w:pPr>
    </w:p>
    <w:p w:rsidR="00A5799E" w:rsidRPr="006358FD" w:rsidRDefault="00A5799E" w:rsidP="00A5799E">
      <w:pPr>
        <w:pStyle w:val="CKappaleEnsimminenkappale"/>
      </w:pPr>
      <w:r w:rsidRPr="006358FD">
        <w:t>© Kirjoittaja ja Terveyden ja hyvinvoinnin laitos</w:t>
      </w:r>
    </w:p>
    <w:p w:rsidR="00A5799E" w:rsidRDefault="00A5799E" w:rsidP="00A5799E">
      <w:pPr>
        <w:pStyle w:val="CKappaleEnsimminenkappale"/>
      </w:pPr>
    </w:p>
    <w:p w:rsidR="00A5799E" w:rsidRDefault="00A5799E" w:rsidP="00A5799E">
      <w:pPr>
        <w:pStyle w:val="CKappaleEnsimminenkappale"/>
      </w:pPr>
    </w:p>
    <w:p w:rsidR="00A5799E" w:rsidRPr="00042B5D" w:rsidRDefault="00A5799E" w:rsidP="00A5799E">
      <w:pPr>
        <w:pStyle w:val="CKappaleEnsimminenkappale"/>
      </w:pPr>
    </w:p>
    <w:p w:rsidR="00A5799E" w:rsidRDefault="00A5799E" w:rsidP="00A5799E">
      <w:pPr>
        <w:pStyle w:val="CKappaleEnsimminenkappale"/>
      </w:pPr>
    </w:p>
    <w:p w:rsidR="00A5799E" w:rsidRPr="00D14B10" w:rsidRDefault="00A5799E" w:rsidP="00A5799E">
      <w:pPr>
        <w:pStyle w:val="CParagraphFirstparagraph"/>
        <w:rPr>
          <w:lang w:val="fi-FI"/>
        </w:rPr>
      </w:pPr>
    </w:p>
    <w:p w:rsidR="00A5799E" w:rsidRPr="00D14B10" w:rsidRDefault="00A5799E" w:rsidP="00A5799E">
      <w:pPr>
        <w:pStyle w:val="CParagraphFirstparagraph"/>
        <w:rPr>
          <w:lang w:val="fi-FI"/>
        </w:rPr>
      </w:pPr>
      <w:r w:rsidRPr="00D14B10">
        <w:rPr>
          <w:lang w:val="fi-FI"/>
        </w:rPr>
        <w:t xml:space="preserve">ISBN </w:t>
      </w:r>
      <w:r w:rsidR="00DD3EFC">
        <w:rPr>
          <w:lang w:val="fi-FI"/>
        </w:rPr>
        <w:t xml:space="preserve">978-952-302-287-4 </w:t>
      </w:r>
      <w:r w:rsidRPr="00D14B10">
        <w:rPr>
          <w:lang w:val="fi-FI"/>
        </w:rPr>
        <w:t>(painettu)</w:t>
      </w:r>
    </w:p>
    <w:p w:rsidR="00A5799E" w:rsidRPr="00E634CC" w:rsidRDefault="00A5799E" w:rsidP="00A5799E">
      <w:pPr>
        <w:pStyle w:val="CParagraphFirstparagraph"/>
        <w:rPr>
          <w:lang w:val="fi-FI"/>
        </w:rPr>
      </w:pPr>
      <w:r w:rsidRPr="00D14B10">
        <w:rPr>
          <w:lang w:val="fi-FI"/>
        </w:rPr>
        <w:t xml:space="preserve">ISBN </w:t>
      </w:r>
      <w:r w:rsidR="00DD3EFC">
        <w:rPr>
          <w:lang w:val="fi-FI"/>
        </w:rPr>
        <w:t xml:space="preserve">978-952-302-299-1 </w:t>
      </w:r>
      <w:r w:rsidRPr="00D14B10">
        <w:rPr>
          <w:lang w:val="fi-FI"/>
        </w:rPr>
        <w:t>(verkkojulkaisu</w:t>
      </w:r>
      <w:r w:rsidRPr="00E634CC">
        <w:rPr>
          <w:lang w:val="fi-FI"/>
        </w:rPr>
        <w:t>)</w:t>
      </w:r>
    </w:p>
    <w:p w:rsidR="00A5799E" w:rsidRPr="00AB3D23" w:rsidRDefault="00A5799E" w:rsidP="00A5799E">
      <w:pPr>
        <w:rPr>
          <w:lang w:eastAsia="en-US"/>
        </w:rPr>
      </w:pPr>
      <w:r w:rsidRPr="00AB3D23">
        <w:rPr>
          <w:lang w:eastAsia="en-US"/>
        </w:rPr>
        <w:t xml:space="preserve">ISSN </w:t>
      </w:r>
      <w:r w:rsidR="00DD3EFC">
        <w:rPr>
          <w:lang w:eastAsia="en-US"/>
        </w:rPr>
        <w:t xml:space="preserve">2323-363X </w:t>
      </w:r>
      <w:r w:rsidRPr="00AB3D23">
        <w:rPr>
          <w:lang w:eastAsia="en-US"/>
        </w:rPr>
        <w:t>(verkkojulkaisu)</w:t>
      </w:r>
    </w:p>
    <w:p w:rsidR="00A5799E" w:rsidRPr="00AB3D23" w:rsidRDefault="00A5799E" w:rsidP="00A5799E">
      <w:pPr>
        <w:pStyle w:val="CKappaleEnsimminenkappale"/>
      </w:pPr>
      <w:r w:rsidRPr="00AB3D23">
        <w:t>http://urn.fi/URN:ISBN:</w:t>
      </w:r>
      <w:r w:rsidR="00DD3EFC">
        <w:t>978-952-302-288-1</w:t>
      </w:r>
    </w:p>
    <w:p w:rsidR="00A5799E" w:rsidRPr="00AB3D23" w:rsidRDefault="00A5799E" w:rsidP="00A5799E">
      <w:pPr>
        <w:pStyle w:val="CKappale"/>
      </w:pPr>
    </w:p>
    <w:p w:rsidR="00A5799E" w:rsidRPr="0048774A" w:rsidRDefault="00A5799E" w:rsidP="00A5799E">
      <w:pPr>
        <w:pStyle w:val="CKappaleEnsimminenkappale"/>
      </w:pPr>
      <w:r>
        <w:t>Juvenes Print – Suomen Yliopistopaino Oy</w:t>
      </w:r>
    </w:p>
    <w:p w:rsidR="00A5799E" w:rsidRPr="00FA7BD3" w:rsidRDefault="00A5799E" w:rsidP="00A5799E">
      <w:pPr>
        <w:pStyle w:val="CKappaleEnsimminenkappale"/>
      </w:pPr>
      <w:r>
        <w:t>Tampere</w:t>
      </w:r>
      <w:r w:rsidRPr="00617C8D">
        <w:t>,</w:t>
      </w:r>
      <w:r w:rsidR="00DD3EFC">
        <w:t xml:space="preserve"> 2014</w:t>
      </w:r>
      <w:r w:rsidRPr="00617C8D">
        <w:t xml:space="preserve"> </w:t>
      </w:r>
    </w:p>
    <w:p w:rsidR="00A5799E" w:rsidRPr="00FA7BD3" w:rsidRDefault="00A5799E" w:rsidP="00A5799E">
      <w:pPr>
        <w:pStyle w:val="CKappaleEnsimminenkappale"/>
        <w:sectPr w:rsidR="00A5799E" w:rsidRPr="00FA7BD3" w:rsidSect="00A5799E">
          <w:headerReference w:type="default" r:id="rId9"/>
          <w:footerReference w:type="first" r:id="rId10"/>
          <w:type w:val="continuous"/>
          <w:pgSz w:w="11907" w:h="16840" w:code="9"/>
          <w:pgMar w:top="1418" w:right="1418" w:bottom="1418" w:left="1418" w:header="567" w:footer="567" w:gutter="0"/>
          <w:cols w:space="284"/>
          <w:titlePg/>
          <w:docGrid w:linePitch="360"/>
        </w:sectPr>
      </w:pPr>
    </w:p>
    <w:p w:rsidR="00A5799E" w:rsidRPr="0035267B" w:rsidRDefault="00A5799E" w:rsidP="00A5799E">
      <w:pPr>
        <w:pStyle w:val="COtsikko1"/>
        <w:rPr>
          <w:sz w:val="24"/>
          <w:szCs w:val="24"/>
          <w:lang w:val="fi-FI"/>
        </w:rPr>
      </w:pPr>
      <w:bookmarkStart w:id="1" w:name="_Toc396165164"/>
      <w:r w:rsidRPr="0035267B">
        <w:rPr>
          <w:sz w:val="24"/>
          <w:szCs w:val="24"/>
          <w:lang w:val="fi-FI"/>
        </w:rPr>
        <w:t>Lukijalle</w:t>
      </w:r>
      <w:bookmarkEnd w:id="1"/>
    </w:p>
    <w:p w:rsidR="00A5799E" w:rsidRPr="00480F98" w:rsidRDefault="00A5799E" w:rsidP="00A5799E">
      <w:pPr>
        <w:pStyle w:val="CKappaleEnsimminenkappale"/>
      </w:pPr>
      <w:r>
        <w:t xml:space="preserve">Käsillä oleva raportti on </w:t>
      </w:r>
      <w:r w:rsidR="00AB2E0F">
        <w:t>toi</w:t>
      </w:r>
      <w:r>
        <w:t>nen Suomen vammaispoliittisen ohjelman</w:t>
      </w:r>
      <w:r w:rsidRPr="00480F98">
        <w:t xml:space="preserve"> </w:t>
      </w:r>
      <w:r>
        <w:t>(VAMPO) seurantaraportti. VA</w:t>
      </w:r>
      <w:r>
        <w:t>M</w:t>
      </w:r>
      <w:r>
        <w:t xml:space="preserve">PO:ssa on linjattu vuosien 2010–2015 </w:t>
      </w:r>
      <w:r w:rsidRPr="00480F98">
        <w:t>konkreettiset vammaispoliittiset toimenpi</w:t>
      </w:r>
      <w:r>
        <w:t xml:space="preserve">teet sekä </w:t>
      </w:r>
      <w:r w:rsidRPr="00480F98">
        <w:t>y</w:t>
      </w:r>
      <w:r w:rsidRPr="00480F98">
        <w:t>h</w:t>
      </w:r>
      <w:r w:rsidRPr="00480F98">
        <w:t>teiskunnalliset kehityskulut, joilla tavoitellaan kestävää ja vastuullista vammaispolitiikkaa. Ne ede</w:t>
      </w:r>
      <w:r w:rsidRPr="00480F98">
        <w:t>l</w:t>
      </w:r>
      <w:r w:rsidRPr="00480F98">
        <w:t>lyttävät toimenpiteitä sekä lähivuosina että niitä pidemmälle ulottuvalla ajanjaksolla.</w:t>
      </w:r>
      <w:r>
        <w:t xml:space="preserve"> O</w:t>
      </w:r>
      <w:r w:rsidRPr="007E695D">
        <w:t>hjelman tavoitteena on turvata vammai</w:t>
      </w:r>
      <w:r w:rsidRPr="007E695D">
        <w:t>s</w:t>
      </w:r>
      <w:r w:rsidRPr="007E695D">
        <w:t xml:space="preserve">ten henkilöiden oikeudenmukainen yhteiskunnallinen asema myös käytännössä.    </w:t>
      </w:r>
    </w:p>
    <w:p w:rsidR="00A5799E" w:rsidRDefault="00A5799E" w:rsidP="00A5799E">
      <w:pPr>
        <w:pStyle w:val="CKappaleEnsimminenkappale"/>
        <w:ind w:firstLine="284"/>
      </w:pPr>
      <w:r>
        <w:t xml:space="preserve">VAMPO edellyttää sen toimenpiteiden tehokasta toimeenpanoa ja seurantaa. </w:t>
      </w:r>
      <w:r w:rsidRPr="00B65EF2">
        <w:t>Sosiaali- ja terv</w:t>
      </w:r>
      <w:r>
        <w:t>e</w:t>
      </w:r>
      <w:r>
        <w:softHyphen/>
        <w:t>y</w:t>
      </w:r>
      <w:r w:rsidRPr="00B65EF2">
        <w:t>sminist</w:t>
      </w:r>
      <w:r>
        <w:softHyphen/>
      </w:r>
      <w:r w:rsidRPr="00B65EF2">
        <w:t>eriö toimii Suomen vammaispoliittisen ohjelman seurannan koordinoinn</w:t>
      </w:r>
      <w:r>
        <w:t>in vastuuministe</w:t>
      </w:r>
      <w:r>
        <w:softHyphen/>
        <w:t>riönä. S</w:t>
      </w:r>
      <w:r w:rsidRPr="00B65EF2">
        <w:t xml:space="preserve">eurannan </w:t>
      </w:r>
      <w:r>
        <w:t xml:space="preserve">toteuttavat vuosina 2012–2015 </w:t>
      </w:r>
      <w:r w:rsidRPr="00B65EF2">
        <w:t>Terveyden ja hyvinvoinnin laitos THL ja Valtakunnallinen vammaisneuvo</w:t>
      </w:r>
      <w:r w:rsidRPr="00B65EF2">
        <w:t>s</w:t>
      </w:r>
      <w:r w:rsidRPr="00B65EF2">
        <w:t>to VANE työnjakonsa mukaisesti.</w:t>
      </w:r>
    </w:p>
    <w:p w:rsidR="00611C92" w:rsidRPr="00655F85" w:rsidRDefault="00AB2E0F" w:rsidP="00611C92">
      <w:pPr>
        <w:pStyle w:val="CKappaleEnsimminenkappale"/>
        <w:ind w:firstLine="284"/>
        <w:rPr>
          <w:strike/>
        </w:rPr>
      </w:pPr>
      <w:r>
        <w:t>Tähän tois</w:t>
      </w:r>
      <w:r w:rsidR="00A5799E">
        <w:t>een VAMPO:n seurantaraporttiin on koottu tietoa VAMPO-toimenpiteiden ja tehtävien ilmo</w:t>
      </w:r>
      <w:r w:rsidR="00A5799E">
        <w:t>i</w:t>
      </w:r>
      <w:r w:rsidR="00A5799E">
        <w:t>tetusta tilanteesta vuodenvaihteessa 201</w:t>
      </w:r>
      <w:r>
        <w:t>3</w:t>
      </w:r>
      <w:r w:rsidR="00A5799E">
        <w:t>–201</w:t>
      </w:r>
      <w:r>
        <w:t>4</w:t>
      </w:r>
      <w:r w:rsidR="00A5799E">
        <w:t>. THL on kerännyt kyselylomakkeen avu</w:t>
      </w:r>
      <w:r w:rsidR="00A5799E">
        <w:t>l</w:t>
      </w:r>
      <w:r w:rsidR="00A5799E">
        <w:t>la tiedot tehdyistä toimenpiteistä yhdeksältä eri ministeriöltä.</w:t>
      </w:r>
      <w:r w:rsidR="00EE0477">
        <w:t xml:space="preserve"> Lisäksi ministeriöiden kanssa on käyty täydentävä haastattel</w:t>
      </w:r>
      <w:r w:rsidR="00EE0477">
        <w:t>u</w:t>
      </w:r>
      <w:r w:rsidR="00EE0477">
        <w:t>kierros.</w:t>
      </w:r>
      <w:r w:rsidR="00A5799E">
        <w:t xml:space="preserve"> </w:t>
      </w:r>
      <w:r w:rsidR="00B01B44">
        <w:t>Järjestykseltään toisen r</w:t>
      </w:r>
      <w:r w:rsidR="00A5799E">
        <w:t xml:space="preserve">aportin tarkoituksena </w:t>
      </w:r>
      <w:r w:rsidR="00983AB2">
        <w:t>on</w:t>
      </w:r>
      <w:r w:rsidR="00A5799E">
        <w:t xml:space="preserve"> arvioida VA</w:t>
      </w:r>
      <w:r w:rsidR="00A5799E">
        <w:t>M</w:t>
      </w:r>
      <w:r w:rsidR="00A5799E">
        <w:t xml:space="preserve">PO-toimenpiteiden toteutumisen </w:t>
      </w:r>
      <w:r w:rsidR="00347FF4">
        <w:t xml:space="preserve">vaihetta ja </w:t>
      </w:r>
      <w:r w:rsidR="00A5799E">
        <w:t>tasoa</w:t>
      </w:r>
      <w:r w:rsidR="00983AB2">
        <w:t>. Tässä vaiheessa ei ole tutkittu</w:t>
      </w:r>
      <w:r w:rsidR="00A5799E">
        <w:t xml:space="preserve"> tehtyjen toimenpiteiden tosiasiallista vaikutusta vammai</w:t>
      </w:r>
      <w:r w:rsidR="00A5799E">
        <w:t>s</w:t>
      </w:r>
      <w:r w:rsidR="00A5799E">
        <w:t xml:space="preserve">ten henkilöiden elämään. </w:t>
      </w:r>
      <w:r w:rsidR="00611C92">
        <w:t>Toinen seurantaraportti antaa väliaikatietoja toimenpiteiden etenemisestä</w:t>
      </w:r>
      <w:r w:rsidR="00FF7E35">
        <w:t>.</w:t>
      </w:r>
      <w:r w:rsidR="00611C92">
        <w:t xml:space="preserve"> Rapor</w:t>
      </w:r>
      <w:r w:rsidR="00611C92">
        <w:t>t</w:t>
      </w:r>
      <w:r w:rsidR="00611C92">
        <w:t>ti myös nostaa esiin hallinnonalojen tuottamia selvityksiä ja sitä kautta saatavaa tietoa toimenpiteiden se</w:t>
      </w:r>
      <w:r w:rsidR="00611C92">
        <w:t>u</w:t>
      </w:r>
      <w:r w:rsidR="00611C92">
        <w:t>rauksista ja vaikutuksista.</w:t>
      </w:r>
      <w:r w:rsidR="00611C92" w:rsidRPr="00655F85">
        <w:rPr>
          <w:strike/>
        </w:rPr>
        <w:t xml:space="preserve"> </w:t>
      </w:r>
    </w:p>
    <w:p w:rsidR="00A5799E" w:rsidRPr="00873B99" w:rsidRDefault="00A5799E" w:rsidP="00A5799E">
      <w:pPr>
        <w:pStyle w:val="CKappale"/>
      </w:pPr>
      <w:r>
        <w:t>Suomi on allekirjoittanut YK:n yleissopimuksen vammaisten henkilöiden oikeuksista ja sen v</w:t>
      </w:r>
      <w:r>
        <w:t>a</w:t>
      </w:r>
      <w:r>
        <w:t>linnaisen pöytäkirjan. Hallitusohjelman mukaan tavoitteena on ratifioida yleissopimus tällä hallituskaudella. VA</w:t>
      </w:r>
      <w:r>
        <w:t>M</w:t>
      </w:r>
      <w:r>
        <w:t>PO on osaltaan yleissopimuksen täytäntöönpanoa. Näin ollen VAMPO:n</w:t>
      </w:r>
      <w:r w:rsidR="00347FF4">
        <w:t xml:space="preserve"> </w:t>
      </w:r>
      <w:r>
        <w:t>seurannalla saadaan kerättyä po</w:t>
      </w:r>
      <w:r>
        <w:t>h</w:t>
      </w:r>
      <w:r>
        <w:t>jatietoa ja aineistoja, joita voidaan tulevaisuudessa hyödyntää yleissopimuksen täytäntöönpanon seuranna</w:t>
      </w:r>
      <w:r>
        <w:t>s</w:t>
      </w:r>
      <w:r>
        <w:t>sa ja kehittämisessä.</w:t>
      </w:r>
    </w:p>
    <w:p w:rsidR="00A5799E" w:rsidRDefault="00A5799E" w:rsidP="00A5799E">
      <w:pPr>
        <w:pStyle w:val="CKappale"/>
      </w:pPr>
    </w:p>
    <w:p w:rsidR="00A5799E" w:rsidRDefault="00A5799E" w:rsidP="00A5799E">
      <w:pPr>
        <w:pStyle w:val="CKappale"/>
        <w:ind w:firstLine="0"/>
      </w:pPr>
    </w:p>
    <w:p w:rsidR="00A5799E" w:rsidRDefault="00A5799E" w:rsidP="00A5799E">
      <w:pPr>
        <w:pStyle w:val="CKappale"/>
        <w:ind w:firstLine="0"/>
      </w:pPr>
    </w:p>
    <w:p w:rsidR="00A5799E" w:rsidRDefault="00A5799E" w:rsidP="00A5799E">
      <w:pPr>
        <w:pStyle w:val="CKappale"/>
        <w:ind w:firstLine="0"/>
      </w:pPr>
    </w:p>
    <w:p w:rsidR="00A5799E" w:rsidRDefault="00A5799E" w:rsidP="00A5799E">
      <w:pPr>
        <w:pStyle w:val="CKappale"/>
        <w:ind w:firstLine="0"/>
      </w:pPr>
    </w:p>
    <w:p w:rsidR="00A5799E" w:rsidRDefault="00A5799E" w:rsidP="00A5799E">
      <w:pPr>
        <w:pStyle w:val="CKappale"/>
        <w:ind w:firstLine="0"/>
      </w:pPr>
    </w:p>
    <w:p w:rsidR="00A5799E" w:rsidRDefault="00A5799E" w:rsidP="00A5799E">
      <w:pPr>
        <w:pStyle w:val="CKappale"/>
        <w:ind w:firstLine="0"/>
      </w:pPr>
    </w:p>
    <w:p w:rsidR="00A5799E" w:rsidRDefault="00A5799E" w:rsidP="00A5799E">
      <w:pPr>
        <w:pStyle w:val="CKappale"/>
        <w:ind w:firstLine="0"/>
      </w:pPr>
    </w:p>
    <w:p w:rsidR="00A5799E" w:rsidRDefault="00A5799E" w:rsidP="00A5799E">
      <w:pPr>
        <w:pStyle w:val="CKappale"/>
        <w:ind w:firstLine="0"/>
      </w:pPr>
    </w:p>
    <w:p w:rsidR="00A5799E" w:rsidRDefault="00A5799E" w:rsidP="00A5799E">
      <w:pPr>
        <w:pStyle w:val="CKappale"/>
        <w:ind w:firstLine="0"/>
      </w:pPr>
    </w:p>
    <w:p w:rsidR="00A5799E" w:rsidRDefault="00A5799E" w:rsidP="00A5799E">
      <w:pPr>
        <w:pStyle w:val="CKappale"/>
        <w:ind w:firstLine="0"/>
      </w:pPr>
    </w:p>
    <w:p w:rsidR="00A5799E" w:rsidRDefault="00A5799E" w:rsidP="00A5799E">
      <w:pPr>
        <w:pStyle w:val="CKappale"/>
        <w:ind w:firstLine="0"/>
      </w:pPr>
    </w:p>
    <w:p w:rsidR="00A5799E" w:rsidRDefault="00A5799E" w:rsidP="00A5799E">
      <w:pPr>
        <w:pStyle w:val="CKappale"/>
        <w:ind w:firstLine="0"/>
      </w:pPr>
    </w:p>
    <w:p w:rsidR="00A5799E" w:rsidRDefault="00A5799E" w:rsidP="00A5799E">
      <w:pPr>
        <w:pStyle w:val="CKappale"/>
        <w:ind w:firstLine="0"/>
      </w:pPr>
    </w:p>
    <w:p w:rsidR="00A5799E" w:rsidRDefault="00A5799E" w:rsidP="00A5799E">
      <w:pPr>
        <w:pStyle w:val="CKappale"/>
        <w:ind w:firstLine="0"/>
      </w:pPr>
    </w:p>
    <w:p w:rsidR="00A5799E" w:rsidRDefault="00A5799E" w:rsidP="00A5799E">
      <w:pPr>
        <w:pStyle w:val="CKappale"/>
        <w:ind w:firstLine="0"/>
      </w:pPr>
    </w:p>
    <w:p w:rsidR="00A5799E" w:rsidRDefault="00A5799E" w:rsidP="00A5799E">
      <w:pPr>
        <w:pStyle w:val="CKappale"/>
        <w:ind w:firstLine="0"/>
      </w:pPr>
    </w:p>
    <w:p w:rsidR="00A5799E" w:rsidRDefault="00A5799E" w:rsidP="00A5799E">
      <w:pPr>
        <w:pStyle w:val="CKappale"/>
        <w:ind w:firstLine="0"/>
      </w:pPr>
    </w:p>
    <w:p w:rsidR="00A5799E" w:rsidRDefault="00A5799E" w:rsidP="00A5799E">
      <w:pPr>
        <w:pStyle w:val="CKappale"/>
        <w:ind w:firstLine="0"/>
      </w:pPr>
    </w:p>
    <w:p w:rsidR="00A5799E" w:rsidRDefault="00A5799E" w:rsidP="00A5799E">
      <w:pPr>
        <w:pStyle w:val="CKappale"/>
        <w:ind w:firstLine="0"/>
      </w:pPr>
    </w:p>
    <w:p w:rsidR="00A5799E" w:rsidRDefault="00A5799E" w:rsidP="00A5799E">
      <w:pPr>
        <w:pStyle w:val="CKappale"/>
        <w:ind w:firstLine="0"/>
      </w:pPr>
    </w:p>
    <w:p w:rsidR="00A5799E" w:rsidRDefault="00A5799E" w:rsidP="00A5799E">
      <w:pPr>
        <w:pStyle w:val="CKappale"/>
        <w:ind w:firstLine="0"/>
      </w:pPr>
    </w:p>
    <w:p w:rsidR="00A5799E" w:rsidRPr="006C479A" w:rsidRDefault="00A5799E" w:rsidP="00A5799E">
      <w:pPr>
        <w:pStyle w:val="CKappale"/>
        <w:ind w:firstLine="0"/>
      </w:pPr>
    </w:p>
    <w:p w:rsidR="00A5799E" w:rsidRPr="0035267B" w:rsidRDefault="00A5799E" w:rsidP="00A5799E">
      <w:pPr>
        <w:pStyle w:val="COtsikko1"/>
        <w:rPr>
          <w:noProof/>
          <w:sz w:val="28"/>
          <w:szCs w:val="28"/>
          <w:lang w:val="fi-FI"/>
        </w:rPr>
      </w:pPr>
      <w:bookmarkStart w:id="2" w:name="_Toc396165165"/>
      <w:r w:rsidRPr="0035267B">
        <w:rPr>
          <w:noProof/>
          <w:sz w:val="28"/>
          <w:szCs w:val="28"/>
          <w:lang w:val="fi-FI"/>
        </w:rPr>
        <w:t>Tiivistelmä</w:t>
      </w:r>
      <w:bookmarkEnd w:id="2"/>
    </w:p>
    <w:p w:rsidR="00A5799E" w:rsidRPr="00326198" w:rsidRDefault="00AB2E0F" w:rsidP="00A5799E">
      <w:pPr>
        <w:spacing w:line="240" w:lineRule="auto"/>
        <w:jc w:val="both"/>
        <w:rPr>
          <w:szCs w:val="21"/>
          <w:lang w:eastAsia="en-US"/>
        </w:rPr>
      </w:pPr>
      <w:r>
        <w:rPr>
          <w:szCs w:val="21"/>
          <w:lang w:eastAsia="en-US"/>
        </w:rPr>
        <w:t>Stin</w:t>
      </w:r>
      <w:r w:rsidR="00A5799E" w:rsidRPr="00326198">
        <w:rPr>
          <w:szCs w:val="21"/>
          <w:lang w:eastAsia="en-US"/>
        </w:rPr>
        <w:t xml:space="preserve">a </w:t>
      </w:r>
      <w:r>
        <w:rPr>
          <w:szCs w:val="21"/>
          <w:lang w:eastAsia="en-US"/>
        </w:rPr>
        <w:t>Sjöblom</w:t>
      </w:r>
      <w:r w:rsidR="00A5799E" w:rsidRPr="00326198">
        <w:rPr>
          <w:szCs w:val="21"/>
          <w:lang w:eastAsia="en-US"/>
        </w:rPr>
        <w:t xml:space="preserve">. VAMPO-seurantaraportti </w:t>
      </w:r>
      <w:r w:rsidR="00290829">
        <w:rPr>
          <w:szCs w:val="21"/>
          <w:lang w:eastAsia="en-US"/>
        </w:rPr>
        <w:t>I</w:t>
      </w:r>
      <w:r w:rsidR="00A5799E" w:rsidRPr="00326198">
        <w:rPr>
          <w:szCs w:val="21"/>
          <w:lang w:eastAsia="en-US"/>
        </w:rPr>
        <w:t xml:space="preserve">I. Terveyden ja hyvinvoinnin laitos (THL). </w:t>
      </w:r>
      <w:r w:rsidR="00A5799E">
        <w:rPr>
          <w:szCs w:val="21"/>
          <w:lang w:eastAsia="en-US"/>
        </w:rPr>
        <w:t xml:space="preserve">Työpaperi </w:t>
      </w:r>
      <w:r w:rsidR="005600CA">
        <w:rPr>
          <w:szCs w:val="21"/>
          <w:lang w:eastAsia="en-US"/>
        </w:rPr>
        <w:t>31</w:t>
      </w:r>
      <w:r w:rsidR="00A5799E">
        <w:rPr>
          <w:szCs w:val="21"/>
          <w:lang w:eastAsia="en-US"/>
        </w:rPr>
        <w:t>/201</w:t>
      </w:r>
      <w:r w:rsidR="00655F85">
        <w:rPr>
          <w:szCs w:val="21"/>
          <w:lang w:eastAsia="en-US"/>
        </w:rPr>
        <w:t>4</w:t>
      </w:r>
      <w:r w:rsidR="00A5799E" w:rsidRPr="001873F3">
        <w:rPr>
          <w:szCs w:val="21"/>
          <w:lang w:eastAsia="en-US"/>
        </w:rPr>
        <w:t>.</w:t>
      </w:r>
      <w:r w:rsidR="00A5799E">
        <w:rPr>
          <w:szCs w:val="21"/>
          <w:lang w:eastAsia="en-US"/>
        </w:rPr>
        <w:t xml:space="preserve"> </w:t>
      </w:r>
      <w:r w:rsidR="005600CA">
        <w:rPr>
          <w:szCs w:val="21"/>
          <w:lang w:eastAsia="en-US"/>
        </w:rPr>
        <w:t>84</w:t>
      </w:r>
      <w:r w:rsidR="00A5799E" w:rsidRPr="00326198">
        <w:rPr>
          <w:szCs w:val="21"/>
          <w:lang w:eastAsia="en-US"/>
        </w:rPr>
        <w:t xml:space="preserve"> sivua. Helsinki 201</w:t>
      </w:r>
      <w:r w:rsidR="00655F85">
        <w:rPr>
          <w:szCs w:val="21"/>
          <w:lang w:eastAsia="en-US"/>
        </w:rPr>
        <w:t>4</w:t>
      </w:r>
      <w:r w:rsidR="00A5799E" w:rsidRPr="00326198">
        <w:rPr>
          <w:szCs w:val="21"/>
          <w:lang w:eastAsia="en-US"/>
        </w:rPr>
        <w:t>.</w:t>
      </w:r>
    </w:p>
    <w:p w:rsidR="00A5799E" w:rsidRDefault="00A5799E" w:rsidP="00A5799E">
      <w:pPr>
        <w:jc w:val="both"/>
        <w:rPr>
          <w:szCs w:val="21"/>
          <w:lang w:eastAsia="en-US"/>
        </w:rPr>
      </w:pPr>
      <w:r w:rsidRPr="00467F98">
        <w:rPr>
          <w:szCs w:val="21"/>
          <w:lang w:eastAsia="en-US"/>
        </w:rPr>
        <w:t>IS</w:t>
      </w:r>
      <w:r>
        <w:rPr>
          <w:szCs w:val="21"/>
          <w:lang w:eastAsia="en-US"/>
        </w:rPr>
        <w:t>BN</w:t>
      </w:r>
      <w:r w:rsidR="005600CA">
        <w:rPr>
          <w:szCs w:val="21"/>
          <w:lang w:eastAsia="en-US"/>
        </w:rPr>
        <w:t xml:space="preserve"> 978-952-302-287-4</w:t>
      </w:r>
      <w:r>
        <w:rPr>
          <w:szCs w:val="21"/>
          <w:lang w:eastAsia="en-US"/>
        </w:rPr>
        <w:t xml:space="preserve"> (painettu); </w:t>
      </w:r>
      <w:r w:rsidRPr="00467F98">
        <w:rPr>
          <w:szCs w:val="21"/>
          <w:lang w:eastAsia="en-US"/>
        </w:rPr>
        <w:t>ISBN</w:t>
      </w:r>
      <w:r w:rsidR="005600CA">
        <w:rPr>
          <w:szCs w:val="21"/>
          <w:lang w:eastAsia="en-US"/>
        </w:rPr>
        <w:t xml:space="preserve"> 978-952-302-288-1</w:t>
      </w:r>
      <w:r w:rsidR="00306668">
        <w:rPr>
          <w:szCs w:val="21"/>
          <w:lang w:eastAsia="en-US"/>
        </w:rPr>
        <w:t>(</w:t>
      </w:r>
      <w:r w:rsidRPr="00467F98">
        <w:rPr>
          <w:szCs w:val="21"/>
          <w:lang w:eastAsia="en-US"/>
        </w:rPr>
        <w:t>verkkojulkaisu)</w:t>
      </w:r>
    </w:p>
    <w:p w:rsidR="00A5799E" w:rsidRPr="00326198" w:rsidRDefault="00A5799E" w:rsidP="00A5799E">
      <w:pPr>
        <w:jc w:val="both"/>
        <w:rPr>
          <w:szCs w:val="21"/>
          <w:lang w:eastAsia="en-US"/>
        </w:rPr>
      </w:pPr>
    </w:p>
    <w:p w:rsidR="00A5799E" w:rsidRPr="00326198" w:rsidRDefault="00A5799E" w:rsidP="00A5799E">
      <w:pPr>
        <w:jc w:val="both"/>
        <w:rPr>
          <w:szCs w:val="21"/>
          <w:lang w:eastAsia="en-US"/>
        </w:rPr>
      </w:pPr>
      <w:r w:rsidRPr="00326198">
        <w:rPr>
          <w:szCs w:val="21"/>
          <w:lang w:eastAsia="en-US"/>
        </w:rPr>
        <w:t>VAMPO:n toimenpiteet muodostavat kunnianhimoisen kokonaisuuden, jossa kaikkia politiikan lohkoja kehitetään vammaisten ihmisten oikeuksien, vapauksien ja yhdenvertaisten mahdollisuuksien näkökulma</w:t>
      </w:r>
      <w:r w:rsidRPr="00326198">
        <w:rPr>
          <w:szCs w:val="21"/>
          <w:lang w:eastAsia="en-US"/>
        </w:rPr>
        <w:t>s</w:t>
      </w:r>
      <w:r w:rsidRPr="00326198">
        <w:rPr>
          <w:szCs w:val="21"/>
          <w:lang w:eastAsia="en-US"/>
        </w:rPr>
        <w:t>ta. Raportin esitystapa perustuu VAMPO:n mukaiseen jaotteluun, jonka mukaan yhteensä 122 toimenpide</w:t>
      </w:r>
      <w:r w:rsidRPr="00326198">
        <w:rPr>
          <w:szCs w:val="21"/>
          <w:lang w:eastAsia="en-US"/>
        </w:rPr>
        <w:t>t</w:t>
      </w:r>
      <w:r w:rsidRPr="00326198">
        <w:rPr>
          <w:szCs w:val="21"/>
          <w:lang w:eastAsia="en-US"/>
        </w:rPr>
        <w:t>tä on jaettu elämänalueiden mukaisesti 14 eri lohkoon: itsenäinen elämä, yhteiskunnallinen osallisuus ja osallistuminen, rakennettu ympäristö, liikennepalvelut, koulutus ja opiskelu, työ, terveydenhuolto ja ku</w:t>
      </w:r>
      <w:r w:rsidRPr="00326198">
        <w:rPr>
          <w:szCs w:val="21"/>
          <w:lang w:eastAsia="en-US"/>
        </w:rPr>
        <w:t>n</w:t>
      </w:r>
      <w:r w:rsidRPr="00326198">
        <w:rPr>
          <w:szCs w:val="21"/>
          <w:lang w:eastAsia="en-US"/>
        </w:rPr>
        <w:t>toutus, sosiaaliturva, oikeusturva, turvallisuus ja koskema</w:t>
      </w:r>
      <w:r w:rsidRPr="00326198">
        <w:rPr>
          <w:szCs w:val="21"/>
          <w:lang w:eastAsia="en-US"/>
        </w:rPr>
        <w:t>t</w:t>
      </w:r>
      <w:r w:rsidRPr="00326198">
        <w:rPr>
          <w:szCs w:val="21"/>
          <w:lang w:eastAsia="en-US"/>
        </w:rPr>
        <w:t>tomuus, kulttuuri- ja vapaa-aika, vammaisten henkilöiden kohtaama syrjintä, tietopohja, verotuen korvaaminen suoralla määrärahatuella sekä kansainv</w:t>
      </w:r>
      <w:r w:rsidRPr="00326198">
        <w:rPr>
          <w:szCs w:val="21"/>
          <w:lang w:eastAsia="en-US"/>
        </w:rPr>
        <w:t>ä</w:t>
      </w:r>
      <w:r w:rsidRPr="00326198">
        <w:rPr>
          <w:szCs w:val="21"/>
          <w:lang w:eastAsia="en-US"/>
        </w:rPr>
        <w:t>linen toiminta. Osa toimenpiteistä edellyttää</w:t>
      </w:r>
      <w:r w:rsidR="00FF7E35">
        <w:rPr>
          <w:szCs w:val="21"/>
          <w:lang w:eastAsia="en-US"/>
        </w:rPr>
        <w:t xml:space="preserve"> ja on saanut aikaan</w:t>
      </w:r>
      <w:r w:rsidRPr="00326198">
        <w:rPr>
          <w:szCs w:val="21"/>
          <w:lang w:eastAsia="en-US"/>
        </w:rPr>
        <w:t xml:space="preserve"> muutoksia lainsäädäntöön</w:t>
      </w:r>
      <w:r w:rsidR="00FF7E35">
        <w:rPr>
          <w:szCs w:val="21"/>
          <w:lang w:eastAsia="en-US"/>
        </w:rPr>
        <w:t>. Muutokset lainsäädännössä edelly</w:t>
      </w:r>
      <w:r w:rsidR="00CA1757">
        <w:rPr>
          <w:szCs w:val="21"/>
          <w:lang w:eastAsia="en-US"/>
        </w:rPr>
        <w:t>t</w:t>
      </w:r>
      <w:r w:rsidR="00FF7E35">
        <w:rPr>
          <w:szCs w:val="21"/>
          <w:lang w:eastAsia="en-US"/>
        </w:rPr>
        <w:t>tävät</w:t>
      </w:r>
      <w:r w:rsidRPr="00326198">
        <w:rPr>
          <w:szCs w:val="21"/>
          <w:lang w:eastAsia="en-US"/>
        </w:rPr>
        <w:t xml:space="preserve"> </w:t>
      </w:r>
      <w:r w:rsidR="00FF7E35">
        <w:rPr>
          <w:szCs w:val="21"/>
          <w:lang w:eastAsia="en-US"/>
        </w:rPr>
        <w:t>myös</w:t>
      </w:r>
      <w:r w:rsidRPr="00326198">
        <w:rPr>
          <w:szCs w:val="21"/>
          <w:lang w:eastAsia="en-US"/>
        </w:rPr>
        <w:t xml:space="preserve"> to</w:t>
      </w:r>
      <w:r w:rsidRPr="00326198">
        <w:rPr>
          <w:szCs w:val="21"/>
          <w:lang w:eastAsia="en-US"/>
        </w:rPr>
        <w:t>i</w:t>
      </w:r>
      <w:r w:rsidRPr="00326198">
        <w:rPr>
          <w:szCs w:val="21"/>
          <w:lang w:eastAsia="en-US"/>
        </w:rPr>
        <w:t>meenpanon ohjausta. Lisäksi tarvitaan koulutusta, tiedotusta, laaja-alaista kehittämistyötä, rahoituksen ja rakenteiden kehittämistä ja käsitteiden ajantasaistamista sekä va</w:t>
      </w:r>
      <w:r w:rsidRPr="00326198">
        <w:rPr>
          <w:szCs w:val="21"/>
          <w:lang w:eastAsia="en-US"/>
        </w:rPr>
        <w:t>m</w:t>
      </w:r>
      <w:r w:rsidRPr="00326198">
        <w:rPr>
          <w:szCs w:val="21"/>
          <w:lang w:eastAsia="en-US"/>
        </w:rPr>
        <w:t>maispolitiikan toteu</w:t>
      </w:r>
      <w:r w:rsidRPr="00326198">
        <w:rPr>
          <w:szCs w:val="21"/>
          <w:lang w:eastAsia="en-US"/>
        </w:rPr>
        <w:t>t</w:t>
      </w:r>
      <w:r w:rsidRPr="00326198">
        <w:rPr>
          <w:szCs w:val="21"/>
          <w:lang w:eastAsia="en-US"/>
        </w:rPr>
        <w:t>tamisen ja seurannan tukena olevan tietopohjan vahvistamista.</w:t>
      </w:r>
    </w:p>
    <w:p w:rsidR="00A5799E" w:rsidRPr="00326198" w:rsidRDefault="001A65B1" w:rsidP="00FF7E35">
      <w:pPr>
        <w:ind w:firstLine="284"/>
        <w:jc w:val="both"/>
        <w:rPr>
          <w:szCs w:val="21"/>
          <w:lang w:eastAsia="en-US"/>
        </w:rPr>
      </w:pPr>
      <w:r>
        <w:rPr>
          <w:szCs w:val="21"/>
          <w:lang w:eastAsia="en-US"/>
        </w:rPr>
        <w:t>Järjestyksessä toinen seurantaraportti on jatkoa ensimmäiselle, jossa toimenpiteet</w:t>
      </w:r>
      <w:r w:rsidR="00A5799E" w:rsidRPr="00326198">
        <w:rPr>
          <w:szCs w:val="21"/>
          <w:lang w:eastAsia="en-US"/>
        </w:rPr>
        <w:t xml:space="preserve"> eritel</w:t>
      </w:r>
      <w:r>
        <w:rPr>
          <w:szCs w:val="21"/>
          <w:lang w:eastAsia="en-US"/>
        </w:rPr>
        <w:t>tii</w:t>
      </w:r>
      <w:r w:rsidR="00A5799E" w:rsidRPr="00326198">
        <w:rPr>
          <w:szCs w:val="21"/>
          <w:lang w:eastAsia="en-US"/>
        </w:rPr>
        <w:t>n ja</w:t>
      </w:r>
      <w:r w:rsidR="00A5799E" w:rsidRPr="00326198">
        <w:rPr>
          <w:szCs w:val="21"/>
          <w:lang w:eastAsia="en-US"/>
        </w:rPr>
        <w:t>t</w:t>
      </w:r>
      <w:r w:rsidR="00A5799E" w:rsidRPr="00326198">
        <w:rPr>
          <w:szCs w:val="21"/>
          <w:lang w:eastAsia="en-US"/>
        </w:rPr>
        <w:t>kuviin ja kertaluonteisiin. Osaa ohjelman toimenpiteistä voidaan yksinkertaisimmillaan seurata toteamalla, ovatko ne toteutettu vai ei. Kunkin toimenpiteen kohdalla esitetään VAMPO-kirjauksen lisäksi tämänhetkinen tila</w:t>
      </w:r>
      <w:r w:rsidR="00A5799E" w:rsidRPr="00326198">
        <w:rPr>
          <w:szCs w:val="21"/>
          <w:lang w:eastAsia="en-US"/>
        </w:rPr>
        <w:t>n</w:t>
      </w:r>
      <w:r w:rsidR="00A5799E" w:rsidRPr="00326198">
        <w:rPr>
          <w:szCs w:val="21"/>
          <w:lang w:eastAsia="en-US"/>
        </w:rPr>
        <w:t>netieto, jonka yhdeksän ministeriötä on ilmoittanut THL:n kyselyssä</w:t>
      </w:r>
      <w:r w:rsidR="00E50EC9">
        <w:rPr>
          <w:szCs w:val="21"/>
          <w:lang w:eastAsia="en-US"/>
        </w:rPr>
        <w:t xml:space="preserve"> tai seurantahaastattelussa</w:t>
      </w:r>
      <w:r w:rsidR="00A5799E" w:rsidRPr="00326198">
        <w:rPr>
          <w:szCs w:val="21"/>
          <w:lang w:eastAsia="en-US"/>
        </w:rPr>
        <w:t>. Tämän jälkeen esitetään raportin toimittajan kommentti to</w:t>
      </w:r>
      <w:r w:rsidR="00A5799E" w:rsidRPr="00326198">
        <w:rPr>
          <w:szCs w:val="21"/>
          <w:lang w:eastAsia="en-US"/>
        </w:rPr>
        <w:t>i</w:t>
      </w:r>
      <w:r w:rsidR="00A5799E" w:rsidRPr="00326198">
        <w:rPr>
          <w:szCs w:val="21"/>
          <w:lang w:eastAsia="en-US"/>
        </w:rPr>
        <w:t>menpiteen toteutumisvaiheesta tai muusta tehtävään liittyvästä seikasta. Määrällinen tai laadull</w:t>
      </w:r>
      <w:r w:rsidR="00A5799E" w:rsidRPr="00326198">
        <w:rPr>
          <w:szCs w:val="21"/>
          <w:lang w:eastAsia="en-US"/>
        </w:rPr>
        <w:t>i</w:t>
      </w:r>
      <w:r w:rsidR="00A5799E" w:rsidRPr="00326198">
        <w:rPr>
          <w:szCs w:val="21"/>
          <w:lang w:eastAsia="en-US"/>
        </w:rPr>
        <w:t>nen muu tieto, esimerkiksi erillisselvitykset tai paikallistasolla tuotettujen hyvinvointikertomusten tiedot, saattavat myös olla seurantaa tukevia käyttökelpoisia materiaal</w:t>
      </w:r>
      <w:r w:rsidR="00A5799E" w:rsidRPr="00326198">
        <w:rPr>
          <w:szCs w:val="21"/>
          <w:lang w:eastAsia="en-US"/>
        </w:rPr>
        <w:t>e</w:t>
      </w:r>
      <w:r w:rsidR="00A5799E" w:rsidRPr="00326198">
        <w:rPr>
          <w:szCs w:val="21"/>
          <w:lang w:eastAsia="en-US"/>
        </w:rPr>
        <w:t xml:space="preserve">ja. </w:t>
      </w:r>
      <w:r w:rsidR="00E50EC9" w:rsidRPr="00C537B3">
        <w:rPr>
          <w:szCs w:val="21"/>
          <w:lang w:eastAsia="en-US"/>
        </w:rPr>
        <w:t xml:space="preserve">Seurantaa on tässä </w:t>
      </w:r>
      <w:r w:rsidR="00FF7E35">
        <w:rPr>
          <w:szCs w:val="21"/>
          <w:lang w:eastAsia="en-US"/>
        </w:rPr>
        <w:t>raportiss</w:t>
      </w:r>
      <w:r w:rsidR="00E50EC9" w:rsidRPr="00C537B3">
        <w:rPr>
          <w:szCs w:val="21"/>
          <w:lang w:eastAsia="en-US"/>
        </w:rPr>
        <w:t>a täydennetty t</w:t>
      </w:r>
      <w:r w:rsidR="00A5799E" w:rsidRPr="00C537B3">
        <w:rPr>
          <w:szCs w:val="21"/>
          <w:lang w:eastAsia="en-US"/>
        </w:rPr>
        <w:t>ällaisi</w:t>
      </w:r>
      <w:r w:rsidR="00E50EC9" w:rsidRPr="00C537B3">
        <w:rPr>
          <w:szCs w:val="21"/>
          <w:lang w:eastAsia="en-US"/>
        </w:rPr>
        <w:t>ll</w:t>
      </w:r>
      <w:r w:rsidR="00A5799E" w:rsidRPr="00C537B3">
        <w:rPr>
          <w:szCs w:val="21"/>
          <w:lang w:eastAsia="en-US"/>
        </w:rPr>
        <w:t>a tie</w:t>
      </w:r>
      <w:r w:rsidR="00E50EC9" w:rsidRPr="00C537B3">
        <w:rPr>
          <w:szCs w:val="21"/>
          <w:lang w:eastAsia="en-US"/>
        </w:rPr>
        <w:t>doilla</w:t>
      </w:r>
      <w:r w:rsidR="00A5799E" w:rsidRPr="00C537B3">
        <w:rPr>
          <w:szCs w:val="21"/>
          <w:lang w:eastAsia="en-US"/>
        </w:rPr>
        <w:t>,</w:t>
      </w:r>
      <w:r w:rsidR="00E50EC9" w:rsidRPr="00C537B3">
        <w:rPr>
          <w:szCs w:val="21"/>
          <w:lang w:eastAsia="en-US"/>
        </w:rPr>
        <w:t xml:space="preserve"> joten</w:t>
      </w:r>
      <w:r w:rsidR="00A5799E" w:rsidRPr="00C537B3">
        <w:rPr>
          <w:szCs w:val="21"/>
          <w:lang w:eastAsia="en-US"/>
        </w:rPr>
        <w:t xml:space="preserve"> raportin tarkoituksena o</w:t>
      </w:r>
      <w:r w:rsidR="00E50EC9" w:rsidRPr="00C537B3">
        <w:rPr>
          <w:szCs w:val="21"/>
          <w:lang w:eastAsia="en-US"/>
        </w:rPr>
        <w:t>n myös esite</w:t>
      </w:r>
      <w:r w:rsidR="00E50EC9" w:rsidRPr="00C537B3">
        <w:rPr>
          <w:szCs w:val="21"/>
          <w:lang w:eastAsia="en-US"/>
        </w:rPr>
        <w:t>l</w:t>
      </w:r>
      <w:r w:rsidR="00E50EC9" w:rsidRPr="00C537B3">
        <w:rPr>
          <w:szCs w:val="21"/>
          <w:lang w:eastAsia="en-US"/>
        </w:rPr>
        <w:t>lä</w:t>
      </w:r>
      <w:r w:rsidR="00A5799E" w:rsidRPr="00C537B3">
        <w:rPr>
          <w:szCs w:val="21"/>
          <w:lang w:eastAsia="en-US"/>
        </w:rPr>
        <w:t xml:space="preserve"> tehtyjen ja ilmoitettujen tehtävien sisältöä. Tä</w:t>
      </w:r>
      <w:r w:rsidR="00E50EC9" w:rsidRPr="00C537B3">
        <w:rPr>
          <w:szCs w:val="21"/>
          <w:lang w:eastAsia="en-US"/>
        </w:rPr>
        <w:t>ss</w:t>
      </w:r>
      <w:r w:rsidR="00A5799E" w:rsidRPr="00C537B3">
        <w:rPr>
          <w:szCs w:val="21"/>
          <w:lang w:eastAsia="en-US"/>
        </w:rPr>
        <w:t>ä</w:t>
      </w:r>
      <w:r w:rsidR="00E50EC9" w:rsidRPr="00C537B3">
        <w:rPr>
          <w:szCs w:val="21"/>
          <w:lang w:eastAsia="en-US"/>
        </w:rPr>
        <w:t xml:space="preserve"> vaiheessa VAMPO-kautta suurimman osan toimenp</w:t>
      </w:r>
      <w:r w:rsidR="00E50EC9" w:rsidRPr="00C537B3">
        <w:rPr>
          <w:szCs w:val="21"/>
          <w:lang w:eastAsia="en-US"/>
        </w:rPr>
        <w:t>i</w:t>
      </w:r>
      <w:r w:rsidR="00E50EC9" w:rsidRPr="00C537B3">
        <w:rPr>
          <w:szCs w:val="21"/>
          <w:lang w:eastAsia="en-US"/>
        </w:rPr>
        <w:t>teistä toteu</w:t>
      </w:r>
      <w:r w:rsidR="00E50EC9" w:rsidRPr="00C537B3">
        <w:rPr>
          <w:szCs w:val="21"/>
          <w:lang w:eastAsia="en-US"/>
        </w:rPr>
        <w:t>t</w:t>
      </w:r>
      <w:r w:rsidR="00E50EC9" w:rsidRPr="00C537B3">
        <w:rPr>
          <w:szCs w:val="21"/>
          <w:lang w:eastAsia="en-US"/>
        </w:rPr>
        <w:t>taminen on jo aloitettu</w:t>
      </w:r>
      <w:r w:rsidR="00A5799E" w:rsidRPr="00C537B3">
        <w:rPr>
          <w:szCs w:val="21"/>
          <w:lang w:eastAsia="en-US"/>
        </w:rPr>
        <w:t xml:space="preserve"> j</w:t>
      </w:r>
      <w:r w:rsidR="00E50EC9" w:rsidRPr="00C537B3">
        <w:rPr>
          <w:szCs w:val="21"/>
          <w:lang w:eastAsia="en-US"/>
        </w:rPr>
        <w:t>a niiden etenemistä tai toteutusta on</w:t>
      </w:r>
      <w:r w:rsidR="00A5799E" w:rsidRPr="00C537B3">
        <w:rPr>
          <w:szCs w:val="21"/>
          <w:lang w:eastAsia="en-US"/>
        </w:rPr>
        <w:t xml:space="preserve"> si</w:t>
      </w:r>
      <w:r w:rsidR="00E50EC9" w:rsidRPr="00C537B3">
        <w:rPr>
          <w:szCs w:val="21"/>
          <w:lang w:eastAsia="en-US"/>
        </w:rPr>
        <w:t>ksi mahdollista alkaa</w:t>
      </w:r>
      <w:r w:rsidR="00A5799E" w:rsidRPr="00C537B3">
        <w:rPr>
          <w:szCs w:val="21"/>
          <w:lang w:eastAsia="en-US"/>
        </w:rPr>
        <w:t xml:space="preserve"> arvioida.</w:t>
      </w:r>
      <w:r w:rsidR="00E50EC9" w:rsidRPr="00C537B3">
        <w:rPr>
          <w:szCs w:val="21"/>
          <w:lang w:eastAsia="en-US"/>
        </w:rPr>
        <w:t xml:space="preserve"> VAMPO:n vaikutusten arvioinnin kannalta on merkitystä sillä miten toimenpiteiden seurannan indikaattorit on määritelty.</w:t>
      </w:r>
      <w:r w:rsidR="00A5799E" w:rsidRPr="00C537B3">
        <w:rPr>
          <w:szCs w:val="21"/>
          <w:lang w:eastAsia="en-US"/>
        </w:rPr>
        <w:t xml:space="preserve"> </w:t>
      </w:r>
      <w:r w:rsidR="00E50EC9" w:rsidRPr="00C537B3">
        <w:rPr>
          <w:szCs w:val="21"/>
          <w:lang w:eastAsia="en-US"/>
        </w:rPr>
        <w:t>T</w:t>
      </w:r>
      <w:r w:rsidR="00A5799E" w:rsidRPr="00C537B3">
        <w:rPr>
          <w:szCs w:val="21"/>
          <w:lang w:eastAsia="en-US"/>
        </w:rPr>
        <w:t>oimenpiteiden seurannan indikaattor</w:t>
      </w:r>
      <w:r w:rsidR="00C1799C" w:rsidRPr="00C537B3">
        <w:rPr>
          <w:szCs w:val="21"/>
          <w:lang w:eastAsia="en-US"/>
        </w:rPr>
        <w:t>e</w:t>
      </w:r>
      <w:r w:rsidR="00A5799E" w:rsidRPr="00C537B3">
        <w:rPr>
          <w:szCs w:val="21"/>
          <w:lang w:eastAsia="en-US"/>
        </w:rPr>
        <w:t>it</w:t>
      </w:r>
      <w:r w:rsidR="00C1799C" w:rsidRPr="00C537B3">
        <w:rPr>
          <w:szCs w:val="21"/>
          <w:lang w:eastAsia="en-US"/>
        </w:rPr>
        <w:t>a</w:t>
      </w:r>
      <w:r w:rsidR="00A5799E" w:rsidRPr="00C537B3">
        <w:rPr>
          <w:szCs w:val="21"/>
          <w:lang w:eastAsia="en-US"/>
        </w:rPr>
        <w:t xml:space="preserve"> tulee</w:t>
      </w:r>
      <w:r w:rsidR="00C1799C" w:rsidRPr="00C537B3">
        <w:rPr>
          <w:szCs w:val="21"/>
          <w:lang w:eastAsia="en-US"/>
        </w:rPr>
        <w:t xml:space="preserve"> edelleen</w:t>
      </w:r>
      <w:r w:rsidR="00A5799E" w:rsidRPr="00C537B3">
        <w:rPr>
          <w:szCs w:val="21"/>
          <w:lang w:eastAsia="en-US"/>
        </w:rPr>
        <w:t xml:space="preserve"> kehittää tul</w:t>
      </w:r>
      <w:r w:rsidR="00A5799E" w:rsidRPr="00C537B3">
        <w:rPr>
          <w:szCs w:val="21"/>
          <w:lang w:eastAsia="en-US"/>
        </w:rPr>
        <w:t>e</w:t>
      </w:r>
      <w:r w:rsidR="00A5799E" w:rsidRPr="00C537B3">
        <w:rPr>
          <w:szCs w:val="21"/>
          <w:lang w:eastAsia="en-US"/>
        </w:rPr>
        <w:t>vaisuudessa.</w:t>
      </w:r>
    </w:p>
    <w:p w:rsidR="00A5799E" w:rsidRPr="00326198" w:rsidRDefault="00A5799E" w:rsidP="00A5799E">
      <w:pPr>
        <w:ind w:firstLine="284"/>
        <w:jc w:val="both"/>
        <w:rPr>
          <w:szCs w:val="21"/>
          <w:lang w:eastAsia="en-US"/>
        </w:rPr>
      </w:pPr>
      <w:r w:rsidRPr="00326198">
        <w:rPr>
          <w:szCs w:val="21"/>
          <w:lang w:eastAsia="en-US"/>
        </w:rPr>
        <w:t>VAMPO:n seurannan painopisteeksi on määritetty viisi toimenpidekokonaisuutta, jotka on o</w:t>
      </w:r>
      <w:r w:rsidRPr="00326198">
        <w:rPr>
          <w:szCs w:val="21"/>
          <w:lang w:eastAsia="en-US"/>
        </w:rPr>
        <w:t>h</w:t>
      </w:r>
      <w:r w:rsidRPr="00326198">
        <w:rPr>
          <w:szCs w:val="21"/>
          <w:lang w:eastAsia="en-US"/>
        </w:rPr>
        <w:t>jelmassa nimetty ensisijaisiksi. Ne ovat 1. YK:n vammaisten henkilöiden oikeuksia koskevan yleissopimuksen rat</w:t>
      </w:r>
      <w:r w:rsidRPr="00326198">
        <w:rPr>
          <w:szCs w:val="21"/>
          <w:lang w:eastAsia="en-US"/>
        </w:rPr>
        <w:t>i</w:t>
      </w:r>
      <w:r w:rsidRPr="00326198">
        <w:rPr>
          <w:szCs w:val="21"/>
          <w:lang w:eastAsia="en-US"/>
        </w:rPr>
        <w:t>fioinnin edellyttämien säädösmuutosten valmistelu ja voimaansaattaminen, 2. vammaisten henkilöiden sosioekonomisen aseman parantaminen ja köyhyyden torjunta, 3. erityispalvelujen ja tukitoimien saatavu</w:t>
      </w:r>
      <w:r w:rsidRPr="00326198">
        <w:rPr>
          <w:szCs w:val="21"/>
          <w:lang w:eastAsia="en-US"/>
        </w:rPr>
        <w:t>u</w:t>
      </w:r>
      <w:r w:rsidRPr="00326198">
        <w:rPr>
          <w:szCs w:val="21"/>
          <w:lang w:eastAsia="en-US"/>
        </w:rPr>
        <w:t>den ja laadun varmistaminen maan eri puolilla, 4. yhteiskunnan esteettömyyden ja saavutettavuuden laaja-alainen parantaminen ja 5. vammaistutkimuksen aseman vahvistaminen, tietopohjan lisääminen sekä la</w:t>
      </w:r>
      <w:r w:rsidRPr="00326198">
        <w:rPr>
          <w:szCs w:val="21"/>
          <w:lang w:eastAsia="en-US"/>
        </w:rPr>
        <w:t>a</w:t>
      </w:r>
      <w:r w:rsidRPr="00326198">
        <w:rPr>
          <w:szCs w:val="21"/>
          <w:lang w:eastAsia="en-US"/>
        </w:rPr>
        <w:t>dukkaiden ja monipuolisten menetelmien kehittäminen vammaispolitiikan toteuttamisen ja seurannan tue</w:t>
      </w:r>
      <w:r w:rsidRPr="00326198">
        <w:rPr>
          <w:szCs w:val="21"/>
          <w:lang w:eastAsia="en-US"/>
        </w:rPr>
        <w:t>k</w:t>
      </w:r>
      <w:r w:rsidRPr="00326198">
        <w:rPr>
          <w:szCs w:val="21"/>
          <w:lang w:eastAsia="en-US"/>
        </w:rPr>
        <w:t>si. Kaikki edellä mainitut toimenpidekokonaisuudet sisältävät useita konkreettisia toimenpiteitä, velvoitt</w:t>
      </w:r>
      <w:r w:rsidRPr="00326198">
        <w:rPr>
          <w:szCs w:val="21"/>
          <w:lang w:eastAsia="en-US"/>
        </w:rPr>
        <w:t>a</w:t>
      </w:r>
      <w:r w:rsidRPr="00326198">
        <w:rPr>
          <w:szCs w:val="21"/>
          <w:lang w:eastAsia="en-US"/>
        </w:rPr>
        <w:t>vat useita hallinnonaloja ja ajoi</w:t>
      </w:r>
      <w:r w:rsidRPr="00326198">
        <w:rPr>
          <w:szCs w:val="21"/>
          <w:lang w:eastAsia="en-US"/>
        </w:rPr>
        <w:t>t</w:t>
      </w:r>
      <w:r w:rsidRPr="00326198">
        <w:rPr>
          <w:szCs w:val="21"/>
          <w:lang w:eastAsia="en-US"/>
        </w:rPr>
        <w:t>tuvat usealle vuodelle.</w:t>
      </w:r>
    </w:p>
    <w:p w:rsidR="00A5799E" w:rsidRPr="00326198" w:rsidRDefault="00A5799E" w:rsidP="00A5799E">
      <w:pPr>
        <w:ind w:firstLine="284"/>
        <w:jc w:val="both"/>
        <w:rPr>
          <w:szCs w:val="21"/>
          <w:lang w:eastAsia="en-US"/>
        </w:rPr>
      </w:pPr>
      <w:r w:rsidRPr="00326198">
        <w:rPr>
          <w:szCs w:val="21"/>
          <w:lang w:eastAsia="en-US"/>
        </w:rPr>
        <w:t>VAMPO seurannan koordinaatioryhmä on määrittänyt vuoden 201</w:t>
      </w:r>
      <w:r w:rsidR="00E50EC9">
        <w:rPr>
          <w:szCs w:val="21"/>
          <w:lang w:eastAsia="en-US"/>
        </w:rPr>
        <w:t>3</w:t>
      </w:r>
      <w:r w:rsidRPr="00326198">
        <w:rPr>
          <w:szCs w:val="21"/>
          <w:lang w:eastAsia="en-US"/>
        </w:rPr>
        <w:t xml:space="preserve"> teemaksi</w:t>
      </w:r>
      <w:r w:rsidR="00FB5AAF">
        <w:rPr>
          <w:szCs w:val="21"/>
          <w:lang w:eastAsia="en-US"/>
        </w:rPr>
        <w:t xml:space="preserve"> </w:t>
      </w:r>
      <w:r w:rsidR="00FB5AAF" w:rsidRPr="00326198">
        <w:rPr>
          <w:szCs w:val="21"/>
          <w:lang w:eastAsia="en-US"/>
        </w:rPr>
        <w:t>erityispalvelujen ja tuk</w:t>
      </w:r>
      <w:r w:rsidR="00FB5AAF" w:rsidRPr="00326198">
        <w:rPr>
          <w:szCs w:val="21"/>
          <w:lang w:eastAsia="en-US"/>
        </w:rPr>
        <w:t>i</w:t>
      </w:r>
      <w:r w:rsidR="00FB5AAF" w:rsidRPr="00326198">
        <w:rPr>
          <w:szCs w:val="21"/>
          <w:lang w:eastAsia="en-US"/>
        </w:rPr>
        <w:t>toimien saatavuuden ja laadun varmistaminen maan eri puolilla</w:t>
      </w:r>
      <w:r w:rsidRPr="00326198">
        <w:rPr>
          <w:szCs w:val="21"/>
          <w:lang w:eastAsia="en-US"/>
        </w:rPr>
        <w:t>. Tämän raportin loppuosassa on</w:t>
      </w:r>
      <w:r w:rsidR="00E50EC9">
        <w:rPr>
          <w:szCs w:val="21"/>
          <w:lang w:eastAsia="en-US"/>
        </w:rPr>
        <w:t xml:space="preserve"> esitelty</w:t>
      </w:r>
      <w:r w:rsidR="000C10A8">
        <w:rPr>
          <w:szCs w:val="21"/>
          <w:lang w:eastAsia="en-US"/>
        </w:rPr>
        <w:t xml:space="preserve"> 2013–2014 julkaistuja</w:t>
      </w:r>
      <w:r w:rsidRPr="00326198">
        <w:rPr>
          <w:szCs w:val="21"/>
          <w:lang w:eastAsia="en-US"/>
        </w:rPr>
        <w:t xml:space="preserve"> aiheeseen liittyv</w:t>
      </w:r>
      <w:r w:rsidR="00E50EC9">
        <w:rPr>
          <w:szCs w:val="21"/>
          <w:lang w:eastAsia="en-US"/>
        </w:rPr>
        <w:t>i</w:t>
      </w:r>
      <w:r w:rsidRPr="00326198">
        <w:rPr>
          <w:szCs w:val="21"/>
          <w:lang w:eastAsia="en-US"/>
        </w:rPr>
        <w:t>ä</w:t>
      </w:r>
      <w:r w:rsidR="00E50EC9">
        <w:rPr>
          <w:szCs w:val="21"/>
          <w:lang w:eastAsia="en-US"/>
        </w:rPr>
        <w:t xml:space="preserve"> selvityksiä</w:t>
      </w:r>
      <w:r w:rsidRPr="00326198">
        <w:rPr>
          <w:szCs w:val="21"/>
          <w:lang w:eastAsia="en-US"/>
        </w:rPr>
        <w:t>, tilastotietoja ja aineistoja.</w:t>
      </w:r>
    </w:p>
    <w:p w:rsidR="00A5799E" w:rsidRPr="00326198" w:rsidRDefault="00A5799E" w:rsidP="00A5799E">
      <w:pPr>
        <w:jc w:val="both"/>
        <w:rPr>
          <w:strike/>
          <w:szCs w:val="21"/>
          <w:lang w:eastAsia="en-US"/>
        </w:rPr>
      </w:pPr>
    </w:p>
    <w:p w:rsidR="00A5799E" w:rsidRPr="00326198" w:rsidRDefault="00A5799E" w:rsidP="00A5799E">
      <w:pPr>
        <w:jc w:val="both"/>
        <w:rPr>
          <w:szCs w:val="21"/>
          <w:lang w:eastAsia="en-US"/>
        </w:rPr>
      </w:pPr>
    </w:p>
    <w:p w:rsidR="00A5799E" w:rsidRPr="00326198" w:rsidRDefault="00A5799E" w:rsidP="00A5799E">
      <w:pPr>
        <w:jc w:val="both"/>
        <w:rPr>
          <w:b/>
          <w:szCs w:val="21"/>
          <w:lang w:eastAsia="en-US"/>
        </w:rPr>
      </w:pPr>
      <w:r w:rsidRPr="00326198">
        <w:rPr>
          <w:b/>
          <w:szCs w:val="21"/>
          <w:lang w:eastAsia="en-US"/>
        </w:rPr>
        <w:t xml:space="preserve">Avainsanat: </w:t>
      </w:r>
    </w:p>
    <w:p w:rsidR="00A5799E" w:rsidRPr="00326198" w:rsidRDefault="00A5799E" w:rsidP="00A5799E">
      <w:pPr>
        <w:jc w:val="both"/>
        <w:rPr>
          <w:szCs w:val="21"/>
          <w:lang w:eastAsia="en-US"/>
        </w:rPr>
      </w:pPr>
      <w:r w:rsidRPr="00326198">
        <w:rPr>
          <w:szCs w:val="21"/>
          <w:lang w:eastAsia="en-US"/>
        </w:rPr>
        <w:t>vammaispolitiikka, seuranta, ihmisoikeudet, perusoikeudet, osallisuus, syrjinnän kielto, yhdenve</w:t>
      </w:r>
      <w:r w:rsidRPr="00326198">
        <w:rPr>
          <w:szCs w:val="21"/>
          <w:lang w:eastAsia="en-US"/>
        </w:rPr>
        <w:t>r</w:t>
      </w:r>
      <w:r w:rsidRPr="00326198">
        <w:rPr>
          <w:szCs w:val="21"/>
          <w:lang w:eastAsia="en-US"/>
        </w:rPr>
        <w:t>taisuus, valtavirtaistaminen</w:t>
      </w:r>
    </w:p>
    <w:p w:rsidR="00A5799E" w:rsidRPr="0035267B" w:rsidRDefault="00A5799E" w:rsidP="00A5799E">
      <w:pPr>
        <w:pStyle w:val="COtsikko1"/>
        <w:rPr>
          <w:noProof/>
          <w:sz w:val="28"/>
          <w:szCs w:val="28"/>
          <w:lang w:val="sv-SE"/>
        </w:rPr>
      </w:pPr>
      <w:bookmarkStart w:id="3" w:name="_Toc396165166"/>
      <w:r w:rsidRPr="0035267B">
        <w:rPr>
          <w:noProof/>
          <w:sz w:val="28"/>
          <w:szCs w:val="28"/>
          <w:lang w:val="sv-SE"/>
        </w:rPr>
        <w:t>Sammandrag</w:t>
      </w:r>
      <w:bookmarkEnd w:id="3"/>
    </w:p>
    <w:p w:rsidR="00A5799E" w:rsidRPr="00467F98" w:rsidRDefault="00DC0421" w:rsidP="00A5799E">
      <w:pPr>
        <w:spacing w:line="240" w:lineRule="auto"/>
        <w:jc w:val="both"/>
        <w:rPr>
          <w:szCs w:val="21"/>
          <w:lang w:val="sv-SE" w:eastAsia="en-US"/>
        </w:rPr>
      </w:pPr>
      <w:r>
        <w:rPr>
          <w:szCs w:val="21"/>
          <w:lang w:val="sv-SE" w:eastAsia="en-US"/>
        </w:rPr>
        <w:t>Stin</w:t>
      </w:r>
      <w:r w:rsidR="00A5799E" w:rsidRPr="00326198">
        <w:rPr>
          <w:szCs w:val="21"/>
          <w:lang w:val="sv-SE" w:eastAsia="en-US"/>
        </w:rPr>
        <w:t xml:space="preserve">a </w:t>
      </w:r>
      <w:r>
        <w:rPr>
          <w:szCs w:val="21"/>
          <w:lang w:val="sv-SE" w:eastAsia="en-US"/>
        </w:rPr>
        <w:t>Sjöblom</w:t>
      </w:r>
      <w:r w:rsidR="00A5799E" w:rsidRPr="00326198">
        <w:rPr>
          <w:szCs w:val="21"/>
          <w:lang w:val="sv-SE" w:eastAsia="en-US"/>
        </w:rPr>
        <w:t xml:space="preserve">. VAMPO-seurantaraportti </w:t>
      </w:r>
      <w:r w:rsidR="00290829">
        <w:rPr>
          <w:szCs w:val="21"/>
          <w:lang w:val="sv-SE" w:eastAsia="en-US"/>
        </w:rPr>
        <w:t>I</w:t>
      </w:r>
      <w:r w:rsidR="00A5799E" w:rsidRPr="00326198">
        <w:rPr>
          <w:szCs w:val="21"/>
          <w:lang w:val="sv-SE" w:eastAsia="en-US"/>
        </w:rPr>
        <w:t>I [Finlands handikappolitiska program VAMPO Uppföljning</w:t>
      </w:r>
      <w:r w:rsidR="00A5799E" w:rsidRPr="00326198">
        <w:rPr>
          <w:szCs w:val="21"/>
          <w:lang w:val="sv-SE" w:eastAsia="en-US"/>
        </w:rPr>
        <w:t>s</w:t>
      </w:r>
      <w:r w:rsidR="00A5799E" w:rsidRPr="00326198">
        <w:rPr>
          <w:szCs w:val="21"/>
          <w:lang w:val="sv-SE" w:eastAsia="en-US"/>
        </w:rPr>
        <w:t>rapport I</w:t>
      </w:r>
      <w:r w:rsidR="00290829">
        <w:rPr>
          <w:szCs w:val="21"/>
          <w:lang w:val="sv-SE" w:eastAsia="en-US"/>
        </w:rPr>
        <w:t>I</w:t>
      </w:r>
      <w:r w:rsidR="00A5799E" w:rsidRPr="00326198">
        <w:rPr>
          <w:szCs w:val="21"/>
          <w:lang w:val="sv-SE" w:eastAsia="en-US"/>
        </w:rPr>
        <w:t xml:space="preserve">]. Institutet för hälsa och välfärd (THL). </w:t>
      </w:r>
      <w:r w:rsidR="00A5799E">
        <w:rPr>
          <w:lang w:val="sv-SE"/>
        </w:rPr>
        <w:t xml:space="preserve">Diskussionsunderlag </w:t>
      </w:r>
      <w:r w:rsidR="005600CA">
        <w:rPr>
          <w:lang w:val="sv-SE"/>
        </w:rPr>
        <w:t>31</w:t>
      </w:r>
      <w:r w:rsidR="00A5799E">
        <w:rPr>
          <w:lang w:val="sv-SE"/>
        </w:rPr>
        <w:t>/201</w:t>
      </w:r>
      <w:r>
        <w:rPr>
          <w:lang w:val="sv-SE"/>
        </w:rPr>
        <w:t>4</w:t>
      </w:r>
      <w:r w:rsidR="00A5799E">
        <w:rPr>
          <w:lang w:val="sv-SE"/>
        </w:rPr>
        <w:t>.</w:t>
      </w:r>
      <w:r w:rsidR="00A5799E" w:rsidRPr="00326198">
        <w:rPr>
          <w:szCs w:val="21"/>
          <w:lang w:val="sv-SE" w:eastAsia="en-US"/>
        </w:rPr>
        <w:t xml:space="preserve"> </w:t>
      </w:r>
      <w:r w:rsidR="005600CA">
        <w:rPr>
          <w:szCs w:val="21"/>
          <w:lang w:val="sv-SE" w:eastAsia="en-US"/>
        </w:rPr>
        <w:t>84</w:t>
      </w:r>
      <w:r w:rsidR="00A5799E" w:rsidRPr="00326198">
        <w:rPr>
          <w:szCs w:val="21"/>
          <w:lang w:val="sv-SE" w:eastAsia="en-US"/>
        </w:rPr>
        <w:t xml:space="preserve"> sidor. Helsingfors, Finland 201</w:t>
      </w:r>
      <w:r>
        <w:rPr>
          <w:szCs w:val="21"/>
          <w:lang w:val="sv-SE" w:eastAsia="en-US"/>
        </w:rPr>
        <w:t>4</w:t>
      </w:r>
      <w:r w:rsidR="00A5799E" w:rsidRPr="00326198">
        <w:rPr>
          <w:szCs w:val="21"/>
          <w:lang w:val="sv-SE" w:eastAsia="en-US"/>
        </w:rPr>
        <w:t>.</w:t>
      </w:r>
    </w:p>
    <w:p w:rsidR="00A5799E" w:rsidRPr="00966066" w:rsidRDefault="00A5799E" w:rsidP="00A5799E">
      <w:pPr>
        <w:jc w:val="both"/>
        <w:rPr>
          <w:szCs w:val="21"/>
          <w:lang w:val="sv-FI"/>
        </w:rPr>
      </w:pPr>
      <w:r>
        <w:rPr>
          <w:szCs w:val="21"/>
          <w:lang w:val="sv-FI"/>
        </w:rPr>
        <w:t>ISBN</w:t>
      </w:r>
      <w:r w:rsidR="005600CA">
        <w:rPr>
          <w:szCs w:val="21"/>
          <w:lang w:val="sv-FI"/>
        </w:rPr>
        <w:t xml:space="preserve"> 978-952-302-287-4</w:t>
      </w:r>
      <w:r>
        <w:rPr>
          <w:szCs w:val="21"/>
          <w:lang w:val="sv-FI"/>
        </w:rPr>
        <w:t xml:space="preserve"> (tryckt);</w:t>
      </w:r>
      <w:r w:rsidRPr="00467F98">
        <w:rPr>
          <w:szCs w:val="21"/>
          <w:lang w:val="sv-FI"/>
        </w:rPr>
        <w:t xml:space="preserve"> ISBN</w:t>
      </w:r>
      <w:r w:rsidR="005600CA">
        <w:rPr>
          <w:szCs w:val="21"/>
          <w:lang w:val="sv-FI"/>
        </w:rPr>
        <w:t xml:space="preserve"> 978-952-302-288-1</w:t>
      </w:r>
      <w:r w:rsidRPr="00467F98">
        <w:rPr>
          <w:szCs w:val="21"/>
          <w:lang w:val="sv-FI"/>
        </w:rPr>
        <w:t xml:space="preserve"> </w:t>
      </w:r>
      <w:r>
        <w:rPr>
          <w:szCs w:val="21"/>
          <w:lang w:val="sv-FI"/>
        </w:rPr>
        <w:t>(nätpublikation</w:t>
      </w:r>
      <w:r w:rsidRPr="00467F98">
        <w:rPr>
          <w:szCs w:val="21"/>
          <w:lang w:val="sv-FI"/>
        </w:rPr>
        <w:t>)</w:t>
      </w:r>
    </w:p>
    <w:p w:rsidR="00A5799E" w:rsidRDefault="00A5799E" w:rsidP="00A5799E">
      <w:pPr>
        <w:jc w:val="both"/>
        <w:rPr>
          <w:szCs w:val="21"/>
          <w:lang w:val="sv-SE"/>
        </w:rPr>
      </w:pPr>
    </w:p>
    <w:p w:rsidR="00A5799E" w:rsidRPr="00326198" w:rsidRDefault="00A5799E" w:rsidP="00A5799E">
      <w:pPr>
        <w:jc w:val="both"/>
        <w:rPr>
          <w:szCs w:val="21"/>
          <w:lang w:val="sv-SE"/>
        </w:rPr>
      </w:pPr>
      <w:r w:rsidRPr="00326198">
        <w:rPr>
          <w:szCs w:val="21"/>
          <w:lang w:val="sv-SE"/>
        </w:rPr>
        <w:t>Åtgärderna i VAMPO-programmet utgör en ambitiös helhet där alla politiksektorer utvecklas avs</w:t>
      </w:r>
      <w:r w:rsidRPr="00326198">
        <w:rPr>
          <w:szCs w:val="21"/>
          <w:lang w:val="sv-SE"/>
        </w:rPr>
        <w:t>e</w:t>
      </w:r>
      <w:r w:rsidRPr="00326198">
        <w:rPr>
          <w:szCs w:val="21"/>
          <w:lang w:val="sv-SE"/>
        </w:rPr>
        <w:t>ende rättigheter, friheter och lika möjligheter för personer med funktionsnedsättning. Rapporten presenteras enligt den indelning som tillämpats i VAMPO-programmet, vilket innebär att samma</w:t>
      </w:r>
      <w:r w:rsidRPr="00326198">
        <w:rPr>
          <w:szCs w:val="21"/>
          <w:lang w:val="sv-SE"/>
        </w:rPr>
        <w:t>n</w:t>
      </w:r>
      <w:r w:rsidRPr="00326198">
        <w:rPr>
          <w:szCs w:val="21"/>
          <w:lang w:val="sv-SE"/>
        </w:rPr>
        <w:t>lagt 122 åtgärder har indelats i 14 olika sektorer: ett självständigt liv; delaktighet och deltagande i samhällsfrågor; byggd miljö; trafiktjänster; utbildning och studier; arbete; hälso- och sjukvård och rehabilitering; social trygghet; rätt</w:t>
      </w:r>
      <w:r w:rsidRPr="00326198">
        <w:rPr>
          <w:szCs w:val="21"/>
          <w:lang w:val="sv-SE"/>
        </w:rPr>
        <w:t>s</w:t>
      </w:r>
      <w:r w:rsidRPr="00326198">
        <w:rPr>
          <w:szCs w:val="21"/>
          <w:lang w:val="sv-SE"/>
        </w:rPr>
        <w:t>skydd, säkerhet och integritet; kultur och fritid; diskriminering som drabbar personer med funktionsne</w:t>
      </w:r>
      <w:r w:rsidRPr="00326198">
        <w:rPr>
          <w:szCs w:val="21"/>
          <w:lang w:val="sv-SE"/>
        </w:rPr>
        <w:t>d</w:t>
      </w:r>
      <w:r w:rsidRPr="00326198">
        <w:rPr>
          <w:szCs w:val="21"/>
          <w:lang w:val="sv-SE"/>
        </w:rPr>
        <w:t>sättning; kunskapsbas; skattestödet ersätts av direkt bu</w:t>
      </w:r>
      <w:r w:rsidRPr="00326198">
        <w:rPr>
          <w:szCs w:val="21"/>
          <w:lang w:val="sv-SE"/>
        </w:rPr>
        <w:t>d</w:t>
      </w:r>
      <w:r w:rsidRPr="00326198">
        <w:rPr>
          <w:szCs w:val="21"/>
          <w:lang w:val="sv-SE"/>
        </w:rPr>
        <w:t>getstöd och internationell verksamhet. En del av åtgärderna kräver</w:t>
      </w:r>
      <w:r w:rsidR="00CA1757">
        <w:rPr>
          <w:szCs w:val="21"/>
          <w:lang w:val="sv-SE"/>
        </w:rPr>
        <w:t xml:space="preserve"> och har fått till stånd</w:t>
      </w:r>
      <w:r w:rsidRPr="00326198">
        <w:rPr>
          <w:szCs w:val="21"/>
          <w:lang w:val="sv-SE"/>
        </w:rPr>
        <w:t xml:space="preserve"> ändringar i lagstiftningen</w:t>
      </w:r>
      <w:r w:rsidR="00CA1757">
        <w:rPr>
          <w:szCs w:val="21"/>
          <w:lang w:val="sv-SE"/>
        </w:rPr>
        <w:t>. Förändringar i lagstiftningen förutsätter</w:t>
      </w:r>
      <w:r w:rsidRPr="00326198">
        <w:rPr>
          <w:szCs w:val="21"/>
          <w:lang w:val="sv-SE"/>
        </w:rPr>
        <w:t xml:space="preserve"> oc</w:t>
      </w:r>
      <w:r w:rsidR="00CA1757">
        <w:rPr>
          <w:szCs w:val="21"/>
          <w:lang w:val="sv-SE"/>
        </w:rPr>
        <w:t>kså</w:t>
      </w:r>
      <w:r w:rsidRPr="00326198">
        <w:rPr>
          <w:szCs w:val="21"/>
          <w:lang w:val="sv-SE"/>
        </w:rPr>
        <w:t xml:space="preserve"> styrning av genomförandet. Därut</w:t>
      </w:r>
      <w:r w:rsidRPr="00326198">
        <w:rPr>
          <w:szCs w:val="21"/>
          <w:lang w:val="sv-SE"/>
        </w:rPr>
        <w:t>ö</w:t>
      </w:r>
      <w:r w:rsidRPr="00326198">
        <w:rPr>
          <w:szCs w:val="21"/>
          <w:lang w:val="sv-SE"/>
        </w:rPr>
        <w:t>ver behövs utbildning, information, omfattande utvecklingsarbete, utveckling av finansieringen och strukturerna, uppdatering av begreppen samt förstärkning av den ku</w:t>
      </w:r>
      <w:r w:rsidRPr="00326198">
        <w:rPr>
          <w:szCs w:val="21"/>
          <w:lang w:val="sv-SE"/>
        </w:rPr>
        <w:t>n</w:t>
      </w:r>
      <w:r w:rsidRPr="00326198">
        <w:rPr>
          <w:szCs w:val="21"/>
          <w:lang w:val="sv-SE"/>
        </w:rPr>
        <w:t>skapsbas som stöder genomf</w:t>
      </w:r>
      <w:r w:rsidRPr="00326198">
        <w:rPr>
          <w:szCs w:val="21"/>
          <w:lang w:val="sv-SE"/>
        </w:rPr>
        <w:t>ö</w:t>
      </w:r>
      <w:r w:rsidRPr="00326198">
        <w:rPr>
          <w:szCs w:val="21"/>
          <w:lang w:val="sv-SE"/>
        </w:rPr>
        <w:t xml:space="preserve">randet och uppföljningen av </w:t>
      </w:r>
      <w:r w:rsidR="00CA1757">
        <w:rPr>
          <w:szCs w:val="21"/>
          <w:lang w:val="sv-SE"/>
        </w:rPr>
        <w:t>funktionshinderspolitiken</w:t>
      </w:r>
      <w:r w:rsidRPr="00326198">
        <w:rPr>
          <w:szCs w:val="21"/>
          <w:lang w:val="sv-SE"/>
        </w:rPr>
        <w:t>.</w:t>
      </w:r>
    </w:p>
    <w:p w:rsidR="00A5799E" w:rsidRPr="000040A0" w:rsidRDefault="009A7413" w:rsidP="00A5799E">
      <w:pPr>
        <w:ind w:firstLine="284"/>
        <w:jc w:val="both"/>
        <w:rPr>
          <w:szCs w:val="21"/>
          <w:lang w:val="sv-SE"/>
        </w:rPr>
      </w:pPr>
      <w:r>
        <w:rPr>
          <w:szCs w:val="21"/>
          <w:lang w:val="sv-SE"/>
        </w:rPr>
        <w:t>Den i ordningen andra uppföljningsrapporten är fortsättning på den första, i vilken åtgärderna</w:t>
      </w:r>
      <w:r w:rsidR="00A5799E" w:rsidRPr="000040A0">
        <w:rPr>
          <w:szCs w:val="21"/>
          <w:lang w:val="sv-SE"/>
        </w:rPr>
        <w:t xml:space="preserve"> indela</w:t>
      </w:r>
      <w:r>
        <w:rPr>
          <w:szCs w:val="21"/>
          <w:lang w:val="sv-SE"/>
        </w:rPr>
        <w:t>de</w:t>
      </w:r>
      <w:r w:rsidR="00A5799E" w:rsidRPr="000040A0">
        <w:rPr>
          <w:szCs w:val="21"/>
          <w:lang w:val="sv-SE"/>
        </w:rPr>
        <w:t>s i kontinuerliga åtgärder och engångsåtgärder. En del av åtgärderna i programmet kan enklast följas upp genom att konstatera huruvida de har genomförts eller inte. För varje åtgärd pr</w:t>
      </w:r>
      <w:r w:rsidR="00A5799E" w:rsidRPr="000040A0">
        <w:rPr>
          <w:szCs w:val="21"/>
          <w:lang w:val="sv-SE"/>
        </w:rPr>
        <w:t>e</w:t>
      </w:r>
      <w:r w:rsidR="00A5799E" w:rsidRPr="000040A0">
        <w:rPr>
          <w:szCs w:val="21"/>
          <w:lang w:val="sv-SE"/>
        </w:rPr>
        <w:t>senteras utöver VAMPO-registreringen även de nulägesuppgifter som de nio medverkande minist</w:t>
      </w:r>
      <w:r w:rsidR="00A5799E" w:rsidRPr="000040A0">
        <w:rPr>
          <w:szCs w:val="21"/>
          <w:lang w:val="sv-SE"/>
        </w:rPr>
        <w:t>e</w:t>
      </w:r>
      <w:r w:rsidR="00A5799E" w:rsidRPr="000040A0">
        <w:rPr>
          <w:szCs w:val="21"/>
          <w:lang w:val="sv-SE"/>
        </w:rPr>
        <w:t>rierna har meddelat i THL:s enkät</w:t>
      </w:r>
      <w:r>
        <w:rPr>
          <w:szCs w:val="21"/>
          <w:lang w:val="sv-SE"/>
        </w:rPr>
        <w:t xml:space="preserve"> eller i intervjuerna</w:t>
      </w:r>
      <w:r w:rsidR="00A5799E" w:rsidRPr="000040A0">
        <w:rPr>
          <w:szCs w:val="21"/>
          <w:lang w:val="sv-SE"/>
        </w:rPr>
        <w:t>. Efter detta presenteras en kommentar av rapportens redaktör om i vilket skede geno</w:t>
      </w:r>
      <w:r w:rsidR="00A5799E" w:rsidRPr="000040A0">
        <w:rPr>
          <w:szCs w:val="21"/>
          <w:lang w:val="sv-SE"/>
        </w:rPr>
        <w:t>m</w:t>
      </w:r>
      <w:r w:rsidR="00A5799E" w:rsidRPr="000040A0">
        <w:rPr>
          <w:szCs w:val="21"/>
          <w:lang w:val="sv-SE"/>
        </w:rPr>
        <w:t>förandet av åtgärden är eller om någon annan omständighet som anknyter till uppgiften. Även andra kvant</w:t>
      </w:r>
      <w:r w:rsidR="00A5799E" w:rsidRPr="000040A0">
        <w:rPr>
          <w:szCs w:val="21"/>
          <w:lang w:val="sv-SE"/>
        </w:rPr>
        <w:t>i</w:t>
      </w:r>
      <w:r w:rsidR="00A5799E" w:rsidRPr="000040A0">
        <w:rPr>
          <w:szCs w:val="21"/>
          <w:lang w:val="sv-SE"/>
        </w:rPr>
        <w:t>tets- eller kvalitetsdata, till exempel separata utredningar eller information från välfärdsberättelser som gjorts upp på lokal nivå, kan utgöra material som kan användas för att stöda uppföljningen.</w:t>
      </w:r>
      <w:r w:rsidR="008C7328">
        <w:rPr>
          <w:szCs w:val="21"/>
          <w:lang w:val="sv-SE"/>
        </w:rPr>
        <w:t xml:space="preserve"> I denna rapport har uppföljningen kompletterats med s</w:t>
      </w:r>
      <w:r w:rsidR="00A5799E" w:rsidRPr="000040A0">
        <w:rPr>
          <w:szCs w:val="21"/>
          <w:lang w:val="sv-SE"/>
        </w:rPr>
        <w:t>ådana data,</w:t>
      </w:r>
      <w:r w:rsidR="008C7328">
        <w:rPr>
          <w:szCs w:val="21"/>
          <w:lang w:val="sv-SE"/>
        </w:rPr>
        <w:t xml:space="preserve"> så rapporten</w:t>
      </w:r>
      <w:r w:rsidR="00A5799E" w:rsidRPr="000040A0">
        <w:rPr>
          <w:szCs w:val="21"/>
          <w:lang w:val="sv-SE"/>
        </w:rPr>
        <w:t xml:space="preserve"> avser att</w:t>
      </w:r>
      <w:r w:rsidR="00AD33F7">
        <w:rPr>
          <w:szCs w:val="21"/>
          <w:lang w:val="sv-SE"/>
        </w:rPr>
        <w:t xml:space="preserve"> till en del</w:t>
      </w:r>
      <w:r w:rsidR="008C7328">
        <w:rPr>
          <w:szCs w:val="21"/>
          <w:lang w:val="sv-SE"/>
        </w:rPr>
        <w:t xml:space="preserve"> också presentera</w:t>
      </w:r>
      <w:r w:rsidR="00AD33F7">
        <w:rPr>
          <w:szCs w:val="21"/>
          <w:lang w:val="sv-SE"/>
        </w:rPr>
        <w:t xml:space="preserve"> de</w:t>
      </w:r>
      <w:r w:rsidR="008C7328">
        <w:rPr>
          <w:szCs w:val="21"/>
          <w:lang w:val="sv-SE"/>
        </w:rPr>
        <w:t xml:space="preserve"> u</w:t>
      </w:r>
      <w:r w:rsidR="008C7328">
        <w:rPr>
          <w:szCs w:val="21"/>
          <w:lang w:val="sv-SE"/>
        </w:rPr>
        <w:t>t</w:t>
      </w:r>
      <w:r w:rsidR="008C7328">
        <w:rPr>
          <w:szCs w:val="21"/>
          <w:lang w:val="sv-SE"/>
        </w:rPr>
        <w:t xml:space="preserve">förda och </w:t>
      </w:r>
      <w:r w:rsidR="00A5799E" w:rsidRPr="000040A0">
        <w:rPr>
          <w:szCs w:val="21"/>
          <w:lang w:val="sv-SE"/>
        </w:rPr>
        <w:t>meddelade uppgifternas innehåll.</w:t>
      </w:r>
      <w:r w:rsidR="008C7328">
        <w:rPr>
          <w:szCs w:val="21"/>
          <w:lang w:val="sv-SE"/>
        </w:rPr>
        <w:t xml:space="preserve"> I detta skede av VAMPO-perioden har genomförandet av de flesta åtgärderna</w:t>
      </w:r>
      <w:r w:rsidR="00AD33F7">
        <w:rPr>
          <w:szCs w:val="21"/>
          <w:lang w:val="sv-SE"/>
        </w:rPr>
        <w:t xml:space="preserve"> inletts och det är därför möjligt att börja</w:t>
      </w:r>
      <w:r w:rsidR="00A5799E" w:rsidRPr="000040A0">
        <w:rPr>
          <w:szCs w:val="21"/>
          <w:lang w:val="sv-SE"/>
        </w:rPr>
        <w:t xml:space="preserve"> </w:t>
      </w:r>
      <w:r w:rsidR="00AD33F7">
        <w:rPr>
          <w:szCs w:val="21"/>
          <w:lang w:val="sv-SE"/>
        </w:rPr>
        <w:t>bedöma nivån av</w:t>
      </w:r>
      <w:r w:rsidR="00A5799E" w:rsidRPr="000040A0">
        <w:rPr>
          <w:szCs w:val="21"/>
          <w:lang w:val="sv-SE"/>
        </w:rPr>
        <w:t xml:space="preserve"> genomförandet. </w:t>
      </w:r>
      <w:r w:rsidR="00AD33F7">
        <w:rPr>
          <w:szCs w:val="21"/>
          <w:lang w:val="sv-SE"/>
        </w:rPr>
        <w:t>I</w:t>
      </w:r>
      <w:r w:rsidR="00A5799E" w:rsidRPr="000040A0">
        <w:rPr>
          <w:szCs w:val="21"/>
          <w:lang w:val="sv-SE"/>
        </w:rPr>
        <w:t>ndikatorerna för up</w:t>
      </w:r>
      <w:r w:rsidR="00A5799E" w:rsidRPr="000040A0">
        <w:rPr>
          <w:szCs w:val="21"/>
          <w:lang w:val="sv-SE"/>
        </w:rPr>
        <w:t>p</w:t>
      </w:r>
      <w:r w:rsidR="00A5799E" w:rsidRPr="000040A0">
        <w:rPr>
          <w:szCs w:val="21"/>
          <w:lang w:val="sv-SE"/>
        </w:rPr>
        <w:t>följningen bör</w:t>
      </w:r>
      <w:r w:rsidR="00AD33F7">
        <w:rPr>
          <w:szCs w:val="21"/>
          <w:lang w:val="sv-SE"/>
        </w:rPr>
        <w:t xml:space="preserve"> vidare</w:t>
      </w:r>
      <w:r w:rsidR="00A5799E" w:rsidRPr="000040A0">
        <w:rPr>
          <w:szCs w:val="21"/>
          <w:lang w:val="sv-SE"/>
        </w:rPr>
        <w:t xml:space="preserve"> utvecklas i framtiden.</w:t>
      </w:r>
    </w:p>
    <w:p w:rsidR="00A5799E" w:rsidRPr="000040A0" w:rsidRDefault="00A5799E" w:rsidP="00A5799E">
      <w:pPr>
        <w:ind w:firstLine="284"/>
        <w:jc w:val="both"/>
        <w:rPr>
          <w:szCs w:val="21"/>
          <w:lang w:val="sv-SE"/>
        </w:rPr>
      </w:pPr>
      <w:r w:rsidRPr="000040A0">
        <w:rPr>
          <w:szCs w:val="21"/>
          <w:lang w:val="sv-SE" w:eastAsia="en-US"/>
        </w:rPr>
        <w:t>Som tyngdpunktsområden för uppföljningen av VAMPO har definierats de fem åtgärdshelheter som i</w:t>
      </w:r>
      <w:r w:rsidR="00AD33F7">
        <w:rPr>
          <w:szCs w:val="21"/>
          <w:lang w:val="sv-SE" w:eastAsia="en-US"/>
        </w:rPr>
        <w:t xml:space="preserve"> programmet</w:t>
      </w:r>
      <w:r w:rsidRPr="000040A0">
        <w:rPr>
          <w:szCs w:val="21"/>
          <w:lang w:val="sv-SE" w:eastAsia="en-US"/>
        </w:rPr>
        <w:t xml:space="preserve"> utsetts till primära. Dessa är att</w:t>
      </w:r>
      <w:r w:rsidR="00AD33F7">
        <w:rPr>
          <w:szCs w:val="21"/>
          <w:lang w:val="sv-SE" w:eastAsia="en-US"/>
        </w:rPr>
        <w:t xml:space="preserve"> </w:t>
      </w:r>
      <w:r w:rsidRPr="000040A0">
        <w:rPr>
          <w:szCs w:val="21"/>
          <w:lang w:val="sv-SE" w:eastAsia="en-US"/>
        </w:rPr>
        <w:t>1.</w:t>
      </w:r>
      <w:r w:rsidR="00AD33F7">
        <w:rPr>
          <w:szCs w:val="21"/>
          <w:lang w:val="sv-SE" w:eastAsia="en-US"/>
        </w:rPr>
        <w:t xml:space="preserve"> </w:t>
      </w:r>
      <w:r w:rsidRPr="000040A0">
        <w:rPr>
          <w:szCs w:val="21"/>
          <w:lang w:val="sv-SE" w:eastAsia="en-US"/>
        </w:rPr>
        <w:t>bereda och verkställa de lagstiftningsändringar som en rat</w:t>
      </w:r>
      <w:r w:rsidRPr="000040A0">
        <w:rPr>
          <w:szCs w:val="21"/>
          <w:lang w:val="sv-SE" w:eastAsia="en-US"/>
        </w:rPr>
        <w:t>i</w:t>
      </w:r>
      <w:r w:rsidRPr="000040A0">
        <w:rPr>
          <w:szCs w:val="21"/>
          <w:lang w:val="sv-SE" w:eastAsia="en-US"/>
        </w:rPr>
        <w:t>ficering av FN:s konvention om rättigheter för personer med funktionsnedsättning kr</w:t>
      </w:r>
      <w:r w:rsidRPr="000040A0">
        <w:rPr>
          <w:szCs w:val="21"/>
          <w:lang w:val="sv-SE" w:eastAsia="en-US"/>
        </w:rPr>
        <w:t>ä</w:t>
      </w:r>
      <w:r w:rsidRPr="000040A0">
        <w:rPr>
          <w:szCs w:val="21"/>
          <w:lang w:val="sv-SE" w:eastAsia="en-US"/>
        </w:rPr>
        <w:t>ver, 2. förbättra den socioekonomiska ställningen för personer med funktionsnedsättning och för</w:t>
      </w:r>
      <w:r w:rsidRPr="000040A0">
        <w:rPr>
          <w:szCs w:val="21"/>
          <w:lang w:val="sv-SE" w:eastAsia="en-US"/>
        </w:rPr>
        <w:t>e</w:t>
      </w:r>
      <w:r w:rsidRPr="000040A0">
        <w:rPr>
          <w:szCs w:val="21"/>
          <w:lang w:val="sv-SE" w:eastAsia="en-US"/>
        </w:rPr>
        <w:t>bygga fattigdom, 3. säkerställa tillgången och kvaliteten på särskilda tjänster och stödåtgärder på olika håll i landet, 4. förstärka och öka tillgänglighet i samhället och 5. Förstärka handikappforskningen, öka kunskapsbasen samt utveckla mångsidiga och högklassiga metoder som stöd för g</w:t>
      </w:r>
      <w:r w:rsidRPr="000040A0">
        <w:rPr>
          <w:szCs w:val="21"/>
          <w:lang w:val="sv-SE" w:eastAsia="en-US"/>
        </w:rPr>
        <w:t>e</w:t>
      </w:r>
      <w:r w:rsidRPr="000040A0">
        <w:rPr>
          <w:szCs w:val="21"/>
          <w:lang w:val="sv-SE" w:eastAsia="en-US"/>
        </w:rPr>
        <w:t>nomförandet och uppföljningen av handikappolitiken.</w:t>
      </w:r>
      <w:r w:rsidRPr="000040A0">
        <w:rPr>
          <w:szCs w:val="21"/>
          <w:lang w:val="sv-SE"/>
        </w:rPr>
        <w:t xml:space="preserve"> </w:t>
      </w:r>
      <w:r w:rsidRPr="000040A0">
        <w:rPr>
          <w:szCs w:val="21"/>
          <w:lang w:val="sv-SE" w:eastAsia="en-US"/>
        </w:rPr>
        <w:t>Alla ovan nämnda åtgärdshelheter innehåller flera konkreta åtgärder, förpliktar flera förvaltningsområden</w:t>
      </w:r>
      <w:r w:rsidRPr="000040A0">
        <w:rPr>
          <w:szCs w:val="21"/>
          <w:lang w:val="sv-SE"/>
        </w:rPr>
        <w:t xml:space="preserve"> </w:t>
      </w:r>
      <w:r w:rsidRPr="000040A0">
        <w:rPr>
          <w:szCs w:val="21"/>
          <w:lang w:val="sv-SE" w:eastAsia="en-US"/>
        </w:rPr>
        <w:t>och omfattar många år.</w:t>
      </w:r>
    </w:p>
    <w:p w:rsidR="00A5799E" w:rsidRPr="000040A0" w:rsidRDefault="00A5799E" w:rsidP="00A5799E">
      <w:pPr>
        <w:ind w:firstLine="284"/>
        <w:jc w:val="both"/>
        <w:rPr>
          <w:szCs w:val="21"/>
          <w:lang w:val="sv-SE" w:eastAsia="en-US"/>
        </w:rPr>
      </w:pPr>
      <w:r w:rsidRPr="000040A0">
        <w:rPr>
          <w:szCs w:val="21"/>
          <w:lang w:val="sv-SE" w:eastAsia="en-US"/>
        </w:rPr>
        <w:t>Samordningsgruppen för uppföljningen av VAMPO har som tema för 201</w:t>
      </w:r>
      <w:r w:rsidR="00970654">
        <w:rPr>
          <w:szCs w:val="21"/>
          <w:lang w:val="sv-SE" w:eastAsia="en-US"/>
        </w:rPr>
        <w:t>3</w:t>
      </w:r>
      <w:r w:rsidRPr="000040A0">
        <w:rPr>
          <w:szCs w:val="21"/>
          <w:lang w:val="sv-SE" w:eastAsia="en-US"/>
        </w:rPr>
        <w:t xml:space="preserve"> utsett att</w:t>
      </w:r>
      <w:r w:rsidR="00970654">
        <w:rPr>
          <w:szCs w:val="21"/>
          <w:lang w:val="sv-SE" w:eastAsia="en-US"/>
        </w:rPr>
        <w:t xml:space="preserve"> säkerställa til</w:t>
      </w:r>
      <w:r w:rsidR="00970654">
        <w:rPr>
          <w:szCs w:val="21"/>
          <w:lang w:val="sv-SE" w:eastAsia="en-US"/>
        </w:rPr>
        <w:t>l</w:t>
      </w:r>
      <w:r w:rsidR="00970654">
        <w:rPr>
          <w:szCs w:val="21"/>
          <w:lang w:val="sv-SE" w:eastAsia="en-US"/>
        </w:rPr>
        <w:t>gången till och kvaliteten på särskilda tjänster och stödåtgärder</w:t>
      </w:r>
      <w:r w:rsidRPr="000040A0">
        <w:rPr>
          <w:szCs w:val="21"/>
          <w:lang w:val="sv-SE" w:eastAsia="en-US"/>
        </w:rPr>
        <w:t xml:space="preserve"> p</w:t>
      </w:r>
      <w:r w:rsidR="00970654">
        <w:rPr>
          <w:szCs w:val="21"/>
          <w:lang w:val="sv-SE" w:eastAsia="en-US"/>
        </w:rPr>
        <w:t>å olika håll i landet.</w:t>
      </w:r>
      <w:r w:rsidRPr="000040A0">
        <w:rPr>
          <w:rFonts w:eastAsia="Times New Roman"/>
          <w:szCs w:val="21"/>
          <w:lang w:val="sv-SE" w:eastAsia="en-US"/>
        </w:rPr>
        <w:t xml:space="preserve"> I den sista delen av denna rapport </w:t>
      </w:r>
      <w:r w:rsidR="00970654">
        <w:rPr>
          <w:rFonts w:eastAsia="Times New Roman"/>
          <w:szCs w:val="21"/>
          <w:lang w:val="sv-SE" w:eastAsia="en-US"/>
        </w:rPr>
        <w:t>presentera</w:t>
      </w:r>
      <w:r w:rsidRPr="000040A0">
        <w:rPr>
          <w:rFonts w:eastAsia="Times New Roman"/>
          <w:szCs w:val="21"/>
          <w:lang w:val="sv-SE" w:eastAsia="en-US"/>
        </w:rPr>
        <w:t xml:space="preserve">s </w:t>
      </w:r>
      <w:r w:rsidR="00970654">
        <w:rPr>
          <w:rFonts w:eastAsia="Times New Roman"/>
          <w:szCs w:val="21"/>
          <w:lang w:val="sv-SE" w:eastAsia="en-US"/>
        </w:rPr>
        <w:t>utredningar</w:t>
      </w:r>
      <w:r w:rsidRPr="000040A0">
        <w:rPr>
          <w:rFonts w:eastAsia="Times New Roman"/>
          <w:szCs w:val="21"/>
          <w:lang w:val="sv-SE" w:eastAsia="en-US"/>
        </w:rPr>
        <w:t>, statistik och material om detta ämne.</w:t>
      </w:r>
    </w:p>
    <w:p w:rsidR="00A5799E" w:rsidRPr="000040A0" w:rsidRDefault="00A5799E" w:rsidP="00A5799E">
      <w:pPr>
        <w:spacing w:line="240" w:lineRule="auto"/>
        <w:jc w:val="both"/>
        <w:rPr>
          <w:szCs w:val="21"/>
          <w:lang w:val="sv-SE" w:eastAsia="en-US"/>
        </w:rPr>
      </w:pPr>
    </w:p>
    <w:p w:rsidR="00A5799E" w:rsidRPr="00326198" w:rsidRDefault="00A5799E" w:rsidP="00A5799E">
      <w:pPr>
        <w:spacing w:line="240" w:lineRule="auto"/>
        <w:jc w:val="both"/>
        <w:rPr>
          <w:b/>
          <w:szCs w:val="21"/>
          <w:lang w:val="sv-SE" w:eastAsia="en-US"/>
        </w:rPr>
      </w:pPr>
      <w:r w:rsidRPr="00326198">
        <w:rPr>
          <w:b/>
          <w:szCs w:val="21"/>
          <w:lang w:val="sv-SE" w:eastAsia="en-US"/>
        </w:rPr>
        <w:t>Nyckelord:</w:t>
      </w:r>
    </w:p>
    <w:p w:rsidR="00A5799E" w:rsidRPr="00326198" w:rsidRDefault="00D8687F" w:rsidP="00A5799E">
      <w:pPr>
        <w:spacing w:line="240" w:lineRule="auto"/>
        <w:jc w:val="both"/>
        <w:rPr>
          <w:szCs w:val="21"/>
          <w:lang w:val="sv-SE" w:eastAsia="en-US"/>
        </w:rPr>
      </w:pPr>
      <w:r>
        <w:rPr>
          <w:szCs w:val="21"/>
          <w:lang w:val="sv-SE" w:eastAsia="en-US"/>
        </w:rPr>
        <w:t xml:space="preserve">funktionshinderspolitik, </w:t>
      </w:r>
      <w:r w:rsidR="00A5799E" w:rsidRPr="00326198">
        <w:rPr>
          <w:szCs w:val="21"/>
          <w:lang w:val="sv-SE" w:eastAsia="en-US"/>
        </w:rPr>
        <w:t>förbud mot diskriminering, grundläggande rättigheter, handikappolitik, inklud</w:t>
      </w:r>
      <w:r w:rsidR="00A5799E" w:rsidRPr="00326198">
        <w:rPr>
          <w:szCs w:val="21"/>
          <w:lang w:val="sv-SE" w:eastAsia="en-US"/>
        </w:rPr>
        <w:t>e</w:t>
      </w:r>
      <w:r w:rsidR="00A5799E" w:rsidRPr="00326198">
        <w:rPr>
          <w:szCs w:val="21"/>
          <w:lang w:val="sv-SE" w:eastAsia="en-US"/>
        </w:rPr>
        <w:t>ring, integrering, jämlikhet, mänskliga rättigheter, uppföljning</w:t>
      </w:r>
    </w:p>
    <w:p w:rsidR="00A5799E" w:rsidRPr="000927D1" w:rsidRDefault="00A5799E" w:rsidP="00A5799E">
      <w:pPr>
        <w:pStyle w:val="COtsikko1"/>
        <w:rPr>
          <w:noProof/>
          <w:sz w:val="28"/>
          <w:szCs w:val="28"/>
        </w:rPr>
      </w:pPr>
      <w:bookmarkStart w:id="4" w:name="_Toc396165167"/>
      <w:r w:rsidRPr="000927D1">
        <w:rPr>
          <w:noProof/>
          <w:sz w:val="28"/>
          <w:szCs w:val="28"/>
        </w:rPr>
        <w:t>Abstract</w:t>
      </w:r>
      <w:bookmarkEnd w:id="4"/>
    </w:p>
    <w:p w:rsidR="00A5799E" w:rsidRPr="00467F98" w:rsidRDefault="00290829" w:rsidP="00A5799E">
      <w:pPr>
        <w:spacing w:line="240" w:lineRule="auto"/>
        <w:jc w:val="both"/>
        <w:rPr>
          <w:szCs w:val="21"/>
          <w:lang w:val="en-US" w:eastAsia="en-US"/>
        </w:rPr>
      </w:pPr>
      <w:r>
        <w:rPr>
          <w:szCs w:val="21"/>
          <w:lang w:val="en-US" w:eastAsia="en-US"/>
        </w:rPr>
        <w:t>Stina</w:t>
      </w:r>
      <w:r w:rsidR="00A5799E" w:rsidRPr="00326198">
        <w:rPr>
          <w:szCs w:val="21"/>
          <w:lang w:val="en-US" w:eastAsia="en-US"/>
        </w:rPr>
        <w:t xml:space="preserve"> </w:t>
      </w:r>
      <w:r>
        <w:rPr>
          <w:szCs w:val="21"/>
          <w:lang w:val="en-US" w:eastAsia="en-US"/>
        </w:rPr>
        <w:t>Sjöblom</w:t>
      </w:r>
      <w:r w:rsidR="00A5799E" w:rsidRPr="00326198">
        <w:rPr>
          <w:szCs w:val="21"/>
          <w:lang w:val="en-US" w:eastAsia="en-US"/>
        </w:rPr>
        <w:t>. VAMPO-seurantaraportti I</w:t>
      </w:r>
      <w:r>
        <w:rPr>
          <w:szCs w:val="21"/>
          <w:lang w:val="en-US" w:eastAsia="en-US"/>
        </w:rPr>
        <w:t>I</w:t>
      </w:r>
      <w:r w:rsidR="00A5799E" w:rsidRPr="00326198">
        <w:rPr>
          <w:szCs w:val="21"/>
          <w:lang w:val="en-US" w:eastAsia="en-US"/>
        </w:rPr>
        <w:t xml:space="preserve"> [Finnish Disability Policy Program VAMPO Monitoring R</w:t>
      </w:r>
      <w:r w:rsidR="00A5799E" w:rsidRPr="00326198">
        <w:rPr>
          <w:szCs w:val="21"/>
          <w:lang w:val="en-US" w:eastAsia="en-US"/>
        </w:rPr>
        <w:t>e</w:t>
      </w:r>
      <w:r w:rsidR="00A5799E" w:rsidRPr="00326198">
        <w:rPr>
          <w:szCs w:val="21"/>
          <w:lang w:val="en-US" w:eastAsia="en-US"/>
        </w:rPr>
        <w:t xml:space="preserve">port </w:t>
      </w:r>
      <w:r>
        <w:rPr>
          <w:szCs w:val="21"/>
          <w:lang w:val="en-US" w:eastAsia="en-US"/>
        </w:rPr>
        <w:t>I</w:t>
      </w:r>
      <w:r w:rsidR="00A5799E" w:rsidRPr="00326198">
        <w:rPr>
          <w:szCs w:val="21"/>
          <w:lang w:val="en-US" w:eastAsia="en-US"/>
        </w:rPr>
        <w:t xml:space="preserve">I]. National Institute for Health and Welfare (THL). </w:t>
      </w:r>
      <w:r w:rsidR="00A5799E">
        <w:rPr>
          <w:lang w:val="en-US"/>
        </w:rPr>
        <w:t xml:space="preserve">Discussionpaper </w:t>
      </w:r>
      <w:r w:rsidR="005600CA">
        <w:rPr>
          <w:lang w:val="en-US"/>
        </w:rPr>
        <w:t>31</w:t>
      </w:r>
      <w:r w:rsidR="00A5799E">
        <w:rPr>
          <w:lang w:val="en-US"/>
        </w:rPr>
        <w:t>/201</w:t>
      </w:r>
      <w:r>
        <w:rPr>
          <w:lang w:val="en-US"/>
        </w:rPr>
        <w:t>4</w:t>
      </w:r>
      <w:r w:rsidR="00A5799E">
        <w:rPr>
          <w:lang w:val="en-US"/>
        </w:rPr>
        <w:t>.</w:t>
      </w:r>
      <w:r w:rsidR="005600CA">
        <w:rPr>
          <w:lang w:val="en-US"/>
        </w:rPr>
        <w:t xml:space="preserve"> 84</w:t>
      </w:r>
      <w:r w:rsidR="00A5799E" w:rsidRPr="00326198">
        <w:rPr>
          <w:szCs w:val="21"/>
          <w:lang w:val="en-US" w:eastAsia="en-US"/>
        </w:rPr>
        <w:t xml:space="preserve"> pages. Helsinki, Finland 201</w:t>
      </w:r>
      <w:r>
        <w:rPr>
          <w:szCs w:val="21"/>
          <w:lang w:val="en-US" w:eastAsia="en-US"/>
        </w:rPr>
        <w:t>4</w:t>
      </w:r>
      <w:r w:rsidR="00A5799E" w:rsidRPr="00326198">
        <w:rPr>
          <w:szCs w:val="21"/>
          <w:lang w:val="en-US" w:eastAsia="en-US"/>
        </w:rPr>
        <w:t>.</w:t>
      </w:r>
    </w:p>
    <w:p w:rsidR="00A5799E" w:rsidRPr="00326198" w:rsidRDefault="00A5799E" w:rsidP="00A5799E">
      <w:pPr>
        <w:jc w:val="both"/>
        <w:rPr>
          <w:szCs w:val="21"/>
          <w:lang w:val="en-US" w:eastAsia="en-US"/>
        </w:rPr>
      </w:pPr>
      <w:r w:rsidRPr="00467F98">
        <w:rPr>
          <w:szCs w:val="21"/>
          <w:lang w:val="en-US" w:eastAsia="en-US"/>
        </w:rPr>
        <w:t>IS</w:t>
      </w:r>
      <w:r>
        <w:rPr>
          <w:szCs w:val="21"/>
          <w:lang w:val="en-US" w:eastAsia="en-US"/>
        </w:rPr>
        <w:t>BN</w:t>
      </w:r>
      <w:r w:rsidR="005600CA">
        <w:rPr>
          <w:szCs w:val="21"/>
          <w:lang w:val="en-US" w:eastAsia="en-US"/>
        </w:rPr>
        <w:t xml:space="preserve"> 978-952-302-287-4</w:t>
      </w:r>
      <w:r>
        <w:rPr>
          <w:szCs w:val="21"/>
          <w:lang w:val="en-US" w:eastAsia="en-US"/>
        </w:rPr>
        <w:t xml:space="preserve"> (printed);</w:t>
      </w:r>
      <w:r w:rsidR="00970654">
        <w:rPr>
          <w:szCs w:val="21"/>
          <w:lang w:val="en-US" w:eastAsia="en-US"/>
        </w:rPr>
        <w:t xml:space="preserve"> ISBN</w:t>
      </w:r>
      <w:r w:rsidR="005600CA">
        <w:rPr>
          <w:szCs w:val="21"/>
          <w:lang w:val="en-US" w:eastAsia="en-US"/>
        </w:rPr>
        <w:t xml:space="preserve"> 978-952-302-288-1</w:t>
      </w:r>
      <w:r w:rsidRPr="00467F98">
        <w:rPr>
          <w:szCs w:val="21"/>
          <w:lang w:val="en-US" w:eastAsia="en-US"/>
        </w:rPr>
        <w:t xml:space="preserve"> (online publication)</w:t>
      </w:r>
    </w:p>
    <w:p w:rsidR="00A5799E" w:rsidRPr="00326198" w:rsidRDefault="00290829" w:rsidP="00290829">
      <w:pPr>
        <w:tabs>
          <w:tab w:val="left" w:pos="3807"/>
        </w:tabs>
        <w:spacing w:line="240" w:lineRule="auto"/>
        <w:jc w:val="both"/>
        <w:rPr>
          <w:szCs w:val="21"/>
          <w:lang w:val="en-US" w:eastAsia="en-US"/>
        </w:rPr>
      </w:pPr>
      <w:r>
        <w:rPr>
          <w:szCs w:val="21"/>
          <w:lang w:val="en-US" w:eastAsia="en-US"/>
        </w:rPr>
        <w:tab/>
      </w:r>
    </w:p>
    <w:p w:rsidR="00A5799E" w:rsidRPr="00326198" w:rsidRDefault="00A5799E" w:rsidP="00A5799E">
      <w:pPr>
        <w:jc w:val="both"/>
        <w:rPr>
          <w:szCs w:val="21"/>
          <w:lang w:val="en-US" w:eastAsia="en-US"/>
        </w:rPr>
      </w:pPr>
      <w:r w:rsidRPr="00326198">
        <w:rPr>
          <w:szCs w:val="21"/>
          <w:lang w:val="en-US" w:eastAsia="en-US"/>
        </w:rPr>
        <w:t>The measures of the VAMPO-programme are ambitious and aim at developing all the relevant policy se</w:t>
      </w:r>
      <w:r w:rsidRPr="00326198">
        <w:rPr>
          <w:szCs w:val="21"/>
          <w:lang w:val="en-US" w:eastAsia="en-US"/>
        </w:rPr>
        <w:t>c</w:t>
      </w:r>
      <w:r w:rsidRPr="00326198">
        <w:rPr>
          <w:szCs w:val="21"/>
          <w:lang w:val="en-US" w:eastAsia="en-US"/>
        </w:rPr>
        <w:t>tors from the perspective of the rights, freedoms and equal opportunities of persons with di</w:t>
      </w:r>
      <w:r w:rsidRPr="00326198">
        <w:rPr>
          <w:szCs w:val="21"/>
          <w:lang w:val="en-US" w:eastAsia="en-US"/>
        </w:rPr>
        <w:t>s</w:t>
      </w:r>
      <w:r w:rsidRPr="00326198">
        <w:rPr>
          <w:szCs w:val="21"/>
          <w:lang w:val="en-US" w:eastAsia="en-US"/>
        </w:rPr>
        <w:t>abilities. The VAMPO-programme report is divided into 14 content areas and altogether 122 co</w:t>
      </w:r>
      <w:r w:rsidRPr="00326198">
        <w:rPr>
          <w:szCs w:val="21"/>
          <w:lang w:val="en-US" w:eastAsia="en-US"/>
        </w:rPr>
        <w:t>n</w:t>
      </w:r>
      <w:r w:rsidRPr="00326198">
        <w:rPr>
          <w:szCs w:val="21"/>
          <w:lang w:val="en-US" w:eastAsia="en-US"/>
        </w:rPr>
        <w:t>crete measures that are important from the point of view of disability policy. The content areas are: Independent Living; Social Inclusion and Participation; Built Environment; Transport Services; Education and Training; Employment; Health Care and Rehabilitation; Social Welfare; Legal Pr</w:t>
      </w:r>
      <w:r w:rsidRPr="00326198">
        <w:rPr>
          <w:szCs w:val="21"/>
          <w:lang w:val="en-US" w:eastAsia="en-US"/>
        </w:rPr>
        <w:t>o</w:t>
      </w:r>
      <w:r w:rsidRPr="00326198">
        <w:rPr>
          <w:szCs w:val="21"/>
          <w:lang w:val="en-US" w:eastAsia="en-US"/>
        </w:rPr>
        <w:t>tection, Security and Integrity of the Person; Culture and Leisure; Discrimination Faced by Persons with Disabilities; Information Base; Replacing Tax Subsidies by Direct Payments Support; and I</w:t>
      </w:r>
      <w:r w:rsidRPr="00326198">
        <w:rPr>
          <w:szCs w:val="21"/>
          <w:lang w:val="en-US" w:eastAsia="en-US"/>
        </w:rPr>
        <w:t>n</w:t>
      </w:r>
      <w:r w:rsidRPr="00326198">
        <w:rPr>
          <w:szCs w:val="21"/>
          <w:lang w:val="en-US" w:eastAsia="en-US"/>
        </w:rPr>
        <w:t>ternational Activities. Some of the measures</w:t>
      </w:r>
      <w:r w:rsidR="00E36E7C">
        <w:rPr>
          <w:szCs w:val="21"/>
          <w:lang w:val="en-US" w:eastAsia="en-US"/>
        </w:rPr>
        <w:t xml:space="preserve"> require and have already led to a</w:t>
      </w:r>
      <w:r w:rsidRPr="00326198">
        <w:rPr>
          <w:szCs w:val="21"/>
          <w:lang w:val="en-US" w:eastAsia="en-US"/>
        </w:rPr>
        <w:t>mendments to relevant legislation</w:t>
      </w:r>
      <w:r w:rsidR="00E36E7C">
        <w:rPr>
          <w:szCs w:val="21"/>
          <w:lang w:val="en-US" w:eastAsia="en-US"/>
        </w:rPr>
        <w:t xml:space="preserve">. Amendments </w:t>
      </w:r>
      <w:r w:rsidR="00832423">
        <w:rPr>
          <w:szCs w:val="21"/>
          <w:lang w:val="en-US" w:eastAsia="en-US"/>
        </w:rPr>
        <w:t>to</w:t>
      </w:r>
      <w:r w:rsidR="00E36E7C">
        <w:rPr>
          <w:szCs w:val="21"/>
          <w:lang w:val="en-US" w:eastAsia="en-US"/>
        </w:rPr>
        <w:t xml:space="preserve"> legislation</w:t>
      </w:r>
      <w:r w:rsidRPr="00326198">
        <w:rPr>
          <w:szCs w:val="21"/>
          <w:lang w:val="en-US" w:eastAsia="en-US"/>
        </w:rPr>
        <w:t xml:space="preserve"> </w:t>
      </w:r>
      <w:r w:rsidR="00E36E7C">
        <w:rPr>
          <w:szCs w:val="21"/>
          <w:lang w:val="en-US" w:eastAsia="en-US"/>
        </w:rPr>
        <w:t>need</w:t>
      </w:r>
      <w:r w:rsidRPr="00326198">
        <w:rPr>
          <w:szCs w:val="21"/>
          <w:lang w:val="en-US" w:eastAsia="en-US"/>
        </w:rPr>
        <w:t xml:space="preserve"> steering of the impl</w:t>
      </w:r>
      <w:r w:rsidRPr="00326198">
        <w:rPr>
          <w:szCs w:val="21"/>
          <w:lang w:val="en-US" w:eastAsia="en-US"/>
        </w:rPr>
        <w:t>e</w:t>
      </w:r>
      <w:r w:rsidRPr="00326198">
        <w:rPr>
          <w:szCs w:val="21"/>
          <w:lang w:val="en-US" w:eastAsia="en-US"/>
        </w:rPr>
        <w:t>mentation. What are needed in addition are education, information, extensive improvements, development of financing and structures, updating of concepts as well as strengthening the knowledge base in support of the i</w:t>
      </w:r>
      <w:r w:rsidRPr="00326198">
        <w:rPr>
          <w:szCs w:val="21"/>
          <w:lang w:val="en-US" w:eastAsia="en-US"/>
        </w:rPr>
        <w:t>m</w:t>
      </w:r>
      <w:r w:rsidRPr="00326198">
        <w:rPr>
          <w:szCs w:val="21"/>
          <w:lang w:val="en-US" w:eastAsia="en-US"/>
        </w:rPr>
        <w:t>plementation and monitoring of disability policy.</w:t>
      </w:r>
    </w:p>
    <w:p w:rsidR="00A5799E" w:rsidRPr="000040A0" w:rsidRDefault="00A5799E" w:rsidP="00A5799E">
      <w:pPr>
        <w:ind w:firstLine="284"/>
        <w:jc w:val="both"/>
        <w:rPr>
          <w:szCs w:val="21"/>
          <w:lang w:val="en-US" w:eastAsia="en-US"/>
        </w:rPr>
      </w:pPr>
      <w:r w:rsidRPr="00326198">
        <w:rPr>
          <w:szCs w:val="21"/>
          <w:lang w:val="en-US" w:eastAsia="en-US"/>
        </w:rPr>
        <w:t>Nine ministries have given information for the</w:t>
      </w:r>
      <w:r w:rsidR="00832423">
        <w:rPr>
          <w:szCs w:val="21"/>
          <w:lang w:val="en-US" w:eastAsia="en-US"/>
        </w:rPr>
        <w:t xml:space="preserve"> second</w:t>
      </w:r>
      <w:r w:rsidRPr="00326198">
        <w:rPr>
          <w:szCs w:val="21"/>
          <w:lang w:val="en-US" w:eastAsia="en-US"/>
        </w:rPr>
        <w:t xml:space="preserve"> inquiry, which was done by the National institute for Health and Welfare (THL). </w:t>
      </w:r>
      <w:r w:rsidRPr="000040A0">
        <w:rPr>
          <w:szCs w:val="21"/>
          <w:lang w:val="en-US" w:eastAsia="en-US"/>
        </w:rPr>
        <w:t>In th</w:t>
      </w:r>
      <w:r w:rsidR="00832423">
        <w:rPr>
          <w:szCs w:val="21"/>
          <w:lang w:val="en-US" w:eastAsia="en-US"/>
        </w:rPr>
        <w:t>e</w:t>
      </w:r>
      <w:r w:rsidRPr="000040A0">
        <w:rPr>
          <w:szCs w:val="21"/>
          <w:lang w:val="en-US" w:eastAsia="en-US"/>
        </w:rPr>
        <w:t>s</w:t>
      </w:r>
      <w:r w:rsidR="00832423">
        <w:rPr>
          <w:szCs w:val="21"/>
          <w:lang w:val="en-US" w:eastAsia="en-US"/>
        </w:rPr>
        <w:t>e monitoring</w:t>
      </w:r>
      <w:r w:rsidRPr="000040A0">
        <w:rPr>
          <w:szCs w:val="21"/>
          <w:lang w:val="en-US" w:eastAsia="en-US"/>
        </w:rPr>
        <w:t xml:space="preserve"> report</w:t>
      </w:r>
      <w:r w:rsidR="00832423">
        <w:rPr>
          <w:szCs w:val="21"/>
          <w:lang w:val="en-US" w:eastAsia="en-US"/>
        </w:rPr>
        <w:t>s</w:t>
      </w:r>
      <w:r w:rsidRPr="000040A0">
        <w:rPr>
          <w:szCs w:val="21"/>
          <w:lang w:val="en-US" w:eastAsia="en-US"/>
        </w:rPr>
        <w:t xml:space="preserve"> the VAMPO measures are ca</w:t>
      </w:r>
      <w:r w:rsidRPr="000040A0">
        <w:rPr>
          <w:szCs w:val="21"/>
          <w:lang w:val="en-US" w:eastAsia="en-US"/>
        </w:rPr>
        <w:t>t</w:t>
      </w:r>
      <w:r w:rsidRPr="000040A0">
        <w:rPr>
          <w:szCs w:val="21"/>
          <w:lang w:val="en-US" w:eastAsia="en-US"/>
        </w:rPr>
        <w:t>egorized into two groups “continuous measures” and “measures that can be completed at once/in one go”. Some of the measures can be followed up by stating whether or not they have been carried out. The monitoring report shows the current situation of the implementation of the measures. After each measure an editor’s note about the situation of the measure or of other related issues is included. Regularly collected quantitative and cost data, for their part, serve the purpose of monitoring. Quantitative or qualitative data, for example, ind</w:t>
      </w:r>
      <w:r w:rsidRPr="000040A0">
        <w:rPr>
          <w:szCs w:val="21"/>
          <w:lang w:val="en-US" w:eastAsia="en-US"/>
        </w:rPr>
        <w:t>i</w:t>
      </w:r>
      <w:r w:rsidRPr="000040A0">
        <w:rPr>
          <w:szCs w:val="21"/>
          <w:lang w:val="en-US" w:eastAsia="en-US"/>
        </w:rPr>
        <w:t>vidual surveys on particular issues, or data produced in local-level welfare reports may also be useful mat</w:t>
      </w:r>
      <w:r w:rsidRPr="000040A0">
        <w:rPr>
          <w:szCs w:val="21"/>
          <w:lang w:val="en-US" w:eastAsia="en-US"/>
        </w:rPr>
        <w:t>e</w:t>
      </w:r>
      <w:r w:rsidRPr="000040A0">
        <w:rPr>
          <w:szCs w:val="21"/>
          <w:lang w:val="en-US" w:eastAsia="en-US"/>
        </w:rPr>
        <w:t xml:space="preserve">rial for supporting the purposes of monitoring. </w:t>
      </w:r>
      <w:r w:rsidR="009A0E3F">
        <w:rPr>
          <w:szCs w:val="21"/>
          <w:lang w:val="en-US" w:eastAsia="en-US"/>
        </w:rPr>
        <w:t>At this point (spring 2014) the monitoring process</w:t>
      </w:r>
      <w:r w:rsidRPr="000040A0">
        <w:rPr>
          <w:szCs w:val="21"/>
          <w:lang w:val="en-US" w:eastAsia="en-US"/>
        </w:rPr>
        <w:t xml:space="preserve"> has been</w:t>
      </w:r>
      <w:r w:rsidR="00B0069C">
        <w:rPr>
          <w:szCs w:val="21"/>
          <w:lang w:val="en-US" w:eastAsia="en-US"/>
        </w:rPr>
        <w:t xml:space="preserve"> completed with info</w:t>
      </w:r>
      <w:r w:rsidR="00B0069C">
        <w:rPr>
          <w:szCs w:val="21"/>
          <w:lang w:val="en-US" w:eastAsia="en-US"/>
        </w:rPr>
        <w:t>r</w:t>
      </w:r>
      <w:r w:rsidR="00B0069C">
        <w:rPr>
          <w:szCs w:val="21"/>
          <w:lang w:val="en-US" w:eastAsia="en-US"/>
        </w:rPr>
        <w:t>mation about data produced by the different ministries</w:t>
      </w:r>
      <w:r w:rsidRPr="000040A0">
        <w:rPr>
          <w:szCs w:val="21"/>
          <w:lang w:val="en-US" w:eastAsia="en-US"/>
        </w:rPr>
        <w:t>.</w:t>
      </w:r>
      <w:r w:rsidR="00AA29BE">
        <w:rPr>
          <w:szCs w:val="21"/>
          <w:lang w:val="en-US" w:eastAsia="en-US"/>
        </w:rPr>
        <w:t xml:space="preserve"> Most of the measures have been started and therefore i</w:t>
      </w:r>
      <w:r w:rsidRPr="000040A0">
        <w:rPr>
          <w:szCs w:val="21"/>
          <w:lang w:val="en-US" w:eastAsia="en-US"/>
        </w:rPr>
        <w:t xml:space="preserve">t is possible to </w:t>
      </w:r>
      <w:r w:rsidR="00AA29BE">
        <w:rPr>
          <w:szCs w:val="21"/>
          <w:lang w:val="en-US" w:eastAsia="en-US"/>
        </w:rPr>
        <w:t>start</w:t>
      </w:r>
      <w:r w:rsidRPr="000040A0">
        <w:rPr>
          <w:szCs w:val="21"/>
          <w:lang w:val="en-US" w:eastAsia="en-US"/>
        </w:rPr>
        <w:t xml:space="preserve"> analysi</w:t>
      </w:r>
      <w:r w:rsidR="00AA29BE">
        <w:rPr>
          <w:szCs w:val="21"/>
          <w:lang w:val="en-US" w:eastAsia="en-US"/>
        </w:rPr>
        <w:t>ng</w:t>
      </w:r>
      <w:r w:rsidRPr="000040A0">
        <w:rPr>
          <w:szCs w:val="21"/>
          <w:lang w:val="en-US" w:eastAsia="en-US"/>
        </w:rPr>
        <w:t xml:space="preserve"> </w:t>
      </w:r>
      <w:r w:rsidR="00AA29BE">
        <w:rPr>
          <w:szCs w:val="21"/>
          <w:lang w:val="en-US" w:eastAsia="en-US"/>
        </w:rPr>
        <w:t>t</w:t>
      </w:r>
      <w:r w:rsidRPr="000040A0">
        <w:rPr>
          <w:szCs w:val="21"/>
          <w:lang w:val="en-US" w:eastAsia="en-US"/>
        </w:rPr>
        <w:t>he</w:t>
      </w:r>
      <w:r w:rsidR="00AA29BE">
        <w:rPr>
          <w:szCs w:val="21"/>
          <w:lang w:val="en-US" w:eastAsia="en-US"/>
        </w:rPr>
        <w:t xml:space="preserve"> proceeding or the implementation of the measures</w:t>
      </w:r>
      <w:r w:rsidRPr="000040A0">
        <w:rPr>
          <w:szCs w:val="21"/>
          <w:lang w:val="en-US" w:eastAsia="en-US"/>
        </w:rPr>
        <w:t xml:space="preserve">. The indicators for monitoring </w:t>
      </w:r>
      <w:r w:rsidR="00B0069C">
        <w:rPr>
          <w:szCs w:val="21"/>
          <w:lang w:val="en-US" w:eastAsia="en-US"/>
        </w:rPr>
        <w:t>still need to be developed further</w:t>
      </w:r>
      <w:r w:rsidRPr="000040A0">
        <w:rPr>
          <w:szCs w:val="21"/>
          <w:lang w:val="en-US" w:eastAsia="en-US"/>
        </w:rPr>
        <w:t xml:space="preserve"> in the future.</w:t>
      </w:r>
    </w:p>
    <w:p w:rsidR="00A5799E" w:rsidRPr="000040A0" w:rsidRDefault="003F27FF" w:rsidP="00A5799E">
      <w:pPr>
        <w:ind w:firstLine="284"/>
        <w:jc w:val="both"/>
        <w:rPr>
          <w:szCs w:val="21"/>
          <w:lang w:val="en-US" w:eastAsia="en-US"/>
        </w:rPr>
      </w:pPr>
      <w:r>
        <w:rPr>
          <w:szCs w:val="21"/>
          <w:lang w:val="en-US" w:eastAsia="en-US"/>
        </w:rPr>
        <w:t>Throughout</w:t>
      </w:r>
      <w:r w:rsidR="00A5799E" w:rsidRPr="000040A0">
        <w:rPr>
          <w:szCs w:val="21"/>
          <w:lang w:val="en-US" w:eastAsia="en-US"/>
        </w:rPr>
        <w:t xml:space="preserve"> the monitoring</w:t>
      </w:r>
      <w:r>
        <w:rPr>
          <w:szCs w:val="21"/>
          <w:lang w:val="en-US" w:eastAsia="en-US"/>
        </w:rPr>
        <w:t xml:space="preserve"> process</w:t>
      </w:r>
      <w:r w:rsidR="00A5799E" w:rsidRPr="000040A0">
        <w:rPr>
          <w:szCs w:val="21"/>
          <w:lang w:val="en-US" w:eastAsia="en-US"/>
        </w:rPr>
        <w:t xml:space="preserve">, emphasis will </w:t>
      </w:r>
      <w:r w:rsidR="004B6E6E">
        <w:rPr>
          <w:szCs w:val="21"/>
          <w:lang w:val="en-US" w:eastAsia="en-US"/>
        </w:rPr>
        <w:t>lay</w:t>
      </w:r>
      <w:r w:rsidR="00A5799E" w:rsidRPr="000040A0">
        <w:rPr>
          <w:szCs w:val="21"/>
          <w:lang w:val="en-US" w:eastAsia="en-US"/>
        </w:rPr>
        <w:t xml:space="preserve"> on five measures that have been designated as primary measures in the programme. These include: 1) the preparation and implement</w:t>
      </w:r>
      <w:r w:rsidR="00A5799E" w:rsidRPr="000040A0">
        <w:rPr>
          <w:szCs w:val="21"/>
          <w:lang w:val="en-US" w:eastAsia="en-US"/>
        </w:rPr>
        <w:t>a</w:t>
      </w:r>
      <w:r w:rsidR="00A5799E" w:rsidRPr="000040A0">
        <w:rPr>
          <w:szCs w:val="21"/>
          <w:lang w:val="en-US" w:eastAsia="en-US"/>
        </w:rPr>
        <w:t>tion of legislative amendments necessary for the ratification of the Convention on the Rights of Persons with Disabilities; 2) the improvement of the socioeconomic position of persons with dis</w:t>
      </w:r>
      <w:r w:rsidR="00A5799E" w:rsidRPr="000040A0">
        <w:rPr>
          <w:szCs w:val="21"/>
          <w:lang w:val="en-US" w:eastAsia="en-US"/>
        </w:rPr>
        <w:t>a</w:t>
      </w:r>
      <w:r w:rsidR="00A5799E" w:rsidRPr="000040A0">
        <w:rPr>
          <w:szCs w:val="21"/>
          <w:lang w:val="en-US" w:eastAsia="en-US"/>
        </w:rPr>
        <w:t>bilities and the combating of poverty; 3) ensuring the availability and quality of special services and support measures in different parts of the country; 4) extensive improvement of accessibility in society; and 5) the strengthening of the position of disability research, the increase of information base and the development of diverse quality methods to implement and monitor disability policy. All the measures mentioned above include several concrete measures that will need the commi</w:t>
      </w:r>
      <w:r w:rsidR="00A5799E" w:rsidRPr="000040A0">
        <w:rPr>
          <w:szCs w:val="21"/>
          <w:lang w:val="en-US" w:eastAsia="en-US"/>
        </w:rPr>
        <w:t>t</w:t>
      </w:r>
      <w:r w:rsidR="00A5799E" w:rsidRPr="000040A0">
        <w:rPr>
          <w:szCs w:val="21"/>
          <w:lang w:val="en-US" w:eastAsia="en-US"/>
        </w:rPr>
        <w:t>ment of several administrative sectors and are timed over a period of many years.</w:t>
      </w:r>
    </w:p>
    <w:p w:rsidR="00A5799E" w:rsidRPr="004F521F" w:rsidRDefault="00A5799E" w:rsidP="00A5799E">
      <w:pPr>
        <w:ind w:firstLine="284"/>
        <w:jc w:val="both"/>
        <w:rPr>
          <w:szCs w:val="21"/>
          <w:lang w:val="en-US" w:eastAsia="en-US"/>
        </w:rPr>
      </w:pPr>
      <w:r w:rsidRPr="004F521F">
        <w:rPr>
          <w:szCs w:val="21"/>
          <w:lang w:val="en-US" w:eastAsia="en-US"/>
        </w:rPr>
        <w:t>The VAMPO Monitoring Coordination Group has specified</w:t>
      </w:r>
      <w:r w:rsidR="004F521F">
        <w:rPr>
          <w:szCs w:val="21"/>
          <w:lang w:val="en-US" w:eastAsia="en-US"/>
        </w:rPr>
        <w:t xml:space="preserve"> </w:t>
      </w:r>
      <w:r w:rsidR="004F521F" w:rsidRPr="000040A0">
        <w:rPr>
          <w:szCs w:val="21"/>
          <w:lang w:val="en-US" w:eastAsia="en-US"/>
        </w:rPr>
        <w:t>ensuring the availability and quality of sp</w:t>
      </w:r>
      <w:r w:rsidR="004F521F" w:rsidRPr="000040A0">
        <w:rPr>
          <w:szCs w:val="21"/>
          <w:lang w:val="en-US" w:eastAsia="en-US"/>
        </w:rPr>
        <w:t>e</w:t>
      </w:r>
      <w:r w:rsidR="004F521F" w:rsidRPr="000040A0">
        <w:rPr>
          <w:szCs w:val="21"/>
          <w:lang w:val="en-US" w:eastAsia="en-US"/>
        </w:rPr>
        <w:t>cial services and support measures in different parts of the country</w:t>
      </w:r>
      <w:r w:rsidRPr="004F521F">
        <w:rPr>
          <w:szCs w:val="21"/>
          <w:lang w:val="en-US" w:eastAsia="en-US"/>
        </w:rPr>
        <w:t xml:space="preserve"> </w:t>
      </w:r>
      <w:r w:rsidR="004F521F">
        <w:rPr>
          <w:szCs w:val="21"/>
          <w:lang w:val="en-US" w:eastAsia="en-US"/>
        </w:rPr>
        <w:t>a</w:t>
      </w:r>
      <w:r w:rsidRPr="004F521F">
        <w:rPr>
          <w:szCs w:val="21"/>
          <w:lang w:val="en-US" w:eastAsia="en-US"/>
        </w:rPr>
        <w:t>s the monitoring theme for 201</w:t>
      </w:r>
      <w:r w:rsidR="009A0E3F">
        <w:rPr>
          <w:szCs w:val="21"/>
          <w:lang w:val="en-US" w:eastAsia="en-US"/>
        </w:rPr>
        <w:t>3</w:t>
      </w:r>
      <w:r w:rsidRPr="004F521F">
        <w:rPr>
          <w:szCs w:val="21"/>
          <w:lang w:val="en-US" w:eastAsia="en-US"/>
        </w:rPr>
        <w:t xml:space="preserve">. </w:t>
      </w:r>
      <w:r w:rsidR="009A0E3F">
        <w:rPr>
          <w:szCs w:val="21"/>
          <w:lang w:val="en-US" w:eastAsia="en-US"/>
        </w:rPr>
        <w:t>S</w:t>
      </w:r>
      <w:r w:rsidRPr="004F521F">
        <w:rPr>
          <w:szCs w:val="21"/>
          <w:lang w:val="en-US" w:eastAsia="en-US"/>
        </w:rPr>
        <w:t>t</w:t>
      </w:r>
      <w:r w:rsidRPr="004F521F">
        <w:rPr>
          <w:szCs w:val="21"/>
          <w:lang w:val="en-US" w:eastAsia="en-US"/>
        </w:rPr>
        <w:t>a</w:t>
      </w:r>
      <w:r w:rsidRPr="004F521F">
        <w:rPr>
          <w:szCs w:val="21"/>
          <w:lang w:val="en-US" w:eastAsia="en-US"/>
        </w:rPr>
        <w:t>tistics</w:t>
      </w:r>
      <w:r w:rsidR="009A0E3F">
        <w:rPr>
          <w:szCs w:val="21"/>
          <w:lang w:val="en-US" w:eastAsia="en-US"/>
        </w:rPr>
        <w:t xml:space="preserve"> and a summary of reports</w:t>
      </w:r>
      <w:r w:rsidRPr="004F521F">
        <w:rPr>
          <w:szCs w:val="21"/>
          <w:lang w:val="en-US" w:eastAsia="en-US"/>
        </w:rPr>
        <w:t xml:space="preserve"> and materials related to this topic are available at the end</w:t>
      </w:r>
      <w:r w:rsidR="009A0E3F">
        <w:rPr>
          <w:szCs w:val="21"/>
          <w:lang w:val="en-US" w:eastAsia="en-US"/>
        </w:rPr>
        <w:t xml:space="preserve"> chapter</w:t>
      </w:r>
      <w:r w:rsidRPr="004F521F">
        <w:rPr>
          <w:szCs w:val="21"/>
          <w:lang w:val="en-US" w:eastAsia="en-US"/>
        </w:rPr>
        <w:t xml:space="preserve"> of this report. </w:t>
      </w:r>
    </w:p>
    <w:p w:rsidR="00A5799E" w:rsidRPr="00981931" w:rsidRDefault="00A5799E" w:rsidP="00A5799E">
      <w:pPr>
        <w:jc w:val="both"/>
        <w:rPr>
          <w:strike/>
          <w:szCs w:val="21"/>
          <w:lang w:val="en-US" w:eastAsia="en-US"/>
        </w:rPr>
      </w:pPr>
    </w:p>
    <w:p w:rsidR="00A5799E" w:rsidRPr="00326198" w:rsidRDefault="00A5799E" w:rsidP="00A5799E">
      <w:pPr>
        <w:jc w:val="both"/>
        <w:rPr>
          <w:szCs w:val="21"/>
          <w:lang w:val="en-US" w:eastAsia="en-US"/>
        </w:rPr>
      </w:pPr>
    </w:p>
    <w:p w:rsidR="00A5799E" w:rsidRPr="00326198" w:rsidRDefault="00A5799E" w:rsidP="00A5799E">
      <w:pPr>
        <w:jc w:val="both"/>
        <w:rPr>
          <w:b/>
          <w:szCs w:val="21"/>
          <w:lang w:val="en-US" w:eastAsia="en-US"/>
        </w:rPr>
      </w:pPr>
      <w:r w:rsidRPr="00326198">
        <w:rPr>
          <w:b/>
          <w:szCs w:val="21"/>
          <w:lang w:val="en-US" w:eastAsia="en-US"/>
        </w:rPr>
        <w:t>Key words:</w:t>
      </w:r>
    </w:p>
    <w:p w:rsidR="00A5799E" w:rsidRPr="000927D1" w:rsidRDefault="00A5799E" w:rsidP="00A5799E">
      <w:pPr>
        <w:jc w:val="both"/>
        <w:rPr>
          <w:szCs w:val="21"/>
          <w:lang w:val="en-US" w:eastAsia="en-US"/>
        </w:rPr>
      </w:pPr>
      <w:r w:rsidRPr="00326198">
        <w:rPr>
          <w:szCs w:val="21"/>
          <w:lang w:val="en-US" w:eastAsia="en-US"/>
        </w:rPr>
        <w:t>disability policy, monitoring, human rights, fundamental rights, inclusion, participation, non-discrimination, equality, main-streaming</w:t>
      </w:r>
    </w:p>
    <w:p w:rsidR="00A5799E" w:rsidRPr="004463D5" w:rsidRDefault="00A5799E" w:rsidP="00A5799E">
      <w:pPr>
        <w:pStyle w:val="BOtsikkonumeroimaton"/>
        <w:rPr>
          <w:lang w:val="fi-FI"/>
        </w:rPr>
      </w:pPr>
      <w:r w:rsidRPr="004463D5">
        <w:rPr>
          <w:lang w:val="fi-FI"/>
        </w:rPr>
        <w:t>Sisällys</w:t>
      </w:r>
    </w:p>
    <w:p w:rsidR="0013702B" w:rsidRDefault="00A5799E">
      <w:pPr>
        <w:pStyle w:val="Sisluet1"/>
        <w:rPr>
          <w:rFonts w:asciiTheme="minorHAnsi" w:eastAsiaTheme="minorEastAsia" w:hAnsiTheme="minorHAnsi" w:cstheme="minorBidi"/>
          <w:noProof/>
          <w:color w:val="auto"/>
          <w:sz w:val="22"/>
          <w:szCs w:val="22"/>
          <w:lang w:eastAsia="fi-FI"/>
        </w:rPr>
      </w:pPr>
      <w:r w:rsidRPr="008672FC">
        <w:fldChar w:fldCharType="begin"/>
      </w:r>
      <w:r w:rsidRPr="000C45F1">
        <w:instrText xml:space="preserve"> TOC \o "</w:instrText>
      </w:r>
      <w:r>
        <w:instrText xml:space="preserve">1-4" \f \t "B. Otsikko;1" </w:instrText>
      </w:r>
      <w:r w:rsidRPr="008672FC">
        <w:fldChar w:fldCharType="separate"/>
      </w:r>
      <w:r w:rsidR="0013702B" w:rsidRPr="000D5616">
        <w:rPr>
          <w:noProof/>
        </w:rPr>
        <w:t>Lukijalle</w:t>
      </w:r>
      <w:r w:rsidR="0013702B">
        <w:rPr>
          <w:noProof/>
        </w:rPr>
        <w:tab/>
      </w:r>
      <w:r w:rsidR="0013702B">
        <w:rPr>
          <w:noProof/>
        </w:rPr>
        <w:fldChar w:fldCharType="begin"/>
      </w:r>
      <w:r w:rsidR="0013702B">
        <w:rPr>
          <w:noProof/>
        </w:rPr>
        <w:instrText xml:space="preserve"> PAGEREF _Toc396165164 \h </w:instrText>
      </w:r>
      <w:r w:rsidR="0013702B">
        <w:rPr>
          <w:noProof/>
        </w:rPr>
      </w:r>
      <w:r w:rsidR="0013702B">
        <w:rPr>
          <w:noProof/>
        </w:rPr>
        <w:fldChar w:fldCharType="separate"/>
      </w:r>
      <w:r w:rsidR="002604EC">
        <w:rPr>
          <w:noProof/>
        </w:rPr>
        <w:t>3</w:t>
      </w:r>
      <w:r w:rsidR="0013702B">
        <w:rPr>
          <w:noProof/>
        </w:rPr>
        <w:fldChar w:fldCharType="end"/>
      </w:r>
    </w:p>
    <w:p w:rsidR="0013702B" w:rsidRDefault="0013702B">
      <w:pPr>
        <w:pStyle w:val="Sisluet1"/>
        <w:rPr>
          <w:rFonts w:asciiTheme="minorHAnsi" w:eastAsiaTheme="minorEastAsia" w:hAnsiTheme="minorHAnsi" w:cstheme="minorBidi"/>
          <w:noProof/>
          <w:color w:val="auto"/>
          <w:sz w:val="22"/>
          <w:szCs w:val="22"/>
          <w:lang w:eastAsia="fi-FI"/>
        </w:rPr>
      </w:pPr>
      <w:r w:rsidRPr="000D5616">
        <w:rPr>
          <w:noProof/>
        </w:rPr>
        <w:t>Tiivistelmä</w:t>
      </w:r>
      <w:r>
        <w:rPr>
          <w:noProof/>
        </w:rPr>
        <w:tab/>
      </w:r>
      <w:r>
        <w:rPr>
          <w:noProof/>
        </w:rPr>
        <w:fldChar w:fldCharType="begin"/>
      </w:r>
      <w:r>
        <w:rPr>
          <w:noProof/>
        </w:rPr>
        <w:instrText xml:space="preserve"> PAGEREF _Toc396165165 \h </w:instrText>
      </w:r>
      <w:r>
        <w:rPr>
          <w:noProof/>
        </w:rPr>
      </w:r>
      <w:r>
        <w:rPr>
          <w:noProof/>
        </w:rPr>
        <w:fldChar w:fldCharType="separate"/>
      </w:r>
      <w:r w:rsidR="002604EC">
        <w:rPr>
          <w:noProof/>
        </w:rPr>
        <w:t>4</w:t>
      </w:r>
      <w:r>
        <w:rPr>
          <w:noProof/>
        </w:rPr>
        <w:fldChar w:fldCharType="end"/>
      </w:r>
    </w:p>
    <w:p w:rsidR="0013702B" w:rsidRDefault="0013702B">
      <w:pPr>
        <w:pStyle w:val="Sisluet1"/>
        <w:rPr>
          <w:rFonts w:asciiTheme="minorHAnsi" w:eastAsiaTheme="minorEastAsia" w:hAnsiTheme="minorHAnsi" w:cstheme="minorBidi"/>
          <w:noProof/>
          <w:color w:val="auto"/>
          <w:sz w:val="22"/>
          <w:szCs w:val="22"/>
          <w:lang w:eastAsia="fi-FI"/>
        </w:rPr>
      </w:pPr>
      <w:r w:rsidRPr="0013702B">
        <w:rPr>
          <w:noProof/>
        </w:rPr>
        <w:t>Sammandrag</w:t>
      </w:r>
      <w:r>
        <w:rPr>
          <w:noProof/>
        </w:rPr>
        <w:tab/>
      </w:r>
      <w:r>
        <w:rPr>
          <w:noProof/>
        </w:rPr>
        <w:fldChar w:fldCharType="begin"/>
      </w:r>
      <w:r>
        <w:rPr>
          <w:noProof/>
        </w:rPr>
        <w:instrText xml:space="preserve"> PAGEREF _Toc396165166 \h </w:instrText>
      </w:r>
      <w:r>
        <w:rPr>
          <w:noProof/>
        </w:rPr>
      </w:r>
      <w:r>
        <w:rPr>
          <w:noProof/>
        </w:rPr>
        <w:fldChar w:fldCharType="separate"/>
      </w:r>
      <w:r w:rsidR="002604EC">
        <w:rPr>
          <w:noProof/>
        </w:rPr>
        <w:t>5</w:t>
      </w:r>
      <w:r>
        <w:rPr>
          <w:noProof/>
        </w:rPr>
        <w:fldChar w:fldCharType="end"/>
      </w:r>
    </w:p>
    <w:p w:rsidR="0013702B" w:rsidRDefault="0013702B">
      <w:pPr>
        <w:pStyle w:val="Sisluet1"/>
        <w:rPr>
          <w:rFonts w:asciiTheme="minorHAnsi" w:eastAsiaTheme="minorEastAsia" w:hAnsiTheme="minorHAnsi" w:cstheme="minorBidi"/>
          <w:noProof/>
          <w:color w:val="auto"/>
          <w:sz w:val="22"/>
          <w:szCs w:val="22"/>
          <w:lang w:eastAsia="fi-FI"/>
        </w:rPr>
      </w:pPr>
      <w:r>
        <w:rPr>
          <w:noProof/>
        </w:rPr>
        <w:t>Abstract</w:t>
      </w:r>
      <w:r>
        <w:rPr>
          <w:noProof/>
        </w:rPr>
        <w:tab/>
      </w:r>
      <w:r>
        <w:rPr>
          <w:noProof/>
        </w:rPr>
        <w:fldChar w:fldCharType="begin"/>
      </w:r>
      <w:r>
        <w:rPr>
          <w:noProof/>
        </w:rPr>
        <w:instrText xml:space="preserve"> PAGEREF _Toc396165167 \h </w:instrText>
      </w:r>
      <w:r>
        <w:rPr>
          <w:noProof/>
        </w:rPr>
      </w:r>
      <w:r>
        <w:rPr>
          <w:noProof/>
        </w:rPr>
        <w:fldChar w:fldCharType="separate"/>
      </w:r>
      <w:r w:rsidR="002604EC">
        <w:rPr>
          <w:noProof/>
        </w:rPr>
        <w:t>6</w:t>
      </w:r>
      <w:r>
        <w:rPr>
          <w:noProof/>
        </w:rPr>
        <w:fldChar w:fldCharType="end"/>
      </w:r>
    </w:p>
    <w:p w:rsidR="0013702B" w:rsidRDefault="0013702B">
      <w:pPr>
        <w:pStyle w:val="Sisluet1"/>
        <w:rPr>
          <w:rFonts w:asciiTheme="minorHAnsi" w:eastAsiaTheme="minorEastAsia" w:hAnsiTheme="minorHAnsi" w:cstheme="minorBidi"/>
          <w:noProof/>
          <w:color w:val="auto"/>
          <w:sz w:val="22"/>
          <w:szCs w:val="22"/>
          <w:lang w:eastAsia="fi-FI"/>
        </w:rPr>
      </w:pPr>
      <w:r w:rsidRPr="000D5616">
        <w:rPr>
          <w:noProof/>
        </w:rPr>
        <w:t>1  Taustaa</w:t>
      </w:r>
      <w:r>
        <w:rPr>
          <w:noProof/>
        </w:rPr>
        <w:tab/>
      </w:r>
      <w:r>
        <w:rPr>
          <w:noProof/>
        </w:rPr>
        <w:fldChar w:fldCharType="begin"/>
      </w:r>
      <w:r>
        <w:rPr>
          <w:noProof/>
        </w:rPr>
        <w:instrText xml:space="preserve"> PAGEREF _Toc396165168 \h </w:instrText>
      </w:r>
      <w:r>
        <w:rPr>
          <w:noProof/>
        </w:rPr>
      </w:r>
      <w:r>
        <w:rPr>
          <w:noProof/>
        </w:rPr>
        <w:fldChar w:fldCharType="separate"/>
      </w:r>
      <w:r w:rsidR="002604EC">
        <w:rPr>
          <w:noProof/>
        </w:rPr>
        <w:t>9</w:t>
      </w:r>
      <w:r>
        <w:rPr>
          <w:noProof/>
        </w:rPr>
        <w:fldChar w:fldCharType="end"/>
      </w:r>
    </w:p>
    <w:p w:rsidR="0013702B" w:rsidRDefault="0013702B">
      <w:pPr>
        <w:pStyle w:val="Sisluet1"/>
        <w:rPr>
          <w:rFonts w:asciiTheme="minorHAnsi" w:eastAsiaTheme="minorEastAsia" w:hAnsiTheme="minorHAnsi" w:cstheme="minorBidi"/>
          <w:noProof/>
          <w:color w:val="auto"/>
          <w:sz w:val="22"/>
          <w:szCs w:val="22"/>
          <w:lang w:eastAsia="fi-FI"/>
        </w:rPr>
      </w:pPr>
      <w:r w:rsidRPr="000D5616">
        <w:rPr>
          <w:noProof/>
        </w:rPr>
        <w:t>2  Vuosien 2011 ja 2012 seuranta</w:t>
      </w:r>
      <w:r>
        <w:rPr>
          <w:noProof/>
        </w:rPr>
        <w:tab/>
      </w:r>
      <w:r>
        <w:rPr>
          <w:noProof/>
        </w:rPr>
        <w:fldChar w:fldCharType="begin"/>
      </w:r>
      <w:r>
        <w:rPr>
          <w:noProof/>
        </w:rPr>
        <w:instrText xml:space="preserve"> PAGEREF _Toc396165169 \h </w:instrText>
      </w:r>
      <w:r>
        <w:rPr>
          <w:noProof/>
        </w:rPr>
      </w:r>
      <w:r>
        <w:rPr>
          <w:noProof/>
        </w:rPr>
        <w:fldChar w:fldCharType="separate"/>
      </w:r>
      <w:r w:rsidR="002604EC">
        <w:rPr>
          <w:noProof/>
        </w:rPr>
        <w:t>9</w:t>
      </w:r>
      <w:r>
        <w:rPr>
          <w:noProof/>
        </w:rPr>
        <w:fldChar w:fldCharType="end"/>
      </w:r>
    </w:p>
    <w:p w:rsidR="0013702B" w:rsidRDefault="0013702B">
      <w:pPr>
        <w:pStyle w:val="Sisluet1"/>
        <w:rPr>
          <w:rFonts w:asciiTheme="minorHAnsi" w:eastAsiaTheme="minorEastAsia" w:hAnsiTheme="minorHAnsi" w:cstheme="minorBidi"/>
          <w:noProof/>
          <w:color w:val="auto"/>
          <w:sz w:val="22"/>
          <w:szCs w:val="22"/>
          <w:lang w:eastAsia="fi-FI"/>
        </w:rPr>
      </w:pPr>
      <w:r w:rsidRPr="000D5616">
        <w:rPr>
          <w:noProof/>
        </w:rPr>
        <w:t>3  Vuoden 2013 seurannan lähtökohdat</w:t>
      </w:r>
      <w:r>
        <w:rPr>
          <w:noProof/>
        </w:rPr>
        <w:tab/>
      </w:r>
      <w:r>
        <w:rPr>
          <w:noProof/>
        </w:rPr>
        <w:fldChar w:fldCharType="begin"/>
      </w:r>
      <w:r>
        <w:rPr>
          <w:noProof/>
        </w:rPr>
        <w:instrText xml:space="preserve"> PAGEREF _Toc396165170 \h </w:instrText>
      </w:r>
      <w:r>
        <w:rPr>
          <w:noProof/>
        </w:rPr>
      </w:r>
      <w:r>
        <w:rPr>
          <w:noProof/>
        </w:rPr>
        <w:fldChar w:fldCharType="separate"/>
      </w:r>
      <w:r w:rsidR="002604EC">
        <w:rPr>
          <w:noProof/>
        </w:rPr>
        <w:t>10</w:t>
      </w:r>
      <w:r>
        <w:rPr>
          <w:noProof/>
        </w:rPr>
        <w:fldChar w:fldCharType="end"/>
      </w:r>
    </w:p>
    <w:p w:rsidR="0013702B" w:rsidRDefault="0013702B">
      <w:pPr>
        <w:pStyle w:val="Sisluet1"/>
        <w:rPr>
          <w:rFonts w:asciiTheme="minorHAnsi" w:eastAsiaTheme="minorEastAsia" w:hAnsiTheme="minorHAnsi" w:cstheme="minorBidi"/>
          <w:noProof/>
          <w:color w:val="auto"/>
          <w:sz w:val="22"/>
          <w:szCs w:val="22"/>
          <w:lang w:eastAsia="fi-FI"/>
        </w:rPr>
      </w:pPr>
      <w:r w:rsidRPr="000D5616">
        <w:rPr>
          <w:noProof/>
        </w:rPr>
        <w:t>4  Yhteenveto ja arviointi VAMPO-kokonaisuudesta</w:t>
      </w:r>
      <w:r>
        <w:rPr>
          <w:noProof/>
        </w:rPr>
        <w:tab/>
      </w:r>
      <w:r>
        <w:rPr>
          <w:noProof/>
        </w:rPr>
        <w:fldChar w:fldCharType="begin"/>
      </w:r>
      <w:r>
        <w:rPr>
          <w:noProof/>
        </w:rPr>
        <w:instrText xml:space="preserve"> PAGEREF _Toc396165171 \h </w:instrText>
      </w:r>
      <w:r>
        <w:rPr>
          <w:noProof/>
        </w:rPr>
      </w:r>
      <w:r>
        <w:rPr>
          <w:noProof/>
        </w:rPr>
        <w:fldChar w:fldCharType="separate"/>
      </w:r>
      <w:r w:rsidR="002604EC">
        <w:rPr>
          <w:noProof/>
        </w:rPr>
        <w:t>10</w:t>
      </w:r>
      <w:r>
        <w:rPr>
          <w:noProof/>
        </w:rPr>
        <w:fldChar w:fldCharType="end"/>
      </w:r>
    </w:p>
    <w:p w:rsidR="0013702B" w:rsidRDefault="0013702B">
      <w:pPr>
        <w:pStyle w:val="Sisluet2"/>
        <w:tabs>
          <w:tab w:val="right" w:leader="dot" w:pos="9061"/>
        </w:tabs>
        <w:rPr>
          <w:rFonts w:asciiTheme="minorHAnsi" w:eastAsiaTheme="minorEastAsia" w:hAnsiTheme="minorHAnsi" w:cstheme="minorBidi"/>
          <w:noProof/>
          <w:sz w:val="22"/>
          <w:szCs w:val="22"/>
          <w:lang w:eastAsia="fi-FI"/>
        </w:rPr>
      </w:pPr>
      <w:r w:rsidRPr="000D5616">
        <w:rPr>
          <w:noProof/>
        </w:rPr>
        <w:t>4.1 Yhteenvetoa seurantahaastatteluista</w:t>
      </w:r>
      <w:r>
        <w:rPr>
          <w:noProof/>
        </w:rPr>
        <w:tab/>
      </w:r>
      <w:r>
        <w:rPr>
          <w:noProof/>
        </w:rPr>
        <w:fldChar w:fldCharType="begin"/>
      </w:r>
      <w:r>
        <w:rPr>
          <w:noProof/>
        </w:rPr>
        <w:instrText xml:space="preserve"> PAGEREF _Toc396165172 \h </w:instrText>
      </w:r>
      <w:r>
        <w:rPr>
          <w:noProof/>
        </w:rPr>
      </w:r>
      <w:r>
        <w:rPr>
          <w:noProof/>
        </w:rPr>
        <w:fldChar w:fldCharType="separate"/>
      </w:r>
      <w:r w:rsidR="002604EC">
        <w:rPr>
          <w:noProof/>
        </w:rPr>
        <w:t>14</w:t>
      </w:r>
      <w:r>
        <w:rPr>
          <w:noProof/>
        </w:rPr>
        <w:fldChar w:fldCharType="end"/>
      </w:r>
    </w:p>
    <w:p w:rsidR="0013702B" w:rsidRDefault="0013702B">
      <w:pPr>
        <w:pStyle w:val="Sisluet1"/>
        <w:rPr>
          <w:rFonts w:asciiTheme="minorHAnsi" w:eastAsiaTheme="minorEastAsia" w:hAnsiTheme="minorHAnsi" w:cstheme="minorBidi"/>
          <w:noProof/>
          <w:color w:val="auto"/>
          <w:sz w:val="22"/>
          <w:szCs w:val="22"/>
          <w:lang w:eastAsia="fi-FI"/>
        </w:rPr>
      </w:pPr>
      <w:r w:rsidRPr="000D5616">
        <w:rPr>
          <w:noProof/>
        </w:rPr>
        <w:t>5  Tilannekatsaus VAMPO-toimenpiteiden osa-alueisiin</w:t>
      </w:r>
      <w:r>
        <w:rPr>
          <w:noProof/>
        </w:rPr>
        <w:tab/>
      </w:r>
      <w:r>
        <w:rPr>
          <w:noProof/>
        </w:rPr>
        <w:fldChar w:fldCharType="begin"/>
      </w:r>
      <w:r>
        <w:rPr>
          <w:noProof/>
        </w:rPr>
        <w:instrText xml:space="preserve"> PAGEREF _Toc396165173 \h </w:instrText>
      </w:r>
      <w:r>
        <w:rPr>
          <w:noProof/>
        </w:rPr>
      </w:r>
      <w:r>
        <w:rPr>
          <w:noProof/>
        </w:rPr>
        <w:fldChar w:fldCharType="separate"/>
      </w:r>
      <w:r w:rsidR="002604EC">
        <w:rPr>
          <w:noProof/>
        </w:rPr>
        <w:t>18</w:t>
      </w:r>
      <w:r>
        <w:rPr>
          <w:noProof/>
        </w:rPr>
        <w:fldChar w:fldCharType="end"/>
      </w:r>
    </w:p>
    <w:p w:rsidR="0013702B" w:rsidRDefault="0013702B">
      <w:pPr>
        <w:pStyle w:val="Sisluet2"/>
        <w:tabs>
          <w:tab w:val="right" w:leader="dot" w:pos="9061"/>
        </w:tabs>
        <w:rPr>
          <w:rFonts w:asciiTheme="minorHAnsi" w:eastAsiaTheme="minorEastAsia" w:hAnsiTheme="minorHAnsi" w:cstheme="minorBidi"/>
          <w:noProof/>
          <w:sz w:val="22"/>
          <w:szCs w:val="22"/>
          <w:lang w:eastAsia="fi-FI"/>
        </w:rPr>
      </w:pPr>
      <w:r w:rsidRPr="000D5616">
        <w:rPr>
          <w:noProof/>
        </w:rPr>
        <w:t>5.1 Itsenäinen elämä (toimenpiteet 1-33)</w:t>
      </w:r>
      <w:r>
        <w:rPr>
          <w:noProof/>
        </w:rPr>
        <w:tab/>
      </w:r>
      <w:r>
        <w:rPr>
          <w:noProof/>
        </w:rPr>
        <w:fldChar w:fldCharType="begin"/>
      </w:r>
      <w:r>
        <w:rPr>
          <w:noProof/>
        </w:rPr>
        <w:instrText xml:space="preserve"> PAGEREF _Toc396165174 \h </w:instrText>
      </w:r>
      <w:r>
        <w:rPr>
          <w:noProof/>
        </w:rPr>
      </w:r>
      <w:r>
        <w:rPr>
          <w:noProof/>
        </w:rPr>
        <w:fldChar w:fldCharType="separate"/>
      </w:r>
      <w:r w:rsidR="002604EC">
        <w:rPr>
          <w:noProof/>
        </w:rPr>
        <w:t>18</w:t>
      </w:r>
      <w:r>
        <w:rPr>
          <w:noProof/>
        </w:rPr>
        <w:fldChar w:fldCharType="end"/>
      </w:r>
    </w:p>
    <w:p w:rsidR="0013702B" w:rsidRDefault="0013702B">
      <w:pPr>
        <w:pStyle w:val="Sisluet2"/>
        <w:tabs>
          <w:tab w:val="right" w:leader="dot" w:pos="9061"/>
        </w:tabs>
        <w:rPr>
          <w:rFonts w:asciiTheme="minorHAnsi" w:eastAsiaTheme="minorEastAsia" w:hAnsiTheme="minorHAnsi" w:cstheme="minorBidi"/>
          <w:noProof/>
          <w:sz w:val="22"/>
          <w:szCs w:val="22"/>
          <w:lang w:eastAsia="fi-FI"/>
        </w:rPr>
      </w:pPr>
      <w:r w:rsidRPr="000D5616">
        <w:rPr>
          <w:noProof/>
        </w:rPr>
        <w:t>5.2 Yhteiskunnallinen osallisuus ja osallistuminen (toimenpiteet 34-40)</w:t>
      </w:r>
      <w:r>
        <w:rPr>
          <w:noProof/>
        </w:rPr>
        <w:tab/>
      </w:r>
      <w:r>
        <w:rPr>
          <w:noProof/>
        </w:rPr>
        <w:fldChar w:fldCharType="begin"/>
      </w:r>
      <w:r>
        <w:rPr>
          <w:noProof/>
        </w:rPr>
        <w:instrText xml:space="preserve"> PAGEREF _Toc396165175 \h </w:instrText>
      </w:r>
      <w:r>
        <w:rPr>
          <w:noProof/>
        </w:rPr>
      </w:r>
      <w:r>
        <w:rPr>
          <w:noProof/>
        </w:rPr>
        <w:fldChar w:fldCharType="separate"/>
      </w:r>
      <w:r w:rsidR="002604EC">
        <w:rPr>
          <w:noProof/>
        </w:rPr>
        <w:t>34</w:t>
      </w:r>
      <w:r>
        <w:rPr>
          <w:noProof/>
        </w:rPr>
        <w:fldChar w:fldCharType="end"/>
      </w:r>
    </w:p>
    <w:p w:rsidR="0013702B" w:rsidRDefault="0013702B">
      <w:pPr>
        <w:pStyle w:val="Sisluet2"/>
        <w:tabs>
          <w:tab w:val="right" w:leader="dot" w:pos="9061"/>
        </w:tabs>
        <w:rPr>
          <w:rFonts w:asciiTheme="minorHAnsi" w:eastAsiaTheme="minorEastAsia" w:hAnsiTheme="minorHAnsi" w:cstheme="minorBidi"/>
          <w:noProof/>
          <w:sz w:val="22"/>
          <w:szCs w:val="22"/>
          <w:lang w:eastAsia="fi-FI"/>
        </w:rPr>
      </w:pPr>
      <w:r w:rsidRPr="000D5616">
        <w:rPr>
          <w:noProof/>
        </w:rPr>
        <w:t>5.3 Rakennettu ympäristö (toimenpiteet 41–48)</w:t>
      </w:r>
      <w:r>
        <w:rPr>
          <w:noProof/>
        </w:rPr>
        <w:tab/>
      </w:r>
      <w:r>
        <w:rPr>
          <w:noProof/>
        </w:rPr>
        <w:fldChar w:fldCharType="begin"/>
      </w:r>
      <w:r>
        <w:rPr>
          <w:noProof/>
        </w:rPr>
        <w:instrText xml:space="preserve"> PAGEREF _Toc396165176 \h </w:instrText>
      </w:r>
      <w:r>
        <w:rPr>
          <w:noProof/>
        </w:rPr>
      </w:r>
      <w:r>
        <w:rPr>
          <w:noProof/>
        </w:rPr>
        <w:fldChar w:fldCharType="separate"/>
      </w:r>
      <w:r w:rsidR="002604EC">
        <w:rPr>
          <w:noProof/>
        </w:rPr>
        <w:t>37</w:t>
      </w:r>
      <w:r>
        <w:rPr>
          <w:noProof/>
        </w:rPr>
        <w:fldChar w:fldCharType="end"/>
      </w:r>
    </w:p>
    <w:p w:rsidR="0013702B" w:rsidRDefault="0013702B">
      <w:pPr>
        <w:pStyle w:val="Sisluet2"/>
        <w:tabs>
          <w:tab w:val="right" w:leader="dot" w:pos="9061"/>
        </w:tabs>
        <w:rPr>
          <w:rFonts w:asciiTheme="minorHAnsi" w:eastAsiaTheme="minorEastAsia" w:hAnsiTheme="minorHAnsi" w:cstheme="minorBidi"/>
          <w:noProof/>
          <w:sz w:val="22"/>
          <w:szCs w:val="22"/>
          <w:lang w:eastAsia="fi-FI"/>
        </w:rPr>
      </w:pPr>
      <w:r w:rsidRPr="000D5616">
        <w:rPr>
          <w:noProof/>
        </w:rPr>
        <w:t>5.4 Liikennepalvelut (toimenpiteet 49-55)</w:t>
      </w:r>
      <w:r>
        <w:rPr>
          <w:noProof/>
        </w:rPr>
        <w:tab/>
      </w:r>
      <w:r>
        <w:rPr>
          <w:noProof/>
        </w:rPr>
        <w:fldChar w:fldCharType="begin"/>
      </w:r>
      <w:r>
        <w:rPr>
          <w:noProof/>
        </w:rPr>
        <w:instrText xml:space="preserve"> PAGEREF _Toc396165177 \h </w:instrText>
      </w:r>
      <w:r>
        <w:rPr>
          <w:noProof/>
        </w:rPr>
      </w:r>
      <w:r>
        <w:rPr>
          <w:noProof/>
        </w:rPr>
        <w:fldChar w:fldCharType="separate"/>
      </w:r>
      <w:r w:rsidR="002604EC">
        <w:rPr>
          <w:noProof/>
        </w:rPr>
        <w:t>42</w:t>
      </w:r>
      <w:r>
        <w:rPr>
          <w:noProof/>
        </w:rPr>
        <w:fldChar w:fldCharType="end"/>
      </w:r>
    </w:p>
    <w:p w:rsidR="0013702B" w:rsidRDefault="0013702B">
      <w:pPr>
        <w:pStyle w:val="Sisluet2"/>
        <w:tabs>
          <w:tab w:val="right" w:leader="dot" w:pos="9061"/>
        </w:tabs>
        <w:rPr>
          <w:rFonts w:asciiTheme="minorHAnsi" w:eastAsiaTheme="minorEastAsia" w:hAnsiTheme="minorHAnsi" w:cstheme="minorBidi"/>
          <w:noProof/>
          <w:sz w:val="22"/>
          <w:szCs w:val="22"/>
          <w:lang w:eastAsia="fi-FI"/>
        </w:rPr>
      </w:pPr>
      <w:r w:rsidRPr="000D5616">
        <w:rPr>
          <w:noProof/>
        </w:rPr>
        <w:t>5.5 Koulutus ja opiskelu (toimenpiteet 56-70)</w:t>
      </w:r>
      <w:r>
        <w:rPr>
          <w:noProof/>
        </w:rPr>
        <w:tab/>
      </w:r>
      <w:r>
        <w:rPr>
          <w:noProof/>
        </w:rPr>
        <w:fldChar w:fldCharType="begin"/>
      </w:r>
      <w:r>
        <w:rPr>
          <w:noProof/>
        </w:rPr>
        <w:instrText xml:space="preserve"> PAGEREF _Toc396165178 \h </w:instrText>
      </w:r>
      <w:r>
        <w:rPr>
          <w:noProof/>
        </w:rPr>
      </w:r>
      <w:r>
        <w:rPr>
          <w:noProof/>
        </w:rPr>
        <w:fldChar w:fldCharType="separate"/>
      </w:r>
      <w:r w:rsidR="002604EC">
        <w:rPr>
          <w:noProof/>
        </w:rPr>
        <w:t>45</w:t>
      </w:r>
      <w:r>
        <w:rPr>
          <w:noProof/>
        </w:rPr>
        <w:fldChar w:fldCharType="end"/>
      </w:r>
    </w:p>
    <w:p w:rsidR="0013702B" w:rsidRDefault="0013702B">
      <w:pPr>
        <w:pStyle w:val="Sisluet2"/>
        <w:tabs>
          <w:tab w:val="right" w:leader="dot" w:pos="9061"/>
        </w:tabs>
        <w:rPr>
          <w:rFonts w:asciiTheme="minorHAnsi" w:eastAsiaTheme="minorEastAsia" w:hAnsiTheme="minorHAnsi" w:cstheme="minorBidi"/>
          <w:noProof/>
          <w:sz w:val="22"/>
          <w:szCs w:val="22"/>
          <w:lang w:eastAsia="fi-FI"/>
        </w:rPr>
      </w:pPr>
      <w:r w:rsidRPr="000D5616">
        <w:rPr>
          <w:noProof/>
        </w:rPr>
        <w:t>5.6 Työ (toimenpiteet 71-79)</w:t>
      </w:r>
      <w:r>
        <w:rPr>
          <w:noProof/>
        </w:rPr>
        <w:tab/>
      </w:r>
      <w:r>
        <w:rPr>
          <w:noProof/>
        </w:rPr>
        <w:fldChar w:fldCharType="begin"/>
      </w:r>
      <w:r>
        <w:rPr>
          <w:noProof/>
        </w:rPr>
        <w:instrText xml:space="preserve"> PAGEREF _Toc396165179 \h </w:instrText>
      </w:r>
      <w:r>
        <w:rPr>
          <w:noProof/>
        </w:rPr>
      </w:r>
      <w:r>
        <w:rPr>
          <w:noProof/>
        </w:rPr>
        <w:fldChar w:fldCharType="separate"/>
      </w:r>
      <w:r w:rsidR="002604EC">
        <w:rPr>
          <w:noProof/>
        </w:rPr>
        <w:t>51</w:t>
      </w:r>
      <w:r>
        <w:rPr>
          <w:noProof/>
        </w:rPr>
        <w:fldChar w:fldCharType="end"/>
      </w:r>
    </w:p>
    <w:p w:rsidR="0013702B" w:rsidRDefault="0013702B">
      <w:pPr>
        <w:pStyle w:val="Sisluet2"/>
        <w:tabs>
          <w:tab w:val="right" w:leader="dot" w:pos="9061"/>
        </w:tabs>
        <w:rPr>
          <w:rFonts w:asciiTheme="minorHAnsi" w:eastAsiaTheme="minorEastAsia" w:hAnsiTheme="minorHAnsi" w:cstheme="minorBidi"/>
          <w:noProof/>
          <w:sz w:val="22"/>
          <w:szCs w:val="22"/>
          <w:lang w:eastAsia="fi-FI"/>
        </w:rPr>
      </w:pPr>
      <w:r w:rsidRPr="000D5616">
        <w:rPr>
          <w:noProof/>
        </w:rPr>
        <w:t>5.7 Terveydenhuolto ja kuntoutus (toimenpiteet 80-89)</w:t>
      </w:r>
      <w:r>
        <w:rPr>
          <w:noProof/>
        </w:rPr>
        <w:tab/>
      </w:r>
      <w:r>
        <w:rPr>
          <w:noProof/>
        </w:rPr>
        <w:fldChar w:fldCharType="begin"/>
      </w:r>
      <w:r>
        <w:rPr>
          <w:noProof/>
        </w:rPr>
        <w:instrText xml:space="preserve"> PAGEREF _Toc396165180 \h </w:instrText>
      </w:r>
      <w:r>
        <w:rPr>
          <w:noProof/>
        </w:rPr>
      </w:r>
      <w:r>
        <w:rPr>
          <w:noProof/>
        </w:rPr>
        <w:fldChar w:fldCharType="separate"/>
      </w:r>
      <w:r w:rsidR="002604EC">
        <w:rPr>
          <w:noProof/>
        </w:rPr>
        <w:t>56</w:t>
      </w:r>
      <w:r>
        <w:rPr>
          <w:noProof/>
        </w:rPr>
        <w:fldChar w:fldCharType="end"/>
      </w:r>
    </w:p>
    <w:p w:rsidR="0013702B" w:rsidRDefault="0013702B">
      <w:pPr>
        <w:pStyle w:val="Sisluet2"/>
        <w:tabs>
          <w:tab w:val="right" w:leader="dot" w:pos="9061"/>
        </w:tabs>
        <w:rPr>
          <w:rFonts w:asciiTheme="minorHAnsi" w:eastAsiaTheme="minorEastAsia" w:hAnsiTheme="minorHAnsi" w:cstheme="minorBidi"/>
          <w:noProof/>
          <w:sz w:val="22"/>
          <w:szCs w:val="22"/>
          <w:lang w:eastAsia="fi-FI"/>
        </w:rPr>
      </w:pPr>
      <w:r w:rsidRPr="000D5616">
        <w:rPr>
          <w:noProof/>
        </w:rPr>
        <w:t>5.8 Sosiaaliturva (toimenpiteet 90-95)</w:t>
      </w:r>
      <w:r>
        <w:rPr>
          <w:noProof/>
        </w:rPr>
        <w:tab/>
      </w:r>
      <w:r>
        <w:rPr>
          <w:noProof/>
        </w:rPr>
        <w:fldChar w:fldCharType="begin"/>
      </w:r>
      <w:r>
        <w:rPr>
          <w:noProof/>
        </w:rPr>
        <w:instrText xml:space="preserve"> PAGEREF _Toc396165181 \h </w:instrText>
      </w:r>
      <w:r>
        <w:rPr>
          <w:noProof/>
        </w:rPr>
      </w:r>
      <w:r>
        <w:rPr>
          <w:noProof/>
        </w:rPr>
        <w:fldChar w:fldCharType="separate"/>
      </w:r>
      <w:r w:rsidR="002604EC">
        <w:rPr>
          <w:noProof/>
        </w:rPr>
        <w:t>61</w:t>
      </w:r>
      <w:r>
        <w:rPr>
          <w:noProof/>
        </w:rPr>
        <w:fldChar w:fldCharType="end"/>
      </w:r>
    </w:p>
    <w:p w:rsidR="0013702B" w:rsidRDefault="0013702B">
      <w:pPr>
        <w:pStyle w:val="Sisluet2"/>
        <w:tabs>
          <w:tab w:val="right" w:leader="dot" w:pos="9061"/>
        </w:tabs>
        <w:rPr>
          <w:rFonts w:asciiTheme="minorHAnsi" w:eastAsiaTheme="minorEastAsia" w:hAnsiTheme="minorHAnsi" w:cstheme="minorBidi"/>
          <w:noProof/>
          <w:sz w:val="22"/>
          <w:szCs w:val="22"/>
          <w:lang w:eastAsia="fi-FI"/>
        </w:rPr>
      </w:pPr>
      <w:r w:rsidRPr="000D5616">
        <w:rPr>
          <w:noProof/>
        </w:rPr>
        <w:t>5.9 Oikeusturva, turvallisuus ja koskemattomuus (toimenpiteet 96-101)</w:t>
      </w:r>
      <w:r>
        <w:rPr>
          <w:noProof/>
        </w:rPr>
        <w:tab/>
      </w:r>
      <w:r>
        <w:rPr>
          <w:noProof/>
        </w:rPr>
        <w:fldChar w:fldCharType="begin"/>
      </w:r>
      <w:r>
        <w:rPr>
          <w:noProof/>
        </w:rPr>
        <w:instrText xml:space="preserve"> PAGEREF _Toc396165182 \h </w:instrText>
      </w:r>
      <w:r>
        <w:rPr>
          <w:noProof/>
        </w:rPr>
      </w:r>
      <w:r>
        <w:rPr>
          <w:noProof/>
        </w:rPr>
        <w:fldChar w:fldCharType="separate"/>
      </w:r>
      <w:r w:rsidR="002604EC">
        <w:rPr>
          <w:noProof/>
        </w:rPr>
        <w:t>63</w:t>
      </w:r>
      <w:r>
        <w:rPr>
          <w:noProof/>
        </w:rPr>
        <w:fldChar w:fldCharType="end"/>
      </w:r>
    </w:p>
    <w:p w:rsidR="0013702B" w:rsidRDefault="0013702B">
      <w:pPr>
        <w:pStyle w:val="Sisluet2"/>
        <w:tabs>
          <w:tab w:val="right" w:leader="dot" w:pos="9061"/>
        </w:tabs>
        <w:rPr>
          <w:rFonts w:asciiTheme="minorHAnsi" w:eastAsiaTheme="minorEastAsia" w:hAnsiTheme="minorHAnsi" w:cstheme="minorBidi"/>
          <w:noProof/>
          <w:sz w:val="22"/>
          <w:szCs w:val="22"/>
          <w:lang w:eastAsia="fi-FI"/>
        </w:rPr>
      </w:pPr>
      <w:r w:rsidRPr="000D5616">
        <w:rPr>
          <w:noProof/>
        </w:rPr>
        <w:t>5.10 Kulttuuri- ja vapaa-aika (toimenpiteet 102-106)</w:t>
      </w:r>
      <w:r>
        <w:rPr>
          <w:noProof/>
        </w:rPr>
        <w:tab/>
      </w:r>
      <w:r>
        <w:rPr>
          <w:noProof/>
        </w:rPr>
        <w:fldChar w:fldCharType="begin"/>
      </w:r>
      <w:r>
        <w:rPr>
          <w:noProof/>
        </w:rPr>
        <w:instrText xml:space="preserve"> PAGEREF _Toc396165183 \h </w:instrText>
      </w:r>
      <w:r>
        <w:rPr>
          <w:noProof/>
        </w:rPr>
      </w:r>
      <w:r>
        <w:rPr>
          <w:noProof/>
        </w:rPr>
        <w:fldChar w:fldCharType="separate"/>
      </w:r>
      <w:r w:rsidR="002604EC">
        <w:rPr>
          <w:noProof/>
        </w:rPr>
        <w:t>66</w:t>
      </w:r>
      <w:r>
        <w:rPr>
          <w:noProof/>
        </w:rPr>
        <w:fldChar w:fldCharType="end"/>
      </w:r>
    </w:p>
    <w:p w:rsidR="0013702B" w:rsidRDefault="0013702B">
      <w:pPr>
        <w:pStyle w:val="Sisluet2"/>
        <w:tabs>
          <w:tab w:val="right" w:leader="dot" w:pos="9061"/>
        </w:tabs>
        <w:rPr>
          <w:rFonts w:asciiTheme="minorHAnsi" w:eastAsiaTheme="minorEastAsia" w:hAnsiTheme="minorHAnsi" w:cstheme="minorBidi"/>
          <w:noProof/>
          <w:sz w:val="22"/>
          <w:szCs w:val="22"/>
          <w:lang w:eastAsia="fi-FI"/>
        </w:rPr>
      </w:pPr>
      <w:r w:rsidRPr="000D5616">
        <w:rPr>
          <w:noProof/>
        </w:rPr>
        <w:t>5.11 Vammaisten henkilöiden kohtaama syrjintä (toimenpiteet 107-110)</w:t>
      </w:r>
      <w:r>
        <w:rPr>
          <w:noProof/>
        </w:rPr>
        <w:tab/>
      </w:r>
      <w:r>
        <w:rPr>
          <w:noProof/>
        </w:rPr>
        <w:fldChar w:fldCharType="begin"/>
      </w:r>
      <w:r>
        <w:rPr>
          <w:noProof/>
        </w:rPr>
        <w:instrText xml:space="preserve"> PAGEREF _Toc396165184 \h </w:instrText>
      </w:r>
      <w:r>
        <w:rPr>
          <w:noProof/>
        </w:rPr>
      </w:r>
      <w:r>
        <w:rPr>
          <w:noProof/>
        </w:rPr>
        <w:fldChar w:fldCharType="separate"/>
      </w:r>
      <w:r w:rsidR="002604EC">
        <w:rPr>
          <w:noProof/>
        </w:rPr>
        <w:t>69</w:t>
      </w:r>
      <w:r>
        <w:rPr>
          <w:noProof/>
        </w:rPr>
        <w:fldChar w:fldCharType="end"/>
      </w:r>
    </w:p>
    <w:p w:rsidR="0013702B" w:rsidRDefault="0013702B">
      <w:pPr>
        <w:pStyle w:val="Sisluet2"/>
        <w:tabs>
          <w:tab w:val="right" w:leader="dot" w:pos="9061"/>
        </w:tabs>
        <w:rPr>
          <w:rFonts w:asciiTheme="minorHAnsi" w:eastAsiaTheme="minorEastAsia" w:hAnsiTheme="minorHAnsi" w:cstheme="minorBidi"/>
          <w:noProof/>
          <w:sz w:val="22"/>
          <w:szCs w:val="22"/>
          <w:lang w:eastAsia="fi-FI"/>
        </w:rPr>
      </w:pPr>
      <w:r w:rsidRPr="000D5616">
        <w:rPr>
          <w:noProof/>
        </w:rPr>
        <w:t>5.12 Tietopohja (toimenpiteet 111-114)</w:t>
      </w:r>
      <w:r>
        <w:rPr>
          <w:noProof/>
        </w:rPr>
        <w:tab/>
      </w:r>
      <w:r>
        <w:rPr>
          <w:noProof/>
        </w:rPr>
        <w:fldChar w:fldCharType="begin"/>
      </w:r>
      <w:r>
        <w:rPr>
          <w:noProof/>
        </w:rPr>
        <w:instrText xml:space="preserve"> PAGEREF _Toc396165185 \h </w:instrText>
      </w:r>
      <w:r>
        <w:rPr>
          <w:noProof/>
        </w:rPr>
      </w:r>
      <w:r>
        <w:rPr>
          <w:noProof/>
        </w:rPr>
        <w:fldChar w:fldCharType="separate"/>
      </w:r>
      <w:r w:rsidR="002604EC">
        <w:rPr>
          <w:noProof/>
        </w:rPr>
        <w:t>71</w:t>
      </w:r>
      <w:r>
        <w:rPr>
          <w:noProof/>
        </w:rPr>
        <w:fldChar w:fldCharType="end"/>
      </w:r>
    </w:p>
    <w:p w:rsidR="0013702B" w:rsidRDefault="0013702B">
      <w:pPr>
        <w:pStyle w:val="Sisluet2"/>
        <w:tabs>
          <w:tab w:val="right" w:leader="dot" w:pos="9061"/>
        </w:tabs>
        <w:rPr>
          <w:rFonts w:asciiTheme="minorHAnsi" w:eastAsiaTheme="minorEastAsia" w:hAnsiTheme="minorHAnsi" w:cstheme="minorBidi"/>
          <w:noProof/>
          <w:sz w:val="22"/>
          <w:szCs w:val="22"/>
          <w:lang w:eastAsia="fi-FI"/>
        </w:rPr>
      </w:pPr>
      <w:r w:rsidRPr="000D5616">
        <w:rPr>
          <w:noProof/>
        </w:rPr>
        <w:t>5.13 Verotuen korvaaminen suoralla määrärahatuella (toimenpide 115)</w:t>
      </w:r>
      <w:r>
        <w:rPr>
          <w:noProof/>
        </w:rPr>
        <w:tab/>
      </w:r>
      <w:r>
        <w:rPr>
          <w:noProof/>
        </w:rPr>
        <w:fldChar w:fldCharType="begin"/>
      </w:r>
      <w:r>
        <w:rPr>
          <w:noProof/>
        </w:rPr>
        <w:instrText xml:space="preserve"> PAGEREF _Toc396165186 \h </w:instrText>
      </w:r>
      <w:r>
        <w:rPr>
          <w:noProof/>
        </w:rPr>
      </w:r>
      <w:r>
        <w:rPr>
          <w:noProof/>
        </w:rPr>
        <w:fldChar w:fldCharType="separate"/>
      </w:r>
      <w:r w:rsidR="002604EC">
        <w:rPr>
          <w:noProof/>
        </w:rPr>
        <w:t>72</w:t>
      </w:r>
      <w:r>
        <w:rPr>
          <w:noProof/>
        </w:rPr>
        <w:fldChar w:fldCharType="end"/>
      </w:r>
    </w:p>
    <w:p w:rsidR="0013702B" w:rsidRDefault="0013702B">
      <w:pPr>
        <w:pStyle w:val="Sisluet2"/>
        <w:tabs>
          <w:tab w:val="right" w:leader="dot" w:pos="9061"/>
        </w:tabs>
        <w:rPr>
          <w:rFonts w:asciiTheme="minorHAnsi" w:eastAsiaTheme="minorEastAsia" w:hAnsiTheme="minorHAnsi" w:cstheme="minorBidi"/>
          <w:noProof/>
          <w:sz w:val="22"/>
          <w:szCs w:val="22"/>
          <w:lang w:eastAsia="fi-FI"/>
        </w:rPr>
      </w:pPr>
      <w:r w:rsidRPr="000D5616">
        <w:rPr>
          <w:noProof/>
        </w:rPr>
        <w:t>5.14 Kansainvälinen toiminta (toimenpiteet 116-122)</w:t>
      </w:r>
      <w:r>
        <w:rPr>
          <w:noProof/>
        </w:rPr>
        <w:tab/>
      </w:r>
      <w:r>
        <w:rPr>
          <w:noProof/>
        </w:rPr>
        <w:fldChar w:fldCharType="begin"/>
      </w:r>
      <w:r>
        <w:rPr>
          <w:noProof/>
        </w:rPr>
        <w:instrText xml:space="preserve"> PAGEREF _Toc396165187 \h </w:instrText>
      </w:r>
      <w:r>
        <w:rPr>
          <w:noProof/>
        </w:rPr>
      </w:r>
      <w:r>
        <w:rPr>
          <w:noProof/>
        </w:rPr>
        <w:fldChar w:fldCharType="separate"/>
      </w:r>
      <w:r w:rsidR="002604EC">
        <w:rPr>
          <w:noProof/>
        </w:rPr>
        <w:t>73</w:t>
      </w:r>
      <w:r>
        <w:rPr>
          <w:noProof/>
        </w:rPr>
        <w:fldChar w:fldCharType="end"/>
      </w:r>
    </w:p>
    <w:p w:rsidR="0013702B" w:rsidRDefault="0013702B">
      <w:pPr>
        <w:pStyle w:val="Sisluet1"/>
        <w:rPr>
          <w:rFonts w:asciiTheme="minorHAnsi" w:eastAsiaTheme="minorEastAsia" w:hAnsiTheme="minorHAnsi" w:cstheme="minorBidi"/>
          <w:noProof/>
          <w:color w:val="auto"/>
          <w:sz w:val="22"/>
          <w:szCs w:val="22"/>
          <w:lang w:eastAsia="fi-FI"/>
        </w:rPr>
      </w:pPr>
      <w:r w:rsidRPr="000D5616">
        <w:rPr>
          <w:noProof/>
        </w:rPr>
        <w:t xml:space="preserve">6  </w:t>
      </w:r>
      <w:r w:rsidRPr="000D5616">
        <w:rPr>
          <w:noProof/>
          <w:w w:val="95"/>
        </w:rPr>
        <w:t>VAMPO-erityisteema 2013: Erityispalvelujen ja tukitoimien saatavuuden ja laadun varmistaminen maan eri puolilla</w:t>
      </w:r>
      <w:r>
        <w:rPr>
          <w:noProof/>
        </w:rPr>
        <w:tab/>
      </w:r>
      <w:r>
        <w:rPr>
          <w:noProof/>
        </w:rPr>
        <w:fldChar w:fldCharType="begin"/>
      </w:r>
      <w:r>
        <w:rPr>
          <w:noProof/>
        </w:rPr>
        <w:instrText xml:space="preserve"> PAGEREF _Toc396165188 \h </w:instrText>
      </w:r>
      <w:r>
        <w:rPr>
          <w:noProof/>
        </w:rPr>
      </w:r>
      <w:r>
        <w:rPr>
          <w:noProof/>
        </w:rPr>
        <w:fldChar w:fldCharType="separate"/>
      </w:r>
      <w:r w:rsidR="002604EC">
        <w:rPr>
          <w:noProof/>
        </w:rPr>
        <w:t>78</w:t>
      </w:r>
      <w:r>
        <w:rPr>
          <w:noProof/>
        </w:rPr>
        <w:fldChar w:fldCharType="end"/>
      </w:r>
    </w:p>
    <w:p w:rsidR="0013702B" w:rsidRDefault="0013702B">
      <w:pPr>
        <w:pStyle w:val="Sisluet2"/>
        <w:tabs>
          <w:tab w:val="right" w:leader="dot" w:pos="9061"/>
        </w:tabs>
        <w:rPr>
          <w:rFonts w:asciiTheme="minorHAnsi" w:eastAsiaTheme="minorEastAsia" w:hAnsiTheme="minorHAnsi" w:cstheme="minorBidi"/>
          <w:noProof/>
          <w:sz w:val="22"/>
          <w:szCs w:val="22"/>
          <w:lang w:eastAsia="fi-FI"/>
        </w:rPr>
      </w:pPr>
      <w:r w:rsidRPr="000D5616">
        <w:rPr>
          <w:noProof/>
        </w:rPr>
        <w:t>6.1 Kuntakyselyiden tuloksia vammaisten kuntalaisten palveluista</w:t>
      </w:r>
      <w:r>
        <w:rPr>
          <w:noProof/>
        </w:rPr>
        <w:tab/>
      </w:r>
      <w:r>
        <w:rPr>
          <w:noProof/>
        </w:rPr>
        <w:fldChar w:fldCharType="begin"/>
      </w:r>
      <w:r>
        <w:rPr>
          <w:noProof/>
        </w:rPr>
        <w:instrText xml:space="preserve"> PAGEREF _Toc396165189 \h </w:instrText>
      </w:r>
      <w:r>
        <w:rPr>
          <w:noProof/>
        </w:rPr>
      </w:r>
      <w:r>
        <w:rPr>
          <w:noProof/>
        </w:rPr>
        <w:fldChar w:fldCharType="separate"/>
      </w:r>
      <w:r w:rsidR="002604EC">
        <w:rPr>
          <w:noProof/>
        </w:rPr>
        <w:t>78</w:t>
      </w:r>
      <w:r>
        <w:rPr>
          <w:noProof/>
        </w:rPr>
        <w:fldChar w:fldCharType="end"/>
      </w:r>
    </w:p>
    <w:p w:rsidR="0013702B" w:rsidRDefault="0013702B">
      <w:pPr>
        <w:pStyle w:val="Sisluet2"/>
        <w:tabs>
          <w:tab w:val="right" w:leader="dot" w:pos="9061"/>
        </w:tabs>
        <w:rPr>
          <w:rFonts w:asciiTheme="minorHAnsi" w:eastAsiaTheme="minorEastAsia" w:hAnsiTheme="minorHAnsi" w:cstheme="minorBidi"/>
          <w:noProof/>
          <w:sz w:val="22"/>
          <w:szCs w:val="22"/>
          <w:lang w:eastAsia="fi-FI"/>
        </w:rPr>
      </w:pPr>
      <w:r w:rsidRPr="000D5616">
        <w:rPr>
          <w:noProof/>
        </w:rPr>
        <w:t>6.2 Vammaisten palvelut vuonna 2013 kuntakyselyn perusteella</w:t>
      </w:r>
      <w:r>
        <w:rPr>
          <w:noProof/>
        </w:rPr>
        <w:tab/>
      </w:r>
      <w:r>
        <w:rPr>
          <w:noProof/>
        </w:rPr>
        <w:fldChar w:fldCharType="begin"/>
      </w:r>
      <w:r>
        <w:rPr>
          <w:noProof/>
        </w:rPr>
        <w:instrText xml:space="preserve"> PAGEREF _Toc396165190 \h </w:instrText>
      </w:r>
      <w:r>
        <w:rPr>
          <w:noProof/>
        </w:rPr>
      </w:r>
      <w:r>
        <w:rPr>
          <w:noProof/>
        </w:rPr>
        <w:fldChar w:fldCharType="separate"/>
      </w:r>
      <w:r w:rsidR="002604EC">
        <w:rPr>
          <w:noProof/>
        </w:rPr>
        <w:t>79</w:t>
      </w:r>
      <w:r>
        <w:rPr>
          <w:noProof/>
        </w:rPr>
        <w:fldChar w:fldCharType="end"/>
      </w:r>
    </w:p>
    <w:p w:rsidR="0013702B" w:rsidRDefault="0013702B">
      <w:pPr>
        <w:pStyle w:val="Sisluet2"/>
        <w:tabs>
          <w:tab w:val="right" w:leader="dot" w:pos="9061"/>
        </w:tabs>
        <w:rPr>
          <w:rFonts w:asciiTheme="minorHAnsi" w:eastAsiaTheme="minorEastAsia" w:hAnsiTheme="minorHAnsi" w:cstheme="minorBidi"/>
          <w:noProof/>
          <w:sz w:val="22"/>
          <w:szCs w:val="22"/>
          <w:lang w:eastAsia="fi-FI"/>
        </w:rPr>
      </w:pPr>
      <w:r w:rsidRPr="000D5616">
        <w:rPr>
          <w:noProof/>
        </w:rPr>
        <w:t>6.3 Neurologisesti pitkäaikaissairaiden ja vammaisten ihmisten asuminen</w:t>
      </w:r>
      <w:r>
        <w:rPr>
          <w:noProof/>
        </w:rPr>
        <w:tab/>
      </w:r>
      <w:r>
        <w:rPr>
          <w:noProof/>
        </w:rPr>
        <w:fldChar w:fldCharType="begin"/>
      </w:r>
      <w:r>
        <w:rPr>
          <w:noProof/>
        </w:rPr>
        <w:instrText xml:space="preserve"> PAGEREF _Toc396165191 \h </w:instrText>
      </w:r>
      <w:r>
        <w:rPr>
          <w:noProof/>
        </w:rPr>
      </w:r>
      <w:r>
        <w:rPr>
          <w:noProof/>
        </w:rPr>
        <w:fldChar w:fldCharType="separate"/>
      </w:r>
      <w:r w:rsidR="002604EC">
        <w:rPr>
          <w:noProof/>
        </w:rPr>
        <w:t>80</w:t>
      </w:r>
      <w:r>
        <w:rPr>
          <w:noProof/>
        </w:rPr>
        <w:fldChar w:fldCharType="end"/>
      </w:r>
    </w:p>
    <w:p w:rsidR="0013702B" w:rsidRDefault="0013702B">
      <w:pPr>
        <w:pStyle w:val="Sisluet2"/>
        <w:tabs>
          <w:tab w:val="right" w:leader="dot" w:pos="9061"/>
        </w:tabs>
        <w:rPr>
          <w:rFonts w:asciiTheme="minorHAnsi" w:eastAsiaTheme="minorEastAsia" w:hAnsiTheme="minorHAnsi" w:cstheme="minorBidi"/>
          <w:noProof/>
          <w:sz w:val="22"/>
          <w:szCs w:val="22"/>
          <w:lang w:eastAsia="fi-FI"/>
        </w:rPr>
      </w:pPr>
      <w:r w:rsidRPr="000D5616">
        <w:rPr>
          <w:noProof/>
        </w:rPr>
        <w:t>6.4 Kuntaraportteja</w:t>
      </w:r>
      <w:r>
        <w:rPr>
          <w:noProof/>
        </w:rPr>
        <w:tab/>
      </w:r>
      <w:r>
        <w:rPr>
          <w:noProof/>
        </w:rPr>
        <w:fldChar w:fldCharType="begin"/>
      </w:r>
      <w:r>
        <w:rPr>
          <w:noProof/>
        </w:rPr>
        <w:instrText xml:space="preserve"> PAGEREF _Toc396165192 \h </w:instrText>
      </w:r>
      <w:r>
        <w:rPr>
          <w:noProof/>
        </w:rPr>
      </w:r>
      <w:r>
        <w:rPr>
          <w:noProof/>
        </w:rPr>
        <w:fldChar w:fldCharType="separate"/>
      </w:r>
      <w:r w:rsidR="002604EC">
        <w:rPr>
          <w:noProof/>
        </w:rPr>
        <w:t>81</w:t>
      </w:r>
      <w:r>
        <w:rPr>
          <w:noProof/>
        </w:rPr>
        <w:fldChar w:fldCharType="end"/>
      </w:r>
    </w:p>
    <w:p w:rsidR="0013702B" w:rsidRDefault="0013702B">
      <w:pPr>
        <w:pStyle w:val="Sisluet2"/>
        <w:tabs>
          <w:tab w:val="right" w:leader="dot" w:pos="9061"/>
        </w:tabs>
        <w:rPr>
          <w:rFonts w:asciiTheme="minorHAnsi" w:eastAsiaTheme="minorEastAsia" w:hAnsiTheme="minorHAnsi" w:cstheme="minorBidi"/>
          <w:noProof/>
          <w:sz w:val="22"/>
          <w:szCs w:val="22"/>
          <w:lang w:eastAsia="fi-FI"/>
        </w:rPr>
      </w:pPr>
      <w:r w:rsidRPr="000D5616">
        <w:rPr>
          <w:noProof/>
        </w:rPr>
        <w:t>Tausta-aineistoa</w:t>
      </w:r>
      <w:r>
        <w:rPr>
          <w:noProof/>
        </w:rPr>
        <w:tab/>
      </w:r>
      <w:r>
        <w:rPr>
          <w:noProof/>
        </w:rPr>
        <w:fldChar w:fldCharType="begin"/>
      </w:r>
      <w:r>
        <w:rPr>
          <w:noProof/>
        </w:rPr>
        <w:instrText xml:space="preserve"> PAGEREF _Toc396165193 \h </w:instrText>
      </w:r>
      <w:r>
        <w:rPr>
          <w:noProof/>
        </w:rPr>
      </w:r>
      <w:r>
        <w:rPr>
          <w:noProof/>
        </w:rPr>
        <w:fldChar w:fldCharType="separate"/>
      </w:r>
      <w:r w:rsidR="002604EC">
        <w:rPr>
          <w:noProof/>
        </w:rPr>
        <w:t>82</w:t>
      </w:r>
      <w:r>
        <w:rPr>
          <w:noProof/>
        </w:rPr>
        <w:fldChar w:fldCharType="end"/>
      </w:r>
    </w:p>
    <w:p w:rsidR="00A5799E" w:rsidRPr="00C34DE5" w:rsidRDefault="00A5799E" w:rsidP="00A5799E">
      <w:pPr>
        <w:pStyle w:val="CKappaleEnsimminenkappale"/>
      </w:pPr>
      <w:r w:rsidRPr="008672FC">
        <w:rPr>
          <w:color w:val="000000"/>
          <w:lang w:eastAsia="zh-CN"/>
        </w:rPr>
        <w:fldChar w:fldCharType="end"/>
      </w:r>
    </w:p>
    <w:p w:rsidR="00A5799E" w:rsidRPr="00C34DE5" w:rsidRDefault="00A5799E" w:rsidP="00A5799E">
      <w:pPr>
        <w:sectPr w:rsidR="00A5799E" w:rsidRPr="00C34DE5" w:rsidSect="00A5799E">
          <w:headerReference w:type="default" r:id="rId11"/>
          <w:footerReference w:type="default" r:id="rId12"/>
          <w:type w:val="oddPage"/>
          <w:pgSz w:w="11907" w:h="16840" w:code="9"/>
          <w:pgMar w:top="1418" w:right="1418" w:bottom="1418" w:left="1418" w:header="567" w:footer="567" w:gutter="0"/>
          <w:cols w:space="284"/>
          <w:docGrid w:linePitch="360"/>
        </w:sectPr>
      </w:pPr>
    </w:p>
    <w:p w:rsidR="00A5799E" w:rsidRPr="00B213B8" w:rsidRDefault="00A5799E" w:rsidP="00A5799E">
      <w:pPr>
        <w:pStyle w:val="COtsikko1"/>
        <w:rPr>
          <w:lang w:val="fi-FI"/>
        </w:rPr>
      </w:pPr>
      <w:bookmarkStart w:id="5" w:name="_Toc396165168"/>
      <w:r>
        <w:rPr>
          <w:lang w:val="fi-FI"/>
        </w:rPr>
        <w:t>1  Taustaa</w:t>
      </w:r>
      <w:bookmarkEnd w:id="5"/>
    </w:p>
    <w:p w:rsidR="00A5799E" w:rsidRDefault="00A5799E" w:rsidP="00A5799E">
      <w:pPr>
        <w:pStyle w:val="CKappaleEnsimminenkappale"/>
      </w:pPr>
      <w:r w:rsidRPr="00D159DC">
        <w:t xml:space="preserve">Suomen vammaispoliittinen ohjelma </w:t>
      </w:r>
      <w:r w:rsidRPr="006F5863">
        <w:t>(</w:t>
      </w:r>
      <w:r>
        <w:t>jäljempänä</w:t>
      </w:r>
      <w:r>
        <w:rPr>
          <w:color w:val="FF0000"/>
        </w:rPr>
        <w:t xml:space="preserve"> </w:t>
      </w:r>
      <w:r w:rsidRPr="00D159DC">
        <w:t>VAMPO) "Vahva pohja osallisuudelle ja yhdenverta</w:t>
      </w:r>
      <w:r w:rsidRPr="00D159DC">
        <w:t>i</w:t>
      </w:r>
      <w:r w:rsidRPr="00D159DC">
        <w:t>suudelle" 2010–2015 julkistettiin</w:t>
      </w:r>
      <w:r w:rsidR="008F7998">
        <w:t xml:space="preserve"> neljä vuotta sitten,</w:t>
      </w:r>
      <w:r w:rsidRPr="00D159DC">
        <w:t xml:space="preserve"> elokuussa 2010. Ohjelman laadinta sisältyi päämini</w:t>
      </w:r>
      <w:r w:rsidRPr="00D159DC">
        <w:t>s</w:t>
      </w:r>
      <w:r w:rsidRPr="00D159DC">
        <w:t>teri Matti Vanhasen II:n hallituksen ohjelmaan. Tavoitteena oli turvata vammaisten henkilöiden oikeude</w:t>
      </w:r>
      <w:r w:rsidRPr="00D159DC">
        <w:t>n</w:t>
      </w:r>
      <w:r w:rsidRPr="00D159DC">
        <w:t>mukainen yhteiskunnallinen asema ja linjata seuraavien vuosien vammaisp</w:t>
      </w:r>
      <w:r w:rsidRPr="00D159DC">
        <w:t>o</w:t>
      </w:r>
      <w:r w:rsidRPr="00D159DC">
        <w:t>litiikan keskeiset toimenpiteet.</w:t>
      </w:r>
    </w:p>
    <w:p w:rsidR="00A5799E" w:rsidRDefault="00A5799E" w:rsidP="00A5799E">
      <w:pPr>
        <w:pStyle w:val="CKappale"/>
      </w:pPr>
      <w:r w:rsidRPr="00D159DC">
        <w:t>Seuranta on keskeinen osa vammaispoliittisen ohjelman toimeenpanoa. Sen avulla halutaan tietoa to</w:t>
      </w:r>
      <w:r w:rsidRPr="00D159DC">
        <w:t>i</w:t>
      </w:r>
      <w:r w:rsidRPr="00D159DC">
        <w:t>menpiteiden, tavoiteltujen muutosten ja rakenteiden etenemisestä toimeenpanokauden aik</w:t>
      </w:r>
      <w:r w:rsidRPr="00D159DC">
        <w:t>a</w:t>
      </w:r>
      <w:r w:rsidRPr="00D159DC">
        <w:t xml:space="preserve">na. </w:t>
      </w:r>
      <w:r>
        <w:t xml:space="preserve">Ohjelman toimenpiteiden toteutumisen seuranta edellyttää hallinnonaloilta aktiivisia toimia. </w:t>
      </w:r>
      <w:r w:rsidRPr="00D159DC">
        <w:t xml:space="preserve">Ministeriöt seuraavat ohjelman toimeenpanoa vastuullaan olevien toimenpiteiden osalta. </w:t>
      </w:r>
      <w:r w:rsidRPr="00C537B3">
        <w:t>Toimeenpano edellyttää myös halli</w:t>
      </w:r>
      <w:r w:rsidRPr="00C537B3">
        <w:t>n</w:t>
      </w:r>
      <w:r w:rsidRPr="00C537B3">
        <w:t>nonaloilta useiden toimenpiteiden edelleen valmistelua, tarkempaa vaiheistamista ja tarpeellista resursoi</w:t>
      </w:r>
      <w:r w:rsidRPr="00C537B3">
        <w:t>n</w:t>
      </w:r>
      <w:r w:rsidRPr="00C537B3">
        <w:t>tia.</w:t>
      </w:r>
    </w:p>
    <w:p w:rsidR="00A5799E" w:rsidRPr="00D159DC" w:rsidRDefault="00A5799E" w:rsidP="00A5799E">
      <w:pPr>
        <w:pStyle w:val="CKappale"/>
      </w:pPr>
      <w:r w:rsidRPr="00D159DC">
        <w:t>Sosiaali- ja terveysministeriö toimii Suomen vammaispoliittisen ohjelman seurannan koordinoinnin va</w:t>
      </w:r>
      <w:r w:rsidRPr="00D159DC">
        <w:t>s</w:t>
      </w:r>
      <w:r w:rsidRPr="00D159DC">
        <w:t xml:space="preserve">tuuministeriönä. </w:t>
      </w:r>
      <w:r w:rsidRPr="00063409">
        <w:t>VAMPO-toimeenpanon seurannan koordinaatiotehtävä on osoitettu Sosiaali- ja tervey</w:t>
      </w:r>
      <w:r w:rsidRPr="00063409">
        <w:t>s</w:t>
      </w:r>
      <w:r w:rsidRPr="00063409">
        <w:t>ministeriön yhteydessä toimivalle Valtakunnalliselle vammaisneuvostolle</w:t>
      </w:r>
      <w:r>
        <w:t xml:space="preserve"> (VANE)</w:t>
      </w:r>
      <w:r w:rsidRPr="00063409">
        <w:t>. Neuvoston kokoonp</w:t>
      </w:r>
      <w:r w:rsidRPr="00063409">
        <w:t>a</w:t>
      </w:r>
      <w:r w:rsidRPr="00063409">
        <w:t>noa on täydennetty seurannan koordinaation osalta oikeusministeriön, ulkoasiainministeriön, Kelan, Va</w:t>
      </w:r>
      <w:r w:rsidRPr="00063409">
        <w:t>m</w:t>
      </w:r>
      <w:r w:rsidRPr="00063409">
        <w:t>maisten ihmisoikeuskeskus VIKE:n ja Vammaisfoorumin edu</w:t>
      </w:r>
      <w:r w:rsidRPr="00063409">
        <w:t>s</w:t>
      </w:r>
      <w:r w:rsidRPr="00063409">
        <w:t>tajilla</w:t>
      </w:r>
      <w:r>
        <w:t xml:space="preserve">. </w:t>
      </w:r>
      <w:r w:rsidRPr="00D159DC">
        <w:t xml:space="preserve">VAMPO:n seurannan 2012–2015 toteuttavat </w:t>
      </w:r>
      <w:r>
        <w:t xml:space="preserve">Terveyden ja hyvinvoinnin laitos (jäljempänä </w:t>
      </w:r>
      <w:r w:rsidRPr="00D159DC">
        <w:t>THL</w:t>
      </w:r>
      <w:r>
        <w:t>)</w:t>
      </w:r>
      <w:r w:rsidRPr="00D159DC">
        <w:t xml:space="preserve"> ja Valtakunnallinen vammaisneuvosto </w:t>
      </w:r>
      <w:r>
        <w:t>(jä</w:t>
      </w:r>
      <w:r>
        <w:t>l</w:t>
      </w:r>
      <w:r>
        <w:t xml:space="preserve">jempänä) VANE </w:t>
      </w:r>
      <w:r w:rsidRPr="00D159DC">
        <w:t>työnjakonsa mukaisesti.</w:t>
      </w:r>
    </w:p>
    <w:p w:rsidR="00A5799E" w:rsidRDefault="00A5799E" w:rsidP="00A5799E">
      <w:pPr>
        <w:pStyle w:val="CKappaleEnsimminenkappale"/>
      </w:pPr>
    </w:p>
    <w:p w:rsidR="00A5799E" w:rsidRPr="00B213B8" w:rsidRDefault="00A5799E" w:rsidP="00A5799E">
      <w:pPr>
        <w:pStyle w:val="CKappale"/>
      </w:pPr>
    </w:p>
    <w:p w:rsidR="00A5799E" w:rsidRPr="0035267B" w:rsidRDefault="00A5799E" w:rsidP="002F3713">
      <w:pPr>
        <w:pStyle w:val="COtsikko1"/>
        <w:rPr>
          <w:lang w:val="fi-FI"/>
        </w:rPr>
      </w:pPr>
      <w:bookmarkStart w:id="6" w:name="_Toc351385686"/>
      <w:bookmarkStart w:id="7" w:name="_Toc396165169"/>
      <w:r w:rsidRPr="0035267B">
        <w:rPr>
          <w:lang w:val="fi-FI"/>
        </w:rPr>
        <w:t>2  V</w:t>
      </w:r>
      <w:bookmarkEnd w:id="6"/>
      <w:r w:rsidRPr="0035267B">
        <w:rPr>
          <w:lang w:val="fi-FI"/>
        </w:rPr>
        <w:t>uo</w:t>
      </w:r>
      <w:r w:rsidR="002F3713">
        <w:rPr>
          <w:lang w:val="fi-FI"/>
        </w:rPr>
        <w:t>si</w:t>
      </w:r>
      <w:r w:rsidRPr="0035267B">
        <w:rPr>
          <w:lang w:val="fi-FI"/>
        </w:rPr>
        <w:t>en 2011</w:t>
      </w:r>
      <w:r w:rsidR="002F3713">
        <w:rPr>
          <w:lang w:val="fi-FI"/>
        </w:rPr>
        <w:t xml:space="preserve"> ja 2012</w:t>
      </w:r>
      <w:r w:rsidRPr="0035267B">
        <w:rPr>
          <w:lang w:val="fi-FI"/>
        </w:rPr>
        <w:t xml:space="preserve"> seuranta</w:t>
      </w:r>
      <w:bookmarkEnd w:id="7"/>
    </w:p>
    <w:p w:rsidR="00A5799E" w:rsidRDefault="00A5799E" w:rsidP="00A5799E">
      <w:pPr>
        <w:pStyle w:val="CKappaleEnsimminenkappale"/>
      </w:pPr>
      <w:r>
        <w:t xml:space="preserve">VANE </w:t>
      </w:r>
      <w:r w:rsidRPr="00D159DC">
        <w:t>lähetti maaliskuussa 2011 pienimuotoisen kyselyn hallinnonaloille koskien vuodelle 2010 ajoitett</w:t>
      </w:r>
      <w:r w:rsidRPr="00D159DC">
        <w:t>u</w:t>
      </w:r>
      <w:r>
        <w:t>jen VAMPO</w:t>
      </w:r>
      <w:r w:rsidRPr="00D159DC">
        <w:t>-toimenpiteiden toteutumista. Kyselyn avulla haluttiin muistuttaa halli</w:t>
      </w:r>
      <w:r w:rsidRPr="00D159DC">
        <w:t>n</w:t>
      </w:r>
      <w:r w:rsidRPr="00D159DC">
        <w:t xml:space="preserve">nonaloja siitä, että VAMPO:n toimeenpanon tulisi olla jo </w:t>
      </w:r>
      <w:r w:rsidR="008F7998">
        <w:t>k</w:t>
      </w:r>
      <w:r w:rsidRPr="00D159DC">
        <w:t>ä</w:t>
      </w:r>
      <w:r w:rsidR="008F7998">
        <w:t>ynni</w:t>
      </w:r>
      <w:r w:rsidRPr="00D159DC">
        <w:t>ssä vauhdissa ja että VAMPO:on kirjattuja asioita tulisi tarj</w:t>
      </w:r>
      <w:r w:rsidRPr="00D159DC">
        <w:t>o</w:t>
      </w:r>
      <w:r w:rsidRPr="00D159DC">
        <w:t xml:space="preserve">ta osaksi vuoden </w:t>
      </w:r>
      <w:r w:rsidR="00FF5230" w:rsidRPr="00D159DC">
        <w:t>2011–2015</w:t>
      </w:r>
      <w:r w:rsidRPr="00D159DC">
        <w:t xml:space="preserve"> hallitusohjelmaa. Samoin haluttiin tietää, miten seuranta on organisoitu kull</w:t>
      </w:r>
      <w:r w:rsidRPr="00D159DC">
        <w:t>a</w:t>
      </w:r>
      <w:r w:rsidRPr="00D159DC">
        <w:t>kin hallinnonalalla ja miten yhteistyö eri halli</w:t>
      </w:r>
      <w:r>
        <w:t>nnonalojen välillä toteutetaan.</w:t>
      </w:r>
    </w:p>
    <w:p w:rsidR="00342D6C" w:rsidRDefault="00A5799E" w:rsidP="00342D6C">
      <w:pPr>
        <w:pStyle w:val="CKappale"/>
      </w:pPr>
      <w:r w:rsidRPr="00D159DC">
        <w:t>Vastauksista kävi ilmi, että hallinnonalat eivät ol</w:t>
      </w:r>
      <w:r>
        <w:t>leet viemässä yksittäisiä VAMPO</w:t>
      </w:r>
      <w:r w:rsidRPr="00D159DC">
        <w:t>-kirjauksia hallitu</w:t>
      </w:r>
      <w:r w:rsidRPr="00D159DC">
        <w:t>s</w:t>
      </w:r>
      <w:r w:rsidRPr="00D159DC">
        <w:t>ohjelmaan vaan vammaispoliittiset asiat sisällytettiin hallinnonalojen laajempiin hallitusohjelmakokona</w:t>
      </w:r>
      <w:r w:rsidRPr="00D159DC">
        <w:t>i</w:t>
      </w:r>
      <w:r w:rsidRPr="00D159DC">
        <w:t>suuksiin ja tavoitteisiin. Joissakin ministeriöissä oli perustettu seurantaryhmä tai VAMPO:n seuranta oli annettu jo olemassa olevan työryhmän tehtäväksi (Sisäministeriö, Sosiaali- ja terveysministeriö, Liikenne- ja viestintäministeriö). Osa ministeriöistä ei ollut organisoin</w:t>
      </w:r>
      <w:r>
        <w:t>ut ha</w:t>
      </w:r>
      <w:r>
        <w:t>l</w:t>
      </w:r>
      <w:r>
        <w:t>linnonalan sisäistä VAMPO</w:t>
      </w:r>
      <w:r w:rsidRPr="00D159DC">
        <w:t>-seurantaa lainkaan.</w:t>
      </w:r>
    </w:p>
    <w:p w:rsidR="00A5799E" w:rsidRDefault="00A5799E" w:rsidP="00342D6C">
      <w:pPr>
        <w:pStyle w:val="CKappale"/>
      </w:pPr>
      <w:r w:rsidRPr="00D159DC">
        <w:t>Vuoden 2012 VAMPO-seurannasta sovittiin THL:n ja STM:n välisellä tulossopimuksella syksyllä 2011.  Sen mukaisesti THL:n tehtävänä on ollut seurannan suunnittelu, toteutus, tulosten anal</w:t>
      </w:r>
      <w:r w:rsidRPr="00D159DC">
        <w:t>y</w:t>
      </w:r>
      <w:r w:rsidRPr="00D159DC">
        <w:t>sointi ja raportointi hyväksytyn seurantasuunnitelman mukaisesti. Tehtävänsä toteuttamiseksi THL on työstänyt kyselylomakkeen, jolla on kerätty hallinnonaloittain VAMPO:n toimenpiteiden tote</w:t>
      </w:r>
      <w:r w:rsidRPr="00D159DC">
        <w:t>u</w:t>
      </w:r>
      <w:r w:rsidRPr="00D159DC">
        <w:t>tumiseen liittyvää tietoa. THL on myös t</w:t>
      </w:r>
      <w:r>
        <w:t xml:space="preserve">uottanut aineistoa VANE:n </w:t>
      </w:r>
      <w:r w:rsidRPr="00D159DC">
        <w:t>i</w:t>
      </w:r>
      <w:r>
        <w:t>nternet</w:t>
      </w:r>
      <w:r w:rsidRPr="00D159DC">
        <w:t>sivujen yhteydessä olevalle VAMPO-sivustolle (</w:t>
      </w:r>
      <w:r w:rsidRPr="00A8147C">
        <w:t>www.vampo.fi</w:t>
      </w:r>
      <w:r w:rsidRPr="00D159DC">
        <w:t>).</w:t>
      </w:r>
    </w:p>
    <w:p w:rsidR="00DC0421" w:rsidRDefault="00C57068" w:rsidP="00DC0421">
      <w:pPr>
        <w:pStyle w:val="CKappale"/>
      </w:pPr>
      <w:r>
        <w:t xml:space="preserve">Ensimmäistä seurantaraporttia varten </w:t>
      </w:r>
      <w:r w:rsidR="00A5799E" w:rsidRPr="00D159DC">
        <w:t>THL postitti vuoden 2012 VAMPO-seurantakyselylomakkeen y</w:t>
      </w:r>
      <w:r w:rsidR="00A5799E" w:rsidRPr="00D159DC">
        <w:t>h</w:t>
      </w:r>
      <w:r w:rsidR="00A5799E" w:rsidRPr="00D159DC">
        <w:t>deksälle ministeriölle elokuussa 2012. Kyselyyn liitettiin mukaan VANE:n vuonna 2011 tekemän pien</w:t>
      </w:r>
      <w:r w:rsidR="00A5799E" w:rsidRPr="00D159DC">
        <w:t>i</w:t>
      </w:r>
      <w:r w:rsidR="00A5799E" w:rsidRPr="00D159DC">
        <w:t xml:space="preserve">muotoisen tiedustelun tuottamat vastaukset. </w:t>
      </w:r>
      <w:r>
        <w:t>M</w:t>
      </w:r>
      <w:r w:rsidR="00A5799E" w:rsidRPr="00D159DC">
        <w:t>inisteriöt täyden</w:t>
      </w:r>
      <w:r>
        <w:t>si</w:t>
      </w:r>
      <w:r w:rsidR="00A5799E" w:rsidRPr="00D159DC">
        <w:t>vät edellisenä vuonna toteutuneiden to</w:t>
      </w:r>
      <w:r w:rsidR="00A5799E" w:rsidRPr="00D159DC">
        <w:t>i</w:t>
      </w:r>
      <w:r w:rsidR="00A5799E" w:rsidRPr="00D159DC">
        <w:t>menpiteiden jatkeeksi vuoteen 2012 mennessä toteutuneet toimenpiteet</w:t>
      </w:r>
      <w:r w:rsidR="00A5799E">
        <w:t xml:space="preserve">. </w:t>
      </w:r>
      <w:r w:rsidR="0020552B">
        <w:t xml:space="preserve">Ministeriöiden vuosittain antamista vastausaineistoista </w:t>
      </w:r>
      <w:r w:rsidR="00A5799E">
        <w:t>THL</w:t>
      </w:r>
      <w:r w:rsidR="00A5799E" w:rsidRPr="00D159DC">
        <w:t xml:space="preserve"> laatii Excel-taulukon, josta käy ilmi aikasarja tehdyistä toimenpiteistä. Jokaista toimenpidettä ja siihen kohdistuvia toimintoja voi</w:t>
      </w:r>
      <w:r w:rsidR="0020552B">
        <w:t xml:space="preserve"> näin</w:t>
      </w:r>
      <w:r w:rsidR="00A5799E" w:rsidRPr="00D159DC">
        <w:t xml:space="preserve"> seurata vuosi </w:t>
      </w:r>
      <w:r w:rsidR="0020552B">
        <w:t>vuodelta.</w:t>
      </w:r>
      <w:r w:rsidR="00CB3568">
        <w:t xml:space="preserve"> K</w:t>
      </w:r>
      <w:r w:rsidR="00A5799E">
        <w:t>aik</w:t>
      </w:r>
      <w:r>
        <w:t>k</w:t>
      </w:r>
      <w:r w:rsidR="00A5799E">
        <w:t>i yhdeksä</w:t>
      </w:r>
      <w:r>
        <w:t>n</w:t>
      </w:r>
      <w:r w:rsidR="00A5799E">
        <w:t xml:space="preserve"> ministeri</w:t>
      </w:r>
      <w:r w:rsidR="00A5799E">
        <w:t>ö</w:t>
      </w:r>
      <w:r w:rsidR="00A5799E">
        <w:t xml:space="preserve">tä </w:t>
      </w:r>
      <w:r>
        <w:t xml:space="preserve">antoivat </w:t>
      </w:r>
      <w:r w:rsidR="00A5799E">
        <w:t xml:space="preserve">vastaukset VAMPO-kyselyyn syksyn 2012 ja kevään 2013 välisenä aikana. </w:t>
      </w:r>
      <w:r w:rsidR="00A5799E" w:rsidRPr="00D415AC">
        <w:t>VAMPO:n seura</w:t>
      </w:r>
      <w:r w:rsidR="00A5799E" w:rsidRPr="00D415AC">
        <w:t>n</w:t>
      </w:r>
      <w:r w:rsidR="00A5799E" w:rsidRPr="00D415AC">
        <w:t xml:space="preserve">nan koordinaatioryhmän linjauksen mukaisesti </w:t>
      </w:r>
      <w:r w:rsidR="00A5799E">
        <w:t>toimenpiteiden toteutumista seuratt</w:t>
      </w:r>
      <w:r w:rsidR="00B07D44">
        <w:t>iin</w:t>
      </w:r>
      <w:r w:rsidR="00A5799E">
        <w:t xml:space="preserve"> ministeriöittäin vu</w:t>
      </w:r>
      <w:r w:rsidR="00A5799E">
        <w:t>o</w:t>
      </w:r>
      <w:r w:rsidR="00A5799E">
        <w:t>den 2012 loppuun saakka. Toukokuussa 2013 ministeriöill</w:t>
      </w:r>
      <w:r w:rsidR="00AF3507">
        <w:t>ä</w:t>
      </w:r>
      <w:r w:rsidR="00A5799E">
        <w:t xml:space="preserve"> o</w:t>
      </w:r>
      <w:r w:rsidR="00AF3507">
        <w:t>li</w:t>
      </w:r>
      <w:r w:rsidR="00A5799E">
        <w:t xml:space="preserve"> mahdollisuus tarkastaa vastauksensa rapor</w:t>
      </w:r>
      <w:r w:rsidR="00A5799E">
        <w:t>t</w:t>
      </w:r>
      <w:r w:rsidR="00A5799E">
        <w:t>tiluonnoksen pohjalta. Seurantakyselylomakkeet lisätt</w:t>
      </w:r>
      <w:r w:rsidR="00B07D44">
        <w:t>iin</w:t>
      </w:r>
      <w:r w:rsidR="00A5799E">
        <w:t xml:space="preserve"> VANE:n VAMPO-seurantasivustolle k</w:t>
      </w:r>
      <w:r w:rsidR="00A5799E">
        <w:t>e</w:t>
      </w:r>
      <w:r w:rsidR="00A5799E">
        <w:t>vään 2013 aikana.</w:t>
      </w:r>
      <w:r w:rsidR="00AF3507">
        <w:t xml:space="preserve"> Seurantaraportti I julkaistiin kesällä 2013.</w:t>
      </w:r>
    </w:p>
    <w:p w:rsidR="00DC0421" w:rsidRDefault="00DC0421" w:rsidP="00DC0421">
      <w:pPr>
        <w:pStyle w:val="CKappale"/>
        <w:ind w:firstLine="0"/>
      </w:pPr>
    </w:p>
    <w:p w:rsidR="00A5799E" w:rsidRPr="00B9316F" w:rsidRDefault="002F3713" w:rsidP="00CC1E50">
      <w:pPr>
        <w:pStyle w:val="COtsikko1"/>
        <w:rPr>
          <w:lang w:val="fi-FI"/>
        </w:rPr>
      </w:pPr>
      <w:bookmarkStart w:id="8" w:name="_Toc396165170"/>
      <w:r>
        <w:rPr>
          <w:lang w:val="fi-FI"/>
        </w:rPr>
        <w:t>3</w:t>
      </w:r>
      <w:r w:rsidR="00DC0421" w:rsidRPr="00B9316F">
        <w:rPr>
          <w:lang w:val="fi-FI"/>
        </w:rPr>
        <w:t xml:space="preserve"> </w:t>
      </w:r>
      <w:r w:rsidR="00B9316F">
        <w:rPr>
          <w:lang w:val="fi-FI"/>
        </w:rPr>
        <w:t xml:space="preserve"> </w:t>
      </w:r>
      <w:r w:rsidR="00DC0421" w:rsidRPr="00B9316F">
        <w:rPr>
          <w:lang w:val="fi-FI"/>
        </w:rPr>
        <w:t>Vuoden 2013 seurannan lähtökohdat</w:t>
      </w:r>
      <w:bookmarkEnd w:id="8"/>
    </w:p>
    <w:p w:rsidR="00342D6C" w:rsidRDefault="00B9316F" w:rsidP="00342D6C">
      <w:pPr>
        <w:pStyle w:val="CKappaleEnsimminenkappale"/>
        <w:rPr>
          <w:szCs w:val="21"/>
        </w:rPr>
      </w:pPr>
      <w:r w:rsidRPr="00B9316F">
        <w:t>Vuoden 2013 VAMPO-seuranta</w:t>
      </w:r>
      <w:r w:rsidR="00C57068">
        <w:t xml:space="preserve"> toteutettiin</w:t>
      </w:r>
      <w:r w:rsidRPr="00B9316F">
        <w:t xml:space="preserve"> THL:n ja STM:n välise</w:t>
      </w:r>
      <w:r w:rsidR="00C57068">
        <w:t>n</w:t>
      </w:r>
      <w:r w:rsidRPr="00B9316F">
        <w:t xml:space="preserve"> tulossopimukse</w:t>
      </w:r>
      <w:r w:rsidR="00C57068">
        <w:t>n mukaisesti.</w:t>
      </w:r>
      <w:r w:rsidRPr="00B9316F">
        <w:t xml:space="preserve"> </w:t>
      </w:r>
      <w:r w:rsidR="00C57068">
        <w:t>Sen mukais</w:t>
      </w:r>
      <w:r w:rsidRPr="00B9316F">
        <w:t xml:space="preserve">esti THL:n tehtävänä on ollut seurannan suunnittelu, toteutus, tulosten analysointi ja raportointi hyväksytyn seurantasuunnitelman mukaisesti. </w:t>
      </w:r>
      <w:r w:rsidR="00772F35" w:rsidRPr="008A6ED5">
        <w:rPr>
          <w:szCs w:val="21"/>
        </w:rPr>
        <w:t>VAMPO-seurannan koordinaatioryhmä</w:t>
      </w:r>
      <w:r w:rsidR="000A1565">
        <w:rPr>
          <w:szCs w:val="21"/>
        </w:rPr>
        <w:t xml:space="preserve"> </w:t>
      </w:r>
      <w:r w:rsidR="003319F2">
        <w:rPr>
          <w:szCs w:val="21"/>
        </w:rPr>
        <w:t>ol</w:t>
      </w:r>
      <w:r w:rsidR="000A1565">
        <w:rPr>
          <w:szCs w:val="21"/>
        </w:rPr>
        <w:t>i</w:t>
      </w:r>
      <w:r w:rsidR="00772F35" w:rsidRPr="008A6ED5">
        <w:rPr>
          <w:szCs w:val="21"/>
        </w:rPr>
        <w:t xml:space="preserve"> 18.3.2013 kok</w:t>
      </w:r>
      <w:r w:rsidR="00772F35" w:rsidRPr="008A6ED5">
        <w:rPr>
          <w:szCs w:val="21"/>
        </w:rPr>
        <w:t>o</w:t>
      </w:r>
      <w:r w:rsidR="00772F35" w:rsidRPr="008A6ED5">
        <w:rPr>
          <w:szCs w:val="21"/>
        </w:rPr>
        <w:t>u</w:t>
      </w:r>
      <w:r w:rsidR="000A1565">
        <w:rPr>
          <w:szCs w:val="21"/>
        </w:rPr>
        <w:t>k</w:t>
      </w:r>
      <w:r w:rsidR="00772F35" w:rsidRPr="008A6ED5">
        <w:rPr>
          <w:szCs w:val="21"/>
        </w:rPr>
        <w:t>s</w:t>
      </w:r>
      <w:r w:rsidR="000A1565">
        <w:rPr>
          <w:szCs w:val="21"/>
        </w:rPr>
        <w:t xml:space="preserve">essaan </w:t>
      </w:r>
      <w:r w:rsidR="00772F35" w:rsidRPr="008A6ED5">
        <w:rPr>
          <w:szCs w:val="21"/>
        </w:rPr>
        <w:t>päät</w:t>
      </w:r>
      <w:r w:rsidR="000A1565">
        <w:rPr>
          <w:szCs w:val="21"/>
        </w:rPr>
        <w:t>tänyt</w:t>
      </w:r>
      <w:r w:rsidR="00772F35" w:rsidRPr="008A6ED5">
        <w:rPr>
          <w:szCs w:val="21"/>
        </w:rPr>
        <w:t xml:space="preserve"> VAMPO-indikaattoreiden kehittämistä käsittelevä työpaja</w:t>
      </w:r>
      <w:r w:rsidR="000A1565">
        <w:rPr>
          <w:szCs w:val="21"/>
        </w:rPr>
        <w:t>n järjestämisestä</w:t>
      </w:r>
      <w:r w:rsidR="00772F35" w:rsidRPr="008A6ED5">
        <w:rPr>
          <w:szCs w:val="21"/>
        </w:rPr>
        <w:t xml:space="preserve"> ennen se</w:t>
      </w:r>
      <w:r w:rsidR="00772F35" w:rsidRPr="008A6ED5">
        <w:rPr>
          <w:szCs w:val="21"/>
        </w:rPr>
        <w:t>u</w:t>
      </w:r>
      <w:r w:rsidR="00772F35" w:rsidRPr="008A6ED5">
        <w:rPr>
          <w:szCs w:val="21"/>
        </w:rPr>
        <w:t>raavan VAMPO-seurantakierroksen käynnistymistä. Työpajan järjestäminen nähtiin tarpeelliseksi sen vuoksi, ettei VAMPO:oon kirjatuilla indikaattoreilla saada toivotunlaista tietoa. Ne todettiin yhteismitatt</w:t>
      </w:r>
      <w:r w:rsidR="00772F35" w:rsidRPr="008A6ED5">
        <w:rPr>
          <w:szCs w:val="21"/>
        </w:rPr>
        <w:t>o</w:t>
      </w:r>
      <w:r w:rsidR="00772F35" w:rsidRPr="008A6ED5">
        <w:rPr>
          <w:szCs w:val="21"/>
        </w:rPr>
        <w:t>miksi ja niiden avulla saatava</w:t>
      </w:r>
      <w:r w:rsidR="003319F2">
        <w:rPr>
          <w:szCs w:val="21"/>
        </w:rPr>
        <w:t xml:space="preserve"> </w:t>
      </w:r>
      <w:r w:rsidR="00772F35" w:rsidRPr="008A6ED5">
        <w:rPr>
          <w:szCs w:val="21"/>
        </w:rPr>
        <w:t>tieto yleisluonteiseksi. Ind</w:t>
      </w:r>
      <w:r w:rsidR="00772F35" w:rsidRPr="008A6ED5">
        <w:rPr>
          <w:szCs w:val="21"/>
        </w:rPr>
        <w:t>i</w:t>
      </w:r>
      <w:r w:rsidR="00772F35" w:rsidRPr="008A6ED5">
        <w:rPr>
          <w:szCs w:val="21"/>
        </w:rPr>
        <w:t>kaattorit tuottavat tietoa siitä, onko toimenpide toteutunut, onko se vireillä vai eikö se ole käynni</w:t>
      </w:r>
      <w:r w:rsidR="00772F35" w:rsidRPr="008A6ED5">
        <w:rPr>
          <w:szCs w:val="21"/>
        </w:rPr>
        <w:t>s</w:t>
      </w:r>
      <w:r w:rsidR="00772F35" w:rsidRPr="008A6ED5">
        <w:rPr>
          <w:szCs w:val="21"/>
        </w:rPr>
        <w:t>tynyt laisinkaan. Tämän tiedon perusteella on vaikea tehdä analyysiä toimenpiteiden tosiasiallisesta sisällöstä tai toteutumisen tuloksellisuudesta.</w:t>
      </w:r>
    </w:p>
    <w:p w:rsidR="00342D6C" w:rsidRDefault="00EE6850" w:rsidP="00342D6C">
      <w:pPr>
        <w:pStyle w:val="CKappaleEnsimminenkappale"/>
        <w:ind w:firstLine="284"/>
        <w:rPr>
          <w:szCs w:val="21"/>
        </w:rPr>
      </w:pPr>
      <w:r w:rsidRPr="008A6ED5">
        <w:rPr>
          <w:szCs w:val="21"/>
        </w:rPr>
        <w:t xml:space="preserve">Työpaja </w:t>
      </w:r>
      <w:r w:rsidR="000A1565" w:rsidRPr="008A6ED5">
        <w:rPr>
          <w:szCs w:val="21"/>
        </w:rPr>
        <w:t>järjest</w:t>
      </w:r>
      <w:r w:rsidR="000A1565">
        <w:rPr>
          <w:szCs w:val="21"/>
        </w:rPr>
        <w:t>ettiin THL:n Vammaisuus ja yhteiskunta-tiimin sekä VANEn toimesta 10.10.2013.</w:t>
      </w:r>
      <w:r w:rsidRPr="008A6ED5">
        <w:rPr>
          <w:szCs w:val="21"/>
        </w:rPr>
        <w:t xml:space="preserve"> THL:n Toimintakyky yksikön johtava asiantuntija Maijaliisa Junnila oli kutsuttu alu</w:t>
      </w:r>
      <w:r w:rsidRPr="008A6ED5">
        <w:rPr>
          <w:szCs w:val="21"/>
        </w:rPr>
        <w:t>s</w:t>
      </w:r>
      <w:r w:rsidRPr="008A6ED5">
        <w:rPr>
          <w:szCs w:val="21"/>
        </w:rPr>
        <w:t>tamaan työskentelyä. Junnila johdatteli työpajan osallistujat politiikkaohjelmien arviointiin. Esityksessään Junnila myös ko</w:t>
      </w:r>
      <w:r w:rsidRPr="008A6ED5">
        <w:rPr>
          <w:szCs w:val="21"/>
        </w:rPr>
        <w:t>m</w:t>
      </w:r>
      <w:r w:rsidRPr="008A6ED5">
        <w:rPr>
          <w:szCs w:val="21"/>
        </w:rPr>
        <w:t>mentoi Suomen vammaispoliittista ohjelmaa, todeten sen olevan yksi lukuisista politiikkaohjelmista. Se</w:t>
      </w:r>
      <w:r w:rsidRPr="008A6ED5">
        <w:rPr>
          <w:szCs w:val="21"/>
        </w:rPr>
        <w:t>l</w:t>
      </w:r>
      <w:r w:rsidRPr="008A6ED5">
        <w:rPr>
          <w:szCs w:val="21"/>
        </w:rPr>
        <w:t>laisena se on laaja ja haasteinen.  Koska VAMPO:n toteutumisen arvioinnissa kaikki tavoitteet ja toimenp</w:t>
      </w:r>
      <w:r w:rsidRPr="008A6ED5">
        <w:rPr>
          <w:szCs w:val="21"/>
        </w:rPr>
        <w:t>i</w:t>
      </w:r>
      <w:r w:rsidRPr="008A6ED5">
        <w:rPr>
          <w:szCs w:val="21"/>
        </w:rPr>
        <w:t>teet eivät ole yhtä tärkeitä, tulisi kaikkein tärkeimmät toimenpiteet arvottaa. Toimenpiteet tulisi myös luok</w:t>
      </w:r>
      <w:r w:rsidRPr="008A6ED5">
        <w:rPr>
          <w:szCs w:val="21"/>
        </w:rPr>
        <w:t>i</w:t>
      </w:r>
      <w:r w:rsidRPr="008A6ED5">
        <w:rPr>
          <w:szCs w:val="21"/>
        </w:rPr>
        <w:t>tella isoihin ja pieniin. Tätä kautta luokittelu palvelisi vaikuttavuustiedon esiin saamista.</w:t>
      </w:r>
    </w:p>
    <w:p w:rsidR="00AB63A9" w:rsidRPr="00AB63A9" w:rsidRDefault="00B07D44" w:rsidP="00342D6C">
      <w:pPr>
        <w:pStyle w:val="CKappaleEnsimminenkappale"/>
        <w:ind w:firstLine="284"/>
      </w:pPr>
      <w:r>
        <w:t>THL lähetti vuoden 2013 VAMPO-seurantakyselylomakkeen yhdeksälle ministeriölle joulukuussa 2013.</w:t>
      </w:r>
      <w:r w:rsidR="0053408D">
        <w:t xml:space="preserve"> Liiteenä lähetettiin muistiinpanot 10.10.2013 pidetystä indikaattorityöpajasta</w:t>
      </w:r>
      <w:r w:rsidR="003319F2">
        <w:t>, koska vain kolmesta ministeriöstä oli työpajassa osallistuja mukana</w:t>
      </w:r>
      <w:r w:rsidR="0053408D">
        <w:t>. Seurantakyselylomakkeeseen sisältyi aikaisemma</w:t>
      </w:r>
      <w:r w:rsidR="003319F2">
        <w:t>n seura</w:t>
      </w:r>
      <w:r w:rsidR="003319F2">
        <w:t>n</w:t>
      </w:r>
      <w:r w:rsidR="003319F2">
        <w:t>nan</w:t>
      </w:r>
      <w:r w:rsidR="0053408D">
        <w:t xml:space="preserve"> vastaukset Excel-taulukossa. </w:t>
      </w:r>
      <w:r w:rsidR="00AB63A9">
        <w:t>Kaikilta yhdeksältä ministeriöltä saatiin vastaukset</w:t>
      </w:r>
      <w:r w:rsidR="003319F2">
        <w:t xml:space="preserve"> vuoden 2013</w:t>
      </w:r>
      <w:r w:rsidR="00AB63A9">
        <w:t xml:space="preserve"> VA</w:t>
      </w:r>
      <w:r w:rsidR="00AB63A9">
        <w:t>M</w:t>
      </w:r>
      <w:r w:rsidR="00AB63A9">
        <w:t>PO-</w:t>
      </w:r>
      <w:r w:rsidR="003319F2">
        <w:t>seuranta</w:t>
      </w:r>
      <w:r w:rsidR="00AB63A9">
        <w:t xml:space="preserve">kyselyyn </w:t>
      </w:r>
      <w:r w:rsidR="0053408D">
        <w:t>t</w:t>
      </w:r>
      <w:r w:rsidR="00AB63A9">
        <w:t>a</w:t>
      </w:r>
      <w:r w:rsidR="0053408D">
        <w:t>mmi</w:t>
      </w:r>
      <w:r w:rsidR="00AB63A9">
        <w:t>k</w:t>
      </w:r>
      <w:r w:rsidR="0053408D">
        <w:t>uu</w:t>
      </w:r>
      <w:r w:rsidR="00AB63A9">
        <w:t xml:space="preserve">n ja </w:t>
      </w:r>
      <w:r w:rsidR="0053408D">
        <w:t>maaliskuu</w:t>
      </w:r>
      <w:r w:rsidR="00AB63A9">
        <w:t xml:space="preserve">n 2014 välisenä aikana. </w:t>
      </w:r>
      <w:r w:rsidR="00AB63A9" w:rsidRPr="00D415AC">
        <w:t>VAMPO:n seurannan koordinaati</w:t>
      </w:r>
      <w:r w:rsidR="00AB63A9" w:rsidRPr="00D415AC">
        <w:t>o</w:t>
      </w:r>
      <w:r w:rsidR="00AB63A9" w:rsidRPr="00D415AC">
        <w:t xml:space="preserve">ryhmän linjauksen mukaisesti </w:t>
      </w:r>
      <w:r w:rsidR="00AB63A9">
        <w:t>toimenpiteiden toteutumista on kyselyn lisäksi seurattu ministeriöittäin kä</w:t>
      </w:r>
      <w:r w:rsidR="00AB63A9">
        <w:t>y</w:t>
      </w:r>
      <w:r w:rsidR="00AB63A9">
        <w:t>dyi</w:t>
      </w:r>
      <w:r w:rsidR="003319F2">
        <w:t>n</w:t>
      </w:r>
      <w:r w:rsidR="00AB63A9">
        <w:t xml:space="preserve"> haastattelui</w:t>
      </w:r>
      <w:r w:rsidR="003319F2">
        <w:t>n</w:t>
      </w:r>
      <w:r w:rsidR="00AB63A9">
        <w:t xml:space="preserve"> helmi</w:t>
      </w:r>
      <w:r w:rsidR="003319F2">
        <w:t>kuun ja</w:t>
      </w:r>
      <w:r w:rsidR="0053408D">
        <w:t xml:space="preserve"> huhti</w:t>
      </w:r>
      <w:r w:rsidR="00AB63A9">
        <w:t>kuun</w:t>
      </w:r>
      <w:r w:rsidR="003319F2">
        <w:t xml:space="preserve"> 2014 välisenä</w:t>
      </w:r>
      <w:r w:rsidR="00AB63A9">
        <w:t xml:space="preserve"> aikana.</w:t>
      </w:r>
      <w:r w:rsidR="003319F2">
        <w:t xml:space="preserve"> Vuoden 2013 seurannan tuloksista ja to</w:t>
      </w:r>
      <w:r w:rsidR="003319F2">
        <w:t>i</w:t>
      </w:r>
      <w:r w:rsidR="003319F2">
        <w:t>menpiteiden etenemisestä keskusteltiin VAMPO-seurannan koordinaatioryhmän kokouksessa 29.4.2014.</w:t>
      </w:r>
      <w:r w:rsidR="00AB63A9">
        <w:t xml:space="preserve"> Toukokuussa 2014 ministeriöille on annettu mahdollisuus tarkastaa vastauksensa raporttiluonnoksen po</w:t>
      </w:r>
      <w:r w:rsidR="00AB63A9">
        <w:t>h</w:t>
      </w:r>
      <w:r w:rsidR="00AB63A9">
        <w:t>jalta.</w:t>
      </w:r>
    </w:p>
    <w:p w:rsidR="00A5799E" w:rsidRDefault="00A5799E" w:rsidP="00A5799E">
      <w:pPr>
        <w:pStyle w:val="CKappale"/>
        <w:ind w:firstLine="0"/>
      </w:pPr>
    </w:p>
    <w:p w:rsidR="00A5799E" w:rsidRPr="00B213B8" w:rsidRDefault="002F3713" w:rsidP="00A5799E">
      <w:pPr>
        <w:pStyle w:val="COtsikko1"/>
        <w:ind w:left="567" w:hanging="567"/>
        <w:rPr>
          <w:lang w:val="fi-FI"/>
        </w:rPr>
      </w:pPr>
      <w:bookmarkStart w:id="9" w:name="_Toc396165171"/>
      <w:r>
        <w:rPr>
          <w:lang w:val="fi-FI"/>
        </w:rPr>
        <w:t>4</w:t>
      </w:r>
      <w:r w:rsidR="00A5799E">
        <w:rPr>
          <w:lang w:val="fi-FI"/>
        </w:rPr>
        <w:t xml:space="preserve"> </w:t>
      </w:r>
      <w:r w:rsidR="00A5799E" w:rsidRPr="00B213B8">
        <w:rPr>
          <w:lang w:val="fi-FI"/>
        </w:rPr>
        <w:t xml:space="preserve"> Yhteenveto ja arviointi VAMPO-kokonaisuudesta</w:t>
      </w:r>
      <w:bookmarkEnd w:id="9"/>
    </w:p>
    <w:p w:rsidR="00FB1AD2" w:rsidRDefault="00A5799E" w:rsidP="00342D6C">
      <w:pPr>
        <w:jc w:val="both"/>
        <w:rPr>
          <w:lang w:eastAsia="en-US"/>
        </w:rPr>
      </w:pPr>
      <w:r w:rsidRPr="006F5863">
        <w:t xml:space="preserve">Tässä </w:t>
      </w:r>
      <w:r w:rsidR="00AB2D27">
        <w:t>toisessa</w:t>
      </w:r>
      <w:r w:rsidRPr="006F5863">
        <w:t xml:space="preserve"> seurantaraportissa annetaan yleiskuva siitä miten VAMPO:n toteuttaminen on </w:t>
      </w:r>
      <w:r w:rsidR="00AB2D27">
        <w:t>ede</w:t>
      </w:r>
      <w:r w:rsidR="00AB2D27">
        <w:t>n</w:t>
      </w:r>
      <w:r w:rsidRPr="006F5863">
        <w:t xml:space="preserve">nyt eri hallinnonaloilla. </w:t>
      </w:r>
      <w:r w:rsidRPr="006F5863">
        <w:rPr>
          <w:lang w:eastAsia="en-US"/>
        </w:rPr>
        <w:t>Säännöllisesti hallinnonaloilta kerättävät lukumäärä- ja kustannustiedot palvelevat osa</w:t>
      </w:r>
      <w:r w:rsidRPr="006F5863">
        <w:rPr>
          <w:lang w:eastAsia="en-US"/>
        </w:rPr>
        <w:t>l</w:t>
      </w:r>
      <w:r w:rsidRPr="006F5863">
        <w:rPr>
          <w:lang w:eastAsia="en-US"/>
        </w:rPr>
        <w:t>taan seurantaa. Määrällinen tai laadullinen muu tieto, esimerkiksi erillisselvitykset tai paikallistasolla tu</w:t>
      </w:r>
      <w:r w:rsidRPr="006F5863">
        <w:rPr>
          <w:lang w:eastAsia="en-US"/>
        </w:rPr>
        <w:t>o</w:t>
      </w:r>
      <w:r w:rsidRPr="006F5863">
        <w:rPr>
          <w:lang w:eastAsia="en-US"/>
        </w:rPr>
        <w:t>tettujen hyvinvointikertomusten tiedot, saattavat myös olla seurantaa tukevia käyttökelpoisia materiaaleja.</w:t>
      </w:r>
      <w:r>
        <w:rPr>
          <w:lang w:eastAsia="en-US"/>
        </w:rPr>
        <w:t xml:space="preserve"> VAMPO:n toimeenpano on </w:t>
      </w:r>
      <w:r w:rsidR="00AB2D27">
        <w:rPr>
          <w:lang w:eastAsia="en-US"/>
        </w:rPr>
        <w:t>edelleen kesken</w:t>
      </w:r>
      <w:r w:rsidRPr="006F5863">
        <w:rPr>
          <w:lang w:eastAsia="en-US"/>
        </w:rPr>
        <w:t xml:space="preserve"> (</w:t>
      </w:r>
      <w:r>
        <w:rPr>
          <w:lang w:eastAsia="en-US"/>
        </w:rPr>
        <w:t>kevät 201</w:t>
      </w:r>
      <w:r w:rsidR="00AB2D27">
        <w:rPr>
          <w:lang w:eastAsia="en-US"/>
        </w:rPr>
        <w:t>4</w:t>
      </w:r>
      <w:r>
        <w:rPr>
          <w:lang w:eastAsia="en-US"/>
        </w:rPr>
        <w:t>)</w:t>
      </w:r>
      <w:r w:rsidRPr="006F5863">
        <w:rPr>
          <w:lang w:eastAsia="en-US"/>
        </w:rPr>
        <w:t xml:space="preserve"> </w:t>
      </w:r>
      <w:r>
        <w:rPr>
          <w:lang w:eastAsia="en-US"/>
        </w:rPr>
        <w:t>ja esimerkiksi määrällistä ja laadullista seurant</w:t>
      </w:r>
      <w:r>
        <w:rPr>
          <w:lang w:eastAsia="en-US"/>
        </w:rPr>
        <w:t>a</w:t>
      </w:r>
      <w:r>
        <w:rPr>
          <w:lang w:eastAsia="en-US"/>
        </w:rPr>
        <w:t>tietoa ei ole vielä kaikilta osin saatavilla. Myös seurannan indikaattorit ovat joidenkin toimenpiteiden ko</w:t>
      </w:r>
      <w:r>
        <w:rPr>
          <w:lang w:eastAsia="en-US"/>
        </w:rPr>
        <w:t>h</w:t>
      </w:r>
      <w:r>
        <w:rPr>
          <w:lang w:eastAsia="en-US"/>
        </w:rPr>
        <w:t>dalla puutteellisia, joten niitä tulee</w:t>
      </w:r>
      <w:r w:rsidR="00F91E0E">
        <w:rPr>
          <w:lang w:eastAsia="en-US"/>
        </w:rPr>
        <w:t xml:space="preserve"> edelleen</w:t>
      </w:r>
      <w:r>
        <w:rPr>
          <w:lang w:eastAsia="en-US"/>
        </w:rPr>
        <w:t xml:space="preserve"> tulevaisu</w:t>
      </w:r>
      <w:r>
        <w:rPr>
          <w:lang w:eastAsia="en-US"/>
        </w:rPr>
        <w:t>u</w:t>
      </w:r>
      <w:r>
        <w:rPr>
          <w:lang w:eastAsia="en-US"/>
        </w:rPr>
        <w:t>dessa kehittää VAMPO:n edellyttämällä tavalla.</w:t>
      </w:r>
      <w:r w:rsidR="00AB2D27">
        <w:rPr>
          <w:lang w:eastAsia="en-US"/>
        </w:rPr>
        <w:t xml:space="preserve"> Syksyllä 2013 VAMPO:n seurantaryhmä järjesti indikaattoripajan, jossa käytiin läpi ensimmäisessä seura</w:t>
      </w:r>
      <w:r w:rsidR="00AB2D27">
        <w:rPr>
          <w:lang w:eastAsia="en-US"/>
        </w:rPr>
        <w:t>n</w:t>
      </w:r>
      <w:r w:rsidR="00AB2D27">
        <w:rPr>
          <w:lang w:eastAsia="en-US"/>
        </w:rPr>
        <w:t>taraportissa havaitut avoimet indikaattorit</w:t>
      </w:r>
      <w:r w:rsidR="004F489A">
        <w:rPr>
          <w:lang w:eastAsia="en-US"/>
        </w:rPr>
        <w:t>. Indikaattoripajan muistio lähetettiin ministeriöihin, jotta halli</w:t>
      </w:r>
      <w:r w:rsidR="004F489A">
        <w:rPr>
          <w:lang w:eastAsia="en-US"/>
        </w:rPr>
        <w:t>n</w:t>
      </w:r>
      <w:r w:rsidR="004F489A">
        <w:rPr>
          <w:lang w:eastAsia="en-US"/>
        </w:rPr>
        <w:t>nonaloilla olisi mahdollisuus hyödyntää pajassa syntyneitä ehdotuksia.</w:t>
      </w:r>
      <w:r w:rsidR="00A16DFA">
        <w:rPr>
          <w:lang w:eastAsia="en-US"/>
        </w:rPr>
        <w:t xml:space="preserve"> </w:t>
      </w:r>
    </w:p>
    <w:p w:rsidR="008B07F6" w:rsidRDefault="00A5799E" w:rsidP="00342D6C">
      <w:pPr>
        <w:ind w:firstLine="284"/>
        <w:jc w:val="both"/>
      </w:pPr>
      <w:r>
        <w:rPr>
          <w:lang w:eastAsia="en-US"/>
        </w:rPr>
        <w:t xml:space="preserve">VAMPO-toimenpiteitä </w:t>
      </w:r>
      <w:r w:rsidRPr="006F5863">
        <w:rPr>
          <w:lang w:eastAsia="en-US"/>
        </w:rPr>
        <w:t>on hyvin</w:t>
      </w:r>
      <w:r>
        <w:rPr>
          <w:color w:val="FF0000"/>
          <w:lang w:eastAsia="en-US"/>
        </w:rPr>
        <w:t xml:space="preserve"> </w:t>
      </w:r>
      <w:r w:rsidRPr="00AB4E6A">
        <w:rPr>
          <w:lang w:eastAsia="en-US"/>
        </w:rPr>
        <w:t>eritasoisia. Toimenpiteet voivat poiketa toisistaan muun muassa aik</w:t>
      </w:r>
      <w:r w:rsidRPr="00AB4E6A">
        <w:rPr>
          <w:lang w:eastAsia="en-US"/>
        </w:rPr>
        <w:t>a</w:t>
      </w:r>
      <w:r w:rsidRPr="00AB4E6A">
        <w:rPr>
          <w:lang w:eastAsia="en-US"/>
        </w:rPr>
        <w:t xml:space="preserve">taulutuksen, vastuutuksen, rahoituksen ja velvoittavuuden suhteen. </w:t>
      </w:r>
      <w:r>
        <w:rPr>
          <w:lang w:eastAsia="en-US"/>
        </w:rPr>
        <w:t>O</w:t>
      </w:r>
      <w:r w:rsidRPr="002D3C9A">
        <w:rPr>
          <w:lang w:eastAsia="en-US"/>
        </w:rPr>
        <w:t>saa ohjelman toime</w:t>
      </w:r>
      <w:r w:rsidRPr="002D3C9A">
        <w:rPr>
          <w:lang w:eastAsia="en-US"/>
        </w:rPr>
        <w:t>n</w:t>
      </w:r>
      <w:r w:rsidRPr="002D3C9A">
        <w:rPr>
          <w:lang w:eastAsia="en-US"/>
        </w:rPr>
        <w:t>piteistä voidaan yksinkertaisimmillaan seurata toteamalla, ovatko ne toteutettu vai ei</w:t>
      </w:r>
      <w:r>
        <w:rPr>
          <w:lang w:eastAsia="en-US"/>
        </w:rPr>
        <w:t xml:space="preserve">. </w:t>
      </w:r>
      <w:r w:rsidRPr="002D3C9A">
        <w:t xml:space="preserve">Raportissa </w:t>
      </w:r>
      <w:r w:rsidRPr="006F5863">
        <w:t>eritelläänkin toimenpiteet</w:t>
      </w:r>
      <w:r w:rsidRPr="002D3C9A">
        <w:t xml:space="preserve"> jatkuviin ja kertaluonteisiin. </w:t>
      </w:r>
      <w:r w:rsidRPr="005A0DF1">
        <w:t xml:space="preserve">Jatkuvia toimenpiteitä VAMPO:ssa on </w:t>
      </w:r>
      <w:r w:rsidR="00147A45">
        <w:t>68</w:t>
      </w:r>
      <w:r w:rsidRPr="005A0DF1">
        <w:t xml:space="preserve"> kpl ja kertaluonte</w:t>
      </w:r>
      <w:r>
        <w:t xml:space="preserve">isia toimenpiteitä </w:t>
      </w:r>
      <w:r w:rsidR="00147A45">
        <w:t>5</w:t>
      </w:r>
      <w:r>
        <w:t>4 kpl (kuvio</w:t>
      </w:r>
      <w:r w:rsidRPr="005A0DF1">
        <w:t xml:space="preserve"> 1).</w:t>
      </w:r>
      <w:r w:rsidR="00FB1AD2">
        <w:t xml:space="preserve"> Jatkuvalla VAMPO-toimenpiteellä tarkoitetaan tehtävää tai edistämis- ja kehittämistyötä, jonka suorittaminen ei ole kertaluonteista, eikä toimenp</w:t>
      </w:r>
      <w:r w:rsidR="00FB1AD2">
        <w:t>i</w:t>
      </w:r>
      <w:r w:rsidR="00FB1AD2">
        <w:t>teen toteuttamiselle ole asetettu tiettyä määräaikaa. Vastuussa olevalla taholla on jatkuva velvollisuus toteuttaa toimenpidettä lainsäädännön ja vammaispoliti</w:t>
      </w:r>
      <w:r w:rsidR="00FB1AD2">
        <w:t>i</w:t>
      </w:r>
      <w:r w:rsidR="00FB1AD2">
        <w:t>kan linjausten mukaisesti.</w:t>
      </w:r>
      <w:r w:rsidR="00665149">
        <w:t xml:space="preserve"> Esimerkiksi jatkuvan toimenpiteen suorittamista arvioidaan ja seurataan säännö</w:t>
      </w:r>
      <w:r w:rsidR="00665149">
        <w:t>l</w:t>
      </w:r>
      <w:r w:rsidR="00665149">
        <w:t>lisesti. Jatkuvien toimenp</w:t>
      </w:r>
      <w:r w:rsidR="00665149">
        <w:t>i</w:t>
      </w:r>
      <w:r w:rsidR="00665149">
        <w:t>teiden toteutumista voidaan arvioida VAMPO:n väliraportointivaiheessa vain toteamalla, onko to</w:t>
      </w:r>
      <w:r w:rsidR="00665149">
        <w:t>i</w:t>
      </w:r>
      <w:r w:rsidR="00665149">
        <w:t>menpiteen toteuttamiseksi käynnistetty jotain tehtäviä, hankkeita tai ministeriöiden erikseen mä</w:t>
      </w:r>
      <w:r w:rsidR="00665149">
        <w:t>ä</w:t>
      </w:r>
      <w:r w:rsidR="00665149">
        <w:t>ritelemiä toimia</w:t>
      </w:r>
      <w:r w:rsidR="00CD4C44">
        <w:t>. Jatkuvan toimenpiteen toimenpiteen toteuttamisen tasoa, sisältöä ja laatua tulee arvioida tarkemmin VAMPO-kauden päättyessä vuonna 2015 tehtävässä loppuarvioinnissa. Tätä varten tarvitaan lisätietoa jatkuvien toimenpiteiden tosiasiallisista vaikutuksista vammaisten henk</w:t>
      </w:r>
      <w:r w:rsidR="00CD4C44">
        <w:t>i</w:t>
      </w:r>
      <w:r w:rsidR="00CD4C44">
        <w:t xml:space="preserve">löiden elämään. </w:t>
      </w:r>
      <w:r w:rsidR="00BE6013">
        <w:t>Kertaluonteisella VAMPO-toimenpiteellä tarkoitetaan tehtävää, hanketta tai projektia, joka suor</w:t>
      </w:r>
      <w:r w:rsidR="00BE6013">
        <w:t>i</w:t>
      </w:r>
      <w:r w:rsidR="00BE6013">
        <w:t>tetaan yhdellä kertaa tai ennalta määrätyssä ajassa. Kun kertaluonteinen tehtävä on suoritettu, VAMPO-toimenpide katsotaan suoritetuksi. Esimerkiksi lainsäädäntöhanke, jonka ta</w:t>
      </w:r>
      <w:r w:rsidR="00BE6013">
        <w:t>r</w:t>
      </w:r>
      <w:r w:rsidR="00BE6013">
        <w:t>koituksena on saada tietty laki säädettyä tai selvitysprojekti, jonka tarkoituksena on tuottaa esime</w:t>
      </w:r>
      <w:r w:rsidR="00BE6013">
        <w:t>r</w:t>
      </w:r>
      <w:r w:rsidR="00BE6013">
        <w:t>kiksi jokin raportti</w:t>
      </w:r>
      <w:r w:rsidR="00665149">
        <w:t xml:space="preserve"> </w:t>
      </w:r>
      <w:r w:rsidR="00413544">
        <w:t>(</w:t>
      </w:r>
      <w:r w:rsidR="00665149">
        <w:t>Konttinen 2013).</w:t>
      </w:r>
    </w:p>
    <w:p w:rsidR="00A5799E" w:rsidRPr="008B07F6" w:rsidRDefault="008B07F6" w:rsidP="00342D6C">
      <w:pPr>
        <w:ind w:firstLine="284"/>
        <w:jc w:val="both"/>
        <w:rPr>
          <w:w w:val="97"/>
        </w:rPr>
      </w:pPr>
      <w:r>
        <w:t xml:space="preserve">Kertaluonteiseksi määritellyistä </w:t>
      </w:r>
      <w:r w:rsidR="00147A45">
        <w:t>54</w:t>
      </w:r>
      <w:r>
        <w:t xml:space="preserve"> toimenpiteestä voidaan </w:t>
      </w:r>
      <w:r w:rsidR="00147A45">
        <w:t>35</w:t>
      </w:r>
      <w:r>
        <w:t xml:space="preserve"> katsoa toteutetuiksi toista seurantarapor</w:t>
      </w:r>
      <w:r>
        <w:t>t</w:t>
      </w:r>
      <w:r>
        <w:t>tia kirjoitettaessa keväällä 2014. Edelleen</w:t>
      </w:r>
      <w:r w:rsidR="00A16DFA">
        <w:t xml:space="preserve"> vuoden 2013 seurannassa on 1</w:t>
      </w:r>
      <w:r w:rsidR="00764D23">
        <w:t>9</w:t>
      </w:r>
      <w:r w:rsidR="00A16DFA">
        <w:t xml:space="preserve"> kertaluonteista toimenpidettä toteutumatta, koska useiden tehtävien valmistumisvaihe ajoittuu VAMPO-kauden loppupuoliskolle. Ta</w:t>
      </w:r>
      <w:r w:rsidR="00A16DFA">
        <w:t>r</w:t>
      </w:r>
      <w:r w:rsidR="00A16DFA">
        <w:t>kempia tietoja yksittäisten toimenpiteiden toteutumisvaiheesta esitetään raportin luvussa 5, jossa tarkaste</w:t>
      </w:r>
      <w:r w:rsidR="00A16DFA">
        <w:t>l</w:t>
      </w:r>
      <w:r w:rsidR="00A16DFA">
        <w:t>laan VAMPO-toimenpiteiden tilannetta osa-alueittain.</w:t>
      </w:r>
      <w:r w:rsidR="00011A92">
        <w:rPr>
          <w:w w:val="97"/>
        </w:rPr>
        <w:t xml:space="preserve"> </w:t>
      </w:r>
      <w:r w:rsidR="00A5799E">
        <w:t>On myös otettava huomioon, että</w:t>
      </w:r>
      <w:r w:rsidR="00A5799E" w:rsidRPr="00EF05C2">
        <w:t xml:space="preserve"> useat kertal</w:t>
      </w:r>
      <w:r w:rsidR="00A5799E">
        <w:t>uonte</w:t>
      </w:r>
      <w:r w:rsidR="00A5799E">
        <w:t>i</w:t>
      </w:r>
      <w:r w:rsidR="00A5799E">
        <w:t>setkin toimenpiteet edellyttävät jatkotoimenpiteitä, k</w:t>
      </w:r>
      <w:r w:rsidR="00A5799E">
        <w:t>u</w:t>
      </w:r>
      <w:r w:rsidR="00A5799E">
        <w:t>ten pitkäkestoista lainsäädännön toimeenpanoa tai jatkuvaluonteista</w:t>
      </w:r>
      <w:r w:rsidR="00A5799E" w:rsidRPr="00EF05C2">
        <w:t xml:space="preserve"> seurantaa.</w:t>
      </w:r>
      <w:r w:rsidR="00A5799E">
        <w:t xml:space="preserve"> Tämä on edellytys myös kestävän vammaispolitiikan toteuttamiselle.</w:t>
      </w:r>
      <w:r w:rsidR="00A5799E" w:rsidRPr="00EF05C2">
        <w:t xml:space="preserve"> Näin ollen jaottelu </w:t>
      </w:r>
      <w:r w:rsidR="00A5799E">
        <w:t xml:space="preserve">kertaluonteisiin ja jatkuviin toimenpiteisiin </w:t>
      </w:r>
      <w:r w:rsidR="00A5799E" w:rsidRPr="00EF05C2">
        <w:t>jättää varaa tulkinnalle</w:t>
      </w:r>
      <w:r w:rsidR="00A5799E">
        <w:t>.</w:t>
      </w:r>
    </w:p>
    <w:p w:rsidR="00CE74E7" w:rsidRDefault="00CE74E7" w:rsidP="00CE74E7">
      <w:pPr>
        <w:pStyle w:val="CKappale"/>
        <w:rPr>
          <w:lang w:eastAsia="zh-CN"/>
        </w:rPr>
      </w:pPr>
    </w:p>
    <w:p w:rsidR="00A5799E" w:rsidRDefault="00147A45" w:rsidP="00A5799E">
      <w:pPr>
        <w:pStyle w:val="CKappale"/>
        <w:ind w:firstLine="0"/>
        <w:rPr>
          <w:noProof/>
          <w:lang w:eastAsia="fi-FI"/>
        </w:rPr>
      </w:pPr>
      <w:r w:rsidRPr="00147A45">
        <w:rPr>
          <w:noProof/>
          <w:lang w:eastAsia="fi-FI"/>
        </w:rPr>
        <w:drawing>
          <wp:inline distT="0" distB="0" distL="0" distR="0" wp14:anchorId="1E4230BC" wp14:editId="6C5466EC">
            <wp:extent cx="5760085" cy="3816387"/>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085" cy="3816387"/>
                    </a:xfrm>
                    <a:prstGeom prst="rect">
                      <a:avLst/>
                    </a:prstGeom>
                    <a:noFill/>
                    <a:ln>
                      <a:noFill/>
                    </a:ln>
                  </pic:spPr>
                </pic:pic>
              </a:graphicData>
            </a:graphic>
          </wp:inline>
        </w:drawing>
      </w:r>
    </w:p>
    <w:p w:rsidR="00A5799E" w:rsidRPr="00850865" w:rsidRDefault="00A5799E" w:rsidP="00A5799E">
      <w:pPr>
        <w:pStyle w:val="CKuvioteksti"/>
        <w:rPr>
          <w:noProof/>
          <w:lang w:val="fi-FI"/>
        </w:rPr>
      </w:pPr>
      <w:r w:rsidRPr="00850865">
        <w:rPr>
          <w:noProof/>
          <w:lang w:val="fi-FI"/>
        </w:rPr>
        <w:t xml:space="preserve">VAMPO-toimenpiteiden </w:t>
      </w:r>
      <w:r w:rsidR="00850865">
        <w:rPr>
          <w:noProof/>
          <w:lang w:val="fi-FI"/>
        </w:rPr>
        <w:t>lu</w:t>
      </w:r>
      <w:r w:rsidR="00147A45">
        <w:rPr>
          <w:noProof/>
          <w:lang w:val="fi-FI"/>
        </w:rPr>
        <w:t>kumäärät</w:t>
      </w:r>
      <w:r w:rsidR="00175EAC">
        <w:rPr>
          <w:noProof/>
          <w:lang w:val="fi-FI"/>
        </w:rPr>
        <w:t xml:space="preserve"> sisältöalueittain</w:t>
      </w:r>
    </w:p>
    <w:p w:rsidR="00A5799E" w:rsidRDefault="00A5799E" w:rsidP="00A5799E">
      <w:pPr>
        <w:pStyle w:val="CKappale"/>
        <w:ind w:firstLine="0"/>
        <w:rPr>
          <w:noProof/>
          <w:lang w:eastAsia="fi-FI"/>
        </w:rPr>
      </w:pPr>
    </w:p>
    <w:p w:rsidR="00A5799E" w:rsidRDefault="00A5799E" w:rsidP="00101246">
      <w:pPr>
        <w:pStyle w:val="CKappale"/>
        <w:ind w:firstLine="0"/>
      </w:pPr>
      <w:r>
        <w:rPr>
          <w:lang w:eastAsia="zh-CN"/>
        </w:rPr>
        <w:t>Suurin osa 122 VAMPO-toimenpiteestä on käynnistetty jollain tasolla. Toimenpiteiden suorittam</w:t>
      </w:r>
      <w:r>
        <w:rPr>
          <w:lang w:eastAsia="zh-CN"/>
        </w:rPr>
        <w:t>i</w:t>
      </w:r>
      <w:r>
        <w:rPr>
          <w:lang w:eastAsia="zh-CN"/>
        </w:rPr>
        <w:t>sen laatu ja vaikuttavuus vaihtelevat kuitenkin suuresti. Toimenpiteistä 2</w:t>
      </w:r>
      <w:r w:rsidR="00D56E7A">
        <w:rPr>
          <w:lang w:eastAsia="zh-CN"/>
        </w:rPr>
        <w:t>2</w:t>
      </w:r>
      <w:r>
        <w:rPr>
          <w:lang w:eastAsia="zh-CN"/>
        </w:rPr>
        <w:t xml:space="preserve"> oli sellaisia, että</w:t>
      </w:r>
      <w:r w:rsidR="007B3AE7">
        <w:rPr>
          <w:lang w:eastAsia="zh-CN"/>
        </w:rPr>
        <w:t xml:space="preserve"> niitä ei ollut käynnistetty tai</w:t>
      </w:r>
      <w:r>
        <w:rPr>
          <w:lang w:eastAsia="zh-CN"/>
        </w:rPr>
        <w:t xml:space="preserve"> n</w:t>
      </w:r>
      <w:r w:rsidR="007B3AE7">
        <w:rPr>
          <w:lang w:eastAsia="zh-CN"/>
        </w:rPr>
        <w:t>e e</w:t>
      </w:r>
      <w:r>
        <w:rPr>
          <w:lang w:eastAsia="zh-CN"/>
        </w:rPr>
        <w:t>i</w:t>
      </w:r>
      <w:r w:rsidR="007B3AE7">
        <w:rPr>
          <w:lang w:eastAsia="zh-CN"/>
        </w:rPr>
        <w:t>vä</w:t>
      </w:r>
      <w:r>
        <w:rPr>
          <w:lang w:eastAsia="zh-CN"/>
        </w:rPr>
        <w:t>t oll</w:t>
      </w:r>
      <w:r w:rsidR="007B3AE7">
        <w:rPr>
          <w:lang w:eastAsia="zh-CN"/>
        </w:rPr>
        <w:t>ee</w:t>
      </w:r>
      <w:r>
        <w:rPr>
          <w:lang w:eastAsia="zh-CN"/>
        </w:rPr>
        <w:t>t t</w:t>
      </w:r>
      <w:r w:rsidR="007B3AE7">
        <w:rPr>
          <w:lang w:eastAsia="zh-CN"/>
        </w:rPr>
        <w:t>oteutunee</w:t>
      </w:r>
      <w:r>
        <w:rPr>
          <w:lang w:eastAsia="zh-CN"/>
        </w:rPr>
        <w:t>t keväällä 201</w:t>
      </w:r>
      <w:r w:rsidR="00AB407D">
        <w:rPr>
          <w:lang w:eastAsia="zh-CN"/>
        </w:rPr>
        <w:t>4</w:t>
      </w:r>
      <w:r w:rsidR="007B3AE7">
        <w:rPr>
          <w:lang w:eastAsia="zh-CN"/>
        </w:rPr>
        <w:t>. Yksittäisissä tapauksissa</w:t>
      </w:r>
      <w:r>
        <w:rPr>
          <w:lang w:eastAsia="zh-CN"/>
        </w:rPr>
        <w:t xml:space="preserve"> ministeriö ei oll</w:t>
      </w:r>
      <w:r w:rsidR="007B3AE7">
        <w:rPr>
          <w:lang w:eastAsia="zh-CN"/>
        </w:rPr>
        <w:t>u</w:t>
      </w:r>
      <w:r>
        <w:rPr>
          <w:lang w:eastAsia="zh-CN"/>
        </w:rPr>
        <w:t>t antan</w:t>
      </w:r>
      <w:r w:rsidR="007B3AE7">
        <w:rPr>
          <w:lang w:eastAsia="zh-CN"/>
        </w:rPr>
        <w:t>u</w:t>
      </w:r>
      <w:r>
        <w:rPr>
          <w:lang w:eastAsia="zh-CN"/>
        </w:rPr>
        <w:t xml:space="preserve">t tietoja toimenpiteen suorittamisesta (kuvio </w:t>
      </w:r>
      <w:r w:rsidR="00764D23">
        <w:rPr>
          <w:lang w:eastAsia="zh-CN"/>
        </w:rPr>
        <w:t>2</w:t>
      </w:r>
      <w:r w:rsidRPr="00EA55BF">
        <w:rPr>
          <w:lang w:eastAsia="zh-CN"/>
        </w:rPr>
        <w:t>).</w:t>
      </w:r>
      <w:r>
        <w:rPr>
          <w:lang w:eastAsia="zh-CN"/>
        </w:rPr>
        <w:t xml:space="preserve"> Konkreettisia lainsäädäntötoimia oli tehty </w:t>
      </w:r>
      <w:r w:rsidR="003212CC">
        <w:rPr>
          <w:lang w:eastAsia="zh-CN"/>
        </w:rPr>
        <w:t>18</w:t>
      </w:r>
      <w:r>
        <w:rPr>
          <w:lang w:eastAsia="zh-CN"/>
        </w:rPr>
        <w:t xml:space="preserve"> toimenpiteen kohdalla (esimerkiksi laki tai asetus on tullut voimaan).  </w:t>
      </w:r>
      <w:r w:rsidR="003212CC">
        <w:rPr>
          <w:lang w:eastAsia="zh-CN"/>
        </w:rPr>
        <w:t>Kymmenen</w:t>
      </w:r>
      <w:r>
        <w:rPr>
          <w:lang w:eastAsia="zh-CN"/>
        </w:rPr>
        <w:t xml:space="preserve"> toimenpiteen kohdalla mainittiin lainsäädänt</w:t>
      </w:r>
      <w:r>
        <w:rPr>
          <w:lang w:eastAsia="zh-CN"/>
        </w:rPr>
        <w:t>ö</w:t>
      </w:r>
      <w:r>
        <w:rPr>
          <w:lang w:eastAsia="zh-CN"/>
        </w:rPr>
        <w:t>hankkeen olevan vireillä tai lainsäädäntötyöhön liitt</w:t>
      </w:r>
      <w:r>
        <w:rPr>
          <w:lang w:eastAsia="zh-CN"/>
        </w:rPr>
        <w:t>y</w:t>
      </w:r>
      <w:r>
        <w:rPr>
          <w:lang w:eastAsia="zh-CN"/>
        </w:rPr>
        <w:t>vän selvityshankkeen valm</w:t>
      </w:r>
      <w:r w:rsidR="00101246">
        <w:rPr>
          <w:lang w:eastAsia="zh-CN"/>
        </w:rPr>
        <w:t>istelu oli selvästi aloitettu.</w:t>
      </w:r>
    </w:p>
    <w:p w:rsidR="00DE554C" w:rsidRDefault="00DE554C" w:rsidP="00844B76">
      <w:pPr>
        <w:pStyle w:val="CKappale"/>
        <w:ind w:firstLine="0"/>
        <w:jc w:val="left"/>
        <w:rPr>
          <w:rFonts w:ascii="Arial" w:hAnsi="Arial" w:cs="Arial"/>
          <w:b/>
          <w:noProof/>
          <w:sz w:val="18"/>
          <w:szCs w:val="18"/>
          <w:lang w:eastAsia="fi-FI"/>
        </w:rPr>
      </w:pPr>
    </w:p>
    <w:p w:rsidR="00DE554C" w:rsidRDefault="00DE554C" w:rsidP="00844B76">
      <w:pPr>
        <w:pStyle w:val="CKappale"/>
        <w:ind w:firstLine="0"/>
        <w:jc w:val="left"/>
        <w:rPr>
          <w:rFonts w:ascii="Arial" w:hAnsi="Arial" w:cs="Arial"/>
          <w:b/>
          <w:noProof/>
          <w:sz w:val="18"/>
          <w:szCs w:val="18"/>
          <w:lang w:eastAsia="fi-FI"/>
        </w:rPr>
      </w:pPr>
      <w:r>
        <w:rPr>
          <w:noProof/>
          <w:lang w:eastAsia="fi-FI"/>
        </w:rPr>
        <w:drawing>
          <wp:inline distT="0" distB="0" distL="0" distR="0" wp14:anchorId="07E29147" wp14:editId="19EC03AC">
            <wp:extent cx="5756745" cy="3124863"/>
            <wp:effectExtent l="0" t="0" r="15875" b="18415"/>
            <wp:docPr id="3" name="Kaavi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E554C" w:rsidRDefault="00DE554C" w:rsidP="00844B76">
      <w:pPr>
        <w:pStyle w:val="CKappale"/>
        <w:ind w:firstLine="0"/>
        <w:jc w:val="left"/>
        <w:rPr>
          <w:rFonts w:ascii="Arial" w:hAnsi="Arial" w:cs="Arial"/>
          <w:b/>
          <w:noProof/>
          <w:sz w:val="18"/>
          <w:szCs w:val="18"/>
          <w:lang w:eastAsia="fi-FI"/>
        </w:rPr>
      </w:pPr>
    </w:p>
    <w:p w:rsidR="00A5799E" w:rsidRPr="00844B76" w:rsidRDefault="00844B76" w:rsidP="00844B76">
      <w:pPr>
        <w:pStyle w:val="CKappale"/>
        <w:ind w:firstLine="0"/>
        <w:jc w:val="left"/>
        <w:rPr>
          <w:rFonts w:ascii="Arial" w:hAnsi="Arial" w:cs="Arial"/>
          <w:b/>
          <w:noProof/>
          <w:sz w:val="18"/>
          <w:szCs w:val="18"/>
        </w:rPr>
      </w:pPr>
      <w:r w:rsidRPr="00844B76">
        <w:rPr>
          <w:rFonts w:ascii="Arial" w:hAnsi="Arial" w:cs="Arial"/>
          <w:b/>
          <w:noProof/>
          <w:sz w:val="18"/>
          <w:szCs w:val="18"/>
          <w:lang w:eastAsia="fi-FI"/>
        </w:rPr>
        <w:t xml:space="preserve">Kuvio </w:t>
      </w:r>
      <w:r w:rsidR="00764D23">
        <w:rPr>
          <w:rFonts w:ascii="Arial" w:hAnsi="Arial" w:cs="Arial"/>
          <w:b/>
          <w:noProof/>
          <w:sz w:val="18"/>
          <w:szCs w:val="18"/>
          <w:lang w:eastAsia="fi-FI"/>
        </w:rPr>
        <w:t>2</w:t>
      </w:r>
      <w:r w:rsidRPr="00844B76">
        <w:rPr>
          <w:rFonts w:ascii="Arial" w:hAnsi="Arial" w:cs="Arial"/>
          <w:b/>
          <w:noProof/>
          <w:sz w:val="18"/>
          <w:szCs w:val="18"/>
          <w:lang w:eastAsia="fi-FI"/>
        </w:rPr>
        <w:t xml:space="preserve">. </w:t>
      </w:r>
      <w:r w:rsidR="00A5799E" w:rsidRPr="00844B76">
        <w:rPr>
          <w:rFonts w:ascii="Arial" w:hAnsi="Arial" w:cs="Arial"/>
          <w:b/>
          <w:noProof/>
          <w:sz w:val="18"/>
          <w:szCs w:val="18"/>
        </w:rPr>
        <w:t>Käynnistetyt toimenpiteet</w:t>
      </w:r>
      <w:r w:rsidR="00956B79">
        <w:rPr>
          <w:rFonts w:ascii="Arial" w:hAnsi="Arial" w:cs="Arial"/>
          <w:b/>
          <w:noProof/>
          <w:sz w:val="18"/>
          <w:szCs w:val="18"/>
        </w:rPr>
        <w:t xml:space="preserve"> 2013</w:t>
      </w:r>
    </w:p>
    <w:p w:rsidR="00DE554C" w:rsidRDefault="00DE554C" w:rsidP="00A5799E">
      <w:pPr>
        <w:pStyle w:val="CKappale"/>
        <w:ind w:firstLine="0"/>
      </w:pPr>
    </w:p>
    <w:p w:rsidR="00CE74E7" w:rsidRDefault="00CE74E7" w:rsidP="00A5799E">
      <w:pPr>
        <w:pStyle w:val="CKappale"/>
        <w:ind w:firstLine="0"/>
        <w:rPr>
          <w:lang w:eastAsia="zh-CN"/>
        </w:rPr>
      </w:pPr>
      <w:r>
        <w:t>Eri ministeriöiden vastuut jakautuvat vaihtelevasti VAMPO:ssa. Toimenpiteiden vastuut on jaettu pääva</w:t>
      </w:r>
      <w:r>
        <w:t>s</w:t>
      </w:r>
      <w:r>
        <w:t>tuuseen ja osavastuuseen. Sosiaali- ja terveysministeriöllä on selvästi eniten pää- ja osavastuullisia toime</w:t>
      </w:r>
      <w:r>
        <w:t>n</w:t>
      </w:r>
      <w:r>
        <w:t>piteitä tote</w:t>
      </w:r>
      <w:r w:rsidR="00375283">
        <w:t>utettavanaan (kuvio 4). VAMPO:ssa</w:t>
      </w:r>
      <w:r>
        <w:t xml:space="preserve"> </w:t>
      </w:r>
      <w:r w:rsidR="00375283">
        <w:t>on</w:t>
      </w:r>
      <w:r>
        <w:t xml:space="preserve"> viisi toimenpidettä, jotka ovat yhteisesti kaikkien mini</w:t>
      </w:r>
      <w:r>
        <w:t>s</w:t>
      </w:r>
      <w:r>
        <w:t>teriöiden päävastuulla toteutettavia (toimenpiteet 42, 43, 47, 76 ja 111). Lisäksi kaikille ministeriöille ku</w:t>
      </w:r>
      <w:r>
        <w:t>u</w:t>
      </w:r>
      <w:r>
        <w:t>luu yhteinen osavastuu yhteensä 11 toimenpiteen kohdalla. Kaikkien ministeriöiden vastuulla olevien to</w:t>
      </w:r>
      <w:r>
        <w:t>i</w:t>
      </w:r>
      <w:r>
        <w:t>menpiteiden osalta voidaan todeta, että ministeriöt ovat osallistuneet hyvin vaihtelevalla aktiivisuudella näiden toteuttamiseen tai eivät ole antaneet vast</w:t>
      </w:r>
      <w:r>
        <w:t>a</w:t>
      </w:r>
      <w:r>
        <w:t>usta yhteisten toimenpiteiden osalta.</w:t>
      </w:r>
    </w:p>
    <w:p w:rsidR="00CE74E7" w:rsidRDefault="00CE74E7" w:rsidP="00A5799E">
      <w:pPr>
        <w:pStyle w:val="CKappale"/>
        <w:ind w:firstLine="0"/>
        <w:rPr>
          <w:lang w:eastAsia="zh-CN"/>
        </w:rPr>
      </w:pPr>
    </w:p>
    <w:p w:rsidR="00A5799E" w:rsidRDefault="00442533" w:rsidP="00A5799E">
      <w:pPr>
        <w:pStyle w:val="CKappale"/>
        <w:ind w:firstLine="0"/>
        <w:rPr>
          <w:lang w:eastAsia="zh-CN"/>
        </w:rPr>
      </w:pPr>
      <w:r>
        <w:rPr>
          <w:noProof/>
          <w:lang w:eastAsia="fi-FI"/>
        </w:rPr>
        <w:drawing>
          <wp:inline distT="0" distB="0" distL="0" distR="0" wp14:anchorId="4DC885EB" wp14:editId="20C65B8B">
            <wp:extent cx="5752465" cy="3402330"/>
            <wp:effectExtent l="25400" t="0" r="0" b="0"/>
            <wp:docPr id="4" name="Kaavio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Kaavio 1"/>
                    <pic:cNvPicPr>
                      <a:picLocks noChangeArrowheads="1"/>
                    </pic:cNvPicPr>
                  </pic:nvPicPr>
                  <pic:blipFill>
                    <a:blip r:embed="rId15"/>
                    <a:srcRect/>
                    <a:stretch>
                      <a:fillRect/>
                    </a:stretch>
                  </pic:blipFill>
                  <pic:spPr bwMode="auto">
                    <a:xfrm>
                      <a:off x="0" y="0"/>
                      <a:ext cx="5752465" cy="3402330"/>
                    </a:xfrm>
                    <a:prstGeom prst="rect">
                      <a:avLst/>
                    </a:prstGeom>
                    <a:noFill/>
                    <a:ln w="9525">
                      <a:noFill/>
                      <a:miter lim="800000"/>
                      <a:headEnd/>
                      <a:tailEnd/>
                    </a:ln>
                  </pic:spPr>
                </pic:pic>
              </a:graphicData>
            </a:graphic>
          </wp:inline>
        </w:drawing>
      </w:r>
    </w:p>
    <w:p w:rsidR="00A5799E" w:rsidRPr="0035267B" w:rsidRDefault="00D71C34" w:rsidP="00D71C34">
      <w:pPr>
        <w:pStyle w:val="CKuvioteksti"/>
        <w:numPr>
          <w:ilvl w:val="0"/>
          <w:numId w:val="0"/>
        </w:numPr>
        <w:rPr>
          <w:lang w:val="fi-FI"/>
        </w:rPr>
      </w:pPr>
      <w:r>
        <w:rPr>
          <w:lang w:val="fi-FI"/>
        </w:rPr>
        <w:t xml:space="preserve">Kuvio 3. </w:t>
      </w:r>
      <w:r w:rsidR="00A5799E" w:rsidRPr="0035267B">
        <w:rPr>
          <w:lang w:val="fi-FI"/>
        </w:rPr>
        <w:t>Ministeriöiden pää- ja osavastuiden määrät VAMPO-toimenpiteistä</w:t>
      </w:r>
    </w:p>
    <w:p w:rsidR="002122C8" w:rsidRDefault="00A5799E" w:rsidP="00A5799E">
      <w:pPr>
        <w:pStyle w:val="CKappale"/>
      </w:pPr>
      <w:r>
        <w:t>Toimenpiteiden toteutumista arvioidaan VAMPO:ssa seurannan mittareiden ja osoittimien (indikaatt</w:t>
      </w:r>
      <w:r>
        <w:t>o</w:t>
      </w:r>
      <w:r>
        <w:t>rit) avulla. VAMPO:n seurannan indikaattorit ovat osin puutteellisia tai ne</w:t>
      </w:r>
      <w:r w:rsidR="00B4743A">
        <w:t xml:space="preserve"> </w:t>
      </w:r>
      <w:r>
        <w:t>puuttuvat kokonaan</w:t>
      </w:r>
      <w:r w:rsidR="00764D23">
        <w:t>.</w:t>
      </w:r>
      <w:r w:rsidR="00B4743A">
        <w:t xml:space="preserve"> </w:t>
      </w:r>
      <w:r w:rsidR="00764D23">
        <w:t>E</w:t>
      </w:r>
      <w:r w:rsidR="00B4743A">
        <w:t>nsimmä</w:t>
      </w:r>
      <w:r w:rsidR="00B4743A">
        <w:t>i</w:t>
      </w:r>
      <w:r w:rsidR="00B4743A">
        <w:t>sessä VAMPO seurantaraportissa</w:t>
      </w:r>
      <w:r w:rsidR="00281B32">
        <w:t xml:space="preserve"> I </w:t>
      </w:r>
      <w:r w:rsidR="00764D23">
        <w:t xml:space="preserve">(Konttinen 2013) </w:t>
      </w:r>
      <w:r w:rsidR="00281B32">
        <w:t>todettiin VAMPO:n toteuttamiskauden olevan puol</w:t>
      </w:r>
      <w:r w:rsidR="00281B32">
        <w:t>i</w:t>
      </w:r>
      <w:r w:rsidR="00281B32">
        <w:t>välissä j</w:t>
      </w:r>
      <w:r w:rsidR="00764D23">
        <w:t>a</w:t>
      </w:r>
      <w:r w:rsidR="00281B32">
        <w:t xml:space="preserve"> </w:t>
      </w:r>
      <w:r w:rsidR="00B4743A">
        <w:t>indikaattoreita</w:t>
      </w:r>
      <w:r w:rsidR="00281B32">
        <w:t xml:space="preserve"> suositeltiin</w:t>
      </w:r>
      <w:r w:rsidR="00B4743A">
        <w:t xml:space="preserve"> tarkasteltavan</w:t>
      </w:r>
      <w:r w:rsidR="00281B32">
        <w:t xml:space="preserve"> THL:n toteuttaman</w:t>
      </w:r>
      <w:r w:rsidR="00B4743A">
        <w:t xml:space="preserve"> 2013 seuran</w:t>
      </w:r>
      <w:r w:rsidR="00281B32">
        <w:t>t</w:t>
      </w:r>
      <w:r w:rsidR="00B4743A">
        <w:t>a</w:t>
      </w:r>
      <w:r w:rsidR="00281B32">
        <w:t>kyselyn ja haastattel</w:t>
      </w:r>
      <w:r w:rsidR="00281B32">
        <w:t>u</w:t>
      </w:r>
      <w:r w:rsidR="00281B32">
        <w:t>jen</w:t>
      </w:r>
      <w:r w:rsidR="00B4743A">
        <w:t xml:space="preserve"> yhteydessä.</w:t>
      </w:r>
      <w:r>
        <w:t xml:space="preserve"> </w:t>
      </w:r>
      <w:r w:rsidR="00B4743A">
        <w:t>THL</w:t>
      </w:r>
      <w:r w:rsidR="00AF77C3">
        <w:t xml:space="preserve">:n vammaisuus ja yhteiskunta-tiimi </w:t>
      </w:r>
      <w:r w:rsidR="00B4743A">
        <w:t>ja</w:t>
      </w:r>
      <w:r w:rsidR="00AF77C3">
        <w:t xml:space="preserve"> VANE järjestivät lokakuussa 2013 indikaattor</w:t>
      </w:r>
      <w:r w:rsidR="00AF77C3">
        <w:t>i</w:t>
      </w:r>
      <w:r w:rsidR="00AF77C3">
        <w:t>työpajan, jossa käsiteltiin kaikkia puutteellisia ja puuttuvia indikaattoreita. Työpajan muistio toimitettiin ministeriöihin yhdessä seurantakyselyiden kanssa.</w:t>
      </w:r>
    </w:p>
    <w:p w:rsidR="00A5799E" w:rsidRDefault="00A5799E" w:rsidP="00764D23">
      <w:pPr>
        <w:pStyle w:val="CKappale"/>
      </w:pPr>
      <w:r>
        <w:t>VAMPO</w:t>
      </w:r>
      <w:r w:rsidR="00B4743A">
        <w:t>:n toteuttamiskauden päättyessä</w:t>
      </w:r>
      <w:r>
        <w:t xml:space="preserve"> ministeriöiltä voidaan pyytää hallinnonalakohtaista a</w:t>
      </w:r>
      <w:r>
        <w:t>r</w:t>
      </w:r>
      <w:r>
        <w:t>viointia toimenpiteiden toteutumisesta ja seurannan kriteereistä.</w:t>
      </w:r>
      <w:r w:rsidR="00AF77C3">
        <w:t xml:space="preserve"> Vielä tässä toisessa seurantarapo</w:t>
      </w:r>
      <w:r w:rsidR="00AF77C3">
        <w:t>r</w:t>
      </w:r>
      <w:r w:rsidR="00AF77C3">
        <w:t>tissa todetaan</w:t>
      </w:r>
      <w:r>
        <w:t xml:space="preserve"> </w:t>
      </w:r>
      <w:r w:rsidR="00AF77C3">
        <w:t>u</w:t>
      </w:r>
      <w:r>
        <w:t xml:space="preserve">seiden toimenpiteiden </w:t>
      </w:r>
      <w:r w:rsidR="00AF77C3">
        <w:t>k</w:t>
      </w:r>
      <w:r>
        <w:t xml:space="preserve">ohdalla seurannan indikaattorien </w:t>
      </w:r>
      <w:r w:rsidR="00AF77C3">
        <w:t>(</w:t>
      </w:r>
      <w:r>
        <w:t>seurannan mittarit ja osoittimet</w:t>
      </w:r>
      <w:r w:rsidR="00AF77C3">
        <w:t>)</w:t>
      </w:r>
      <w:r>
        <w:t xml:space="preserve"> o</w:t>
      </w:r>
      <w:r w:rsidR="00AF77C3">
        <w:t>le</w:t>
      </w:r>
      <w:r>
        <w:t>va</w:t>
      </w:r>
      <w:r w:rsidR="00AF77C3">
        <w:t>n</w:t>
      </w:r>
      <w:r>
        <w:t xml:space="preserve"> avoimia tai niitä selvitetään ja tarkennetaan myöhemmin.</w:t>
      </w:r>
    </w:p>
    <w:p w:rsidR="00A5799E" w:rsidRPr="007E695D" w:rsidRDefault="00A5799E" w:rsidP="00A5799E">
      <w:pPr>
        <w:pStyle w:val="CKappale"/>
      </w:pPr>
      <w:r w:rsidRPr="007E695D">
        <w:t>Vammaispoliittisen ohjelman toimenpiteiden juridinen velvoitt</w:t>
      </w:r>
      <w:r>
        <w:t>avuus, perustavan</w:t>
      </w:r>
      <w:r>
        <w:softHyphen/>
        <w:t>laatuisuus ja</w:t>
      </w:r>
      <w:r w:rsidRPr="007E695D">
        <w:t xml:space="preserve"> kauas</w:t>
      </w:r>
      <w:r>
        <w:t>ka</w:t>
      </w:r>
      <w:r>
        <w:t>n</w:t>
      </w:r>
      <w:r>
        <w:t>toisuus ovat eritasoisia</w:t>
      </w:r>
      <w:r w:rsidRPr="007E695D">
        <w:t>. Yhteiskuntakehitystä suuntaavia toimenpiteitä ovat vammaisten henkilöiden its</w:t>
      </w:r>
      <w:r w:rsidRPr="007E695D">
        <w:t>e</w:t>
      </w:r>
      <w:r w:rsidRPr="007E695D">
        <w:t>määräämisoikeuteen, yhteiskunnan esteettömyyteen ja asenteisiin liittyvät toimenpidekokonaisuudet. Kai</w:t>
      </w:r>
      <w:r w:rsidRPr="007E695D">
        <w:t>k</w:t>
      </w:r>
      <w:r w:rsidRPr="007E695D">
        <w:t>ki toimenpiteet, myös kertaluonteiset, vahvistava</w:t>
      </w:r>
      <w:r>
        <w:t>t vammaisten henkilö</w:t>
      </w:r>
      <w:r>
        <w:t>i</w:t>
      </w:r>
      <w:r>
        <w:t>den yhteis</w:t>
      </w:r>
      <w:r w:rsidRPr="007E695D">
        <w:t>kunnallista osallisuutta ja yhdenvertaisia mahdollisuuksia. Ohjelman valmistelun aikana saadun palautteen mukaisesti toimenpiteitä on kuitenkin mahdollista tarkastella myös ensisijaisuuden ja tärkeysjärjestyksen mukaisina kokonaisuuks</w:t>
      </w:r>
      <w:r w:rsidRPr="007E695D">
        <w:t>i</w:t>
      </w:r>
      <w:r w:rsidRPr="007E695D">
        <w:t>na.</w:t>
      </w:r>
    </w:p>
    <w:p w:rsidR="00F82859" w:rsidRDefault="00A5799E" w:rsidP="00F82859">
      <w:pPr>
        <w:pStyle w:val="CKappale"/>
      </w:pPr>
      <w:r>
        <w:t>VAMPO:n mukaan e</w:t>
      </w:r>
      <w:r w:rsidRPr="007E695D">
        <w:t>nsisijaista on niiden säädösten muuttaminen, jotka ovat käytännössä estäneet Su</w:t>
      </w:r>
      <w:r w:rsidRPr="007E695D">
        <w:t>o</w:t>
      </w:r>
      <w:r w:rsidRPr="007E695D">
        <w:t>mea ratifioimasta allekirjoittamaansa YK:</w:t>
      </w:r>
      <w:r>
        <w:t>n yleissopimusta vammaisten hen</w:t>
      </w:r>
      <w:r w:rsidRPr="007E695D">
        <w:t>kilöiden oik</w:t>
      </w:r>
      <w:r w:rsidRPr="007E695D">
        <w:t>e</w:t>
      </w:r>
      <w:r w:rsidRPr="007E695D">
        <w:t>uksista</w:t>
      </w:r>
      <w:r>
        <w:t xml:space="preserve"> (YK:n vammaissopimus)</w:t>
      </w:r>
      <w:r w:rsidRPr="007E695D">
        <w:t>. Sopimuksen edellyttämät säädösmuutokset liittyvät vammaisten henkilöiden itsemä</w:t>
      </w:r>
      <w:r w:rsidRPr="007E695D">
        <w:t>ä</w:t>
      </w:r>
      <w:r w:rsidRPr="007E695D">
        <w:t>räämisoikeuteen ja valinnanvapauteen. Kyse on vammaisten henkilöiden o</w:t>
      </w:r>
      <w:r w:rsidRPr="007E695D">
        <w:t>i</w:t>
      </w:r>
      <w:r w:rsidRPr="007E695D">
        <w:t xml:space="preserve">keudesta valita kotikuntansa, itsemääräämisoikeuden vahvistamisesta ja sen rajoittamista koskevan sääntelyn selkiyttämisestä. </w:t>
      </w:r>
    </w:p>
    <w:p w:rsidR="00C81368" w:rsidRPr="00F82859" w:rsidRDefault="00A5799E" w:rsidP="00F82859">
      <w:pPr>
        <w:pStyle w:val="CKappale"/>
      </w:pPr>
      <w:r w:rsidRPr="00E86C51">
        <w:rPr>
          <w:b/>
          <w:szCs w:val="21"/>
        </w:rPr>
        <w:t>TILANNE</w:t>
      </w:r>
      <w:r>
        <w:rPr>
          <w:b/>
          <w:szCs w:val="21"/>
        </w:rPr>
        <w:t xml:space="preserve"> t</w:t>
      </w:r>
      <w:r w:rsidR="00DD7227">
        <w:rPr>
          <w:b/>
          <w:szCs w:val="21"/>
        </w:rPr>
        <w:t>ouko</w:t>
      </w:r>
      <w:r>
        <w:rPr>
          <w:b/>
          <w:szCs w:val="21"/>
        </w:rPr>
        <w:t>kuu</w:t>
      </w:r>
      <w:r w:rsidRPr="00E86C51">
        <w:rPr>
          <w:b/>
          <w:szCs w:val="21"/>
        </w:rPr>
        <w:t xml:space="preserve"> 201</w:t>
      </w:r>
      <w:r w:rsidR="00DD7227">
        <w:rPr>
          <w:b/>
          <w:szCs w:val="21"/>
        </w:rPr>
        <w:t>4</w:t>
      </w:r>
      <w:r w:rsidRPr="00E86C51">
        <w:rPr>
          <w:b/>
          <w:szCs w:val="21"/>
        </w:rPr>
        <w:t>:</w:t>
      </w:r>
      <w:r w:rsidRPr="00E86C51">
        <w:rPr>
          <w:szCs w:val="21"/>
        </w:rPr>
        <w:t xml:space="preserve"> YK:n vammaissopimusta ei ole vielä ratifioitu. Hallitusohjelmaan on ki</w:t>
      </w:r>
      <w:r w:rsidRPr="00E86C51">
        <w:rPr>
          <w:szCs w:val="21"/>
        </w:rPr>
        <w:t>r</w:t>
      </w:r>
      <w:r w:rsidRPr="00E86C51">
        <w:rPr>
          <w:szCs w:val="21"/>
        </w:rPr>
        <w:t xml:space="preserve">jattu, että </w:t>
      </w:r>
      <w:r w:rsidR="00C81368">
        <w:rPr>
          <w:szCs w:val="21"/>
        </w:rPr>
        <w:t>yleis</w:t>
      </w:r>
      <w:r w:rsidRPr="00E86C51">
        <w:rPr>
          <w:szCs w:val="21"/>
        </w:rPr>
        <w:t>sopimus</w:t>
      </w:r>
      <w:r w:rsidR="00C81368">
        <w:rPr>
          <w:szCs w:val="21"/>
        </w:rPr>
        <w:t xml:space="preserve"> ja sen valinnainen pöytäkirja</w:t>
      </w:r>
      <w:r w:rsidRPr="00E86C51">
        <w:rPr>
          <w:szCs w:val="21"/>
        </w:rPr>
        <w:t xml:space="preserve"> ratifioidaan tä</w:t>
      </w:r>
      <w:r w:rsidR="00C81368">
        <w:rPr>
          <w:szCs w:val="21"/>
        </w:rPr>
        <w:t>m</w:t>
      </w:r>
      <w:r w:rsidRPr="00E86C51">
        <w:rPr>
          <w:szCs w:val="21"/>
        </w:rPr>
        <w:t>ä</w:t>
      </w:r>
      <w:r w:rsidR="00C81368">
        <w:rPr>
          <w:szCs w:val="21"/>
        </w:rPr>
        <w:t>n</w:t>
      </w:r>
      <w:r w:rsidRPr="00E86C51">
        <w:rPr>
          <w:szCs w:val="21"/>
        </w:rPr>
        <w:t xml:space="preserve"> hallituskaude</w:t>
      </w:r>
      <w:r w:rsidR="00C81368">
        <w:rPr>
          <w:szCs w:val="21"/>
        </w:rPr>
        <w:t>n aikana</w:t>
      </w:r>
      <w:r w:rsidRPr="00E86C51">
        <w:rPr>
          <w:szCs w:val="21"/>
        </w:rPr>
        <w:t>. Ulkomini</w:t>
      </w:r>
      <w:r w:rsidRPr="00E86C51">
        <w:rPr>
          <w:szCs w:val="21"/>
        </w:rPr>
        <w:t>s</w:t>
      </w:r>
      <w:r w:rsidRPr="00E86C51">
        <w:rPr>
          <w:szCs w:val="21"/>
        </w:rPr>
        <w:t>teriön asettama ja koordinoima</w:t>
      </w:r>
      <w:r w:rsidR="00C81368">
        <w:rPr>
          <w:szCs w:val="21"/>
        </w:rPr>
        <w:t xml:space="preserve"> y</w:t>
      </w:r>
      <w:r w:rsidR="00C81368">
        <w:t>leissopimuksen ja sen valinnaisen pöytäkirjan voimaansaattamista valmi</w:t>
      </w:r>
      <w:r w:rsidR="00C81368">
        <w:t>s</w:t>
      </w:r>
      <w:r w:rsidR="00C81368">
        <w:t>telleva</w:t>
      </w:r>
      <w:r w:rsidRPr="00E86C51">
        <w:rPr>
          <w:szCs w:val="21"/>
        </w:rPr>
        <w:t xml:space="preserve"> työryhmä</w:t>
      </w:r>
      <w:r w:rsidR="00DD7227">
        <w:rPr>
          <w:szCs w:val="21"/>
        </w:rPr>
        <w:t xml:space="preserve"> on</w:t>
      </w:r>
      <w:r w:rsidRPr="00E86C51">
        <w:rPr>
          <w:szCs w:val="21"/>
        </w:rPr>
        <w:t xml:space="preserve"> selvittä</w:t>
      </w:r>
      <w:r w:rsidR="00DD7227">
        <w:rPr>
          <w:szCs w:val="21"/>
        </w:rPr>
        <w:t>nyt</w:t>
      </w:r>
      <w:r w:rsidRPr="00E86C51">
        <w:rPr>
          <w:szCs w:val="21"/>
        </w:rPr>
        <w:t xml:space="preserve"> ratifioinnin edellytyksiä ja valmistel</w:t>
      </w:r>
      <w:r w:rsidR="00DD7227">
        <w:rPr>
          <w:szCs w:val="21"/>
        </w:rPr>
        <w:t>lut</w:t>
      </w:r>
      <w:r w:rsidRPr="00E86C51">
        <w:rPr>
          <w:szCs w:val="21"/>
        </w:rPr>
        <w:t xml:space="preserve"> ratifiointitoimia.</w:t>
      </w:r>
      <w:r>
        <w:rPr>
          <w:szCs w:val="21"/>
        </w:rPr>
        <w:t xml:space="preserve"> Työryhmän toim</w:t>
      </w:r>
      <w:r>
        <w:rPr>
          <w:szCs w:val="21"/>
        </w:rPr>
        <w:t>i</w:t>
      </w:r>
      <w:r>
        <w:rPr>
          <w:szCs w:val="21"/>
        </w:rPr>
        <w:t>kausi kest</w:t>
      </w:r>
      <w:r w:rsidR="00DD7227">
        <w:rPr>
          <w:szCs w:val="21"/>
        </w:rPr>
        <w:t xml:space="preserve">i </w:t>
      </w:r>
      <w:r>
        <w:rPr>
          <w:szCs w:val="21"/>
        </w:rPr>
        <w:t>vuoden 2013 loppuun.</w:t>
      </w:r>
      <w:r w:rsidR="00C81368">
        <w:rPr>
          <w:szCs w:val="21"/>
        </w:rPr>
        <w:t xml:space="preserve"> T</w:t>
      </w:r>
      <w:r w:rsidR="00C81368">
        <w:t>yöryhmän mietintö luovutettiin ulkoasiainministeriölle 17.1.2014.  Mietintö toimitettiin laajalle lausuntokierrokselle, joka päättyi helmikuun lopussa 2014.</w:t>
      </w:r>
      <w:r>
        <w:rPr>
          <w:szCs w:val="21"/>
        </w:rPr>
        <w:t xml:space="preserve"> Ylei</w:t>
      </w:r>
      <w:r>
        <w:rPr>
          <w:szCs w:val="21"/>
        </w:rPr>
        <w:t>s</w:t>
      </w:r>
      <w:r>
        <w:rPr>
          <w:szCs w:val="21"/>
        </w:rPr>
        <w:t>sopimuksen ratifiointi edellyttää tiettyjen lainsäädäntömuutosten tekemistä.</w:t>
      </w:r>
    </w:p>
    <w:p w:rsidR="00A5799E" w:rsidRPr="00E86C51" w:rsidRDefault="00A5799E" w:rsidP="00A5799E">
      <w:pPr>
        <w:pStyle w:val="CKappale"/>
        <w:rPr>
          <w:szCs w:val="21"/>
        </w:rPr>
      </w:pPr>
      <w:r w:rsidRPr="00E86C51">
        <w:rPr>
          <w:szCs w:val="21"/>
        </w:rPr>
        <w:t>Kotikuntalain 3 §:n 2 kohdan muutos ja siihen liittyvät sosiaali- ja terveydenhuollon lainsäädännön muutokset on toteutettu. Itsemääräämisoikeuden edistämistä ja rajoittamista koskeva lai</w:t>
      </w:r>
      <w:r w:rsidRPr="00E86C51">
        <w:rPr>
          <w:szCs w:val="21"/>
        </w:rPr>
        <w:t>n</w:t>
      </w:r>
      <w:r w:rsidRPr="00E86C51">
        <w:rPr>
          <w:szCs w:val="21"/>
        </w:rPr>
        <w:t>säädäntöhanke on vireillä</w:t>
      </w:r>
      <w:r w:rsidR="0042055A">
        <w:rPr>
          <w:szCs w:val="21"/>
        </w:rPr>
        <w:t>. Työryhmä luovutti hallituksen esityksen muotoon valmistellun rapor</w:t>
      </w:r>
      <w:r w:rsidR="0042055A">
        <w:rPr>
          <w:szCs w:val="21"/>
        </w:rPr>
        <w:t>t</w:t>
      </w:r>
      <w:r w:rsidR="0042055A">
        <w:rPr>
          <w:szCs w:val="21"/>
        </w:rPr>
        <w:t>tinsa peruspalveluministeri Susanna Huovislle huhtikuussa 2014.</w:t>
      </w:r>
      <w:r w:rsidRPr="00E86C51">
        <w:rPr>
          <w:szCs w:val="21"/>
        </w:rPr>
        <w:t xml:space="preserve"> Ratifioinnin edellytyksenä olevia YK:n vammaissopimuksen 33 a</w:t>
      </w:r>
      <w:r w:rsidRPr="00E86C51">
        <w:rPr>
          <w:szCs w:val="21"/>
        </w:rPr>
        <w:t>r</w:t>
      </w:r>
      <w:r w:rsidRPr="00E86C51">
        <w:rPr>
          <w:szCs w:val="21"/>
        </w:rPr>
        <w:t xml:space="preserve">tiklan mukaisia rakenteita ei ole vielä nimetty tai </w:t>
      </w:r>
      <w:r>
        <w:rPr>
          <w:szCs w:val="21"/>
        </w:rPr>
        <w:t>perustettu.</w:t>
      </w:r>
    </w:p>
    <w:p w:rsidR="00A5799E" w:rsidRPr="007E695D" w:rsidRDefault="00A5799E" w:rsidP="00A5799E">
      <w:pPr>
        <w:pStyle w:val="CKappale"/>
      </w:pPr>
      <w:r w:rsidRPr="007E695D">
        <w:t xml:space="preserve">Toiseksi </w:t>
      </w:r>
      <w:r>
        <w:t xml:space="preserve">VAMPO:ssa </w:t>
      </w:r>
      <w:r w:rsidRPr="007E695D">
        <w:t>painotetaan toimenpiteitä, joilla parannetaan vammaisten henkilöiden sosioek</w:t>
      </w:r>
      <w:r w:rsidRPr="007E695D">
        <w:t>o</w:t>
      </w:r>
      <w:r w:rsidRPr="007E695D">
        <w:t>nomista asemaa ja torjutaan köyhyyttä</w:t>
      </w:r>
      <w:r w:rsidR="00DD7227">
        <w:t>.</w:t>
      </w:r>
      <w:r w:rsidRPr="007E695D">
        <w:t xml:space="preserve"> Työnteon tulee olla siihen ensisijainen keino. Silloin kun se ei ole mahdollista, tarvitaan hyvinvoinnin turvana riittävä sosiaaliturva. Kenenkään ei ole kohtuullista elää el</w:t>
      </w:r>
      <w:r w:rsidRPr="007E695D">
        <w:t>ä</w:t>
      </w:r>
      <w:r w:rsidRPr="007E695D">
        <w:t>määnsä ilman mahdollisuutta elinolosuhteidensa kohentamiseen.</w:t>
      </w:r>
      <w:r w:rsidR="009478CB">
        <w:t xml:space="preserve"> Aiheesta oli oma lukunsa (luku 6) ensi</w:t>
      </w:r>
      <w:r w:rsidR="009478CB">
        <w:t>m</w:t>
      </w:r>
      <w:r w:rsidR="009478CB">
        <w:t>mäisessä VAMPO-serantaraportissa I (Konttinen 2013).</w:t>
      </w:r>
      <w:r w:rsidRPr="007E695D">
        <w:t xml:space="preserve"> </w:t>
      </w:r>
    </w:p>
    <w:p w:rsidR="00A5799E" w:rsidRPr="007E0652" w:rsidRDefault="00A5799E" w:rsidP="008B07F6">
      <w:pPr>
        <w:pStyle w:val="CKappale"/>
        <w:rPr>
          <w:u w:val="single"/>
        </w:rPr>
      </w:pPr>
      <w:r w:rsidRPr="007E695D">
        <w:t>Kolmanneksi tulevat ne toimenpiteet, joilla varmistetaan yksilöllisiä tarpeita vastaavien ja oikea-aikaisten erityispalvelujen saatavuus maan eri puolilla.</w:t>
      </w:r>
      <w:r>
        <w:t xml:space="preserve"> </w:t>
      </w:r>
      <w:r w:rsidRPr="00E77ABE">
        <w:t>Myös mukautustoimien saatavuutta vahvi</w:t>
      </w:r>
      <w:r w:rsidRPr="00E77ABE">
        <w:t>s</w:t>
      </w:r>
      <w:r w:rsidRPr="00E77ABE">
        <w:t>tetaan.</w:t>
      </w:r>
      <w:r>
        <w:t xml:space="preserve"> VAMPO:n erityisteemana vuonna 2013 </w:t>
      </w:r>
      <w:r w:rsidR="00FF75C6">
        <w:t>oli</w:t>
      </w:r>
      <w:r>
        <w:t xml:space="preserve"> juuri e</w:t>
      </w:r>
      <w:r w:rsidRPr="00E77ABE">
        <w:t>rityispalvelujen ja tukitoimien saatavu</w:t>
      </w:r>
      <w:r w:rsidRPr="00E77ABE">
        <w:t>u</w:t>
      </w:r>
      <w:r w:rsidRPr="00E77ABE">
        <w:t>den ja laadun varmistami</w:t>
      </w:r>
      <w:r w:rsidR="00DD7227">
        <w:t>se</w:t>
      </w:r>
      <w:r w:rsidRPr="00E77ABE">
        <w:t>en maan eri puolilla</w:t>
      </w:r>
      <w:r>
        <w:t>.</w:t>
      </w:r>
      <w:r w:rsidR="00DD7227">
        <w:t xml:space="preserve"> Aiheeseen liittyvistä selvityksistä tarkemmin t</w:t>
      </w:r>
      <w:r w:rsidR="00DD7227">
        <w:t>ä</w:t>
      </w:r>
      <w:r w:rsidR="00DD7227">
        <w:t>män seurantaraportin lopussa (ks. luku 6).</w:t>
      </w:r>
      <w:r w:rsidR="007E0652">
        <w:tab/>
      </w:r>
    </w:p>
    <w:p w:rsidR="00A5799E" w:rsidRDefault="00A5799E" w:rsidP="00A5799E">
      <w:pPr>
        <w:pStyle w:val="CKappale"/>
      </w:pPr>
      <w:r w:rsidRPr="007E695D">
        <w:t xml:space="preserve">Neljänneksi </w:t>
      </w:r>
      <w:r>
        <w:t xml:space="preserve">VAMPO lähtee siitä, että </w:t>
      </w:r>
      <w:r w:rsidRPr="007E695D">
        <w:t>on välttämätöntä lisätä toimenpiteitä, joilla rakennetaan esteetön ja saavutettava yhteiskunta. Nykyiset esteet tulee poistaa ja torjua ennakolta uusien sy</w:t>
      </w:r>
      <w:r w:rsidRPr="007E695D">
        <w:t>n</w:t>
      </w:r>
      <w:r w:rsidRPr="007E695D">
        <w:t xml:space="preserve">tyminen. </w:t>
      </w:r>
    </w:p>
    <w:p w:rsidR="00A5799E" w:rsidRPr="00EA4051" w:rsidRDefault="00A5799E" w:rsidP="00A5799E">
      <w:pPr>
        <w:pStyle w:val="CKappale"/>
      </w:pPr>
      <w:r w:rsidRPr="007E695D">
        <w:t>Viidenneksi on tarpeen lisätä vammaistutkimusta, vahvistaa tietopohjaa sekä kehittää laadukkaita ja monipuolisia menetelmiä vammaispolitiikan suunnittelun, päätöksenteon ja seurannan tueksi. Myös va</w:t>
      </w:r>
      <w:r w:rsidRPr="007E695D">
        <w:t>m</w:t>
      </w:r>
      <w:r w:rsidRPr="007E695D">
        <w:t xml:space="preserve">maistutkimuksen asemaa tulee vahvistaa. </w:t>
      </w:r>
      <w:r>
        <w:t>Tähän liittyen voidaan mainita vammaisprofessuurin perustam</w:t>
      </w:r>
      <w:r>
        <w:t>i</w:t>
      </w:r>
      <w:r>
        <w:t>nen, joka on merkittävä edistysaskel vammaistutkimukselle</w:t>
      </w:r>
      <w:r w:rsidR="009478CB">
        <w:t>.</w:t>
      </w:r>
      <w:r>
        <w:t xml:space="preserve"> </w:t>
      </w:r>
      <w:r w:rsidR="009478CB">
        <w:t>J</w:t>
      </w:r>
      <w:r w:rsidRPr="003A227B">
        <w:t>ärjestelmällistä vammaistutkimuksen koul</w:t>
      </w:r>
      <w:r w:rsidRPr="003A227B">
        <w:t>u</w:t>
      </w:r>
      <w:r w:rsidRPr="003A227B">
        <w:t>tusta ei</w:t>
      </w:r>
      <w:r w:rsidR="009478CB">
        <w:t xml:space="preserve"> ole</w:t>
      </w:r>
      <w:r w:rsidRPr="003A227B">
        <w:t xml:space="preserve"> Suomessa aikaisemmin järjestetty.</w:t>
      </w:r>
      <w:r>
        <w:t xml:space="preserve"> Kasvatustieteen tohtori Simo Vehmas val</w:t>
      </w:r>
      <w:r w:rsidR="00784419">
        <w:t>i</w:t>
      </w:r>
      <w:r>
        <w:t>tt</w:t>
      </w:r>
      <w:r w:rsidR="00784419">
        <w:t>iin</w:t>
      </w:r>
      <w:r>
        <w:t xml:space="preserve"> Helsingin yliopiston vammaistutkimuksen professoriksi. Hän aloitt</w:t>
      </w:r>
      <w:r w:rsidR="00DD7227">
        <w:t>i</w:t>
      </w:r>
      <w:r>
        <w:t xml:space="preserve"> viis</w:t>
      </w:r>
      <w:r>
        <w:t>i</w:t>
      </w:r>
      <w:r>
        <w:t xml:space="preserve">vuotisessa virassaan elokuun alussa 2013. Professuurin on lahjoittanut joukko vammaisjärjestöjä. </w:t>
      </w:r>
    </w:p>
    <w:p w:rsidR="00A5799E" w:rsidRDefault="00A5799E" w:rsidP="00EF327A">
      <w:pPr>
        <w:pStyle w:val="CKappale"/>
        <w:rPr>
          <w:lang w:eastAsia="zh-CN"/>
        </w:rPr>
      </w:pPr>
      <w:r>
        <w:rPr>
          <w:lang w:eastAsia="zh-CN"/>
        </w:rPr>
        <w:t>VAMPO:n toimeenpanon seurannan suunnitelman mukaan t</w:t>
      </w:r>
      <w:r w:rsidRPr="000D0B5B">
        <w:rPr>
          <w:lang w:eastAsia="zh-CN"/>
        </w:rPr>
        <w:t>avoitteena on erikseen kerättä</w:t>
      </w:r>
      <w:r>
        <w:rPr>
          <w:lang w:eastAsia="zh-CN"/>
        </w:rPr>
        <w:t>vien ja mu</w:t>
      </w:r>
      <w:r>
        <w:rPr>
          <w:lang w:eastAsia="zh-CN"/>
        </w:rPr>
        <w:t>i</w:t>
      </w:r>
      <w:r>
        <w:rPr>
          <w:lang w:eastAsia="zh-CN"/>
        </w:rPr>
        <w:t xml:space="preserve">den mahdollisten </w:t>
      </w:r>
      <w:r w:rsidRPr="000D0B5B">
        <w:rPr>
          <w:lang w:eastAsia="zh-CN"/>
        </w:rPr>
        <w:t>seuranta-aineistojen avulla muodostaa mahdollisimman kattava kuva kullekin toimint</w:t>
      </w:r>
      <w:r w:rsidRPr="000D0B5B">
        <w:rPr>
          <w:lang w:eastAsia="zh-CN"/>
        </w:rPr>
        <w:t>a</w:t>
      </w:r>
      <w:r w:rsidRPr="000D0B5B">
        <w:rPr>
          <w:lang w:eastAsia="zh-CN"/>
        </w:rPr>
        <w:t>vuodelle valitun erityisteeman ja VAMPO:ssa esitettyjen toimenpiteiden etenemisestä.</w:t>
      </w:r>
      <w:r>
        <w:rPr>
          <w:lang w:eastAsia="zh-CN"/>
        </w:rPr>
        <w:t xml:space="preserve"> Tavoitteen saavu</w:t>
      </w:r>
      <w:r>
        <w:rPr>
          <w:lang w:eastAsia="zh-CN"/>
        </w:rPr>
        <w:t>t</w:t>
      </w:r>
      <w:r>
        <w:rPr>
          <w:lang w:eastAsia="zh-CN"/>
        </w:rPr>
        <w:t xml:space="preserve">tamiseksi on tärkeää, että </w:t>
      </w:r>
      <w:r w:rsidRPr="00D337C3">
        <w:rPr>
          <w:lang w:eastAsia="zh-CN"/>
        </w:rPr>
        <w:t>VAMPO-seurannan toteuttamiseen (THL:n kyselyt ja haastatte</w:t>
      </w:r>
      <w:r>
        <w:rPr>
          <w:lang w:eastAsia="zh-CN"/>
        </w:rPr>
        <w:t>lut ministeriöille) varataan</w:t>
      </w:r>
      <w:r w:rsidRPr="00D337C3">
        <w:rPr>
          <w:lang w:eastAsia="zh-CN"/>
        </w:rPr>
        <w:t xml:space="preserve"> </w:t>
      </w:r>
      <w:r>
        <w:rPr>
          <w:lang w:eastAsia="zh-CN"/>
        </w:rPr>
        <w:t xml:space="preserve">tulevaisuudessa </w:t>
      </w:r>
      <w:r w:rsidRPr="00D337C3">
        <w:rPr>
          <w:lang w:eastAsia="zh-CN"/>
        </w:rPr>
        <w:t>riittävästi aikaa ja resursseja. Myös vuotuisen erityisteeman käsittely ja erillisse</w:t>
      </w:r>
      <w:r w:rsidRPr="00D337C3">
        <w:rPr>
          <w:lang w:eastAsia="zh-CN"/>
        </w:rPr>
        <w:t>l</w:t>
      </w:r>
      <w:r w:rsidRPr="00D337C3">
        <w:rPr>
          <w:lang w:eastAsia="zh-CN"/>
        </w:rPr>
        <w:t>vitys</w:t>
      </w:r>
      <w:r w:rsidR="009478CB">
        <w:rPr>
          <w:lang w:eastAsia="zh-CN"/>
        </w:rPr>
        <w:t>t</w:t>
      </w:r>
      <w:r w:rsidRPr="00D337C3">
        <w:rPr>
          <w:lang w:eastAsia="zh-CN"/>
        </w:rPr>
        <w:t>en tekeminen vaatii panostusta.</w:t>
      </w:r>
      <w:r>
        <w:rPr>
          <w:lang w:eastAsia="zh-CN"/>
        </w:rPr>
        <w:t xml:space="preserve"> </w:t>
      </w:r>
      <w:r w:rsidRPr="009478CB">
        <w:rPr>
          <w:lang w:eastAsia="zh-CN"/>
        </w:rPr>
        <w:t>Jatkoseurannassa tarvitaan myös konkreettista tietoa siitä, miten vammaiset henkilöt itse kokevat vammaispoliittisen ohjelman tavoitteiden ja toimeenpanon etenevän.</w:t>
      </w:r>
      <w:r>
        <w:rPr>
          <w:lang w:eastAsia="zh-CN"/>
        </w:rPr>
        <w:t xml:space="preserve"> </w:t>
      </w:r>
      <w:r w:rsidRPr="00C073A5">
        <w:rPr>
          <w:lang w:eastAsia="zh-CN"/>
        </w:rPr>
        <w:t xml:space="preserve">VAMPO:n </w:t>
      </w:r>
      <w:r>
        <w:rPr>
          <w:lang w:eastAsia="zh-CN"/>
        </w:rPr>
        <w:t xml:space="preserve">toimeenpanon </w:t>
      </w:r>
      <w:r w:rsidRPr="00C073A5">
        <w:rPr>
          <w:lang w:eastAsia="zh-CN"/>
        </w:rPr>
        <w:t>seurannalla saadaan kerättyä pohjatietoa ja aineistoja, joita voidaan tulevaisu</w:t>
      </w:r>
      <w:r w:rsidRPr="00C073A5">
        <w:rPr>
          <w:lang w:eastAsia="zh-CN"/>
        </w:rPr>
        <w:t>u</w:t>
      </w:r>
      <w:r w:rsidRPr="00C073A5">
        <w:rPr>
          <w:lang w:eastAsia="zh-CN"/>
        </w:rPr>
        <w:t xml:space="preserve">dessa hyödyntää </w:t>
      </w:r>
      <w:r>
        <w:rPr>
          <w:lang w:eastAsia="zh-CN"/>
        </w:rPr>
        <w:t>myös YK:n vammais</w:t>
      </w:r>
      <w:r w:rsidRPr="00C073A5">
        <w:rPr>
          <w:lang w:eastAsia="zh-CN"/>
        </w:rPr>
        <w:t>s</w:t>
      </w:r>
      <w:r w:rsidRPr="00C073A5">
        <w:rPr>
          <w:lang w:eastAsia="zh-CN"/>
        </w:rPr>
        <w:t>o</w:t>
      </w:r>
      <w:r w:rsidRPr="00C073A5">
        <w:rPr>
          <w:lang w:eastAsia="zh-CN"/>
        </w:rPr>
        <w:t>pimuksen täytäntöönpanon seurannassa ja sen kehittämisessä.</w:t>
      </w:r>
    </w:p>
    <w:p w:rsidR="00A56384" w:rsidRPr="00A56384" w:rsidRDefault="00A56384" w:rsidP="00A56384">
      <w:pPr>
        <w:pStyle w:val="COtsikko2"/>
        <w:rPr>
          <w:lang w:val="fi-FI"/>
        </w:rPr>
      </w:pPr>
      <w:bookmarkStart w:id="10" w:name="_Toc396165172"/>
      <w:r w:rsidRPr="00523BAB">
        <w:rPr>
          <w:lang w:val="fi-FI"/>
        </w:rPr>
        <w:t>4.1 Yhteenvetoa seurantahaastatteluista</w:t>
      </w:r>
      <w:bookmarkEnd w:id="10"/>
    </w:p>
    <w:p w:rsidR="00A56384" w:rsidRPr="00CE19F6" w:rsidRDefault="00A56384" w:rsidP="00A56384">
      <w:pPr>
        <w:autoSpaceDE w:val="0"/>
        <w:autoSpaceDN w:val="0"/>
        <w:adjustRightInd w:val="0"/>
        <w:spacing w:line="240" w:lineRule="auto"/>
      </w:pPr>
    </w:p>
    <w:p w:rsidR="00766777" w:rsidRDefault="00A56384" w:rsidP="00766777">
      <w:pPr>
        <w:pStyle w:val="CKappale"/>
        <w:rPr>
          <w:lang w:eastAsia="zh-CN"/>
        </w:rPr>
      </w:pPr>
      <w:r w:rsidRPr="004429F1">
        <w:t>Alkuvuoden 2014 aikana käydyn haastattelukierroksen aikana nousi esiin asioita, jotka liittyvät siihen miten vammaispolitiikkaa eri sektoreilla toteutetaan. Näkökulmissa ja painotuksissa tuli esiin hallinnonal</w:t>
      </w:r>
      <w:r w:rsidRPr="004429F1">
        <w:t>o</w:t>
      </w:r>
      <w:r w:rsidRPr="004429F1">
        <w:t>jen välisiä eroja. Nämä osaltaan heijastavat toimintatapaa, mikä kullakin hallinnonala</w:t>
      </w:r>
      <w:r w:rsidRPr="004429F1">
        <w:t>l</w:t>
      </w:r>
      <w:r w:rsidRPr="004429F1">
        <w:t xml:space="preserve">la vallitsee. </w:t>
      </w:r>
      <w:r>
        <w:t>T</w:t>
      </w:r>
      <w:r w:rsidRPr="004429F1">
        <w:t>ie</w:t>
      </w:r>
      <w:r>
        <w:t>dolla</w:t>
      </w:r>
      <w:r w:rsidRPr="004429F1">
        <w:t xml:space="preserve"> on</w:t>
      </w:r>
      <w:r>
        <w:t xml:space="preserve"> merkitystä</w:t>
      </w:r>
      <w:r w:rsidRPr="004429F1">
        <w:t xml:space="preserve">, kun </w:t>
      </w:r>
      <w:r>
        <w:t>seura</w:t>
      </w:r>
      <w:r w:rsidRPr="004429F1">
        <w:t>amme</w:t>
      </w:r>
      <w:r>
        <w:t xml:space="preserve"> ja arvioimme</w:t>
      </w:r>
      <w:r w:rsidRPr="004429F1">
        <w:t xml:space="preserve"> miten </w:t>
      </w:r>
      <w:r>
        <w:t>VAMPO:n</w:t>
      </w:r>
      <w:r w:rsidRPr="004429F1">
        <w:t xml:space="preserve"> toimenpite</w:t>
      </w:r>
      <w:r>
        <w:t>id</w:t>
      </w:r>
      <w:r w:rsidRPr="004429F1">
        <w:t>e</w:t>
      </w:r>
      <w:r>
        <w:t>n toimeenpano</w:t>
      </w:r>
      <w:r w:rsidRPr="004429F1">
        <w:t xml:space="preserve"> etene</w:t>
      </w:r>
      <w:r>
        <w:t>e</w:t>
      </w:r>
      <w:r w:rsidRPr="004429F1">
        <w:t>. Jatko</w:t>
      </w:r>
      <w:r w:rsidRPr="004429F1">
        <w:t>s</w:t>
      </w:r>
      <w:r w:rsidRPr="004429F1">
        <w:t>sa tiedosta on hyötyä, kun s</w:t>
      </w:r>
      <w:r>
        <w:t>iirrytään tarkastel</w:t>
      </w:r>
      <w:r w:rsidRPr="004429F1">
        <w:t>e</w:t>
      </w:r>
      <w:r>
        <w:t>m</w:t>
      </w:r>
      <w:r w:rsidRPr="004429F1">
        <w:t>aan miten eri halli</w:t>
      </w:r>
      <w:r w:rsidRPr="004429F1">
        <w:t>n</w:t>
      </w:r>
      <w:r w:rsidRPr="004429F1">
        <w:t>nonalojen vastuulla olevat toimenpiteet vaikuttavat vammaisten ihmisten elämään. Jos halutaan ehdottaa muutoksia toteutettavaan politiikkaan, on tiedettävä mistä näkökulmasta, minkälaisin painotuksin ja mihin toimintalinjauksiin liittyen vammaispol</w:t>
      </w:r>
      <w:r w:rsidRPr="004429F1">
        <w:t>i</w:t>
      </w:r>
      <w:r w:rsidRPr="004429F1">
        <w:t>tiikkaa kullakin sektorilla toteutetaan.</w:t>
      </w:r>
    </w:p>
    <w:p w:rsidR="00766777" w:rsidRDefault="00A56384" w:rsidP="00766777">
      <w:pPr>
        <w:pStyle w:val="CKappale"/>
      </w:pPr>
      <w:r w:rsidRPr="004429F1">
        <w:rPr>
          <w:b/>
        </w:rPr>
        <w:t>Oikeusministeriö</w:t>
      </w:r>
      <w:r w:rsidR="000F170C">
        <w:rPr>
          <w:b/>
        </w:rPr>
        <w:t xml:space="preserve">n </w:t>
      </w:r>
      <w:r w:rsidR="000F170C">
        <w:t>h</w:t>
      </w:r>
      <w:r w:rsidRPr="004429F1">
        <w:t>aastatteluun 3.3.2014 osallistui Heini Huotarinen. Oikeusministeriön halli</w:t>
      </w:r>
      <w:r w:rsidRPr="004429F1">
        <w:t>n</w:t>
      </w:r>
      <w:r w:rsidRPr="004429F1">
        <w:t>nonalalla VAMPO:n toimenpiteiden toteuttamisella on kytkös perus- ja ihmisoikeus toimintao</w:t>
      </w:r>
      <w:r w:rsidRPr="004429F1">
        <w:t>h</w:t>
      </w:r>
      <w:r w:rsidRPr="004429F1">
        <w:t>jelmaan. Seurantahaastattelussa korostui politiikkaohjelmien keskinäisen keskustelevuuden merk</w:t>
      </w:r>
      <w:r w:rsidRPr="004429F1">
        <w:t>i</w:t>
      </w:r>
      <w:r w:rsidRPr="004429F1">
        <w:t xml:space="preserve">tys. Korostetaan perusoikeuksien ja osallistumisoikeuksien edistämistä (VAMPO-toimenpiteiden lohkot: yhteiskunnallinen osallisuus ja osallistuminen) ja käynnissä on </w:t>
      </w:r>
      <w:hyperlink r:id="rId16" w:history="1">
        <w:r w:rsidRPr="004429F1">
          <w:rPr>
            <w:rStyle w:val="Hyperlinkki"/>
          </w:rPr>
          <w:t>Osallistumisoikeuksien yhdenvertaisen toteutumisen edistäm</w:t>
        </w:r>
        <w:r w:rsidRPr="004429F1">
          <w:rPr>
            <w:rStyle w:val="Hyperlinkki"/>
          </w:rPr>
          <w:t>i</w:t>
        </w:r>
        <w:r w:rsidRPr="004429F1">
          <w:rPr>
            <w:rStyle w:val="Hyperlinkki"/>
          </w:rPr>
          <w:t>nen; poliittiset oikeudet kaikille –hanke</w:t>
        </w:r>
      </w:hyperlink>
      <w:r w:rsidRPr="004429F1">
        <w:t>. Oikeusministeriössä on alkanut viittomakielilain valmistelu ja tavoitteena on että viittomakielilaki säädetään tämän vaal</w:t>
      </w:r>
      <w:r w:rsidRPr="004429F1">
        <w:t>i</w:t>
      </w:r>
      <w:r w:rsidRPr="004429F1">
        <w:t xml:space="preserve">kauden aikana. </w:t>
      </w:r>
      <w:hyperlink r:id="rId17" w:history="1">
        <w:r w:rsidRPr="004429F1">
          <w:rPr>
            <w:rStyle w:val="Hyperlinkki"/>
          </w:rPr>
          <w:t>Arviomuistio viittomakielilain tarpeesta</w:t>
        </w:r>
      </w:hyperlink>
      <w:r w:rsidRPr="004429F1">
        <w:t xml:space="preserve"> julkaistiin verkkoversiona kesällä 2013. Keväällä 2014 julkaistiin </w:t>
      </w:r>
      <w:hyperlink r:id="rId18" w:history="1">
        <w:r w:rsidRPr="004429F1">
          <w:rPr>
            <w:rStyle w:val="Hyperlinkki"/>
          </w:rPr>
          <w:t>Valtioneuvoston demokratiap</w:t>
        </w:r>
        <w:r w:rsidRPr="004429F1">
          <w:rPr>
            <w:rStyle w:val="Hyperlinkki"/>
          </w:rPr>
          <w:t>o</w:t>
        </w:r>
        <w:r w:rsidRPr="004429F1">
          <w:rPr>
            <w:rStyle w:val="Hyperlinkki"/>
          </w:rPr>
          <w:t>liittinen selonteko Avoin ja yhdenvertainen osallistuminen</w:t>
        </w:r>
      </w:hyperlink>
      <w:r w:rsidRPr="004429F1">
        <w:t>.</w:t>
      </w:r>
    </w:p>
    <w:p w:rsidR="00766777" w:rsidRDefault="00A56384" w:rsidP="00766777">
      <w:pPr>
        <w:pStyle w:val="CKappale"/>
      </w:pPr>
      <w:r w:rsidRPr="004429F1">
        <w:rPr>
          <w:b/>
        </w:rPr>
        <w:t>Sisäministeriö</w:t>
      </w:r>
      <w:r w:rsidR="000F170C">
        <w:rPr>
          <w:b/>
        </w:rPr>
        <w:t xml:space="preserve">n </w:t>
      </w:r>
      <w:r w:rsidR="000F170C">
        <w:t>ha</w:t>
      </w:r>
      <w:r w:rsidRPr="004429F1">
        <w:t>astatteluun</w:t>
      </w:r>
      <w:r>
        <w:t xml:space="preserve"> 20.3.2014</w:t>
      </w:r>
      <w:r w:rsidRPr="004429F1">
        <w:t xml:space="preserve"> osallistuivat Panu Artemjeff ja Juhani Kortteinen. Lähtökoht</w:t>
      </w:r>
      <w:r w:rsidRPr="004429F1">
        <w:t>a</w:t>
      </w:r>
      <w:r w:rsidRPr="004429F1">
        <w:t>na on yhdenvertaisuusajattelu ja</w:t>
      </w:r>
      <w:r>
        <w:t xml:space="preserve"> s</w:t>
      </w:r>
      <w:r w:rsidRPr="00C26425">
        <w:t>isäministeriön tehtäviin kuulu</w:t>
      </w:r>
      <w:r>
        <w:t>u</w:t>
      </w:r>
      <w:r w:rsidRPr="00C26425">
        <w:t xml:space="preserve"> yhdenvertaisuuslain toimeenpanoon lii</w:t>
      </w:r>
      <w:r w:rsidRPr="00C26425">
        <w:t>t</w:t>
      </w:r>
      <w:r w:rsidRPr="00C26425">
        <w:t>tyviä tehtäviä.</w:t>
      </w:r>
      <w:r w:rsidRPr="004429F1">
        <w:t xml:space="preserve"> </w:t>
      </w:r>
      <w:r>
        <w:t>M</w:t>
      </w:r>
      <w:r w:rsidRPr="004429F1">
        <w:t>inisteriöllä on keskeinen rooli yli hallinnonalojen ulottuvassa kansallisessa syrjinnän va</w:t>
      </w:r>
      <w:r w:rsidRPr="004429F1">
        <w:t>s</w:t>
      </w:r>
      <w:r w:rsidRPr="004429F1">
        <w:t>taisessa toimintaohjelmassa</w:t>
      </w:r>
      <w:r>
        <w:t xml:space="preserve"> </w:t>
      </w:r>
      <w:hyperlink r:id="rId19" w:history="1">
        <w:r w:rsidRPr="00B73683">
          <w:rPr>
            <w:rStyle w:val="Hyperlinkki"/>
          </w:rPr>
          <w:t>Yhdenvertaisuus etusijalle (YES) -hankkeessa</w:t>
        </w:r>
      </w:hyperlink>
      <w:r>
        <w:t xml:space="preserve">. </w:t>
      </w:r>
      <w:r w:rsidRPr="004429F1">
        <w:t xml:space="preserve"> Hankkeen puitteissa on tuote</w:t>
      </w:r>
      <w:r w:rsidRPr="004429F1">
        <w:t>t</w:t>
      </w:r>
      <w:r w:rsidRPr="004429F1">
        <w:t>tu runsaasti oppimateriaalia sekä kirjallisessa että sähköisessä mu</w:t>
      </w:r>
      <w:r w:rsidRPr="004429F1">
        <w:t>o</w:t>
      </w:r>
      <w:r w:rsidRPr="004429F1">
        <w:t>dossa.</w:t>
      </w:r>
      <w:r>
        <w:t xml:space="preserve"> Sisäministeriöllä on myös oma VAMPO-toimeenpanosuunnitelma. </w:t>
      </w:r>
      <w:r w:rsidRPr="00C26425">
        <w:t>Sisäasiainhallinnon yhdenvertaisuuslinjausten mukaan vammaiset i</w:t>
      </w:r>
      <w:r w:rsidRPr="00C26425">
        <w:t>h</w:t>
      </w:r>
      <w:r w:rsidRPr="00C26425">
        <w:t>miset otetaan huomioon paitsi asiakkaina, myös yhteistyökumppaneina ja työntekijöinä. SM aloitti yhde</w:t>
      </w:r>
      <w:r w:rsidRPr="00C26425">
        <w:t>n</w:t>
      </w:r>
      <w:r w:rsidRPr="00C26425">
        <w:t>vertaisuussuunnitelman toimeenpanon vuoden 2009 alussa. Yhdenvertaisuussuunnitelmassa on useita vammaispoliittisia toimenpiteitä. M</w:t>
      </w:r>
      <w:r w:rsidRPr="00C26425">
        <w:t>i</w:t>
      </w:r>
      <w:r w:rsidRPr="00C26425">
        <w:t>nisteriön esteettömyys- ja saavutettavuustyöryhmä on kartoittanut ministeriön toimintaympäristön fyysistä ja sähköistä esteettömyyttä ja laatinut toimenpide-esityksiä estee</w:t>
      </w:r>
      <w:r w:rsidRPr="00C26425">
        <w:t>t</w:t>
      </w:r>
      <w:r w:rsidRPr="00C26425">
        <w:t>tömyyden ja saavutettavuuden parantamiseksi</w:t>
      </w:r>
      <w:r>
        <w:t>. Sisäministeriön VAMPO-toimeenpanosuunnitelman m</w:t>
      </w:r>
      <w:r>
        <w:t>u</w:t>
      </w:r>
      <w:r>
        <w:t>kaan</w:t>
      </w:r>
      <w:r w:rsidRPr="00C26425">
        <w:t xml:space="preserve"> </w:t>
      </w:r>
      <w:r>
        <w:t>v</w:t>
      </w:r>
      <w:r w:rsidRPr="00C26425">
        <w:t>ammaispoliittisen ohjelman valmistelu ja toimeenpano tukee sisäministeriön ja hallinnonalan yhde</w:t>
      </w:r>
      <w:r w:rsidRPr="00C26425">
        <w:t>n</w:t>
      </w:r>
      <w:r w:rsidRPr="00C26425">
        <w:t>vertaisuustyötä</w:t>
      </w:r>
      <w:r>
        <w:t>.</w:t>
      </w:r>
    </w:p>
    <w:p w:rsidR="00766777" w:rsidRDefault="00A56384" w:rsidP="00766777">
      <w:pPr>
        <w:pStyle w:val="CKappale"/>
      </w:pPr>
      <w:r w:rsidRPr="004429F1">
        <w:rPr>
          <w:b/>
        </w:rPr>
        <w:t>Sosiaali-</w:t>
      </w:r>
      <w:r w:rsidR="000F170C">
        <w:rPr>
          <w:b/>
        </w:rPr>
        <w:t xml:space="preserve"> </w:t>
      </w:r>
      <w:r w:rsidRPr="004429F1">
        <w:rPr>
          <w:b/>
        </w:rPr>
        <w:t>ja</w:t>
      </w:r>
      <w:r w:rsidR="000F170C">
        <w:rPr>
          <w:b/>
        </w:rPr>
        <w:t xml:space="preserve"> </w:t>
      </w:r>
      <w:r w:rsidRPr="004429F1">
        <w:rPr>
          <w:b/>
        </w:rPr>
        <w:t>terveysministeriö</w:t>
      </w:r>
      <w:r w:rsidR="000F170C">
        <w:rPr>
          <w:b/>
        </w:rPr>
        <w:t>n</w:t>
      </w:r>
      <w:r>
        <w:t xml:space="preserve"> haastatteluun 3.3.2014 osallistuivat: Marja-Leena Hiltunen, Jaana Hu</w:t>
      </w:r>
      <w:r>
        <w:t>h</w:t>
      </w:r>
      <w:r>
        <w:t xml:space="preserve">ta, Hanna Nyfors, Eveliina Pöyhönen ja Riitta Burrell. </w:t>
      </w:r>
      <w:r w:rsidRPr="004429F1">
        <w:t>S</w:t>
      </w:r>
      <w:r>
        <w:t>uuri osa s</w:t>
      </w:r>
      <w:r w:rsidRPr="004429F1">
        <w:t>osiaali- ja terveysministeriö</w:t>
      </w:r>
      <w:r>
        <w:t>n pää- ja os</w:t>
      </w:r>
      <w:r>
        <w:t>a</w:t>
      </w:r>
      <w:r>
        <w:t xml:space="preserve">vastuulla olevista VAMPO:n toimenpiteistä sisältyy isompiin asiakokonaisuuksiin. </w:t>
      </w:r>
      <w:hyperlink r:id="rId20" w:history="1">
        <w:r w:rsidRPr="00764973">
          <w:rPr>
            <w:rStyle w:val="Hyperlinkki"/>
          </w:rPr>
          <w:t>Vammaislainsäädännön uudistaminen ja KEHAS-ohjelma</w:t>
        </w:r>
      </w:hyperlink>
      <w:r>
        <w:t xml:space="preserve">, </w:t>
      </w:r>
      <w:hyperlink r:id="rId21" w:history="1">
        <w:r w:rsidRPr="00764973">
          <w:rPr>
            <w:rStyle w:val="Hyperlinkki"/>
          </w:rPr>
          <w:t>Itsemääräämisoikeuslakia valmistellut työryhmä</w:t>
        </w:r>
      </w:hyperlink>
      <w:r>
        <w:t>, Monialaisen kunto</w:t>
      </w:r>
      <w:r>
        <w:t>u</w:t>
      </w:r>
      <w:r>
        <w:t xml:space="preserve">tuksen selvitys ja </w:t>
      </w:r>
      <w:hyperlink r:id="rId22" w:history="1">
        <w:r w:rsidRPr="009356CD">
          <w:rPr>
            <w:rStyle w:val="Hyperlinkki"/>
          </w:rPr>
          <w:t>Osatyökykyiset työssä</w:t>
        </w:r>
      </w:hyperlink>
      <w:r>
        <w:t xml:space="preserve"> (2013-2015) ovat sellaisia vuoden 2013 aikana edenneitä prosess</w:t>
      </w:r>
      <w:r>
        <w:t>e</w:t>
      </w:r>
      <w:r>
        <w:t>ja, ohjelmia ja hankkeita. Yhdistävänä näkökulmana hallinnonalalla ajankohtaisissa hankkeissa on itsenä</w:t>
      </w:r>
      <w:r>
        <w:t>i</w:t>
      </w:r>
      <w:r>
        <w:t>sen elämän</w:t>
      </w:r>
      <w:r w:rsidR="0095307A">
        <w:t xml:space="preserve"> ja osallisuuden edistäminen.</w:t>
      </w:r>
    </w:p>
    <w:p w:rsidR="00766777" w:rsidRDefault="00A56384" w:rsidP="00766777">
      <w:pPr>
        <w:pStyle w:val="CKappale"/>
      </w:pPr>
      <w:r w:rsidRPr="009356CD">
        <w:t>Vammaislakien yhdistämistä valmisteleva työryhmä asetettiin vuonna 2013 ja se järjesti avoimen ku</w:t>
      </w:r>
      <w:r w:rsidRPr="009356CD">
        <w:t>u</w:t>
      </w:r>
      <w:r w:rsidRPr="009356CD">
        <w:t>lemistilaisuuden elokuussa 2013. Myös itsemääräämisoikeuslain valmisteluun liittyen järjestettiin kuul</w:t>
      </w:r>
      <w:r w:rsidRPr="009356CD">
        <w:t>e</w:t>
      </w:r>
      <w:r w:rsidRPr="009356CD">
        <w:t>mistilaisuus. Monialaisen kuntoutuksen selvitystyöryhmän työ päättyi ja</w:t>
      </w:r>
      <w:r>
        <w:t xml:space="preserve"> sen suositusten perusteella käy</w:t>
      </w:r>
      <w:r>
        <w:t>n</w:t>
      </w:r>
      <w:r>
        <w:t>nistyy R</w:t>
      </w:r>
      <w:r w:rsidRPr="009356CD">
        <w:t>aportti</w:t>
      </w:r>
      <w:r>
        <w:t xml:space="preserve"> </w:t>
      </w:r>
      <w:hyperlink r:id="rId23" w:history="1">
        <w:r w:rsidRPr="00780849">
          <w:rPr>
            <w:rStyle w:val="Hyperlinkki"/>
          </w:rPr>
          <w:t>Monimuotoinen kuntoutus ja sen käsitteet</w:t>
        </w:r>
      </w:hyperlink>
      <w:r w:rsidRPr="009356CD">
        <w:t xml:space="preserve"> julkaistiin</w:t>
      </w:r>
      <w:r>
        <w:t xml:space="preserve"> alkuvuodesta 2014</w:t>
      </w:r>
      <w:r w:rsidRPr="009356CD">
        <w:t>. Myös Osatyök</w:t>
      </w:r>
      <w:r w:rsidRPr="009356CD">
        <w:t>y</w:t>
      </w:r>
      <w:r w:rsidRPr="009356CD">
        <w:t>kyise</w:t>
      </w:r>
      <w:r>
        <w:t>t työssä -hankkeen puitteissa julkaistiin raportteja. Näiden avulla myös VAMPO:n toimenpiteiden toimeen</w:t>
      </w:r>
      <w:r w:rsidR="000F170C">
        <w:t>pano etenee vuoden 2014 aikana.</w:t>
      </w:r>
    </w:p>
    <w:p w:rsidR="00766777" w:rsidRDefault="00A56384" w:rsidP="00766777">
      <w:pPr>
        <w:pStyle w:val="CKappale"/>
        <w:rPr>
          <w:rStyle w:val="Hyperlinkki"/>
        </w:rPr>
      </w:pPr>
      <w:r w:rsidRPr="000F170C">
        <w:t xml:space="preserve">TERVE-SOS 2013 -tapahtuman yhteydessä 15.5.2013 järjestettiin Turussa seminaari </w:t>
      </w:r>
      <w:hyperlink r:id="rId24" w:history="1">
        <w:r w:rsidRPr="004429F1">
          <w:rPr>
            <w:rStyle w:val="Hyperlinkki"/>
          </w:rPr>
          <w:t>Toimintakykyä tukevat välineet ja ratkaisut -tietokanta Suomeen? Kaikki tieto kansalaiselle ja ammattilaise</w:t>
        </w:r>
        <w:r w:rsidRPr="004429F1">
          <w:rPr>
            <w:rStyle w:val="Hyperlinkki"/>
          </w:rPr>
          <w:t>l</w:t>
        </w:r>
        <w:r w:rsidRPr="004429F1">
          <w:rPr>
            <w:rStyle w:val="Hyperlinkki"/>
          </w:rPr>
          <w:t>le samassa paikassa.</w:t>
        </w:r>
      </w:hyperlink>
    </w:p>
    <w:p w:rsidR="00766777" w:rsidRDefault="00A56384" w:rsidP="00766777">
      <w:pPr>
        <w:pStyle w:val="CKappale"/>
      </w:pPr>
      <w:r w:rsidRPr="004429F1">
        <w:rPr>
          <w:b/>
        </w:rPr>
        <w:t>Opetus- ja kulttuuriministeriö</w:t>
      </w:r>
      <w:r w:rsidR="000F170C">
        <w:rPr>
          <w:b/>
        </w:rPr>
        <w:t xml:space="preserve">n </w:t>
      </w:r>
      <w:r w:rsidRPr="004429F1">
        <w:t>haastattelu jakaantui kahteen osaan, joista ensimmäiseen haastatt</w:t>
      </w:r>
      <w:r w:rsidRPr="004429F1">
        <w:t>e</w:t>
      </w:r>
      <w:r w:rsidRPr="004429F1">
        <w:t>luun 4.3.2014 osallistuivat: Jussi Pihkala, Heikki Blom ja Elise Virnes.</w:t>
      </w:r>
      <w:r w:rsidRPr="00C5032A">
        <w:t xml:space="preserve"> </w:t>
      </w:r>
      <w:r w:rsidRPr="004429F1">
        <w:t>Toiseen haastatteluun 7.3.2014 osallistuivat: Lea Halttunen, Birgi</w:t>
      </w:r>
      <w:r>
        <w:t>tta Vuorinen ja Kari Koivumäki.</w:t>
      </w:r>
      <w:r w:rsidR="000F170C">
        <w:t xml:space="preserve"> </w:t>
      </w:r>
      <w:r w:rsidRPr="004429F1">
        <w:t>Opetuksessa toiminta on inkluusion periaatteen mukaista. Perusoikeuksien ja lainsäädännön kautta tulevat lähtökohdat, joiden mukaan kaikkia tulee kohdella yhdenvertaisesti. Tämän vuoksi esim. lisäresurssien jakaminen tulee pohdituksi eri näk</w:t>
      </w:r>
      <w:r w:rsidRPr="004429F1">
        <w:t>ö</w:t>
      </w:r>
      <w:r w:rsidRPr="004429F1">
        <w:t>kulmista. Valtioneuvoston vuonna 2011 hyväksymässä koulutuksen ja tutkimuksen kehittämissuunnite</w:t>
      </w:r>
      <w:r w:rsidRPr="004429F1">
        <w:t>l</w:t>
      </w:r>
      <w:r w:rsidRPr="004429F1">
        <w:t>massa vuosille 2011–2016 asetetaan tavoitteita koulutuksellisen tasa-arvon edistämiseksi koko koulutusjä</w:t>
      </w:r>
      <w:r w:rsidRPr="004429F1">
        <w:t>r</w:t>
      </w:r>
      <w:r w:rsidRPr="004429F1">
        <w:t xml:space="preserve">jestelmässä. Kehittämissuunnitelman perusteella opetus- ja kulttuuriministeriö on valmistellut </w:t>
      </w:r>
      <w:hyperlink r:id="rId25" w:history="1">
        <w:r w:rsidRPr="004429F1">
          <w:rPr>
            <w:rStyle w:val="Hyperlinkki"/>
          </w:rPr>
          <w:t>Ehdotuksen valtioneuvoston strategiaksi koulutuksellisen tasa-arvon edistämiseksi</w:t>
        </w:r>
      </w:hyperlink>
      <w:r w:rsidRPr="004429F1">
        <w:t xml:space="preserve"> (OKM työryhmämuistioita ja selv</w:t>
      </w:r>
      <w:r w:rsidRPr="004429F1">
        <w:t>i</w:t>
      </w:r>
      <w:r w:rsidRPr="004429F1">
        <w:t>tyksiä 2012:28). Ehdotus sisältää kapp</w:t>
      </w:r>
      <w:r w:rsidRPr="004429F1">
        <w:t>a</w:t>
      </w:r>
      <w:r w:rsidRPr="004429F1">
        <w:t>leet Oppilas- ja opiskelijahuolto sekä Erityistä tukea ja ohjausta tarvitsevat opiskelijat. YK:n va</w:t>
      </w:r>
      <w:r w:rsidRPr="004429F1">
        <w:t>m</w:t>
      </w:r>
      <w:r w:rsidRPr="004429F1">
        <w:t>maissopimuksen ratifioinnin näkökulmasta nostettiin esiin viittomakielen käyttö kouluissa. Vii</w:t>
      </w:r>
      <w:r w:rsidRPr="004429F1">
        <w:t>t</w:t>
      </w:r>
      <w:r w:rsidRPr="004429F1">
        <w:t xml:space="preserve">tomakielen käyttö vaihtelee kouluittain ja opettajittain, tilanne varioi. Opetushallitus julkaisi Kuurojen liiton kanssa laaditun selvityksen </w:t>
      </w:r>
      <w:hyperlink r:id="rId26" w:history="1">
        <w:r w:rsidRPr="004429F1">
          <w:rPr>
            <w:rStyle w:val="Hyperlinkki"/>
          </w:rPr>
          <w:t>Kuurojen ja viittomakielisten oppilaiden lukumäärä ja op</w:t>
        </w:r>
        <w:r w:rsidRPr="004429F1">
          <w:rPr>
            <w:rStyle w:val="Hyperlinkki"/>
          </w:rPr>
          <w:t>e</w:t>
        </w:r>
        <w:r w:rsidRPr="004429F1">
          <w:rPr>
            <w:rStyle w:val="Hyperlinkki"/>
          </w:rPr>
          <w:t>tusjärjestelyt - Selvitys lukuvuodelta 2013–2014</w:t>
        </w:r>
      </w:hyperlink>
      <w:r w:rsidRPr="004429F1">
        <w:t xml:space="preserve"> keväällä 2014. Haastattelussa nousi esiin nuorten ja aikuisten olevan epätasa-arvoisessa asemassa, koska toisen asteen koulutuksen osalta on epäse</w:t>
      </w:r>
      <w:r w:rsidRPr="004429F1">
        <w:t>l</w:t>
      </w:r>
      <w:r w:rsidRPr="004429F1">
        <w:t>vää kuka kustantaa kouluun tarvittavan tulkin.</w:t>
      </w:r>
    </w:p>
    <w:p w:rsidR="00766777" w:rsidRDefault="000468FB" w:rsidP="00766777">
      <w:pPr>
        <w:pStyle w:val="CKappale"/>
        <w:rPr>
          <w:szCs w:val="21"/>
        </w:rPr>
      </w:pPr>
      <w:hyperlink r:id="rId27" w:history="1">
        <w:r w:rsidR="00A56384" w:rsidRPr="005B345E">
          <w:rPr>
            <w:rStyle w:val="Hyperlinkki"/>
            <w:szCs w:val="21"/>
          </w:rPr>
          <w:t>Saavutettava tieto- ja viestintäympäristö -suositus</w:t>
        </w:r>
      </w:hyperlink>
      <w:r w:rsidR="00A56384" w:rsidRPr="005B345E">
        <w:rPr>
          <w:szCs w:val="21"/>
        </w:rPr>
        <w:t xml:space="preserve"> on julkaistu ja sen tarkoitus on auttaa ko</w:t>
      </w:r>
      <w:r w:rsidR="00A56384" w:rsidRPr="005B345E">
        <w:rPr>
          <w:szCs w:val="21"/>
        </w:rPr>
        <w:t>r</w:t>
      </w:r>
      <w:r w:rsidR="00A56384" w:rsidRPr="005B345E">
        <w:rPr>
          <w:szCs w:val="21"/>
        </w:rPr>
        <w:t>keakouluja osallistumaan keskusteluun teknologian käytöstä ja saavutettavuudesta, arvioimaan omaa toimintaansa, tekemään kehittämissuunnitelmia sekä laatimaan ohjeita ja toteuttamaan ko</w:t>
      </w:r>
      <w:r w:rsidR="00A56384" w:rsidRPr="005B345E">
        <w:rPr>
          <w:szCs w:val="21"/>
        </w:rPr>
        <w:t>u</w:t>
      </w:r>
      <w:r w:rsidR="00A56384" w:rsidRPr="005B345E">
        <w:rPr>
          <w:szCs w:val="21"/>
        </w:rPr>
        <w:t>lutusta. OKM tukee hanketta ja pitää tärkeänä, että korkeakoul</w:t>
      </w:r>
      <w:r w:rsidR="0095307A">
        <w:rPr>
          <w:szCs w:val="21"/>
        </w:rPr>
        <w:t>ut ottavat suositukset käyttöön.</w:t>
      </w:r>
      <w:r w:rsidR="000F170C">
        <w:rPr>
          <w:szCs w:val="21"/>
        </w:rPr>
        <w:t xml:space="preserve"> </w:t>
      </w:r>
      <w:r w:rsidR="00935668" w:rsidRPr="005B345E">
        <w:rPr>
          <w:szCs w:val="21"/>
        </w:rPr>
        <w:t>Kansallinen digitaalinen kirjasto</w:t>
      </w:r>
      <w:r w:rsidR="006C31B3" w:rsidRPr="005B345E">
        <w:rPr>
          <w:szCs w:val="21"/>
        </w:rPr>
        <w:t xml:space="preserve"> -</w:t>
      </w:r>
      <w:r w:rsidR="00935668" w:rsidRPr="005B345E">
        <w:rPr>
          <w:szCs w:val="21"/>
        </w:rPr>
        <w:t>hank</w:t>
      </w:r>
      <w:r w:rsidR="006C31B3" w:rsidRPr="005B345E">
        <w:rPr>
          <w:szCs w:val="21"/>
        </w:rPr>
        <w:t>k</w:t>
      </w:r>
      <w:r w:rsidR="00935668" w:rsidRPr="005B345E">
        <w:rPr>
          <w:szCs w:val="21"/>
        </w:rPr>
        <w:t>eessa verkkopalvelussa lähtökohtana on saavutettavuus. Hankkeen tavoitteena on saada museoiden, arkistojen ja kirjastojen keskeiset aineistot saataville yhteisen asiakasliittymän kautta. KDK:n standa</w:t>
      </w:r>
      <w:r w:rsidR="00935668" w:rsidRPr="005B345E">
        <w:rPr>
          <w:szCs w:val="21"/>
        </w:rPr>
        <w:t>r</w:t>
      </w:r>
      <w:r w:rsidR="00935668" w:rsidRPr="005B345E">
        <w:rPr>
          <w:szCs w:val="21"/>
        </w:rPr>
        <w:t xml:space="preserve">disalkku, joka on </w:t>
      </w:r>
      <w:r w:rsidR="006C31B3" w:rsidRPr="005B345E">
        <w:rPr>
          <w:szCs w:val="21"/>
        </w:rPr>
        <w:t>osa KDK</w:t>
      </w:r>
      <w:r w:rsidR="00935668" w:rsidRPr="005B345E">
        <w:rPr>
          <w:szCs w:val="21"/>
        </w:rPr>
        <w:t>-kokonaisarkkitehtuuria, sisältää myös saavutettavuuteen liittyvän standardoi</w:t>
      </w:r>
      <w:r w:rsidR="00935668" w:rsidRPr="005B345E">
        <w:rPr>
          <w:szCs w:val="21"/>
        </w:rPr>
        <w:t>n</w:t>
      </w:r>
      <w:r w:rsidR="00935668" w:rsidRPr="005B345E">
        <w:rPr>
          <w:szCs w:val="21"/>
        </w:rPr>
        <w:t xml:space="preserve">nin. (ks. </w:t>
      </w:r>
      <w:hyperlink r:id="rId28" w:history="1">
        <w:r w:rsidR="00935668" w:rsidRPr="005B345E">
          <w:rPr>
            <w:rStyle w:val="Hyperlinkki"/>
            <w:szCs w:val="21"/>
          </w:rPr>
          <w:t>http://www.kdk.fi/images/tiedostot/KDK_standardisalkku_2014-02-24.pdf</w:t>
        </w:r>
      </w:hyperlink>
      <w:r w:rsidR="00935668" w:rsidRPr="005B345E">
        <w:rPr>
          <w:szCs w:val="21"/>
        </w:rPr>
        <w:t xml:space="preserve">) KDK:n </w:t>
      </w:r>
      <w:hyperlink r:id="rId29" w:history="1">
        <w:r w:rsidR="00935668" w:rsidRPr="005B345E">
          <w:rPr>
            <w:rStyle w:val="Hyperlinkki"/>
            <w:szCs w:val="21"/>
          </w:rPr>
          <w:t>Finna-palvelu</w:t>
        </w:r>
      </w:hyperlink>
      <w:r w:rsidR="00935668" w:rsidRPr="005B345E">
        <w:rPr>
          <w:szCs w:val="21"/>
        </w:rPr>
        <w:t xml:space="preserve"> on tehty mahdollisimman esteettömäksi ja sen taustalla on esteettömyysselvityksiä ja käytettävyyste</w:t>
      </w:r>
      <w:r w:rsidR="00935668" w:rsidRPr="005B345E">
        <w:rPr>
          <w:szCs w:val="21"/>
        </w:rPr>
        <w:t>s</w:t>
      </w:r>
      <w:r w:rsidR="00935668" w:rsidRPr="005B345E">
        <w:rPr>
          <w:szCs w:val="21"/>
        </w:rPr>
        <w:t>tejä</w:t>
      </w:r>
      <w:r w:rsidR="006C31B3" w:rsidRPr="005B345E">
        <w:rPr>
          <w:szCs w:val="21"/>
        </w:rPr>
        <w:t>.</w:t>
      </w:r>
      <w:r w:rsidR="003500B0" w:rsidRPr="005B345E">
        <w:rPr>
          <w:szCs w:val="21"/>
        </w:rPr>
        <w:t xml:space="preserve"> </w:t>
      </w:r>
      <w:r w:rsidR="00935668" w:rsidRPr="005B345E">
        <w:rPr>
          <w:szCs w:val="21"/>
        </w:rPr>
        <w:t xml:space="preserve">Celian </w:t>
      </w:r>
      <w:hyperlink r:id="rId30" w:history="1">
        <w:r w:rsidR="00935668" w:rsidRPr="005B345E">
          <w:rPr>
            <w:rStyle w:val="Hyperlinkki"/>
            <w:szCs w:val="21"/>
          </w:rPr>
          <w:t>Kirjasto kaikille -kumppanuusprojekti</w:t>
        </w:r>
      </w:hyperlink>
      <w:r w:rsidR="00935668" w:rsidRPr="005B345E">
        <w:rPr>
          <w:szCs w:val="21"/>
        </w:rPr>
        <w:t xml:space="preserve"> syventää Celia-kirjaston ja yleisten kirjastojen yhteistyötä. Tavoitteena on tuoda kirjat lähemmäksi käyttäjiä ja vakiinnuttaa Celian äänikirjojen lainaaminen osaksi yleist</w:t>
      </w:r>
      <w:r w:rsidR="006C31B3" w:rsidRPr="005B345E">
        <w:rPr>
          <w:szCs w:val="21"/>
        </w:rPr>
        <w:t>en kirjastojen palvelutarjontaa.</w:t>
      </w:r>
    </w:p>
    <w:p w:rsidR="00766777" w:rsidRDefault="008F3B25" w:rsidP="00766777">
      <w:pPr>
        <w:pStyle w:val="CKappale"/>
      </w:pPr>
      <w:r w:rsidRPr="00935668">
        <w:t>OKM:n avustuksista vammaisyhteisöjen kulttuuritoimintaan ja kulttuurin saavutettavuuden edistäm</w:t>
      </w:r>
      <w:r w:rsidRPr="00935668">
        <w:t>i</w:t>
      </w:r>
      <w:r w:rsidRPr="00935668">
        <w:t>seen on tuettu mm. Näkövammaisten kulttuuripalvelu ry:n, Kuurojen liitto ry Kynnys ry:n, Mielenterve</w:t>
      </w:r>
      <w:r w:rsidRPr="00935668">
        <w:t>y</w:t>
      </w:r>
      <w:r w:rsidRPr="00935668">
        <w:t>den Keskusliitto ry:n, Kulttuuriyhdistys Suomen EUCREA ry:n ja Finlands</w:t>
      </w:r>
      <w:r w:rsidRPr="00935668">
        <w:t>s</w:t>
      </w:r>
      <w:r w:rsidRPr="00935668">
        <w:t>venska teckenspråkiga rf:n kulttuuritoimintaa sekä mm. Kehitysvammaisten taiteilijoiden tuki ry:n ylläpitämän Taidekeskus Kettukin toimintaa jo useita vuosia. Myös mm. erilaisten kulttuuripalveluiden saavutettavuuskartoituksia ja saavute</w:t>
      </w:r>
      <w:r w:rsidRPr="00935668">
        <w:t>t</w:t>
      </w:r>
      <w:r w:rsidRPr="00935668">
        <w:t>tavuussuunnitelmien tekemistä tuetaan.</w:t>
      </w:r>
      <w:r w:rsidR="009478CB">
        <w:t xml:space="preserve"> </w:t>
      </w:r>
      <w:r w:rsidR="00935668" w:rsidRPr="006C31B3">
        <w:t>Vammaisten nuorten osallistumisen edistämi</w:t>
      </w:r>
      <w:r w:rsidR="00F5197F">
        <w:t>seksi on tuettu</w:t>
      </w:r>
      <w:r w:rsidR="00935668" w:rsidRPr="006C31B3">
        <w:t xml:space="preserve"> useiden vammaisjärjestöjen nuorisotyötä valtaku</w:t>
      </w:r>
      <w:r w:rsidR="00935668" w:rsidRPr="006C31B3">
        <w:t>n</w:t>
      </w:r>
      <w:r w:rsidR="00935668" w:rsidRPr="006C31B3">
        <w:t>nallisina nuorisojärjestöinä tai nuorisotyötä tekevinä järjestöi</w:t>
      </w:r>
      <w:r w:rsidR="003500B0">
        <w:t>nä</w:t>
      </w:r>
      <w:r w:rsidR="00935668" w:rsidRPr="006C31B3">
        <w:t>, tarkoituksena nuorten osallisuuden lisääminen ja nuorten omat aktiviteetit, harrastaminen ja vertaistuki, myös kv. toiminta. Nuorisot</w:t>
      </w:r>
      <w:r w:rsidR="00935668" w:rsidRPr="006C31B3">
        <w:t>i</w:t>
      </w:r>
      <w:r w:rsidR="00935668" w:rsidRPr="006C31B3">
        <w:t>lojen rakentamisessa ja korjauksissa otetaan huomioon esteettömyys, samoin valtakunnallisissa nuorisokeskuksissa (vrt. liikuntapaikat).</w:t>
      </w:r>
    </w:p>
    <w:p w:rsidR="00766777" w:rsidRDefault="00A56384" w:rsidP="00766777">
      <w:pPr>
        <w:pStyle w:val="CKappale"/>
      </w:pPr>
      <w:r w:rsidRPr="004429F1">
        <w:rPr>
          <w:b/>
        </w:rPr>
        <w:t>Työ- ja elinkeinoministeriö</w:t>
      </w:r>
      <w:r w:rsidR="000F170C">
        <w:rPr>
          <w:b/>
        </w:rPr>
        <w:t xml:space="preserve">n </w:t>
      </w:r>
      <w:r w:rsidR="000F170C">
        <w:t>h</w:t>
      </w:r>
      <w:r w:rsidRPr="004429F1">
        <w:t>aastatteluun</w:t>
      </w:r>
      <w:r>
        <w:t xml:space="preserve"> 14.2.2014</w:t>
      </w:r>
      <w:r w:rsidRPr="004429F1">
        <w:t xml:space="preserve"> osallistui Patrik Tötterman. Työ- ja elinkeinom</w:t>
      </w:r>
      <w:r w:rsidRPr="004429F1">
        <w:t>i</w:t>
      </w:r>
      <w:r w:rsidRPr="004429F1">
        <w:t>nisteriön osalta ei toimenpiteiden etenemiseen ollut paljoakaan lisättävää. TEM</w:t>
      </w:r>
      <w:r w:rsidRPr="004429F1">
        <w:rPr>
          <w:b/>
        </w:rPr>
        <w:t xml:space="preserve"> </w:t>
      </w:r>
      <w:r w:rsidRPr="004429F1">
        <w:t>on osaltaan vastannut ke</w:t>
      </w:r>
      <w:r w:rsidRPr="004429F1">
        <w:t>s</w:t>
      </w:r>
      <w:r w:rsidRPr="004429F1">
        <w:t>keisiin kehittämistehtäviin. Toiminta perustuu normalisaation periaatteeseen, jonka mukaan työkykyisyyttä ja työkyvyttömyyttä koskevat määrittelyt on häivytetty. Työn kohteena on ihminen, joka pyrkii työmarkk</w:t>
      </w:r>
      <w:r w:rsidRPr="004429F1">
        <w:t>i</w:t>
      </w:r>
      <w:r w:rsidRPr="004429F1">
        <w:t>noille. Palvelut eivät ole subjektiivisia oikeuksia vaan niitä toteutetaan harkinnan mukaan. TEM perää</w:t>
      </w:r>
      <w:r w:rsidRPr="004429F1">
        <w:t>n</w:t>
      </w:r>
      <w:r w:rsidRPr="004429F1">
        <w:t>kuuluttaa toimintakulttuuria, jonka avulla työnhakijaksi ja työvoimapoliittisten toimenpiteiden piiriin h</w:t>
      </w:r>
      <w:r w:rsidRPr="004429F1">
        <w:t>a</w:t>
      </w:r>
      <w:r w:rsidRPr="004429F1">
        <w:t>luavat vammaiset ihmiset löytäisivät TE-palvelujen piiriin. Poikkileikkaustieto tammikuulta 2014 on, että työkyvyttömyysetuutta saavia työnhakijoita oli 350. TE-palvelut ovat ensisijaisia SHL:n mukaisiin palv</w:t>
      </w:r>
      <w:r w:rsidRPr="004429F1">
        <w:t>e</w:t>
      </w:r>
      <w:r w:rsidRPr="004429F1">
        <w:t>luihin nähden, joten työkyvyttömyy</w:t>
      </w:r>
      <w:r w:rsidRPr="004429F1">
        <w:t>s</w:t>
      </w:r>
      <w:r w:rsidRPr="004429F1">
        <w:t>etuutta saavien työnhakijoiden lukumäärä voisi olla huomattavasti suurempi. Työ- ja elinkeinom</w:t>
      </w:r>
      <w:r w:rsidRPr="004429F1">
        <w:t>i</w:t>
      </w:r>
      <w:r w:rsidRPr="004429F1">
        <w:t>nisteriön näkökulmasta toivottavaa olisi, että nykyisin avotyötoiminnassa olevien ihmisten työto</w:t>
      </w:r>
      <w:r w:rsidRPr="004429F1">
        <w:t>i</w:t>
      </w:r>
      <w:r w:rsidRPr="004429F1">
        <w:t>mintaa kyettäisiin muokkaamaan työsuhteiseksi työksi.</w:t>
      </w:r>
    </w:p>
    <w:p w:rsidR="00766777" w:rsidRDefault="000F170C" w:rsidP="00766777">
      <w:pPr>
        <w:pStyle w:val="CKappale"/>
      </w:pPr>
      <w:r>
        <w:t>E</w:t>
      </w:r>
      <w:r w:rsidR="00A56384" w:rsidRPr="004429F1">
        <w:t>simerkkinä nostettiin esiin Kehitysvammaliiton ja K-kauppiasliiton ’Monenlaisia tuloksentek</w:t>
      </w:r>
      <w:r w:rsidR="00A56384" w:rsidRPr="004429F1">
        <w:t>i</w:t>
      </w:r>
      <w:r w:rsidR="00A56384" w:rsidRPr="004429F1">
        <w:t xml:space="preserve">jöitä’ -hanke, jonka tuloksena K-kauppiasliitto syksyllä 2013 julkaisi suosituksen </w:t>
      </w:r>
      <w:hyperlink r:id="rId31" w:history="1">
        <w:r w:rsidR="00A56384" w:rsidRPr="004429F1">
          <w:rPr>
            <w:rStyle w:val="Hyperlinkki"/>
          </w:rPr>
          <w:t>Kehitysvamma</w:t>
        </w:r>
        <w:r w:rsidR="00A56384" w:rsidRPr="004429F1">
          <w:rPr>
            <w:rStyle w:val="Hyperlinkki"/>
          </w:rPr>
          <w:t>i</w:t>
        </w:r>
        <w:r w:rsidR="00A56384" w:rsidRPr="004429F1">
          <w:rPr>
            <w:rStyle w:val="Hyperlinkki"/>
          </w:rPr>
          <w:t>sen henkilön työllistäminen</w:t>
        </w:r>
      </w:hyperlink>
      <w:r w:rsidR="00A56384" w:rsidRPr="004429F1">
        <w:t>.</w:t>
      </w:r>
    </w:p>
    <w:p w:rsidR="00766777" w:rsidRDefault="00A56384" w:rsidP="00766777">
      <w:pPr>
        <w:pStyle w:val="CKappale"/>
      </w:pPr>
      <w:r w:rsidRPr="004429F1">
        <w:rPr>
          <w:b/>
        </w:rPr>
        <w:t>Ympäristöministeriö</w:t>
      </w:r>
      <w:r w:rsidR="000F170C">
        <w:rPr>
          <w:b/>
        </w:rPr>
        <w:t xml:space="preserve">n </w:t>
      </w:r>
      <w:r w:rsidR="000F170C">
        <w:t>h</w:t>
      </w:r>
      <w:r w:rsidRPr="004429F1">
        <w:t>aastatteluun</w:t>
      </w:r>
      <w:r>
        <w:t xml:space="preserve"> 18.2.2014</w:t>
      </w:r>
      <w:r w:rsidRPr="004429F1">
        <w:t xml:space="preserve"> osallistui Erja Väyrynen. Ympäristöministeriössä VAMPO</w:t>
      </w:r>
      <w:r>
        <w:t>:</w:t>
      </w:r>
      <w:r w:rsidRPr="004429F1">
        <w:t>n</w:t>
      </w:r>
      <w:r>
        <w:t xml:space="preserve"> </w:t>
      </w:r>
      <w:r w:rsidRPr="004429F1">
        <w:t>toimeenpanossa on keskeisenä esteettömyys, kaikille sopiva suunnittelu, ikääntyvien asuminen</w:t>
      </w:r>
      <w:r>
        <w:t xml:space="preserve"> ja</w:t>
      </w:r>
      <w:r w:rsidRPr="004429F1">
        <w:t xml:space="preserve"> KEHAS</w:t>
      </w:r>
      <w:r>
        <w:t>-ohjelma</w:t>
      </w:r>
      <w:r w:rsidRPr="004429F1">
        <w:t>. Esteettömyyskartoitushankkeissa mukanaolo, kartoitusmenetelmät (ja osaaminen nii</w:t>
      </w:r>
      <w:r w:rsidRPr="004429F1">
        <w:t>s</w:t>
      </w:r>
      <w:r w:rsidRPr="004429F1">
        <w:t>sä)</w:t>
      </w:r>
      <w:r>
        <w:t xml:space="preserve"> on</w:t>
      </w:r>
      <w:r w:rsidRPr="004429F1">
        <w:t xml:space="preserve"> järjestöpuolella.</w:t>
      </w:r>
      <w:r>
        <w:t xml:space="preserve"> </w:t>
      </w:r>
      <w:hyperlink r:id="rId32" w:history="1">
        <w:r w:rsidRPr="00A95B77">
          <w:rPr>
            <w:rStyle w:val="Hyperlinkki"/>
          </w:rPr>
          <w:t>Ikääntyneiden asumisen kehittämisohjelma 2013–2017</w:t>
        </w:r>
      </w:hyperlink>
      <w:r>
        <w:t xml:space="preserve"> on käynnistynyt</w:t>
      </w:r>
      <w:r w:rsidR="009722A8">
        <w:t xml:space="preserve"> tavoitteella</w:t>
      </w:r>
      <w:r>
        <w:t xml:space="preserve"> </w:t>
      </w:r>
      <w:r w:rsidR="009722A8">
        <w:t>’</w:t>
      </w:r>
      <w:r>
        <w:t>Miljoona esteetöntä asuntoa vuoteen 2030!</w:t>
      </w:r>
      <w:r w:rsidR="009722A8">
        <w:t>’. Ohjelman</w:t>
      </w:r>
      <w:r>
        <w:t xml:space="preserve"> osana edistetään mm. esteetöntä korjausrakent</w:t>
      </w:r>
      <w:r>
        <w:t>a</w:t>
      </w:r>
      <w:r>
        <w:t>mista ja hissirakentamista vanhoissa kerrostaloissa.</w:t>
      </w:r>
    </w:p>
    <w:p w:rsidR="00766777" w:rsidRDefault="00A56384" w:rsidP="00766777">
      <w:pPr>
        <w:pStyle w:val="CKappale"/>
        <w:rPr>
          <w:bCs/>
          <w:lang w:eastAsia="fi-FI"/>
        </w:rPr>
      </w:pPr>
      <w:r w:rsidRPr="004429F1">
        <w:t>Kokeiluhankkeella selvitetään esteettömyysmääräysten purkamisen vaikutusta rakennuskusta</w:t>
      </w:r>
      <w:r w:rsidRPr="004429F1">
        <w:t>n</w:t>
      </w:r>
      <w:r w:rsidRPr="004429F1">
        <w:t xml:space="preserve">nuksiin. </w:t>
      </w:r>
      <w:r>
        <w:t xml:space="preserve">Valtioneuvoston </w:t>
      </w:r>
      <w:r w:rsidRPr="004429F1">
        <w:t>Oikeuskansleri</w:t>
      </w:r>
      <w:r>
        <w:t xml:space="preserve"> on antanut</w:t>
      </w:r>
      <w:r w:rsidRPr="004429F1">
        <w:t xml:space="preserve"> asiasta päätöksen marraskuussa 2013:</w:t>
      </w:r>
      <w:r>
        <w:t xml:space="preserve"> </w:t>
      </w:r>
      <w:hyperlink r:id="rId33" w:history="1">
        <w:r w:rsidRPr="00352878">
          <w:rPr>
            <w:rStyle w:val="Hyperlinkki"/>
            <w:bCs/>
            <w:lang w:eastAsia="fi-FI"/>
          </w:rPr>
          <w:t>Valtioneuvoston rake</w:t>
        </w:r>
        <w:r w:rsidRPr="00352878">
          <w:rPr>
            <w:rStyle w:val="Hyperlinkki"/>
            <w:bCs/>
            <w:lang w:eastAsia="fi-FI"/>
          </w:rPr>
          <w:t>n</w:t>
        </w:r>
        <w:r w:rsidRPr="00352878">
          <w:rPr>
            <w:rStyle w:val="Hyperlinkki"/>
            <w:bCs/>
            <w:lang w:eastAsia="fi-FI"/>
          </w:rPr>
          <w:t>tamista koskevien esteettömyysnormien lieventämistä koskevat toimenpiteet</w:t>
        </w:r>
      </w:hyperlink>
      <w:r>
        <w:rPr>
          <w:bCs/>
          <w:lang w:eastAsia="fi-FI"/>
        </w:rPr>
        <w:t>.</w:t>
      </w:r>
    </w:p>
    <w:p w:rsidR="00766777" w:rsidRDefault="00A56384" w:rsidP="00766777">
      <w:pPr>
        <w:pStyle w:val="CKappale"/>
      </w:pPr>
      <w:r w:rsidRPr="004429F1">
        <w:t>Turvallisuuteen liittyv</w:t>
      </w:r>
      <w:r>
        <w:t>iin</w:t>
      </w:r>
      <w:r w:rsidRPr="004429F1">
        <w:t xml:space="preserve"> toimenpite</w:t>
      </w:r>
      <w:r>
        <w:t>isiin</w:t>
      </w:r>
      <w:r w:rsidRPr="004429F1">
        <w:t>, jotka ovat Ympäristöministeriön osavastuulla, liitty</w:t>
      </w:r>
      <w:r>
        <w:t>y</w:t>
      </w:r>
      <w:r w:rsidRPr="004429F1">
        <w:t xml:space="preserve"> myös e</w:t>
      </w:r>
      <w:r w:rsidRPr="004429F1">
        <w:t>s</w:t>
      </w:r>
      <w:r w:rsidRPr="004429F1">
        <w:t>teettömyys. Ympäristöministeriön näkökulmasta esteettömyys ja turvallisuus ovat ”</w:t>
      </w:r>
      <w:r w:rsidRPr="004429F1">
        <w:rPr>
          <w:i/>
        </w:rPr>
        <w:t>hyvä pari, eikä niitä pidä erotella toisistaan”.</w:t>
      </w:r>
      <w:r>
        <w:t xml:space="preserve"> On myös omaksuttu ajattelu, jonka mukaan luomalla y</w:t>
      </w:r>
      <w:r>
        <w:t>m</w:t>
      </w:r>
      <w:r>
        <w:t>päristö, joka kannustaa kävelyyn ja pyöräilyyn tuottaa hyvää (Health in all Policies). Kaikilla tulee olla yhtäläiset toimintamahdo</w:t>
      </w:r>
      <w:r>
        <w:t>l</w:t>
      </w:r>
      <w:r>
        <w:t>lisuudet, mikä edellyttää esteettömyyttä. Tässä hengessä toiminta huomioi yhdenvertaisuusnäkökulman.</w:t>
      </w:r>
    </w:p>
    <w:p w:rsidR="00766777" w:rsidRDefault="00A56384" w:rsidP="00766777">
      <w:pPr>
        <w:pStyle w:val="CKappale"/>
      </w:pPr>
      <w:r w:rsidRPr="004429F1">
        <w:rPr>
          <w:b/>
        </w:rPr>
        <w:t>Liikenne- ja viestintäministeriö</w:t>
      </w:r>
      <w:r w:rsidR="000F170C">
        <w:rPr>
          <w:b/>
        </w:rPr>
        <w:t xml:space="preserve">n </w:t>
      </w:r>
      <w:r w:rsidR="000F170C">
        <w:t>ha</w:t>
      </w:r>
      <w:r w:rsidRPr="004429F1">
        <w:t>astatteluun</w:t>
      </w:r>
      <w:r>
        <w:t xml:space="preserve"> 18.2.2014</w:t>
      </w:r>
      <w:r w:rsidRPr="004429F1">
        <w:t xml:space="preserve"> osallistuivat Irja Vesanen-Nikitin ja Mikael Åkermarck. Hallinnonalalla ja VAMPO:n toimenpiteiden toteutus</w:t>
      </w:r>
      <w:r>
        <w:t>t</w:t>
      </w:r>
      <w:r w:rsidRPr="004429F1">
        <w:t>a ohjaava</w:t>
      </w:r>
      <w:r>
        <w:t>t</w:t>
      </w:r>
      <w:r w:rsidRPr="004429F1">
        <w:t xml:space="preserve"> </w:t>
      </w:r>
      <w:r>
        <w:t>esteettömyyden ja</w:t>
      </w:r>
      <w:r w:rsidRPr="004429F1">
        <w:t xml:space="preserve"> saavutett</w:t>
      </w:r>
      <w:r w:rsidRPr="004429F1">
        <w:t>a</w:t>
      </w:r>
      <w:r w:rsidRPr="004429F1">
        <w:t>vuu</w:t>
      </w:r>
      <w:r>
        <w:t>den periaatteet</w:t>
      </w:r>
      <w:r w:rsidRPr="004429F1">
        <w:t>.</w:t>
      </w:r>
    </w:p>
    <w:p w:rsidR="00766777" w:rsidRDefault="00A56384" w:rsidP="00766777">
      <w:pPr>
        <w:pStyle w:val="CKappale"/>
      </w:pPr>
      <w:r w:rsidRPr="00BF08B7">
        <w:t xml:space="preserve">Liikenne- ja viestintäministeriö julkaisi joulukuussa 2010 toimenpideohjelman </w:t>
      </w:r>
      <w:hyperlink r:id="rId34" w:history="1">
        <w:r w:rsidRPr="00BF08B7">
          <w:rPr>
            <w:rStyle w:val="Hyperlinkki"/>
          </w:rPr>
          <w:t>Kohti esteetöntä tietoy</w:t>
        </w:r>
        <w:r w:rsidRPr="00BF08B7">
          <w:rPr>
            <w:rStyle w:val="Hyperlinkki"/>
          </w:rPr>
          <w:t>h</w:t>
        </w:r>
        <w:r w:rsidRPr="00BF08B7">
          <w:rPr>
            <w:rStyle w:val="Hyperlinkki"/>
          </w:rPr>
          <w:t>teiskuntaa</w:t>
        </w:r>
      </w:hyperlink>
      <w:r w:rsidRPr="00BF08B7">
        <w:t>, jossa esitetään toimenpidelinjauksia vuosille 2011–2015. Toimenpide-ohjelmassa olevia viesti</w:t>
      </w:r>
      <w:r w:rsidRPr="00BF08B7">
        <w:t>n</w:t>
      </w:r>
      <w:r w:rsidRPr="00BF08B7">
        <w:t xml:space="preserve">täpolitiikan alaan kuuluvia toimenpiteitä seuraamaan nimitettiin </w:t>
      </w:r>
      <w:r>
        <w:t xml:space="preserve">joulukuussa </w:t>
      </w:r>
      <w:r w:rsidRPr="00BF08B7">
        <w:t>2011 esteettömien viestint</w:t>
      </w:r>
      <w:r w:rsidRPr="00BF08B7">
        <w:t>ä</w:t>
      </w:r>
      <w:r w:rsidRPr="00BF08B7">
        <w:t>palveluiden seurantaryhmä. Seurantaryhmä koostuu esteettömyyden ja vie</w:t>
      </w:r>
      <w:r w:rsidRPr="00BF08B7">
        <w:t>s</w:t>
      </w:r>
      <w:r w:rsidRPr="00BF08B7">
        <w:t>tintäpalveluiden keskeisistä toimijoista ja edistäjistä, joita ovat viranomaiset, järjestöt ja yritykset.</w:t>
      </w:r>
      <w:r>
        <w:t xml:space="preserve"> </w:t>
      </w:r>
      <w:r w:rsidRPr="00BF08B7">
        <w:t>Esteettömien viestintäpalveluiden seurantaryhmä päätti esteettömyys-oppaan tekemisestä sekä e</w:t>
      </w:r>
      <w:r w:rsidRPr="00BF08B7">
        <w:t>s</w:t>
      </w:r>
      <w:r w:rsidRPr="00BF08B7">
        <w:t>teettömän tietoyhte</w:t>
      </w:r>
      <w:r>
        <w:t>iskunnan indikaattoreiden jatko</w:t>
      </w:r>
      <w:r w:rsidRPr="00BF08B7">
        <w:t>toimenpide-alatyöryhmä</w:t>
      </w:r>
      <w:r>
        <w:t>n muodostamisesta</w:t>
      </w:r>
      <w:r w:rsidRPr="00BF08B7">
        <w:t>.</w:t>
      </w:r>
      <w:r>
        <w:t xml:space="preserve"> Työryhmän työ on kesken.</w:t>
      </w:r>
    </w:p>
    <w:p w:rsidR="00766777" w:rsidRDefault="00A56384" w:rsidP="00766777">
      <w:pPr>
        <w:pStyle w:val="CKappale"/>
      </w:pPr>
      <w:r w:rsidRPr="004429F1">
        <w:t>KÄKÄTE-projektin (Käyttäjille kätevä teknologia) ja Lähiverkkoprojektin yhteistyönä on va</w:t>
      </w:r>
      <w:r w:rsidRPr="004429F1">
        <w:t>l</w:t>
      </w:r>
      <w:r w:rsidRPr="004429F1">
        <w:t>mistunut</w:t>
      </w:r>
      <w:r>
        <w:t xml:space="preserve"> mm </w:t>
      </w:r>
      <w:hyperlink r:id="rId35" w:history="1">
        <w:r w:rsidRPr="00F200CF">
          <w:rPr>
            <w:rStyle w:val="Hyperlinkki"/>
          </w:rPr>
          <w:t>Ikääntynyt ja teknologia – kokemuksiani teknologian käytöstä</w:t>
        </w:r>
      </w:hyperlink>
      <w:r>
        <w:t xml:space="preserve"> tutkimus.</w:t>
      </w:r>
    </w:p>
    <w:p w:rsidR="00766777" w:rsidRDefault="00A56384" w:rsidP="00766777">
      <w:pPr>
        <w:pStyle w:val="CKappale"/>
        <w:rPr>
          <w:szCs w:val="21"/>
        </w:rPr>
      </w:pPr>
      <w:r w:rsidRPr="004429F1">
        <w:rPr>
          <w:b/>
        </w:rPr>
        <w:t>Ulko</w:t>
      </w:r>
      <w:r>
        <w:rPr>
          <w:b/>
        </w:rPr>
        <w:t>asiain</w:t>
      </w:r>
      <w:r w:rsidRPr="004429F1">
        <w:rPr>
          <w:b/>
        </w:rPr>
        <w:t>ministeriö</w:t>
      </w:r>
      <w:r w:rsidR="000F170C">
        <w:rPr>
          <w:b/>
        </w:rPr>
        <w:t xml:space="preserve">n </w:t>
      </w:r>
      <w:r w:rsidR="000F170C">
        <w:rPr>
          <w:szCs w:val="21"/>
        </w:rPr>
        <w:t>h</w:t>
      </w:r>
      <w:r w:rsidRPr="00B0031F">
        <w:rPr>
          <w:szCs w:val="21"/>
        </w:rPr>
        <w:t>aastatteluun 2.4.2014 osallistuivat Katja Fokin, Kaisa Heikkilä, Janina Ha</w:t>
      </w:r>
      <w:r w:rsidRPr="00B0031F">
        <w:rPr>
          <w:szCs w:val="21"/>
        </w:rPr>
        <w:t>n</w:t>
      </w:r>
      <w:r w:rsidRPr="00B0031F">
        <w:rPr>
          <w:szCs w:val="21"/>
        </w:rPr>
        <w:t>senson, Antti Haukio</w:t>
      </w:r>
      <w:r w:rsidR="005B345E">
        <w:rPr>
          <w:szCs w:val="21"/>
        </w:rPr>
        <w:t>ja</w:t>
      </w:r>
      <w:r w:rsidRPr="00B0031F">
        <w:rPr>
          <w:szCs w:val="21"/>
        </w:rPr>
        <w:t xml:space="preserve"> ja Linda Ekholm. Ulkoasiainministeriöllä on kesäkuussa 2013 julkaistu ihmisoik</w:t>
      </w:r>
      <w:r w:rsidRPr="00B0031F">
        <w:rPr>
          <w:szCs w:val="21"/>
        </w:rPr>
        <w:t>e</w:t>
      </w:r>
      <w:r w:rsidRPr="00B0031F">
        <w:rPr>
          <w:szCs w:val="21"/>
        </w:rPr>
        <w:t>usstrategia ja ministeriö toimii aktiivisesti vammaisten ihmisoikeuksien edistämisessä. Vammaisten henk</w:t>
      </w:r>
      <w:r w:rsidRPr="00B0031F">
        <w:rPr>
          <w:szCs w:val="21"/>
        </w:rPr>
        <w:t>i</w:t>
      </w:r>
      <w:r w:rsidRPr="00B0031F">
        <w:rPr>
          <w:szCs w:val="21"/>
        </w:rPr>
        <w:t>löiden oikeuksia koskevan YK:n yleissopimuksen (CRPD) ratifioimista valmi</w:t>
      </w:r>
      <w:r w:rsidRPr="00B0031F">
        <w:rPr>
          <w:szCs w:val="21"/>
        </w:rPr>
        <w:t>s</w:t>
      </w:r>
      <w:r w:rsidRPr="00B0031F">
        <w:rPr>
          <w:szCs w:val="21"/>
        </w:rPr>
        <w:t>tellut työryhmä luovutti mietintönsä ulkoministeri Tuomiojalle tammikuussa 2014. Sopimus on tarkoitus saattaa voimaan mahdoll</w:t>
      </w:r>
      <w:r w:rsidRPr="00B0031F">
        <w:rPr>
          <w:szCs w:val="21"/>
        </w:rPr>
        <w:t>i</w:t>
      </w:r>
      <w:r w:rsidRPr="00B0031F">
        <w:rPr>
          <w:szCs w:val="21"/>
        </w:rPr>
        <w:t>simman pian vielä tämän hallituskauden aikana.</w:t>
      </w:r>
    </w:p>
    <w:p w:rsidR="00766777" w:rsidRDefault="00A56384" w:rsidP="00766777">
      <w:pPr>
        <w:pStyle w:val="CKappale"/>
        <w:rPr>
          <w:szCs w:val="21"/>
        </w:rPr>
      </w:pPr>
      <w:r w:rsidRPr="00B0031F">
        <w:rPr>
          <w:szCs w:val="21"/>
        </w:rPr>
        <w:t>Ulkoministeriöllä on vakiintuneet vuoropuhelut vammaisten ja vammaisjärjestöjen kanssa. Vuoropuh</w:t>
      </w:r>
      <w:r w:rsidRPr="00B0031F">
        <w:rPr>
          <w:szCs w:val="21"/>
        </w:rPr>
        <w:t>e</w:t>
      </w:r>
      <w:r w:rsidRPr="00B0031F">
        <w:rPr>
          <w:szCs w:val="21"/>
        </w:rPr>
        <w:t>lu osaltaan tukee ulkoministeriön avoimuusperiaatetta ihmisoikeuskysymyksissä ja vammaisyleissopimu</w:t>
      </w:r>
      <w:r w:rsidRPr="00B0031F">
        <w:rPr>
          <w:szCs w:val="21"/>
        </w:rPr>
        <w:t>k</w:t>
      </w:r>
      <w:r w:rsidRPr="00B0031F">
        <w:rPr>
          <w:szCs w:val="21"/>
        </w:rPr>
        <w:t>sen määräyksiä vammaisten edustajien kuulemisesta heitä koskevissa asioissa. Rap-artisti Signmark on Ulkoministeriön ministereiden erityisedustaja vammaiskysymyksissä. Lisäksi ulkoministeriön kolmevuot</w:t>
      </w:r>
      <w:r w:rsidRPr="00B0031F">
        <w:rPr>
          <w:szCs w:val="21"/>
        </w:rPr>
        <w:t>i</w:t>
      </w:r>
      <w:r w:rsidRPr="00B0031F">
        <w:rPr>
          <w:szCs w:val="21"/>
        </w:rPr>
        <w:t>nen sopimus Abilis-säätiön kanssa vammaisten ihmisoikeusdiplomatiasta sisältää muun muassa vammai</w:t>
      </w:r>
      <w:r w:rsidRPr="00B0031F">
        <w:rPr>
          <w:szCs w:val="21"/>
        </w:rPr>
        <w:t>s</w:t>
      </w:r>
      <w:r w:rsidRPr="00B0031F">
        <w:rPr>
          <w:szCs w:val="21"/>
        </w:rPr>
        <w:t>ten asiantuntijoiden valmentamista nimenomaan ka</w:t>
      </w:r>
      <w:r w:rsidRPr="00B0031F">
        <w:rPr>
          <w:szCs w:val="21"/>
        </w:rPr>
        <w:t>n</w:t>
      </w:r>
      <w:r w:rsidRPr="00B0031F">
        <w:rPr>
          <w:szCs w:val="21"/>
        </w:rPr>
        <w:t>sainvälisiin asioihin ja kehitysyhteistyökysymyksiin.</w:t>
      </w:r>
      <w:r w:rsidR="000F170C">
        <w:rPr>
          <w:szCs w:val="21"/>
        </w:rPr>
        <w:t xml:space="preserve"> </w:t>
      </w:r>
      <w:r w:rsidRPr="00B0031F">
        <w:rPr>
          <w:szCs w:val="21"/>
        </w:rPr>
        <w:t>Ulkoministeriön Abilis-säätiöltä tilaama selv</w:t>
      </w:r>
      <w:r w:rsidRPr="00B0031F">
        <w:rPr>
          <w:szCs w:val="21"/>
        </w:rPr>
        <w:t>i</w:t>
      </w:r>
      <w:r w:rsidRPr="00B0031F">
        <w:rPr>
          <w:szCs w:val="21"/>
        </w:rPr>
        <w:t xml:space="preserve">tys vammaisten ihmisoikeuksista Suomen ulkopolitiikassa valmistui ja julkaistiin kesällä 2013 </w:t>
      </w:r>
      <w:hyperlink r:id="rId36" w:history="1">
        <w:r w:rsidRPr="00B0031F">
          <w:rPr>
            <w:rStyle w:val="Hyperlinkki"/>
            <w:szCs w:val="21"/>
          </w:rPr>
          <w:t>Raportti vammaisten ihmisoikeuksista Suomen ulkopolitiikassa</w:t>
        </w:r>
      </w:hyperlink>
      <w:r w:rsidRPr="00B0031F">
        <w:rPr>
          <w:szCs w:val="21"/>
        </w:rPr>
        <w:t>. Ta</w:t>
      </w:r>
      <w:r w:rsidRPr="00B0031F">
        <w:rPr>
          <w:szCs w:val="21"/>
        </w:rPr>
        <w:t>r</w:t>
      </w:r>
      <w:r w:rsidRPr="00B0031F">
        <w:rPr>
          <w:szCs w:val="21"/>
        </w:rPr>
        <w:t xml:space="preserve">koitus on vahvistaa vammaisten ihmisoikeuksien valtavirtaistamista ulkoasiainhallinnossa sekä myös lisätä ministeriön ja ulkomaanedustuston henkilöstön tietoisuutta kesäkuussa julkaistusta </w:t>
      </w:r>
      <w:hyperlink r:id="rId37" w:history="1">
        <w:r w:rsidRPr="00B0031F">
          <w:rPr>
            <w:rStyle w:val="Hyperlinkki"/>
            <w:szCs w:val="21"/>
          </w:rPr>
          <w:t>Suomen ulkoasiainha</w:t>
        </w:r>
        <w:r w:rsidRPr="00B0031F">
          <w:rPr>
            <w:rStyle w:val="Hyperlinkki"/>
            <w:szCs w:val="21"/>
          </w:rPr>
          <w:t>l</w:t>
        </w:r>
        <w:r w:rsidRPr="00B0031F">
          <w:rPr>
            <w:rStyle w:val="Hyperlinkki"/>
            <w:szCs w:val="21"/>
          </w:rPr>
          <w:t>linnon ihmisoikeusstrategiasta</w:t>
        </w:r>
      </w:hyperlink>
      <w:r w:rsidRPr="00B0031F">
        <w:rPr>
          <w:szCs w:val="21"/>
        </w:rPr>
        <w:t>.</w:t>
      </w:r>
      <w:r w:rsidR="003A55E4">
        <w:rPr>
          <w:szCs w:val="21"/>
        </w:rPr>
        <w:t xml:space="preserve"> </w:t>
      </w:r>
      <w:r w:rsidRPr="00B0031F">
        <w:rPr>
          <w:szCs w:val="21"/>
        </w:rPr>
        <w:t>Kehitysyhteistyössä vammaisnäkökulma on esillä erityisesti kansalaisjärje</w:t>
      </w:r>
      <w:r w:rsidRPr="00B0031F">
        <w:rPr>
          <w:szCs w:val="21"/>
        </w:rPr>
        <w:t>s</w:t>
      </w:r>
      <w:r w:rsidRPr="00B0031F">
        <w:rPr>
          <w:szCs w:val="21"/>
        </w:rPr>
        <w:t>tötyössä sekä myös eräiden kansainvälisten järjestöjen työssä ja kahdenvälisessä kehitysyhteistyö</w:t>
      </w:r>
      <w:r w:rsidRPr="00B0031F">
        <w:rPr>
          <w:szCs w:val="21"/>
        </w:rPr>
        <w:t>s</w:t>
      </w:r>
      <w:r w:rsidRPr="00B0031F">
        <w:rPr>
          <w:szCs w:val="21"/>
        </w:rPr>
        <w:t>sä.</w:t>
      </w:r>
    </w:p>
    <w:p w:rsidR="00A56384" w:rsidRPr="000D0253" w:rsidRDefault="00A56384" w:rsidP="00766777">
      <w:pPr>
        <w:pStyle w:val="CKappale"/>
        <w:rPr>
          <w:b/>
        </w:rPr>
      </w:pPr>
      <w:r w:rsidRPr="00B0031F">
        <w:rPr>
          <w:b/>
          <w:szCs w:val="21"/>
        </w:rPr>
        <w:t>Valtionvarainministeriö</w:t>
      </w:r>
      <w:r w:rsidR="003A55E4">
        <w:rPr>
          <w:b/>
          <w:szCs w:val="21"/>
        </w:rPr>
        <w:t xml:space="preserve">n </w:t>
      </w:r>
      <w:r w:rsidR="003A55E4">
        <w:rPr>
          <w:szCs w:val="21"/>
        </w:rPr>
        <w:t>h</w:t>
      </w:r>
      <w:r w:rsidRPr="00B0031F">
        <w:rPr>
          <w:szCs w:val="21"/>
        </w:rPr>
        <w:t>aastatteluun 17.2.2014 osallistui Jouko Narikka. Valtionvarainmini</w:t>
      </w:r>
      <w:r w:rsidRPr="00B0031F">
        <w:rPr>
          <w:szCs w:val="21"/>
        </w:rPr>
        <w:t>s</w:t>
      </w:r>
      <w:r w:rsidRPr="00B0031F">
        <w:rPr>
          <w:szCs w:val="21"/>
        </w:rPr>
        <w:t>teriön näkökulmasta VAMPO:ssa on pääosin kyse eri hallinnonalojen omista hankkeista ja niiden seurannasta. VM:n osalta valmisteilla on vielä</w:t>
      </w:r>
      <w:r>
        <w:t xml:space="preserve"> yhteinen valtionhallinnon kiinteistöstrategian päivitys.</w:t>
      </w:r>
      <w:r w:rsidRPr="004429F1">
        <w:t xml:space="preserve"> VAMPO:n ka</w:t>
      </w:r>
      <w:r w:rsidRPr="004429F1">
        <w:t>n</w:t>
      </w:r>
      <w:r w:rsidRPr="004429F1">
        <w:t>nalta keskeis</w:t>
      </w:r>
      <w:r>
        <w:t>i</w:t>
      </w:r>
      <w:r w:rsidRPr="004429F1">
        <w:t>ä Valtionvarainministeriön toiminnassa o</w:t>
      </w:r>
      <w:r>
        <w:t>vat</w:t>
      </w:r>
      <w:r w:rsidRPr="004429F1">
        <w:t xml:space="preserve"> toimenpiteet, jolla asiointia julkisen hallinnon kanssa helpotetaan ja kehitetään. VM:n mukaan </w:t>
      </w:r>
      <w:r w:rsidRPr="00277AA7">
        <w:t>tästä</w:t>
      </w:r>
      <w:r w:rsidRPr="004429F1">
        <w:t xml:space="preserve"> aiheutuu lyhyellä aikavälillä lisäinvestointeja ja pi</w:t>
      </w:r>
      <w:r w:rsidRPr="004429F1">
        <w:t>t</w:t>
      </w:r>
      <w:r w:rsidRPr="004429F1">
        <w:t>källä aikavälillä säästöjä. Ohjaavana periaatteena on kansalaisy</w:t>
      </w:r>
      <w:r w:rsidRPr="004429F1">
        <w:t>h</w:t>
      </w:r>
      <w:r w:rsidRPr="004429F1">
        <w:t>teiskunnan ja osallisuuden edistäminen laajemminkin, ei pelkästään asiointiin ja hakemusten t</w:t>
      </w:r>
      <w:r w:rsidRPr="004429F1">
        <w:t>e</w:t>
      </w:r>
      <w:r w:rsidRPr="004429F1">
        <w:t>kemiseen liittyen.</w:t>
      </w:r>
      <w:r w:rsidR="00B0031F" w:rsidRPr="000D0253">
        <w:rPr>
          <w:b/>
        </w:rPr>
        <w:t xml:space="preserve"> </w:t>
      </w:r>
    </w:p>
    <w:p w:rsidR="00A56384" w:rsidRDefault="00A56384" w:rsidP="00766777">
      <w:pPr>
        <w:spacing w:line="240" w:lineRule="auto"/>
        <w:jc w:val="both"/>
        <w:rPr>
          <w:szCs w:val="21"/>
        </w:rPr>
      </w:pPr>
    </w:p>
    <w:p w:rsidR="00A5799E" w:rsidRPr="000D0253" w:rsidRDefault="00A5799E" w:rsidP="00766777">
      <w:pPr>
        <w:pStyle w:val="CKappale"/>
        <w:ind w:firstLine="0"/>
        <w:rPr>
          <w:b/>
        </w:rPr>
      </w:pPr>
    </w:p>
    <w:p w:rsidR="00A5799E" w:rsidRPr="0035267B" w:rsidRDefault="002F3713" w:rsidP="00A5799E">
      <w:pPr>
        <w:pStyle w:val="COtsikko1"/>
        <w:ind w:left="567" w:hanging="567"/>
        <w:rPr>
          <w:lang w:val="fi-FI"/>
        </w:rPr>
      </w:pPr>
      <w:bookmarkStart w:id="11" w:name="_Toc351385688"/>
      <w:bookmarkStart w:id="12" w:name="_Toc396165173"/>
      <w:r>
        <w:rPr>
          <w:lang w:val="fi-FI"/>
        </w:rPr>
        <w:t xml:space="preserve">5  </w:t>
      </w:r>
      <w:r w:rsidR="00A5799E" w:rsidRPr="0035267B">
        <w:rPr>
          <w:lang w:val="fi-FI"/>
        </w:rPr>
        <w:t>T</w:t>
      </w:r>
      <w:bookmarkEnd w:id="11"/>
      <w:r w:rsidR="00A5799E" w:rsidRPr="0035267B">
        <w:rPr>
          <w:lang w:val="fi-FI"/>
        </w:rPr>
        <w:t>ilannekatsaus VAMPO-toimenpiteiden osa-alueisiin</w:t>
      </w:r>
      <w:bookmarkEnd w:id="12"/>
    </w:p>
    <w:p w:rsidR="00DC79AC" w:rsidRPr="00CE0D25" w:rsidRDefault="00DC79AC" w:rsidP="00DC79AC">
      <w:pPr>
        <w:pStyle w:val="CKappale"/>
        <w:ind w:firstLine="0"/>
        <w:rPr>
          <w:szCs w:val="21"/>
          <w:lang w:eastAsia="zh-CN"/>
        </w:rPr>
      </w:pPr>
      <w:r w:rsidRPr="00CE0D25">
        <w:rPr>
          <w:szCs w:val="21"/>
          <w:lang w:eastAsia="zh-CN"/>
        </w:rPr>
        <w:t>Tilannekatsauksen esitystapa perustuu VAMPO:n mukaiseen jaotteluun, jonka mukaan yhteensä 122 to</w:t>
      </w:r>
      <w:r w:rsidRPr="00CE0D25">
        <w:rPr>
          <w:szCs w:val="21"/>
          <w:lang w:eastAsia="zh-CN"/>
        </w:rPr>
        <w:t>i</w:t>
      </w:r>
      <w:r w:rsidRPr="00CE0D25">
        <w:rPr>
          <w:szCs w:val="21"/>
          <w:lang w:eastAsia="zh-CN"/>
        </w:rPr>
        <w:t>menpidettä on jaettu elämänalueiden mukaisesti 14 eri lohkoon. Kunkin toimenpiteen ko</w:t>
      </w:r>
      <w:r w:rsidRPr="00CE0D25">
        <w:rPr>
          <w:szCs w:val="21"/>
          <w:lang w:eastAsia="zh-CN"/>
        </w:rPr>
        <w:t>h</w:t>
      </w:r>
      <w:r w:rsidRPr="00CE0D25">
        <w:rPr>
          <w:szCs w:val="21"/>
          <w:lang w:eastAsia="zh-CN"/>
        </w:rPr>
        <w:t>dalla esitetään VAMPO:n alkuperäisen toimenpidekirjauksen lisäksi tämänhetkinen tilannetieto, joka perustuu minister</w:t>
      </w:r>
      <w:r w:rsidRPr="00CE0D25">
        <w:rPr>
          <w:szCs w:val="21"/>
          <w:lang w:eastAsia="zh-CN"/>
        </w:rPr>
        <w:t>i</w:t>
      </w:r>
      <w:r w:rsidRPr="00CE0D25">
        <w:rPr>
          <w:szCs w:val="21"/>
          <w:lang w:eastAsia="zh-CN"/>
        </w:rPr>
        <w:t>öiden antamiin vastauksiin THL:n kyselyissä ja alkuvuoden 2014 seurant</w:t>
      </w:r>
      <w:r w:rsidRPr="00CE0D25">
        <w:rPr>
          <w:szCs w:val="21"/>
          <w:lang w:eastAsia="zh-CN"/>
        </w:rPr>
        <w:t>a</w:t>
      </w:r>
      <w:r w:rsidRPr="00CE0D25">
        <w:rPr>
          <w:szCs w:val="21"/>
          <w:lang w:eastAsia="zh-CN"/>
        </w:rPr>
        <w:t>haastatteluissa. Tämän jälkeen esitetään raportin toimittajan oma kommentti toimenpiteen toteutumisvaiheesta, tehtävään liittyvästä se</w:t>
      </w:r>
      <w:r w:rsidRPr="00CE0D25">
        <w:rPr>
          <w:szCs w:val="21"/>
          <w:lang w:eastAsia="zh-CN"/>
        </w:rPr>
        <w:t>i</w:t>
      </w:r>
      <w:r w:rsidRPr="00CE0D25">
        <w:rPr>
          <w:szCs w:val="21"/>
          <w:lang w:eastAsia="zh-CN"/>
        </w:rPr>
        <w:t>kasta tai jatkoseurannassa huomioon otettavista asioista.</w:t>
      </w:r>
    </w:p>
    <w:p w:rsidR="00DC79AC" w:rsidRPr="00DC79AC" w:rsidRDefault="00DC79AC" w:rsidP="00DC79AC">
      <w:pPr>
        <w:pStyle w:val="COtsikko2"/>
        <w:rPr>
          <w:lang w:val="fi-FI"/>
        </w:rPr>
      </w:pPr>
      <w:bookmarkStart w:id="13" w:name="_Toc396165174"/>
      <w:r w:rsidRPr="00DC79AC">
        <w:rPr>
          <w:lang w:val="fi-FI"/>
        </w:rPr>
        <w:t>5.1 Itsenäinen elämä (toimenpiteet 1-33)</w:t>
      </w:r>
      <w:bookmarkEnd w:id="13"/>
    </w:p>
    <w:p w:rsidR="00DC79AC" w:rsidRDefault="00DC79AC" w:rsidP="00DC79AC">
      <w:pPr>
        <w:pStyle w:val="CKappaleEnsimminenkappale"/>
        <w:rPr>
          <w:b/>
          <w:sz w:val="22"/>
          <w:szCs w:val="22"/>
        </w:rPr>
      </w:pPr>
    </w:p>
    <w:p w:rsidR="00DC79AC" w:rsidRPr="0041062D" w:rsidRDefault="00DC79AC" w:rsidP="00DC79AC">
      <w:pPr>
        <w:pStyle w:val="CKappaleEnsimminenkappale"/>
        <w:rPr>
          <w:szCs w:val="21"/>
        </w:rPr>
      </w:pPr>
      <w:r w:rsidRPr="0041062D">
        <w:rPr>
          <w:b/>
          <w:szCs w:val="21"/>
        </w:rPr>
        <w:t>Toimenpide 1</w:t>
      </w:r>
    </w:p>
    <w:p w:rsidR="00DC79AC" w:rsidRPr="0041062D" w:rsidRDefault="00DC79AC" w:rsidP="00DC79AC">
      <w:pPr>
        <w:pStyle w:val="CKappaleEnsimminenkappale"/>
        <w:rPr>
          <w:szCs w:val="21"/>
        </w:rPr>
      </w:pPr>
      <w:r w:rsidRPr="0041062D">
        <w:rPr>
          <w:szCs w:val="21"/>
        </w:rPr>
        <w:t>Tiedotetaan palveluista ja tukitoimista ja ohjataan niiden järjestämistä niin, ettei runsaasti palveluja tarvi</w:t>
      </w:r>
      <w:r w:rsidRPr="0041062D">
        <w:rPr>
          <w:szCs w:val="21"/>
        </w:rPr>
        <w:t>t</w:t>
      </w:r>
      <w:r w:rsidRPr="0041062D">
        <w:rPr>
          <w:szCs w:val="21"/>
        </w:rPr>
        <w:t xml:space="preserve">sevia vammaisia henkilöitä eroteta perheestään palvelutarpeen perusteella ja ettei palvelujen ja tukitoimien tarve muodosta estettä parisuhteelle ja perheen perustamiselle. </w:t>
      </w:r>
    </w:p>
    <w:p w:rsidR="00DC79AC" w:rsidRPr="0041062D" w:rsidRDefault="00DC79AC" w:rsidP="00DC79AC">
      <w:pPr>
        <w:pStyle w:val="CKappale"/>
        <w:rPr>
          <w:szCs w:val="21"/>
        </w:rPr>
      </w:pPr>
      <w:r w:rsidRPr="0041062D">
        <w:rPr>
          <w:szCs w:val="21"/>
        </w:rPr>
        <w:t>Vastuuministeriö: STM (informaatio-ohjaus, THL/TUSO-asia henkilöstön koulu</w:t>
      </w:r>
      <w:r w:rsidRPr="0041062D">
        <w:rPr>
          <w:szCs w:val="21"/>
        </w:rPr>
        <w:softHyphen/>
        <w:t>tuksen osalta)</w:t>
      </w:r>
    </w:p>
    <w:p w:rsidR="00DC79AC" w:rsidRPr="0041062D" w:rsidRDefault="00DC79AC" w:rsidP="00DC79AC">
      <w:pPr>
        <w:pStyle w:val="CKappale"/>
        <w:rPr>
          <w:szCs w:val="21"/>
        </w:rPr>
      </w:pPr>
      <w:r w:rsidRPr="0041062D">
        <w:rPr>
          <w:szCs w:val="21"/>
        </w:rPr>
        <w:t>Ajoitus: Jatkuva</w:t>
      </w:r>
    </w:p>
    <w:p w:rsidR="00DC79AC" w:rsidRPr="0041062D" w:rsidRDefault="00DC79AC" w:rsidP="00DC79AC">
      <w:pPr>
        <w:pStyle w:val="CKappale"/>
        <w:rPr>
          <w:szCs w:val="21"/>
        </w:rPr>
      </w:pPr>
      <w:r w:rsidRPr="0041062D">
        <w:rPr>
          <w:szCs w:val="21"/>
        </w:rPr>
        <w:t>Rahoitustarve: Ei erillisrahoitusta</w:t>
      </w:r>
    </w:p>
    <w:p w:rsidR="00DC79AC" w:rsidRPr="0041062D" w:rsidRDefault="00DC79AC" w:rsidP="00DC79AC">
      <w:pPr>
        <w:pStyle w:val="CKappale"/>
        <w:rPr>
          <w:szCs w:val="21"/>
        </w:rPr>
      </w:pPr>
      <w:r w:rsidRPr="0041062D">
        <w:rPr>
          <w:szCs w:val="21"/>
        </w:rPr>
        <w:t>Seurannan mittarit, osoittimet: Kansalaispalautteen kerääminen</w:t>
      </w:r>
    </w:p>
    <w:p w:rsidR="00DC79AC" w:rsidRPr="0041062D" w:rsidRDefault="00DC79AC" w:rsidP="00DC79AC">
      <w:pPr>
        <w:pStyle w:val="CKappale"/>
        <w:rPr>
          <w:szCs w:val="21"/>
        </w:rPr>
      </w:pPr>
      <w:r w:rsidRPr="0041062D">
        <w:rPr>
          <w:szCs w:val="21"/>
        </w:rPr>
        <w:t>Velvoite: YK:n yleissopimus art. 23, PL 19.1 § ja 19.3 §</w:t>
      </w:r>
    </w:p>
    <w:p w:rsidR="00DC79AC" w:rsidRPr="0041062D" w:rsidRDefault="00DC79AC" w:rsidP="00DC79AC">
      <w:pPr>
        <w:pStyle w:val="CKappaleEnsimminenkappale"/>
        <w:rPr>
          <w:szCs w:val="21"/>
        </w:rPr>
      </w:pPr>
    </w:p>
    <w:p w:rsidR="00DC79AC" w:rsidRPr="0041062D" w:rsidRDefault="00DC79AC" w:rsidP="00DC79AC">
      <w:pPr>
        <w:pStyle w:val="CKappaleEnsimminenkappale"/>
        <w:rPr>
          <w:b/>
          <w:szCs w:val="21"/>
        </w:rPr>
      </w:pPr>
      <w:r w:rsidRPr="0041062D">
        <w:rPr>
          <w:b/>
          <w:szCs w:val="21"/>
        </w:rPr>
        <w:t>Tilanne:</w:t>
      </w:r>
    </w:p>
    <w:p w:rsidR="00DC79AC" w:rsidRPr="0041062D" w:rsidRDefault="00DC79AC" w:rsidP="00774DAC">
      <w:pPr>
        <w:pStyle w:val="CKappaleEnsimminenkappale"/>
        <w:rPr>
          <w:szCs w:val="21"/>
        </w:rPr>
      </w:pPr>
      <w:r w:rsidRPr="0041062D">
        <w:rPr>
          <w:szCs w:val="21"/>
        </w:rPr>
        <w:t>Toimenpiteen toteuttaminen on kuntien tehtävä. Tiedottaminen tapahtuu myös THL:n ylläpitämän va</w:t>
      </w:r>
      <w:r w:rsidRPr="0041062D">
        <w:rPr>
          <w:szCs w:val="21"/>
        </w:rPr>
        <w:t>m</w:t>
      </w:r>
      <w:r w:rsidRPr="0041062D">
        <w:rPr>
          <w:szCs w:val="21"/>
        </w:rPr>
        <w:t>maispalvelujen käsikirjan kautta. Lähtökohtana on vammaisten henkilöiden osallisuuden ja oikeuksien varmistaminen palvelujen järjestämisessä.</w:t>
      </w:r>
      <w:r w:rsidR="00774DAC" w:rsidRPr="00774DAC">
        <w:rPr>
          <w:szCs w:val="21"/>
        </w:rPr>
        <w:t xml:space="preserve"> </w:t>
      </w:r>
      <w:r w:rsidR="00774DAC" w:rsidRPr="0041062D">
        <w:rPr>
          <w:szCs w:val="21"/>
        </w:rPr>
        <w:t>Valtioneuvoston periaatepäätös kehitysva</w:t>
      </w:r>
      <w:r w:rsidR="00774DAC" w:rsidRPr="0041062D">
        <w:rPr>
          <w:szCs w:val="21"/>
        </w:rPr>
        <w:t>m</w:t>
      </w:r>
      <w:r w:rsidR="00774DAC" w:rsidRPr="0041062D">
        <w:rPr>
          <w:szCs w:val="21"/>
        </w:rPr>
        <w:t>maisten henkilöiden asumisen ja palvelujen turvaamisesta on annettu 11/2012. Yksi toimenpide alue korostaa vammaisen henk</w:t>
      </w:r>
      <w:r w:rsidR="00774DAC" w:rsidRPr="0041062D">
        <w:rPr>
          <w:szCs w:val="21"/>
        </w:rPr>
        <w:t>i</w:t>
      </w:r>
      <w:r w:rsidR="00774DAC" w:rsidRPr="0041062D">
        <w:rPr>
          <w:szCs w:val="21"/>
        </w:rPr>
        <w:t>löiden osallisuuden ja oikeuksien varmistamista asumisen ja palv</w:t>
      </w:r>
      <w:r w:rsidR="00774DAC" w:rsidRPr="0041062D">
        <w:rPr>
          <w:szCs w:val="21"/>
        </w:rPr>
        <w:t>e</w:t>
      </w:r>
      <w:r w:rsidR="00774DAC" w:rsidRPr="0041062D">
        <w:rPr>
          <w:szCs w:val="21"/>
        </w:rPr>
        <w:t>lujen järjestämisessä</w:t>
      </w:r>
      <w:r w:rsidR="00774DAC">
        <w:rPr>
          <w:szCs w:val="21"/>
        </w:rPr>
        <w:t xml:space="preserve"> (STM)</w:t>
      </w:r>
      <w:r w:rsidR="00774DAC" w:rsidRPr="0041062D">
        <w:rPr>
          <w:szCs w:val="21"/>
        </w:rPr>
        <w:t>.</w:t>
      </w:r>
      <w:r w:rsidRPr="0041062D">
        <w:rPr>
          <w:szCs w:val="21"/>
        </w:rPr>
        <w:t xml:space="preserve"> THL on avannut 2011 keväällä sähköisen vammaispalvelujen käsikirjan, joka tarjoaa ajantasaista tietoa vammai</w:t>
      </w:r>
      <w:r w:rsidRPr="0041062D">
        <w:rPr>
          <w:szCs w:val="21"/>
        </w:rPr>
        <w:t>s</w:t>
      </w:r>
      <w:r w:rsidRPr="0041062D">
        <w:rPr>
          <w:szCs w:val="21"/>
        </w:rPr>
        <w:t>palveluista. Käsikirjan käyttäjiä on kuukaudessa 19 000 - 24 000 välillä.  Vammaisten lasten ja perheiden osio avattiin käsikirjaan elokuussa 2013, www.vammaispalvelujenkasikirja.fi (THL).</w:t>
      </w:r>
    </w:p>
    <w:p w:rsidR="00DC79AC" w:rsidRPr="0041062D" w:rsidRDefault="00DC79AC" w:rsidP="00DC79AC">
      <w:pPr>
        <w:pStyle w:val="CKappale"/>
        <w:ind w:firstLine="0"/>
        <w:rPr>
          <w:szCs w:val="21"/>
        </w:rPr>
      </w:pPr>
    </w:p>
    <w:p w:rsidR="00DC79AC" w:rsidRPr="0041062D" w:rsidRDefault="00DC79AC" w:rsidP="00DC79AC">
      <w:pPr>
        <w:pStyle w:val="CKappale"/>
        <w:ind w:firstLine="0"/>
        <w:rPr>
          <w:szCs w:val="21"/>
        </w:rPr>
      </w:pPr>
      <w:r w:rsidRPr="0041062D">
        <w:rPr>
          <w:b/>
          <w:szCs w:val="21"/>
        </w:rPr>
        <w:t xml:space="preserve">Kommentti: </w:t>
      </w:r>
      <w:r w:rsidRPr="0041062D">
        <w:rPr>
          <w:szCs w:val="21"/>
        </w:rPr>
        <w:t>Seurannan mittarina olevaa kansalaispalautetta ei ole kerätty, joten toimenpiteen t</w:t>
      </w:r>
      <w:r w:rsidRPr="0041062D">
        <w:rPr>
          <w:szCs w:val="21"/>
        </w:rPr>
        <w:t>o</w:t>
      </w:r>
      <w:r w:rsidRPr="0041062D">
        <w:rPr>
          <w:szCs w:val="21"/>
        </w:rPr>
        <w:t>teutumista ei voida tässä vaiheessa arvioida kyseisen mittarin perusteella. Jatkuvan toimenpiteen toteuttaminen on kuitenkin aloitettu.</w:t>
      </w:r>
    </w:p>
    <w:p w:rsidR="00DC79AC" w:rsidRPr="0041062D" w:rsidRDefault="00DC79AC" w:rsidP="00DC79AC">
      <w:pPr>
        <w:pStyle w:val="CKappaleEnsimminenkappale"/>
        <w:pBdr>
          <w:bottom w:val="single" w:sz="6" w:space="1" w:color="auto"/>
        </w:pBdr>
        <w:rPr>
          <w:szCs w:val="21"/>
        </w:rPr>
      </w:pPr>
    </w:p>
    <w:p w:rsidR="00DC79AC" w:rsidRPr="0041062D" w:rsidRDefault="00DC79AC" w:rsidP="00DC79AC">
      <w:pPr>
        <w:pStyle w:val="CKappaleEnsimminenkappale"/>
        <w:rPr>
          <w:b/>
          <w:szCs w:val="21"/>
        </w:rPr>
      </w:pPr>
    </w:p>
    <w:p w:rsidR="00DC79AC" w:rsidRPr="0041062D" w:rsidRDefault="00DC79AC" w:rsidP="00DC79AC">
      <w:pPr>
        <w:pStyle w:val="CKappaleEnsimminenkappale"/>
        <w:rPr>
          <w:szCs w:val="21"/>
        </w:rPr>
      </w:pPr>
      <w:r w:rsidRPr="0041062D">
        <w:rPr>
          <w:b/>
          <w:szCs w:val="21"/>
        </w:rPr>
        <w:t>Toimenpide 2</w:t>
      </w:r>
      <w:r w:rsidRPr="0041062D">
        <w:rPr>
          <w:szCs w:val="21"/>
        </w:rPr>
        <w:t xml:space="preserve">: </w:t>
      </w:r>
    </w:p>
    <w:p w:rsidR="00DC79AC" w:rsidRPr="0041062D" w:rsidRDefault="00DC79AC" w:rsidP="00DC79AC">
      <w:pPr>
        <w:pStyle w:val="CKappaleEnsimminenkappale"/>
        <w:rPr>
          <w:szCs w:val="21"/>
        </w:rPr>
      </w:pPr>
      <w:r w:rsidRPr="0041062D">
        <w:rPr>
          <w:szCs w:val="21"/>
        </w:rPr>
        <w:t xml:space="preserve">Saatetaan adoptiota koskeva ohjaus vastaamaan nykyaikaisen vammaispolitiikan periaatteita (Laki lapseksi ottamisesta). </w:t>
      </w:r>
    </w:p>
    <w:p w:rsidR="00DC79AC" w:rsidRPr="0041062D" w:rsidRDefault="00DC79AC" w:rsidP="00DC79AC">
      <w:pPr>
        <w:pStyle w:val="CKappale"/>
        <w:rPr>
          <w:szCs w:val="21"/>
        </w:rPr>
      </w:pPr>
      <w:r w:rsidRPr="0041062D">
        <w:rPr>
          <w:szCs w:val="21"/>
        </w:rPr>
        <w:t>Vastuuministeriö: STM (informaatio-ohjaus, THL/TUSO-asia henkilöstön koulutus)</w:t>
      </w:r>
    </w:p>
    <w:p w:rsidR="00DC79AC" w:rsidRPr="0041062D" w:rsidRDefault="00DC79AC" w:rsidP="00DC79AC">
      <w:pPr>
        <w:pStyle w:val="CKappaleEnsimminenkappale"/>
        <w:ind w:firstLine="284"/>
        <w:rPr>
          <w:szCs w:val="21"/>
        </w:rPr>
      </w:pPr>
      <w:r w:rsidRPr="0041062D">
        <w:rPr>
          <w:szCs w:val="21"/>
        </w:rPr>
        <w:t xml:space="preserve">Muut keskeiset ministeriöt: OM </w:t>
      </w:r>
    </w:p>
    <w:p w:rsidR="00DC79AC" w:rsidRPr="0041062D" w:rsidRDefault="00DC79AC" w:rsidP="00DC79AC">
      <w:pPr>
        <w:pStyle w:val="CKappaleEnsimminenkappale"/>
        <w:ind w:left="284"/>
        <w:rPr>
          <w:szCs w:val="21"/>
        </w:rPr>
      </w:pPr>
      <w:r w:rsidRPr="0041062D">
        <w:rPr>
          <w:szCs w:val="21"/>
        </w:rPr>
        <w:t>Ajoitus: Jatkuva. OM on asettanut kesällä 2009 työryhmän valmistelemaan adoptiolainsäädännön uudi</w:t>
      </w:r>
      <w:r w:rsidRPr="0041062D">
        <w:rPr>
          <w:szCs w:val="21"/>
        </w:rPr>
        <w:t>s</w:t>
      </w:r>
      <w:r w:rsidRPr="0041062D">
        <w:rPr>
          <w:szCs w:val="21"/>
        </w:rPr>
        <w:t>tamista, mukaan lukien lain ohjaus ja valvonta. Työryhmän tehtävä päättyy 11/2010, HE 2011</w:t>
      </w:r>
    </w:p>
    <w:p w:rsidR="00DC79AC" w:rsidRPr="0041062D" w:rsidRDefault="00DC79AC" w:rsidP="00DC79AC">
      <w:pPr>
        <w:pStyle w:val="CKappaleEnsimminenkappale"/>
        <w:ind w:firstLine="284"/>
        <w:rPr>
          <w:szCs w:val="21"/>
        </w:rPr>
      </w:pPr>
      <w:r w:rsidRPr="0041062D">
        <w:rPr>
          <w:szCs w:val="21"/>
        </w:rPr>
        <w:t>Rahoitustarve: Ei erillisrahoitusta</w:t>
      </w:r>
    </w:p>
    <w:p w:rsidR="00DC79AC" w:rsidRPr="0041062D" w:rsidRDefault="00DC79AC" w:rsidP="00DC79AC">
      <w:pPr>
        <w:pStyle w:val="CKappaleEnsimminenkappale"/>
        <w:ind w:firstLine="284"/>
        <w:rPr>
          <w:szCs w:val="21"/>
        </w:rPr>
      </w:pPr>
      <w:r w:rsidRPr="0041062D">
        <w:rPr>
          <w:szCs w:val="21"/>
        </w:rPr>
        <w:t>Seurannan mittarit, osoittimet: Kansalaispalautteen kerääminen</w:t>
      </w:r>
    </w:p>
    <w:p w:rsidR="00DC79AC" w:rsidRPr="0041062D" w:rsidRDefault="00DC79AC" w:rsidP="00DC79AC">
      <w:pPr>
        <w:pStyle w:val="CKappaleEnsimminenkappale"/>
        <w:ind w:firstLine="284"/>
        <w:rPr>
          <w:szCs w:val="21"/>
        </w:rPr>
      </w:pPr>
      <w:r w:rsidRPr="0041062D">
        <w:rPr>
          <w:szCs w:val="21"/>
        </w:rPr>
        <w:t>Velvoite: YK:n yleissopimus art. 23</w:t>
      </w:r>
    </w:p>
    <w:p w:rsidR="00DC79AC" w:rsidRPr="0041062D" w:rsidRDefault="00DC79AC" w:rsidP="00DC79AC">
      <w:pPr>
        <w:pStyle w:val="CKappale"/>
        <w:rPr>
          <w:szCs w:val="21"/>
        </w:rPr>
      </w:pPr>
    </w:p>
    <w:p w:rsidR="00DC79AC" w:rsidRPr="0041062D" w:rsidRDefault="00DC79AC" w:rsidP="00DC79AC">
      <w:pPr>
        <w:pStyle w:val="CKappaleEnsimminenkappale"/>
        <w:rPr>
          <w:b/>
          <w:szCs w:val="21"/>
        </w:rPr>
      </w:pPr>
      <w:r w:rsidRPr="0041062D">
        <w:rPr>
          <w:b/>
          <w:szCs w:val="21"/>
        </w:rPr>
        <w:t>Tilanne:</w:t>
      </w:r>
    </w:p>
    <w:p w:rsidR="00DC79AC" w:rsidRPr="0041062D" w:rsidRDefault="00DC79AC" w:rsidP="00885007">
      <w:pPr>
        <w:pStyle w:val="CKappaleEnsimminenkappale"/>
        <w:rPr>
          <w:szCs w:val="21"/>
        </w:rPr>
      </w:pPr>
      <w:r w:rsidRPr="0041062D">
        <w:rPr>
          <w:b/>
          <w:szCs w:val="21"/>
        </w:rPr>
        <w:t xml:space="preserve">STM: </w:t>
      </w:r>
      <w:r w:rsidRPr="0041062D">
        <w:rPr>
          <w:szCs w:val="21"/>
        </w:rPr>
        <w:t>Uusi adoptiolaki tuli voimaan 1.7.2012 ja se kumosi lapseksiottamisesta annetun lain. Ado</w:t>
      </w:r>
      <w:r w:rsidRPr="0041062D">
        <w:rPr>
          <w:szCs w:val="21"/>
        </w:rPr>
        <w:t>p</w:t>
      </w:r>
      <w:r w:rsidRPr="0041062D">
        <w:rPr>
          <w:szCs w:val="21"/>
        </w:rPr>
        <w:t>tiolain mukaan jokaisella on oikeus saada adoptioneuvontaa. Neuvonnan keskeyttämisestä voi vali</w:t>
      </w:r>
      <w:r w:rsidRPr="0041062D">
        <w:rPr>
          <w:szCs w:val="21"/>
        </w:rPr>
        <w:t>t</w:t>
      </w:r>
      <w:r w:rsidRPr="0041062D">
        <w:rPr>
          <w:szCs w:val="21"/>
        </w:rPr>
        <w:t>taa hallinto-oikeuteen. Vammaisuus ei Suomessa lähtökohtaisesti estä adoptiota, kohdemailla voi kuitenkin olla asiasta omia lakeja ja määräyksiä. Adoptioneuvonnassa on erityisesti valvottava lapsen etua. Opasta adoptione</w:t>
      </w:r>
      <w:r w:rsidRPr="0041062D">
        <w:rPr>
          <w:szCs w:val="21"/>
        </w:rPr>
        <w:t>u</w:t>
      </w:r>
      <w:r w:rsidRPr="0041062D">
        <w:rPr>
          <w:szCs w:val="21"/>
        </w:rPr>
        <w:t>vonnasta on uusi</w:t>
      </w:r>
      <w:r w:rsidR="00885007">
        <w:rPr>
          <w:szCs w:val="21"/>
        </w:rPr>
        <w:t>ttu</w:t>
      </w:r>
      <w:r w:rsidRPr="0041062D">
        <w:rPr>
          <w:szCs w:val="21"/>
        </w:rPr>
        <w:t>. Adoptioneuvonnan opasluonnos o</w:t>
      </w:r>
      <w:r w:rsidR="00885007">
        <w:rPr>
          <w:szCs w:val="21"/>
        </w:rPr>
        <w:t>li</w:t>
      </w:r>
      <w:r w:rsidRPr="0041062D">
        <w:rPr>
          <w:szCs w:val="21"/>
        </w:rPr>
        <w:t xml:space="preserve"> vammaisasian neuvottelukunnassa kommenteilla keväällä 2012 ja kommentit on huomioitu oppaan valmistelu</w:t>
      </w:r>
      <w:r w:rsidR="00885007">
        <w:rPr>
          <w:szCs w:val="21"/>
        </w:rPr>
        <w:t>ssa</w:t>
      </w:r>
      <w:r w:rsidRPr="0041062D">
        <w:rPr>
          <w:szCs w:val="21"/>
        </w:rPr>
        <w:t>.</w:t>
      </w:r>
      <w:r w:rsidR="00885007">
        <w:rPr>
          <w:szCs w:val="21"/>
        </w:rPr>
        <w:t xml:space="preserve"> </w:t>
      </w:r>
      <w:r w:rsidRPr="0041062D">
        <w:rPr>
          <w:szCs w:val="21"/>
        </w:rPr>
        <w:t xml:space="preserve">Vuoden 2013 seurannassa raportoitu: </w:t>
      </w:r>
      <w:hyperlink r:id="rId38" w:history="1">
        <w:r w:rsidRPr="0041062D">
          <w:rPr>
            <w:rStyle w:val="Hyperlinkki"/>
            <w:szCs w:val="21"/>
          </w:rPr>
          <w:t>Opas adoptioneuvonnan antamisesta</w:t>
        </w:r>
      </w:hyperlink>
      <w:r w:rsidRPr="0041062D">
        <w:rPr>
          <w:szCs w:val="21"/>
        </w:rPr>
        <w:t xml:space="preserve"> on valmistunut ja se on julkaistu verkossa viikolla 5/2014 (STM).</w:t>
      </w:r>
    </w:p>
    <w:p w:rsidR="00DC79AC" w:rsidRPr="0041062D" w:rsidRDefault="00DC79AC" w:rsidP="00DC79AC">
      <w:pPr>
        <w:pStyle w:val="CKappale"/>
        <w:ind w:firstLine="0"/>
        <w:rPr>
          <w:szCs w:val="21"/>
        </w:rPr>
      </w:pPr>
      <w:r w:rsidRPr="0041062D">
        <w:rPr>
          <w:b/>
          <w:szCs w:val="21"/>
        </w:rPr>
        <w:t xml:space="preserve">OM: </w:t>
      </w:r>
      <w:r w:rsidRPr="0041062D">
        <w:rPr>
          <w:szCs w:val="21"/>
        </w:rPr>
        <w:t xml:space="preserve">Toimenpide on saatettu loppuun 2012 (OM).  </w:t>
      </w:r>
    </w:p>
    <w:p w:rsidR="00DC79AC" w:rsidRPr="0041062D" w:rsidRDefault="00DC79AC" w:rsidP="00DC79AC">
      <w:pPr>
        <w:pStyle w:val="CKappale"/>
        <w:ind w:firstLine="0"/>
        <w:rPr>
          <w:szCs w:val="21"/>
        </w:rPr>
      </w:pPr>
    </w:p>
    <w:p w:rsidR="00DC79AC" w:rsidRPr="0041062D" w:rsidRDefault="00DC79AC" w:rsidP="00DC79AC">
      <w:pPr>
        <w:pStyle w:val="CKappale"/>
        <w:ind w:firstLine="0"/>
        <w:rPr>
          <w:szCs w:val="21"/>
        </w:rPr>
      </w:pPr>
      <w:r w:rsidRPr="0041062D">
        <w:rPr>
          <w:b/>
          <w:szCs w:val="21"/>
        </w:rPr>
        <w:t xml:space="preserve">Kommentti: </w:t>
      </w:r>
      <w:r w:rsidRPr="0041062D">
        <w:rPr>
          <w:szCs w:val="21"/>
        </w:rPr>
        <w:t>Seurannan mittarina olevaa kansalaispalautetta ei ole kerätty, joten toimenpiteen t</w:t>
      </w:r>
      <w:r w:rsidRPr="0041062D">
        <w:rPr>
          <w:szCs w:val="21"/>
        </w:rPr>
        <w:t>o</w:t>
      </w:r>
      <w:r w:rsidRPr="0041062D">
        <w:rPr>
          <w:szCs w:val="21"/>
        </w:rPr>
        <w:t>teutumista ei voida tässä vaiheessa arvioida kyseisen mittarin perusteella. Jatkuvan</w:t>
      </w:r>
      <w:r w:rsidRPr="0041062D">
        <w:rPr>
          <w:b/>
          <w:szCs w:val="21"/>
        </w:rPr>
        <w:t xml:space="preserve"> </w:t>
      </w:r>
      <w:r w:rsidRPr="0041062D">
        <w:rPr>
          <w:szCs w:val="21"/>
        </w:rPr>
        <w:t>toimenpiteen toteuttaminen on aloitettu.</w:t>
      </w:r>
    </w:p>
    <w:p w:rsidR="00DC79AC" w:rsidRPr="00C407AA" w:rsidRDefault="00DC79AC" w:rsidP="00DC79AC">
      <w:pPr>
        <w:pStyle w:val="CKappale"/>
        <w:pBdr>
          <w:bottom w:val="single" w:sz="6" w:space="1" w:color="auto"/>
        </w:pBdr>
        <w:ind w:firstLine="0"/>
        <w:rPr>
          <w:szCs w:val="21"/>
        </w:rPr>
      </w:pPr>
    </w:p>
    <w:p w:rsidR="00DC79AC" w:rsidRPr="00C407AA" w:rsidRDefault="00DC79AC" w:rsidP="00DC79AC">
      <w:pPr>
        <w:pStyle w:val="CKappale"/>
        <w:ind w:firstLine="0"/>
        <w:rPr>
          <w:szCs w:val="21"/>
        </w:rPr>
      </w:pPr>
    </w:p>
    <w:p w:rsidR="00DC79AC" w:rsidRPr="00C407AA" w:rsidRDefault="00DC79AC" w:rsidP="00DC79AC">
      <w:pPr>
        <w:pStyle w:val="CKappaleEnsimminenkappale"/>
        <w:rPr>
          <w:szCs w:val="21"/>
        </w:rPr>
      </w:pPr>
      <w:r w:rsidRPr="00C407AA">
        <w:rPr>
          <w:b/>
          <w:szCs w:val="21"/>
        </w:rPr>
        <w:t>Toimenpide 3</w:t>
      </w:r>
    </w:p>
    <w:p w:rsidR="00DC79AC" w:rsidRPr="00C407AA" w:rsidRDefault="00DC79AC" w:rsidP="00DC79AC">
      <w:pPr>
        <w:pStyle w:val="CKappaleEnsimminenkappale"/>
        <w:rPr>
          <w:szCs w:val="21"/>
        </w:rPr>
      </w:pPr>
      <w:r w:rsidRPr="00C407AA">
        <w:rPr>
          <w:szCs w:val="21"/>
        </w:rPr>
        <w:t>Selvitetään raskaudenkeskeytyksen perusteiden yhteensopivuus YK:n yleis</w:t>
      </w:r>
      <w:r w:rsidRPr="00C407AA">
        <w:rPr>
          <w:szCs w:val="21"/>
        </w:rPr>
        <w:softHyphen/>
        <w:t>sopimuksen ao. artiklojen kan</w:t>
      </w:r>
      <w:r w:rsidRPr="00C407AA">
        <w:rPr>
          <w:szCs w:val="21"/>
        </w:rPr>
        <w:t>s</w:t>
      </w:r>
      <w:r w:rsidRPr="00C407AA">
        <w:rPr>
          <w:szCs w:val="21"/>
        </w:rPr>
        <w:t>sa (Laki raskauden keskeyttämisestä).</w:t>
      </w:r>
    </w:p>
    <w:p w:rsidR="00DC79AC" w:rsidRPr="00C407AA" w:rsidRDefault="00DC79AC" w:rsidP="00DC79AC">
      <w:pPr>
        <w:pStyle w:val="CKappale"/>
        <w:rPr>
          <w:szCs w:val="21"/>
        </w:rPr>
      </w:pPr>
      <w:r w:rsidRPr="00C407AA">
        <w:rPr>
          <w:szCs w:val="21"/>
        </w:rPr>
        <w:t>Vastuuministeriö: STM/Valvira raskaudenkeskeytyksiä koskevan selvityksen yhteydessä</w:t>
      </w:r>
    </w:p>
    <w:p w:rsidR="00DC79AC" w:rsidRPr="00C407AA" w:rsidRDefault="00DC79AC" w:rsidP="00DC79AC">
      <w:pPr>
        <w:pStyle w:val="CKappale"/>
        <w:rPr>
          <w:szCs w:val="21"/>
        </w:rPr>
      </w:pPr>
      <w:r w:rsidRPr="00C407AA">
        <w:rPr>
          <w:szCs w:val="21"/>
        </w:rPr>
        <w:t>Ajoitus: 2010–2011</w:t>
      </w:r>
    </w:p>
    <w:p w:rsidR="00DC79AC" w:rsidRPr="00C407AA" w:rsidRDefault="00DC79AC" w:rsidP="00DC79AC">
      <w:pPr>
        <w:pStyle w:val="CKappale"/>
        <w:rPr>
          <w:szCs w:val="21"/>
        </w:rPr>
      </w:pPr>
      <w:r w:rsidRPr="00C407AA">
        <w:rPr>
          <w:szCs w:val="21"/>
        </w:rPr>
        <w:t>Rahoitustarve: Ei erillisrahoitusta</w:t>
      </w:r>
    </w:p>
    <w:p w:rsidR="00DC79AC" w:rsidRPr="00C407AA" w:rsidRDefault="00DC79AC" w:rsidP="00DC79AC">
      <w:pPr>
        <w:pStyle w:val="CKappale"/>
        <w:rPr>
          <w:szCs w:val="21"/>
        </w:rPr>
      </w:pPr>
      <w:r w:rsidRPr="00C407AA">
        <w:rPr>
          <w:szCs w:val="21"/>
        </w:rPr>
        <w:t>Seurannan mittarit, osoittimet: Valmis selvitys (OM)</w:t>
      </w:r>
    </w:p>
    <w:p w:rsidR="00DC79AC" w:rsidRPr="00C407AA" w:rsidRDefault="00DC79AC" w:rsidP="00DC79AC">
      <w:pPr>
        <w:pStyle w:val="CKappale"/>
        <w:rPr>
          <w:szCs w:val="21"/>
        </w:rPr>
      </w:pPr>
      <w:r w:rsidRPr="00C407AA">
        <w:rPr>
          <w:szCs w:val="21"/>
        </w:rPr>
        <w:t xml:space="preserve">Velvoite: YK:n yleissopimus art. 10, art. 17 </w:t>
      </w:r>
    </w:p>
    <w:p w:rsidR="00DC79AC" w:rsidRPr="00C407AA" w:rsidRDefault="00DC79AC" w:rsidP="00DC79AC">
      <w:pPr>
        <w:pStyle w:val="CKappaleEnsimminenkappale"/>
        <w:rPr>
          <w:szCs w:val="21"/>
        </w:rPr>
      </w:pPr>
    </w:p>
    <w:p w:rsidR="00DC79AC" w:rsidRPr="00C407AA" w:rsidRDefault="00DC79AC" w:rsidP="00DC79AC">
      <w:pPr>
        <w:pStyle w:val="CKappaleEnsimminenkappale"/>
        <w:rPr>
          <w:b/>
          <w:szCs w:val="21"/>
        </w:rPr>
      </w:pPr>
      <w:r w:rsidRPr="00C407AA">
        <w:rPr>
          <w:b/>
          <w:szCs w:val="21"/>
        </w:rPr>
        <w:t>Tilanne:</w:t>
      </w:r>
    </w:p>
    <w:p w:rsidR="00DC79AC" w:rsidRPr="00C407AA" w:rsidRDefault="00DC79AC" w:rsidP="00DC79AC">
      <w:pPr>
        <w:pStyle w:val="CKappaleEnsimminenkappale"/>
        <w:rPr>
          <w:szCs w:val="21"/>
        </w:rPr>
      </w:pPr>
      <w:r w:rsidRPr="00C407AA">
        <w:rPr>
          <w:szCs w:val="21"/>
        </w:rPr>
        <w:t>Selvitetään yhdessä raskaudenkeskeytystä koskevan hallitusohjelmakirjauksen kanssa. Pyydetään arviota ETENE:ltä. Vuoden 2013 seurannassa raportoitu, että ETENE:n lausunto on saatu 17.4.2013. Neuvottel</w:t>
      </w:r>
      <w:r w:rsidRPr="00C407AA">
        <w:rPr>
          <w:szCs w:val="21"/>
        </w:rPr>
        <w:t>u</w:t>
      </w:r>
      <w:r w:rsidRPr="00C407AA">
        <w:rPr>
          <w:szCs w:val="21"/>
        </w:rPr>
        <w:t>kunta katsoo, että raskaudenkeskeytyksen yläviikkorajan laskeminen edelly</w:t>
      </w:r>
      <w:r w:rsidRPr="00C407AA">
        <w:rPr>
          <w:szCs w:val="21"/>
        </w:rPr>
        <w:t>t</w:t>
      </w:r>
      <w:r w:rsidRPr="00C407AA">
        <w:rPr>
          <w:szCs w:val="21"/>
        </w:rPr>
        <w:t>täisi seulontojen aikaistamista, mikä puolestaan johtaisi niiden laadun alenemiseen. Neuvottelukunnan mukaan epätietoisuus saattaisi jo</w:t>
      </w:r>
      <w:r w:rsidRPr="00C407AA">
        <w:rPr>
          <w:szCs w:val="21"/>
        </w:rPr>
        <w:t>h</w:t>
      </w:r>
      <w:r w:rsidRPr="00C407AA">
        <w:rPr>
          <w:szCs w:val="21"/>
        </w:rPr>
        <w:t>taa keskeytysten lisääntymiseen sellaisissa tapauksissa, joissa myöhäisempi tutkimus muuttaisi vanhempien kannan. Todennäköisenä seurauksena olisi vaikeasti sairaiden vastasyntyneiden kuolemien lisääntyminen ja kokonaisuutena perinataalikuolle</w:t>
      </w:r>
      <w:r w:rsidRPr="00C407AA">
        <w:rPr>
          <w:szCs w:val="21"/>
        </w:rPr>
        <w:t>i</w:t>
      </w:r>
      <w:r w:rsidRPr="00C407AA">
        <w:rPr>
          <w:szCs w:val="21"/>
        </w:rPr>
        <w:t>suuden kasvu. Neuvottelukunta katsookin, ettei yläviikkorajaan tulisi puuttua. Päätökset tulisi kuitenkin pyrkiä tekemään ennen raskausviikkoja 22-24. YK:n vammaissopimu</w:t>
      </w:r>
      <w:r w:rsidRPr="00C407AA">
        <w:rPr>
          <w:szCs w:val="21"/>
        </w:rPr>
        <w:t>k</w:t>
      </w:r>
      <w:r w:rsidRPr="00C407AA">
        <w:rPr>
          <w:szCs w:val="21"/>
        </w:rPr>
        <w:t>sen ratifiointityöry</w:t>
      </w:r>
      <w:r w:rsidRPr="00C407AA">
        <w:rPr>
          <w:szCs w:val="21"/>
        </w:rPr>
        <w:t>h</w:t>
      </w:r>
      <w:r w:rsidRPr="00C407AA">
        <w:rPr>
          <w:szCs w:val="21"/>
        </w:rPr>
        <w:t>män mietinnössä (31.12.2013) todetaan, ettei sopimuksen oikeutta elämään koskevan 10 artiklan voimaansaattaminen edellytä Suomessa lainsäädäntömuutoksia. STM:ssä ei tällä hetkellä ole va</w:t>
      </w:r>
      <w:r w:rsidRPr="00C407AA">
        <w:rPr>
          <w:szCs w:val="21"/>
        </w:rPr>
        <w:t>l</w:t>
      </w:r>
      <w:r w:rsidRPr="00C407AA">
        <w:rPr>
          <w:szCs w:val="21"/>
        </w:rPr>
        <w:t>misteilla muutoksia raskaudenkeskeytystä koskevaan lainsäädäntöön (STM).</w:t>
      </w:r>
    </w:p>
    <w:p w:rsidR="00DC79AC" w:rsidRPr="00C407AA" w:rsidRDefault="00DC79AC" w:rsidP="00DC79AC">
      <w:pPr>
        <w:pStyle w:val="CKappale"/>
        <w:pBdr>
          <w:bottom w:val="single" w:sz="6" w:space="1" w:color="auto"/>
        </w:pBdr>
        <w:ind w:firstLine="0"/>
        <w:rPr>
          <w:szCs w:val="21"/>
        </w:rPr>
      </w:pPr>
    </w:p>
    <w:p w:rsidR="00DC79AC" w:rsidRPr="00C407AA" w:rsidRDefault="00DC79AC" w:rsidP="00DC79AC">
      <w:pPr>
        <w:pStyle w:val="CKappale"/>
        <w:pBdr>
          <w:bottom w:val="single" w:sz="6" w:space="1" w:color="auto"/>
        </w:pBdr>
        <w:ind w:firstLine="0"/>
        <w:rPr>
          <w:szCs w:val="21"/>
        </w:rPr>
      </w:pPr>
      <w:r w:rsidRPr="00C407AA">
        <w:rPr>
          <w:b/>
          <w:szCs w:val="21"/>
        </w:rPr>
        <w:t>Kommentti:</w:t>
      </w:r>
      <w:r w:rsidRPr="00C407AA">
        <w:rPr>
          <w:szCs w:val="21"/>
        </w:rPr>
        <w:t xml:space="preserve"> Kertaluonteinen toimenpide on suoritettu. ETENE:n lausunto on saatu, yhteys YK:n va</w:t>
      </w:r>
      <w:r w:rsidRPr="00C407AA">
        <w:rPr>
          <w:szCs w:val="21"/>
        </w:rPr>
        <w:t>m</w:t>
      </w:r>
      <w:r w:rsidRPr="00C407AA">
        <w:rPr>
          <w:szCs w:val="21"/>
        </w:rPr>
        <w:t xml:space="preserve">maissopimukseen selvitetty, eikä lainsäädännön muutostarpeita ole ilmoitettu olevan. </w:t>
      </w:r>
    </w:p>
    <w:p w:rsidR="00DC79AC" w:rsidRPr="00C407AA" w:rsidRDefault="00DC79AC" w:rsidP="00DC79AC">
      <w:pPr>
        <w:pStyle w:val="CKappale"/>
        <w:pBdr>
          <w:bottom w:val="single" w:sz="6" w:space="1" w:color="auto"/>
        </w:pBdr>
        <w:ind w:firstLine="0"/>
        <w:rPr>
          <w:szCs w:val="21"/>
        </w:rPr>
      </w:pPr>
    </w:p>
    <w:p w:rsidR="00DC79AC" w:rsidRPr="00C407AA" w:rsidRDefault="00DC79AC" w:rsidP="00DC79AC">
      <w:pPr>
        <w:pStyle w:val="CKappaleEnsimminenkappale"/>
        <w:rPr>
          <w:b/>
          <w:szCs w:val="21"/>
        </w:rPr>
      </w:pPr>
    </w:p>
    <w:p w:rsidR="00DC79AC" w:rsidRPr="00C407AA" w:rsidRDefault="00DC79AC" w:rsidP="00DC79AC">
      <w:pPr>
        <w:pStyle w:val="CKappaleEnsimminenkappale"/>
        <w:rPr>
          <w:szCs w:val="21"/>
        </w:rPr>
      </w:pPr>
      <w:r w:rsidRPr="00C407AA">
        <w:rPr>
          <w:b/>
          <w:szCs w:val="21"/>
        </w:rPr>
        <w:t>Toimenpide 4</w:t>
      </w:r>
      <w:r w:rsidRPr="00C407AA">
        <w:rPr>
          <w:szCs w:val="21"/>
        </w:rPr>
        <w:t>:</w:t>
      </w:r>
    </w:p>
    <w:p w:rsidR="00DC79AC" w:rsidRPr="00C407AA" w:rsidRDefault="00DC79AC" w:rsidP="00DC79AC">
      <w:pPr>
        <w:pStyle w:val="CKappaleEnsimminenkappale"/>
        <w:rPr>
          <w:szCs w:val="21"/>
        </w:rPr>
      </w:pPr>
      <w:r w:rsidRPr="00C407AA">
        <w:rPr>
          <w:szCs w:val="21"/>
        </w:rPr>
        <w:t>Valmistellaan kotikuntalain 3 §:n 2 kohdan muutos ja siihen liittyvät sosiaali- ja terveydenhuollon lainsä</w:t>
      </w:r>
      <w:r w:rsidRPr="00C407AA">
        <w:rPr>
          <w:szCs w:val="21"/>
        </w:rPr>
        <w:t>ä</w:t>
      </w:r>
      <w:r w:rsidRPr="00C407AA">
        <w:rPr>
          <w:szCs w:val="21"/>
        </w:rPr>
        <w:t xml:space="preserve">dännön muutokset. </w:t>
      </w:r>
    </w:p>
    <w:p w:rsidR="00DC79AC" w:rsidRPr="00C407AA" w:rsidRDefault="00DC79AC" w:rsidP="00DC79AC">
      <w:pPr>
        <w:pStyle w:val="CKappale"/>
        <w:rPr>
          <w:szCs w:val="21"/>
        </w:rPr>
      </w:pPr>
      <w:r w:rsidRPr="00C407AA">
        <w:rPr>
          <w:szCs w:val="21"/>
        </w:rPr>
        <w:t>Vastuuministeriö: STM</w:t>
      </w:r>
    </w:p>
    <w:p w:rsidR="00DC79AC" w:rsidRPr="00C407AA" w:rsidRDefault="00DC79AC" w:rsidP="00DC79AC">
      <w:pPr>
        <w:pStyle w:val="CKappaleEnsimminenkappale"/>
        <w:ind w:firstLine="284"/>
        <w:rPr>
          <w:szCs w:val="21"/>
        </w:rPr>
      </w:pPr>
      <w:r w:rsidRPr="00C407AA">
        <w:rPr>
          <w:szCs w:val="21"/>
        </w:rPr>
        <w:t>Muut keskeiset ministeriöt: VM</w:t>
      </w:r>
    </w:p>
    <w:p w:rsidR="00DC79AC" w:rsidRPr="00C407AA" w:rsidRDefault="00DC79AC" w:rsidP="00DC79AC">
      <w:pPr>
        <w:pStyle w:val="CKappaleEnsimminenkappale"/>
        <w:ind w:firstLine="284"/>
        <w:rPr>
          <w:szCs w:val="21"/>
        </w:rPr>
      </w:pPr>
      <w:r w:rsidRPr="00C407AA">
        <w:rPr>
          <w:szCs w:val="21"/>
        </w:rPr>
        <w:t xml:space="preserve">Ajoitus: Hallituskausi 2007–2011, HE 2010, voimaan 2011 </w:t>
      </w:r>
    </w:p>
    <w:p w:rsidR="00DC79AC" w:rsidRPr="00C407AA" w:rsidRDefault="00DC79AC" w:rsidP="00DC79AC">
      <w:pPr>
        <w:pStyle w:val="CKappaleEnsimminenkappale"/>
        <w:ind w:firstLine="284"/>
        <w:rPr>
          <w:szCs w:val="21"/>
        </w:rPr>
      </w:pPr>
      <w:r w:rsidRPr="00C407AA">
        <w:rPr>
          <w:szCs w:val="21"/>
        </w:rPr>
        <w:t>Rahoitustarve: Ei erillisrahoitusta, luodaan kuntien välinen kustannusten jakojärjestelmä</w:t>
      </w:r>
    </w:p>
    <w:p w:rsidR="00DC79AC" w:rsidRPr="00C407AA" w:rsidRDefault="00DC79AC" w:rsidP="00DC79AC">
      <w:pPr>
        <w:pStyle w:val="CKappaleEnsimminenkappale"/>
        <w:ind w:firstLine="284"/>
        <w:rPr>
          <w:szCs w:val="21"/>
        </w:rPr>
      </w:pPr>
      <w:r w:rsidRPr="00C407AA">
        <w:rPr>
          <w:szCs w:val="21"/>
        </w:rPr>
        <w:t>Seurannan mittarit, osoittimet: Kotikuntalain muutos on toteutettu</w:t>
      </w:r>
    </w:p>
    <w:p w:rsidR="00DC79AC" w:rsidRPr="00C407AA" w:rsidRDefault="00DC79AC" w:rsidP="00DC79AC">
      <w:pPr>
        <w:pStyle w:val="CKappaleEnsimminenkappale"/>
        <w:ind w:left="284"/>
        <w:rPr>
          <w:szCs w:val="21"/>
        </w:rPr>
      </w:pPr>
      <w:r w:rsidRPr="00C407AA">
        <w:rPr>
          <w:szCs w:val="21"/>
        </w:rPr>
        <w:t xml:space="preserve">Velvoite: YK:n yleissopimus art. 14, art. 18, art. 19, art. 23; PL 6 §, 9 § (vi), (vii) sekä (ix), HO 2007–2011 </w:t>
      </w:r>
    </w:p>
    <w:p w:rsidR="00DC79AC" w:rsidRPr="00C407AA" w:rsidRDefault="00DC79AC" w:rsidP="00DC79AC">
      <w:pPr>
        <w:pStyle w:val="CKappaleEnsimminenkappale"/>
        <w:rPr>
          <w:szCs w:val="21"/>
        </w:rPr>
      </w:pPr>
    </w:p>
    <w:p w:rsidR="00DC79AC" w:rsidRPr="00C407AA" w:rsidRDefault="00DC79AC" w:rsidP="00DC79AC">
      <w:pPr>
        <w:pStyle w:val="CKappaleEnsimminenkappale"/>
        <w:rPr>
          <w:b/>
          <w:szCs w:val="21"/>
        </w:rPr>
      </w:pPr>
      <w:r w:rsidRPr="00C407AA">
        <w:rPr>
          <w:b/>
          <w:szCs w:val="21"/>
        </w:rPr>
        <w:t>Tilanne:</w:t>
      </w:r>
    </w:p>
    <w:p w:rsidR="0068688B" w:rsidRDefault="00DC79AC" w:rsidP="0068688B">
      <w:pPr>
        <w:pStyle w:val="CKappaleEnsimminenkappale"/>
        <w:rPr>
          <w:szCs w:val="21"/>
        </w:rPr>
      </w:pPr>
      <w:r w:rsidRPr="00C407AA">
        <w:rPr>
          <w:szCs w:val="21"/>
        </w:rPr>
        <w:t>Kotikuntalain 3 §:n 2 kohdan muutos ja siihen liittyvät sosiaali- ja terveydenhuollon lainsäädännön mu</w:t>
      </w:r>
      <w:r w:rsidRPr="00C407AA">
        <w:rPr>
          <w:szCs w:val="21"/>
        </w:rPr>
        <w:t>u</w:t>
      </w:r>
      <w:r w:rsidRPr="00C407AA">
        <w:rPr>
          <w:szCs w:val="21"/>
        </w:rPr>
        <w:t>tokset on toteutettu. Sosiaali- ja terveysministeriö on yhteistyössä Suomen Kuntaliiton ja Te</w:t>
      </w:r>
      <w:r w:rsidRPr="00C407AA">
        <w:rPr>
          <w:szCs w:val="21"/>
        </w:rPr>
        <w:t>r</w:t>
      </w:r>
      <w:r w:rsidRPr="00C407AA">
        <w:rPr>
          <w:szCs w:val="21"/>
        </w:rPr>
        <w:t>veyden ja hyvinvoinnin laitoksen kanssa käynnistänyt selvityksen, jonka tarkoituksena on saada tietoa kotikuntalain ja sosiaalihuoltolain vuoden 2011 alusta voimaan tulleiden muutosten vaikutuksista. Muutosten tarkoitu</w:t>
      </w:r>
      <w:r w:rsidRPr="00C407AA">
        <w:rPr>
          <w:szCs w:val="21"/>
        </w:rPr>
        <w:t>k</w:t>
      </w:r>
      <w:r w:rsidRPr="00C407AA">
        <w:rPr>
          <w:szCs w:val="21"/>
        </w:rPr>
        <w:t>sena on ollut helpottaa muun muassa vanhusten ja vammaisten henkilöiden mahdollisuutta vaihtaa kotiku</w:t>
      </w:r>
      <w:r w:rsidRPr="00C407AA">
        <w:rPr>
          <w:szCs w:val="21"/>
        </w:rPr>
        <w:t>n</w:t>
      </w:r>
      <w:r w:rsidRPr="00C407AA">
        <w:rPr>
          <w:szCs w:val="21"/>
        </w:rPr>
        <w:t>taa. Arvioinnin aineisto on kerätty toukokuussa 2013 te</w:t>
      </w:r>
      <w:r w:rsidRPr="00C407AA">
        <w:rPr>
          <w:szCs w:val="21"/>
        </w:rPr>
        <w:t>h</w:t>
      </w:r>
      <w:r w:rsidRPr="00C407AA">
        <w:rPr>
          <w:szCs w:val="21"/>
        </w:rPr>
        <w:t>dyllä kuntiin suunnatulla kyselyllä. Arvioinnin suorittaa Terveyden ja hyvinvoinnin laitos. Pääosa selvityksen edellyttämästä tiedosta kerätään kuntiin suunnattavalla kyselyllä alkuvuodesta 2013.  Jatkotoimenpiteistä kuten mahdollisesti tarvittavien säädö</w:t>
      </w:r>
      <w:r w:rsidRPr="00C407AA">
        <w:rPr>
          <w:szCs w:val="21"/>
        </w:rPr>
        <w:t>s</w:t>
      </w:r>
      <w:r w:rsidRPr="00C407AA">
        <w:rPr>
          <w:szCs w:val="21"/>
        </w:rPr>
        <w:t>muutosten valmistelusta päät</w:t>
      </w:r>
      <w:r w:rsidRPr="00C407AA">
        <w:rPr>
          <w:szCs w:val="21"/>
        </w:rPr>
        <w:t>e</w:t>
      </w:r>
      <w:r w:rsidRPr="00C407AA">
        <w:rPr>
          <w:szCs w:val="21"/>
        </w:rPr>
        <w:t>tään selvityksen valmistuttua.</w:t>
      </w:r>
    </w:p>
    <w:p w:rsidR="00DC79AC" w:rsidRPr="00C407AA" w:rsidRDefault="00DC79AC" w:rsidP="0068688B">
      <w:pPr>
        <w:pStyle w:val="CKappaleEnsimminenkappale"/>
        <w:ind w:firstLine="1298"/>
        <w:rPr>
          <w:szCs w:val="21"/>
        </w:rPr>
      </w:pPr>
      <w:r w:rsidRPr="00C407AA">
        <w:rPr>
          <w:szCs w:val="21"/>
        </w:rPr>
        <w:t>Vuoden 2013 seurannassa raportoitu: Kotikuntalain ja sosiaalihuoltolain uudistuksia käsite</w:t>
      </w:r>
      <w:r w:rsidRPr="00C407AA">
        <w:rPr>
          <w:szCs w:val="21"/>
        </w:rPr>
        <w:t>l</w:t>
      </w:r>
      <w:r w:rsidRPr="00C407AA">
        <w:rPr>
          <w:szCs w:val="21"/>
        </w:rPr>
        <w:t>lessään eduskunta edellytti, että sen vaikutuksia kunnille seurataan. Seurantaa varten Sosiaali- ja tervey</w:t>
      </w:r>
      <w:r w:rsidRPr="00C407AA">
        <w:rPr>
          <w:szCs w:val="21"/>
        </w:rPr>
        <w:t>s</w:t>
      </w:r>
      <w:r w:rsidRPr="00C407AA">
        <w:rPr>
          <w:szCs w:val="21"/>
        </w:rPr>
        <w:t>ministeriö, Suomen Kuntaliitto ja THL toteuttivat kaikille Suomen kunnille lähetetyn kyselyn toukokuussa 2013. Selvityksen mukaan kotikuntansa ulkopuolella laitoshoidossa, asumispalvelujen piirissä tai perheho</w:t>
      </w:r>
      <w:r w:rsidRPr="00C407AA">
        <w:rPr>
          <w:szCs w:val="21"/>
        </w:rPr>
        <w:t>i</w:t>
      </w:r>
      <w:r w:rsidRPr="00C407AA">
        <w:rPr>
          <w:szCs w:val="21"/>
        </w:rPr>
        <w:t>dossa olevat henkilöt ovat käyttäneet verraten vähän oikeuttaan vai</w:t>
      </w:r>
      <w:r w:rsidRPr="00C407AA">
        <w:rPr>
          <w:szCs w:val="21"/>
        </w:rPr>
        <w:t>h</w:t>
      </w:r>
      <w:r w:rsidRPr="00C407AA">
        <w:rPr>
          <w:szCs w:val="21"/>
        </w:rPr>
        <w:t>taa viralliseksi kotikunnakseen kunta, jossa heitä hoidetaan. Myös mahdollisuutta hakea pitkäa</w:t>
      </w:r>
      <w:r w:rsidRPr="00C407AA">
        <w:rPr>
          <w:szCs w:val="21"/>
        </w:rPr>
        <w:t>i</w:t>
      </w:r>
      <w:r w:rsidRPr="00C407AA">
        <w:rPr>
          <w:szCs w:val="21"/>
        </w:rPr>
        <w:t>kaista hoitopaikkaa ja sosiaalipalveluja toisen kunnan alueelta on käytetty vähän. Kotikuntalain ja sosiaalihuoltolain uudistettujen säännösten perusteella kotikuntaa vaihtoi vuosina 2011 ja 2012 yhteensä 291 henkilöä. Heistä oman ilmoituksensa perusteella kotikuntansa toiseksi vaihtaneita oli yhteensä 84 henkilöä ja hakemuksen perusteella kotikuntaa vaihtaneita 207 henkilöä. Ilmoituksen tai hakemuksen perusteella kunnasta pois muuttaneista vajaat 50 oli vammaisia henkilöitä. Suurin osa kyselyyn vastanneista kunnista ilmoitti, että lakimuutokset eivät ole juurikaan va</w:t>
      </w:r>
      <w:r w:rsidRPr="00C407AA">
        <w:rPr>
          <w:szCs w:val="21"/>
        </w:rPr>
        <w:t>i</w:t>
      </w:r>
      <w:r w:rsidRPr="00C407AA">
        <w:rPr>
          <w:szCs w:val="21"/>
        </w:rPr>
        <w:t>kuttaneet niiden talouteen (STM</w:t>
      </w:r>
      <w:r w:rsidR="00635340">
        <w:rPr>
          <w:szCs w:val="21"/>
        </w:rPr>
        <w:t xml:space="preserve"> [THL], VM</w:t>
      </w:r>
      <w:r w:rsidRPr="00C407AA">
        <w:rPr>
          <w:szCs w:val="21"/>
        </w:rPr>
        <w:t>).</w:t>
      </w:r>
    </w:p>
    <w:p w:rsidR="00DC79AC" w:rsidRPr="00C407AA" w:rsidRDefault="00DC79AC" w:rsidP="00DC79AC">
      <w:pPr>
        <w:pStyle w:val="CKappale"/>
        <w:ind w:firstLine="0"/>
        <w:rPr>
          <w:szCs w:val="21"/>
        </w:rPr>
      </w:pPr>
    </w:p>
    <w:p w:rsidR="00DC79AC" w:rsidRPr="00C407AA" w:rsidRDefault="00DC79AC" w:rsidP="00DC79AC">
      <w:pPr>
        <w:pStyle w:val="CKappale"/>
        <w:ind w:firstLine="0"/>
        <w:rPr>
          <w:szCs w:val="21"/>
        </w:rPr>
      </w:pPr>
      <w:r w:rsidRPr="00C407AA">
        <w:rPr>
          <w:b/>
          <w:szCs w:val="21"/>
        </w:rPr>
        <w:t>Kommentti:</w:t>
      </w:r>
      <w:r w:rsidRPr="00C407AA">
        <w:rPr>
          <w:szCs w:val="21"/>
        </w:rPr>
        <w:t xml:space="preserve"> Seurannan mittarina oleva kotikuntalain muutos on toteutettu, joten kertaluonteinen toime</w:t>
      </w:r>
      <w:r w:rsidRPr="00C407AA">
        <w:rPr>
          <w:szCs w:val="21"/>
        </w:rPr>
        <w:t>n</w:t>
      </w:r>
      <w:r w:rsidRPr="00C407AA">
        <w:rPr>
          <w:szCs w:val="21"/>
        </w:rPr>
        <w:t>pide on tältä osin suoritettu indikaattorien perusteella. Selvitys on valmistunut.</w:t>
      </w:r>
    </w:p>
    <w:p w:rsidR="00DC79AC" w:rsidRPr="00C407AA" w:rsidRDefault="00DC79AC" w:rsidP="00DC79AC">
      <w:pPr>
        <w:pStyle w:val="CKappale"/>
        <w:pBdr>
          <w:bottom w:val="single" w:sz="6" w:space="1" w:color="auto"/>
        </w:pBdr>
        <w:rPr>
          <w:szCs w:val="21"/>
        </w:rPr>
      </w:pPr>
    </w:p>
    <w:p w:rsidR="00DC79AC" w:rsidRPr="00C407AA" w:rsidRDefault="00DC79AC" w:rsidP="00DC79AC">
      <w:pPr>
        <w:pStyle w:val="CKappaleEnsimminenkappale"/>
        <w:rPr>
          <w:b/>
          <w:szCs w:val="21"/>
        </w:rPr>
      </w:pPr>
    </w:p>
    <w:p w:rsidR="00DC79AC" w:rsidRPr="00C407AA" w:rsidRDefault="00DC79AC" w:rsidP="00DC79AC">
      <w:pPr>
        <w:pStyle w:val="CKappaleEnsimminenkappale"/>
        <w:rPr>
          <w:szCs w:val="21"/>
        </w:rPr>
      </w:pPr>
      <w:r w:rsidRPr="00C407AA">
        <w:rPr>
          <w:b/>
          <w:szCs w:val="21"/>
        </w:rPr>
        <w:t>Toimenpide 5</w:t>
      </w:r>
      <w:r w:rsidRPr="00C407AA">
        <w:rPr>
          <w:szCs w:val="21"/>
        </w:rPr>
        <w:t>:</w:t>
      </w:r>
    </w:p>
    <w:p w:rsidR="00DC79AC" w:rsidRPr="00C407AA" w:rsidRDefault="00DC79AC" w:rsidP="00DC79AC">
      <w:pPr>
        <w:pStyle w:val="CKappaleEnsimminenkappale"/>
        <w:rPr>
          <w:szCs w:val="21"/>
        </w:rPr>
      </w:pPr>
      <w:r w:rsidRPr="00C407AA">
        <w:rPr>
          <w:szCs w:val="21"/>
        </w:rPr>
        <w:t>Ohjeistetaan esteettömyyden huomioon ottaminen osana lähiympäristöjen kaavoituksen ja muun suunnitt</w:t>
      </w:r>
      <w:r w:rsidRPr="00C407AA">
        <w:rPr>
          <w:szCs w:val="21"/>
        </w:rPr>
        <w:t>e</w:t>
      </w:r>
      <w:r w:rsidRPr="00C407AA">
        <w:rPr>
          <w:szCs w:val="21"/>
        </w:rPr>
        <w:t xml:space="preserve">lun ohjausta. </w:t>
      </w:r>
    </w:p>
    <w:p w:rsidR="00DC79AC" w:rsidRPr="00C407AA" w:rsidRDefault="00DC79AC" w:rsidP="00DC79AC">
      <w:pPr>
        <w:pStyle w:val="CKappale"/>
        <w:rPr>
          <w:szCs w:val="21"/>
        </w:rPr>
      </w:pPr>
      <w:r w:rsidRPr="00C407AA">
        <w:rPr>
          <w:szCs w:val="21"/>
        </w:rPr>
        <w:t>Vastuuministeriö: YM</w:t>
      </w:r>
    </w:p>
    <w:p w:rsidR="00DC79AC" w:rsidRPr="00C407AA" w:rsidRDefault="00DC79AC" w:rsidP="00DC79AC">
      <w:pPr>
        <w:pStyle w:val="CKappale"/>
        <w:ind w:left="284" w:firstLine="0"/>
        <w:rPr>
          <w:szCs w:val="21"/>
        </w:rPr>
      </w:pPr>
      <w:r w:rsidRPr="00C407AA">
        <w:rPr>
          <w:szCs w:val="21"/>
        </w:rPr>
        <w:t>Muut keskeiset ministeriöt: LVM (hallinnonala), STM (informaatio-ohjauksen välineenä: Terveyden edistämisen politiikkaohjelma 2007; Sosiaali- ja terveyden</w:t>
      </w:r>
      <w:r w:rsidRPr="00C407AA">
        <w:rPr>
          <w:szCs w:val="21"/>
        </w:rPr>
        <w:softHyphen/>
        <w:t>huollon asioinnin esteett</w:t>
      </w:r>
      <w:r w:rsidRPr="00C407AA">
        <w:rPr>
          <w:szCs w:val="21"/>
        </w:rPr>
        <w:t>ö</w:t>
      </w:r>
      <w:r w:rsidRPr="00C407AA">
        <w:rPr>
          <w:szCs w:val="21"/>
        </w:rPr>
        <w:t>myysluokitus)</w:t>
      </w:r>
    </w:p>
    <w:p w:rsidR="00DC79AC" w:rsidRPr="00C407AA" w:rsidRDefault="00DC79AC" w:rsidP="00DC79AC">
      <w:pPr>
        <w:pStyle w:val="CKappale"/>
        <w:ind w:left="284" w:firstLine="0"/>
        <w:rPr>
          <w:szCs w:val="21"/>
        </w:rPr>
      </w:pPr>
      <w:r w:rsidRPr="00C407AA">
        <w:rPr>
          <w:szCs w:val="21"/>
        </w:rPr>
        <w:t>Ajoitus: 2010–2015 osana kaavoituksen ja suunnittelun viranomaisohjausta</w:t>
      </w:r>
    </w:p>
    <w:p w:rsidR="00DC79AC" w:rsidRPr="00C407AA" w:rsidRDefault="00DC79AC" w:rsidP="00DC79AC">
      <w:pPr>
        <w:pStyle w:val="CKappale"/>
        <w:ind w:left="284" w:firstLine="0"/>
        <w:rPr>
          <w:szCs w:val="21"/>
        </w:rPr>
      </w:pPr>
      <w:r w:rsidRPr="00C407AA">
        <w:rPr>
          <w:szCs w:val="21"/>
        </w:rPr>
        <w:t>Rahoitustarve: Ei erillisrahoitusta</w:t>
      </w:r>
    </w:p>
    <w:p w:rsidR="00DC79AC" w:rsidRPr="00C407AA" w:rsidRDefault="00DC79AC" w:rsidP="00DC79AC">
      <w:pPr>
        <w:pStyle w:val="CKappale"/>
        <w:ind w:left="284" w:firstLine="0"/>
        <w:rPr>
          <w:szCs w:val="21"/>
        </w:rPr>
      </w:pPr>
      <w:r w:rsidRPr="00C407AA">
        <w:rPr>
          <w:szCs w:val="21"/>
        </w:rPr>
        <w:t>Seurannan mittarit, osoittimet: Kyllä/ei (YM); esteettömyysluokitus käytettävissä (STM)</w:t>
      </w:r>
    </w:p>
    <w:p w:rsidR="00DC79AC" w:rsidRPr="00C407AA" w:rsidRDefault="00DC79AC" w:rsidP="00DC79AC">
      <w:pPr>
        <w:pStyle w:val="CKappale"/>
        <w:ind w:left="284" w:firstLine="0"/>
        <w:rPr>
          <w:szCs w:val="21"/>
        </w:rPr>
      </w:pPr>
      <w:r w:rsidRPr="00C407AA">
        <w:rPr>
          <w:szCs w:val="21"/>
        </w:rPr>
        <w:t>Velvoite: YK:n yleissopimus art. 9; VN:n selonteko vammaispolitiikasta</w:t>
      </w:r>
    </w:p>
    <w:p w:rsidR="00DC79AC" w:rsidRPr="00C407AA" w:rsidRDefault="00DC79AC" w:rsidP="00DC79AC">
      <w:pPr>
        <w:pStyle w:val="CKappale"/>
        <w:rPr>
          <w:szCs w:val="21"/>
        </w:rPr>
      </w:pPr>
    </w:p>
    <w:p w:rsidR="00DC79AC" w:rsidRPr="00C407AA" w:rsidRDefault="00DC79AC" w:rsidP="00DC79AC">
      <w:pPr>
        <w:pStyle w:val="CKappaleEnsimminenkappale"/>
        <w:rPr>
          <w:b/>
          <w:szCs w:val="21"/>
        </w:rPr>
      </w:pPr>
      <w:r w:rsidRPr="00C407AA">
        <w:rPr>
          <w:b/>
          <w:szCs w:val="21"/>
        </w:rPr>
        <w:t>Tilanne:</w:t>
      </w:r>
    </w:p>
    <w:p w:rsidR="00DC79AC" w:rsidRPr="00C407AA" w:rsidRDefault="00DC79AC" w:rsidP="00635340">
      <w:pPr>
        <w:pStyle w:val="CKappaleEnsimminenkappale"/>
        <w:rPr>
          <w:szCs w:val="21"/>
        </w:rPr>
      </w:pPr>
      <w:r w:rsidRPr="00C407AA">
        <w:rPr>
          <w:szCs w:val="21"/>
        </w:rPr>
        <w:t xml:space="preserve">Aiheesta on valmistunut opinnäytetyö </w:t>
      </w:r>
      <w:hyperlink r:id="rId39" w:history="1">
        <w:r w:rsidRPr="00C407AA">
          <w:rPr>
            <w:rStyle w:val="Hyperlinkki"/>
            <w:szCs w:val="21"/>
          </w:rPr>
          <w:t>”Esteettömyyden liittäminen nykyistä kiinteämmäksi osaksi kaav</w:t>
        </w:r>
        <w:r w:rsidRPr="00C407AA">
          <w:rPr>
            <w:rStyle w:val="Hyperlinkki"/>
            <w:szCs w:val="21"/>
          </w:rPr>
          <w:t>a</w:t>
        </w:r>
        <w:r w:rsidRPr="00C407AA">
          <w:rPr>
            <w:rStyle w:val="Hyperlinkki"/>
            <w:szCs w:val="21"/>
          </w:rPr>
          <w:t>prosessia”</w:t>
        </w:r>
      </w:hyperlink>
      <w:r w:rsidRPr="00C407AA">
        <w:rPr>
          <w:szCs w:val="21"/>
        </w:rPr>
        <w:t xml:space="preserve"> tausta-aineistoksi kaavoituksen kehittämiselle.</w:t>
      </w:r>
      <w:r w:rsidR="00635340">
        <w:rPr>
          <w:szCs w:val="21"/>
        </w:rPr>
        <w:t xml:space="preserve"> Vuoden 2013 seurannassa raportoitu: </w:t>
      </w:r>
      <w:r w:rsidRPr="00C407AA">
        <w:rPr>
          <w:szCs w:val="21"/>
        </w:rPr>
        <w:t>Valmiste</w:t>
      </w:r>
      <w:r w:rsidRPr="00C407AA">
        <w:rPr>
          <w:szCs w:val="21"/>
        </w:rPr>
        <w:t>l</w:t>
      </w:r>
      <w:r w:rsidRPr="00C407AA">
        <w:rPr>
          <w:szCs w:val="21"/>
        </w:rPr>
        <w:t>laan lähiympäristöt kattavaa ohjeistusta esteettömyyssäännösten uusimisen yhteydessä. Seurantahaastatt</w:t>
      </w:r>
      <w:r w:rsidRPr="00C407AA">
        <w:rPr>
          <w:szCs w:val="21"/>
        </w:rPr>
        <w:t>e</w:t>
      </w:r>
      <w:r w:rsidRPr="00C407AA">
        <w:rPr>
          <w:szCs w:val="21"/>
        </w:rPr>
        <w:t>lusta lisätietona, että ohjeistus uudistetaan samalla lailla kuin on uudistettu koko rakentamismääräysk</w:t>
      </w:r>
      <w:r w:rsidRPr="00C407AA">
        <w:rPr>
          <w:szCs w:val="21"/>
        </w:rPr>
        <w:t>o</w:t>
      </w:r>
      <w:r w:rsidRPr="00C407AA">
        <w:rPr>
          <w:szCs w:val="21"/>
        </w:rPr>
        <w:t>koelma. Työ käynnistyy syksyllä 2014 ja jatkuu vuoden 2015. Lain m</w:t>
      </w:r>
      <w:r w:rsidRPr="00C407AA">
        <w:rPr>
          <w:szCs w:val="21"/>
        </w:rPr>
        <w:t>u</w:t>
      </w:r>
      <w:r w:rsidRPr="00C407AA">
        <w:rPr>
          <w:szCs w:val="21"/>
        </w:rPr>
        <w:t>kaan kevyen liikenteen väylät tulee säilyttää esteettöminä. Käytännössä tämän osalta valvonta ja lain soveltaminen on puutteellista</w:t>
      </w:r>
      <w:r w:rsidR="00635340">
        <w:rPr>
          <w:szCs w:val="21"/>
        </w:rPr>
        <w:t xml:space="preserve"> (YM)</w:t>
      </w:r>
      <w:r w:rsidRPr="00C407AA">
        <w:rPr>
          <w:szCs w:val="21"/>
        </w:rPr>
        <w:t>.</w:t>
      </w:r>
    </w:p>
    <w:p w:rsidR="00DC79AC" w:rsidRPr="00C407AA" w:rsidRDefault="00DC79AC" w:rsidP="00DC79AC">
      <w:pPr>
        <w:pStyle w:val="CKappale"/>
        <w:ind w:firstLine="0"/>
        <w:rPr>
          <w:szCs w:val="21"/>
        </w:rPr>
      </w:pPr>
    </w:p>
    <w:p w:rsidR="00DC79AC" w:rsidRPr="00C407AA" w:rsidRDefault="00DC79AC" w:rsidP="00DC79AC">
      <w:pPr>
        <w:pStyle w:val="CKappale"/>
        <w:ind w:firstLine="0"/>
        <w:rPr>
          <w:szCs w:val="21"/>
        </w:rPr>
      </w:pPr>
      <w:r w:rsidRPr="00C407AA">
        <w:rPr>
          <w:b/>
          <w:szCs w:val="21"/>
        </w:rPr>
        <w:t xml:space="preserve">Kommentti: </w:t>
      </w:r>
      <w:r w:rsidRPr="00C407AA">
        <w:rPr>
          <w:szCs w:val="21"/>
        </w:rPr>
        <w:t>Seurannan mittareiden perusteella toimenpide ei ole toteutunut. Sosiaali- ja terve</w:t>
      </w:r>
      <w:r w:rsidRPr="00C407AA">
        <w:rPr>
          <w:szCs w:val="21"/>
        </w:rPr>
        <w:t>y</w:t>
      </w:r>
      <w:r w:rsidRPr="00C407AA">
        <w:rPr>
          <w:szCs w:val="21"/>
        </w:rPr>
        <w:t>denhuollon asioinnin esteettömyysluokitusta ei ole otettu käyttöön.</w:t>
      </w:r>
    </w:p>
    <w:p w:rsidR="00DC79AC" w:rsidRPr="00C407AA" w:rsidRDefault="00DC79AC" w:rsidP="00DC79AC">
      <w:pPr>
        <w:pStyle w:val="CKappale"/>
        <w:pBdr>
          <w:bottom w:val="single" w:sz="6" w:space="1" w:color="auto"/>
        </w:pBdr>
        <w:ind w:firstLine="0"/>
        <w:rPr>
          <w:szCs w:val="21"/>
        </w:rPr>
      </w:pPr>
    </w:p>
    <w:p w:rsidR="00DC79AC" w:rsidRPr="00C407AA" w:rsidRDefault="00DC79AC" w:rsidP="00DC79AC">
      <w:pPr>
        <w:pStyle w:val="CKappaleEnsimminenkappale"/>
        <w:rPr>
          <w:szCs w:val="21"/>
        </w:rPr>
      </w:pPr>
    </w:p>
    <w:p w:rsidR="00DC79AC" w:rsidRPr="00C407AA" w:rsidRDefault="00DC79AC" w:rsidP="00DC79AC">
      <w:pPr>
        <w:pStyle w:val="CKappaleEnsimminenkappale"/>
        <w:rPr>
          <w:szCs w:val="21"/>
        </w:rPr>
      </w:pPr>
      <w:r w:rsidRPr="00C407AA">
        <w:rPr>
          <w:b/>
          <w:szCs w:val="21"/>
        </w:rPr>
        <w:t>Toimenpide 6</w:t>
      </w:r>
      <w:r w:rsidRPr="00C407AA">
        <w:rPr>
          <w:szCs w:val="21"/>
        </w:rPr>
        <w:t>:</w:t>
      </w:r>
    </w:p>
    <w:p w:rsidR="00DC79AC" w:rsidRPr="00C407AA" w:rsidRDefault="00DC79AC" w:rsidP="00DC79AC">
      <w:pPr>
        <w:pStyle w:val="CKappaleEnsimminenkappale"/>
        <w:rPr>
          <w:szCs w:val="21"/>
        </w:rPr>
      </w:pPr>
      <w:r w:rsidRPr="00C407AA">
        <w:rPr>
          <w:szCs w:val="21"/>
        </w:rPr>
        <w:t>Otetaan huomioon vammaispoliittinen näkökulma ja vammaisten henkilöiden edustus asuntopolii</w:t>
      </w:r>
      <w:r w:rsidRPr="00C407AA">
        <w:rPr>
          <w:szCs w:val="21"/>
        </w:rPr>
        <w:t>t</w:t>
      </w:r>
      <w:r w:rsidRPr="00C407AA">
        <w:rPr>
          <w:szCs w:val="21"/>
        </w:rPr>
        <w:t xml:space="preserve">tisten ohjelmien suunnittelussa ja toteutuksessa. </w:t>
      </w:r>
    </w:p>
    <w:p w:rsidR="00DC79AC" w:rsidRPr="00C407AA" w:rsidRDefault="00DC79AC" w:rsidP="00DC79AC">
      <w:pPr>
        <w:pStyle w:val="CKappale"/>
        <w:rPr>
          <w:szCs w:val="21"/>
        </w:rPr>
      </w:pPr>
      <w:r w:rsidRPr="00C407AA">
        <w:rPr>
          <w:szCs w:val="21"/>
        </w:rPr>
        <w:t>Vastuuministeriö: YM</w:t>
      </w:r>
    </w:p>
    <w:p w:rsidR="00DC79AC" w:rsidRPr="00C407AA" w:rsidRDefault="00DC79AC" w:rsidP="00DC79AC">
      <w:pPr>
        <w:pStyle w:val="CKappale"/>
        <w:rPr>
          <w:szCs w:val="21"/>
        </w:rPr>
      </w:pPr>
      <w:r w:rsidRPr="00C407AA">
        <w:rPr>
          <w:szCs w:val="21"/>
        </w:rPr>
        <w:t>Muut keskeiset ministeriöt: STM</w:t>
      </w:r>
    </w:p>
    <w:p w:rsidR="00DC79AC" w:rsidRPr="00C407AA" w:rsidRDefault="00DC79AC" w:rsidP="00DC79AC">
      <w:pPr>
        <w:pStyle w:val="CKappale"/>
        <w:rPr>
          <w:szCs w:val="21"/>
        </w:rPr>
      </w:pPr>
      <w:r w:rsidRPr="00C407AA">
        <w:rPr>
          <w:szCs w:val="21"/>
        </w:rPr>
        <w:t xml:space="preserve">Ajoitus: Seuraava hallituskausi  </w:t>
      </w:r>
    </w:p>
    <w:p w:rsidR="00DC79AC" w:rsidRPr="00C407AA" w:rsidRDefault="00DC79AC" w:rsidP="00DC79AC">
      <w:pPr>
        <w:pStyle w:val="CKappale"/>
        <w:rPr>
          <w:szCs w:val="21"/>
        </w:rPr>
      </w:pPr>
      <w:r w:rsidRPr="00C407AA">
        <w:rPr>
          <w:szCs w:val="21"/>
        </w:rPr>
        <w:t>Rahoitustarve: Riippuu ohjelmasta</w:t>
      </w:r>
    </w:p>
    <w:p w:rsidR="00DC79AC" w:rsidRPr="00C407AA" w:rsidRDefault="00DC79AC" w:rsidP="00DC79AC">
      <w:pPr>
        <w:pStyle w:val="CKappale"/>
        <w:rPr>
          <w:szCs w:val="21"/>
        </w:rPr>
      </w:pPr>
      <w:r w:rsidRPr="00C407AA">
        <w:rPr>
          <w:szCs w:val="21"/>
        </w:rPr>
        <w:t>Seurannan mittarit, osoittimet: Kyllä/ei</w:t>
      </w:r>
    </w:p>
    <w:p w:rsidR="00DC79AC" w:rsidRPr="00C407AA" w:rsidRDefault="00DC79AC" w:rsidP="00DC79AC">
      <w:pPr>
        <w:pStyle w:val="CKappale"/>
        <w:rPr>
          <w:szCs w:val="21"/>
        </w:rPr>
      </w:pPr>
      <w:r w:rsidRPr="00C407AA">
        <w:rPr>
          <w:szCs w:val="21"/>
        </w:rPr>
        <w:t>Velvoite: YK:n yleissopimus art. 19</w:t>
      </w:r>
    </w:p>
    <w:p w:rsidR="00DC79AC" w:rsidRPr="00C407AA" w:rsidRDefault="00DC79AC" w:rsidP="00DC79AC">
      <w:pPr>
        <w:pStyle w:val="CKappaleEnsimminenkappale"/>
        <w:rPr>
          <w:szCs w:val="21"/>
        </w:rPr>
      </w:pPr>
    </w:p>
    <w:p w:rsidR="00DC79AC" w:rsidRPr="00C407AA" w:rsidRDefault="00DC79AC" w:rsidP="00DC79AC">
      <w:pPr>
        <w:pStyle w:val="CKappaleEnsimminenkappale"/>
        <w:rPr>
          <w:b/>
          <w:szCs w:val="21"/>
        </w:rPr>
      </w:pPr>
      <w:r w:rsidRPr="00C407AA">
        <w:rPr>
          <w:b/>
          <w:szCs w:val="21"/>
        </w:rPr>
        <w:t>Tilanne:</w:t>
      </w:r>
    </w:p>
    <w:p w:rsidR="00DC79AC" w:rsidRPr="00C407AA" w:rsidRDefault="00DC79AC" w:rsidP="00DC79AC">
      <w:pPr>
        <w:pStyle w:val="CKappaleEnsimminenkappale"/>
        <w:rPr>
          <w:szCs w:val="21"/>
        </w:rPr>
      </w:pPr>
      <w:r w:rsidRPr="00C407AA">
        <w:rPr>
          <w:b/>
          <w:szCs w:val="21"/>
        </w:rPr>
        <w:t xml:space="preserve">YM: </w:t>
      </w:r>
      <w:r w:rsidRPr="00C407AA">
        <w:rPr>
          <w:szCs w:val="21"/>
        </w:rPr>
        <w:t>Ajankohtaista seuraavalla hallituskaudella (YM).</w:t>
      </w:r>
    </w:p>
    <w:p w:rsidR="00DC79AC" w:rsidRPr="00C407AA" w:rsidRDefault="00DC79AC" w:rsidP="00DC79AC">
      <w:pPr>
        <w:pStyle w:val="CKappaleEnsimminenkappale"/>
        <w:rPr>
          <w:szCs w:val="21"/>
        </w:rPr>
      </w:pPr>
      <w:r w:rsidRPr="00C407AA">
        <w:rPr>
          <w:b/>
          <w:szCs w:val="21"/>
        </w:rPr>
        <w:t xml:space="preserve">STM: </w:t>
      </w:r>
      <w:r w:rsidRPr="00C407AA">
        <w:rPr>
          <w:szCs w:val="21"/>
        </w:rPr>
        <w:t>Valtioneuvoston asuntopoliittisessa toimenpideohjelmassa 2012-2015 on seuraavat asiat: Kehity</w:t>
      </w:r>
      <w:r w:rsidRPr="00C407AA">
        <w:rPr>
          <w:szCs w:val="21"/>
        </w:rPr>
        <w:t>s</w:t>
      </w:r>
      <w:r w:rsidRPr="00C407AA">
        <w:rPr>
          <w:szCs w:val="21"/>
        </w:rPr>
        <w:t>vammaisten asumisen ohjelma on laadittu vuosille 2010-2015 ja sen toteuttamista jatketaan. Mielenterv</w:t>
      </w:r>
      <w:r w:rsidRPr="00C407AA">
        <w:rPr>
          <w:szCs w:val="21"/>
        </w:rPr>
        <w:t>e</w:t>
      </w:r>
      <w:r w:rsidRPr="00C407AA">
        <w:rPr>
          <w:szCs w:val="21"/>
        </w:rPr>
        <w:t>yskuntoutujien asumista kehitetään osana pitkäaikaisasunnottomuuden vähent</w:t>
      </w:r>
      <w:r w:rsidRPr="00C407AA">
        <w:rPr>
          <w:szCs w:val="21"/>
        </w:rPr>
        <w:t>ä</w:t>
      </w:r>
      <w:r w:rsidRPr="00C407AA">
        <w:rPr>
          <w:szCs w:val="21"/>
        </w:rPr>
        <w:t>misohjelmaa sekä osana kansallista mielenterveys- ja päihdesuunnitelmaa 2009-2015 (STM).</w:t>
      </w:r>
    </w:p>
    <w:p w:rsidR="00DC79AC" w:rsidRPr="00C407AA" w:rsidRDefault="00DC79AC" w:rsidP="00DC79AC">
      <w:pPr>
        <w:pStyle w:val="CKappale"/>
        <w:ind w:firstLine="0"/>
        <w:rPr>
          <w:szCs w:val="21"/>
        </w:rPr>
      </w:pPr>
    </w:p>
    <w:p w:rsidR="00DC79AC" w:rsidRPr="00C407AA" w:rsidRDefault="00DC79AC" w:rsidP="00DC79AC">
      <w:pPr>
        <w:pStyle w:val="CKappale"/>
        <w:ind w:firstLine="0"/>
        <w:rPr>
          <w:szCs w:val="21"/>
        </w:rPr>
      </w:pPr>
      <w:r w:rsidRPr="00C407AA">
        <w:rPr>
          <w:b/>
          <w:szCs w:val="21"/>
        </w:rPr>
        <w:t xml:space="preserve">Kommentti: </w:t>
      </w:r>
      <w:r w:rsidRPr="00C407AA">
        <w:rPr>
          <w:szCs w:val="21"/>
        </w:rPr>
        <w:t>Jatkuvaluonteisen toimenpiteen toteuttaminen on aloitettu, mutta toimenpide ei ole täysin toteutunut. Vammaispoliittista näkökulmaa on otettu huomioon mm. KEHAS-ohjelmassa.</w:t>
      </w:r>
    </w:p>
    <w:p w:rsidR="00DC79AC" w:rsidRPr="00C407AA" w:rsidRDefault="00DC79AC" w:rsidP="00DC79AC">
      <w:pPr>
        <w:pStyle w:val="CKappale"/>
        <w:pBdr>
          <w:bottom w:val="single" w:sz="6" w:space="1" w:color="auto"/>
        </w:pBdr>
        <w:ind w:firstLine="0"/>
        <w:rPr>
          <w:b/>
          <w:szCs w:val="21"/>
        </w:rPr>
      </w:pPr>
    </w:p>
    <w:p w:rsidR="00DC79AC" w:rsidRPr="00C407AA" w:rsidRDefault="00DC79AC" w:rsidP="00DC79AC">
      <w:pPr>
        <w:pStyle w:val="CKappale"/>
        <w:ind w:firstLine="0"/>
        <w:rPr>
          <w:szCs w:val="21"/>
        </w:rPr>
      </w:pPr>
    </w:p>
    <w:p w:rsidR="00DC79AC" w:rsidRPr="00C407AA" w:rsidRDefault="00DC79AC" w:rsidP="00DC79AC">
      <w:pPr>
        <w:pStyle w:val="CKappaleEnsimminenkappale"/>
        <w:rPr>
          <w:szCs w:val="21"/>
        </w:rPr>
      </w:pPr>
      <w:r w:rsidRPr="00C407AA">
        <w:rPr>
          <w:b/>
          <w:szCs w:val="21"/>
        </w:rPr>
        <w:t>Toimenpide 7</w:t>
      </w:r>
      <w:r w:rsidRPr="00C407AA">
        <w:rPr>
          <w:szCs w:val="21"/>
        </w:rPr>
        <w:t>:</w:t>
      </w:r>
    </w:p>
    <w:p w:rsidR="00DC79AC" w:rsidRPr="00C407AA" w:rsidRDefault="00DC79AC" w:rsidP="00DC79AC">
      <w:pPr>
        <w:pStyle w:val="CKappaleEnsimminenkappale"/>
        <w:rPr>
          <w:szCs w:val="21"/>
        </w:rPr>
      </w:pPr>
      <w:r w:rsidRPr="00C407AA">
        <w:rPr>
          <w:szCs w:val="21"/>
        </w:rPr>
        <w:t>Toteutetaan kehitysvammaisten asumisen ohjelma 2010–2015.</w:t>
      </w:r>
    </w:p>
    <w:p w:rsidR="00DC79AC" w:rsidRPr="00C407AA" w:rsidRDefault="00DC79AC" w:rsidP="00DC79AC">
      <w:pPr>
        <w:pStyle w:val="CKappale"/>
        <w:rPr>
          <w:szCs w:val="21"/>
        </w:rPr>
      </w:pPr>
      <w:r w:rsidRPr="00C407AA">
        <w:rPr>
          <w:szCs w:val="21"/>
        </w:rPr>
        <w:t>Vastuuministeriö: YM</w:t>
      </w:r>
    </w:p>
    <w:p w:rsidR="00DC79AC" w:rsidRPr="00C407AA" w:rsidRDefault="00DC79AC" w:rsidP="00DC79AC">
      <w:pPr>
        <w:pStyle w:val="CKappale"/>
        <w:rPr>
          <w:szCs w:val="21"/>
        </w:rPr>
      </w:pPr>
      <w:r w:rsidRPr="00C407AA">
        <w:rPr>
          <w:szCs w:val="21"/>
        </w:rPr>
        <w:t>Muut keskeiset ministeriöt: STM (luo edellytyksiä yksilöllisillä palveluilla)</w:t>
      </w:r>
    </w:p>
    <w:p w:rsidR="00DC79AC" w:rsidRPr="00C407AA" w:rsidRDefault="00DC79AC" w:rsidP="00DC79AC">
      <w:pPr>
        <w:pStyle w:val="CKappale"/>
        <w:rPr>
          <w:szCs w:val="21"/>
        </w:rPr>
      </w:pPr>
      <w:r w:rsidRPr="00C407AA">
        <w:rPr>
          <w:szCs w:val="21"/>
        </w:rPr>
        <w:t>Ajoitus: 2010–2015 (YM); 2010 alkaen toistaiseksi (STM)</w:t>
      </w:r>
    </w:p>
    <w:p w:rsidR="00DC79AC" w:rsidRPr="00C407AA" w:rsidRDefault="00DC79AC" w:rsidP="00DC79AC">
      <w:pPr>
        <w:pStyle w:val="CKappale"/>
        <w:ind w:left="284" w:firstLine="0"/>
        <w:rPr>
          <w:szCs w:val="21"/>
        </w:rPr>
      </w:pPr>
      <w:r w:rsidRPr="00C407AA">
        <w:rPr>
          <w:szCs w:val="21"/>
        </w:rPr>
        <w:t>Rahoitustarve: ARA noin 30 milj. euroa/vuosi osana investointiavustusvaltuutta + korkotuki, RAY noin 5 milj. euroa/vuosi; edellyttää lisärahoitusta henkilöstön osalta (STM)</w:t>
      </w:r>
    </w:p>
    <w:p w:rsidR="00DC79AC" w:rsidRPr="00C407AA" w:rsidRDefault="00DC79AC" w:rsidP="00DC79AC">
      <w:pPr>
        <w:pStyle w:val="CKappale"/>
        <w:ind w:left="284" w:firstLine="0"/>
        <w:rPr>
          <w:szCs w:val="21"/>
        </w:rPr>
      </w:pPr>
      <w:r w:rsidRPr="00C407AA">
        <w:rPr>
          <w:szCs w:val="21"/>
        </w:rPr>
        <w:t xml:space="preserve">Seurannan mittarit, osoittimet: Laitospaikat vähenevät suunnitelman mukaisesti </w:t>
      </w:r>
    </w:p>
    <w:p w:rsidR="00DC79AC" w:rsidRPr="00C407AA" w:rsidRDefault="00DC79AC" w:rsidP="00DC79AC">
      <w:pPr>
        <w:pStyle w:val="CKappale"/>
        <w:ind w:left="284" w:firstLine="0"/>
        <w:rPr>
          <w:szCs w:val="21"/>
        </w:rPr>
      </w:pPr>
      <w:r w:rsidRPr="00C407AA">
        <w:rPr>
          <w:szCs w:val="21"/>
        </w:rPr>
        <w:t>Velvoite: Asuntopoliittinen ohjelma 2007–2011; Valtioneuvoston periaatepäätös 21.1.2010; YK:n ylei</w:t>
      </w:r>
      <w:r w:rsidRPr="00C407AA">
        <w:rPr>
          <w:szCs w:val="21"/>
        </w:rPr>
        <w:t>s</w:t>
      </w:r>
      <w:r w:rsidRPr="00C407AA">
        <w:rPr>
          <w:szCs w:val="21"/>
        </w:rPr>
        <w:t>sopimus, art.19; PL § 18</w:t>
      </w:r>
    </w:p>
    <w:p w:rsidR="00DC79AC" w:rsidRPr="00C407AA" w:rsidRDefault="00DC79AC" w:rsidP="00DC79AC">
      <w:pPr>
        <w:pStyle w:val="CKappaleEnsimminenkappale"/>
        <w:rPr>
          <w:szCs w:val="21"/>
        </w:rPr>
      </w:pPr>
    </w:p>
    <w:p w:rsidR="00DC79AC" w:rsidRPr="00C407AA" w:rsidRDefault="00DC79AC" w:rsidP="00DC79AC">
      <w:pPr>
        <w:pStyle w:val="CKappaleEnsimminenkappale"/>
        <w:rPr>
          <w:b/>
          <w:szCs w:val="21"/>
        </w:rPr>
      </w:pPr>
      <w:r w:rsidRPr="00C407AA">
        <w:rPr>
          <w:b/>
          <w:szCs w:val="21"/>
        </w:rPr>
        <w:t>Tilanne:</w:t>
      </w:r>
    </w:p>
    <w:p w:rsidR="00DC79AC" w:rsidRPr="00C407AA" w:rsidRDefault="00FB0E3D" w:rsidP="00DC79AC">
      <w:pPr>
        <w:pStyle w:val="CKappaleEnsimminenkappale"/>
        <w:rPr>
          <w:szCs w:val="21"/>
        </w:rPr>
      </w:pPr>
      <w:r>
        <w:rPr>
          <w:b/>
          <w:szCs w:val="21"/>
        </w:rPr>
        <w:t xml:space="preserve">YM: </w:t>
      </w:r>
      <w:r w:rsidR="00DC79AC" w:rsidRPr="00C407AA">
        <w:rPr>
          <w:szCs w:val="21"/>
        </w:rPr>
        <w:t xml:space="preserve">Ohjelmaa toteutetaan valtioneuvoston periaatepäätösten (2010 ja 2012) mukaisesti (YM). </w:t>
      </w:r>
    </w:p>
    <w:p w:rsidR="00DC79AC" w:rsidRPr="00C407AA" w:rsidRDefault="00FB0E3D" w:rsidP="00FB0E3D">
      <w:pPr>
        <w:pStyle w:val="CKappaleEnsimminenkappale"/>
        <w:rPr>
          <w:szCs w:val="21"/>
        </w:rPr>
      </w:pPr>
      <w:r w:rsidRPr="00FB0E3D">
        <w:rPr>
          <w:b/>
          <w:szCs w:val="21"/>
        </w:rPr>
        <w:t xml:space="preserve">STM: </w:t>
      </w:r>
      <w:r w:rsidR="00DC79AC" w:rsidRPr="00C407AA">
        <w:rPr>
          <w:szCs w:val="21"/>
        </w:rPr>
        <w:t>STM:n ohjausryhmän laatima valtakunnallinen suunnitelma palvelujen kehittämisestä sekä valti</w:t>
      </w:r>
      <w:r w:rsidR="00DC79AC" w:rsidRPr="00C407AA">
        <w:rPr>
          <w:szCs w:val="21"/>
        </w:rPr>
        <w:t>o</w:t>
      </w:r>
      <w:r w:rsidR="00DC79AC" w:rsidRPr="00C407AA">
        <w:rPr>
          <w:szCs w:val="21"/>
        </w:rPr>
        <w:t>neuvoston periaatepäätös kehitysvammaisten palvelujen uudistamisesta on valmisteltu. Odo</w:t>
      </w:r>
      <w:r w:rsidR="00DC79AC" w:rsidRPr="00C407AA">
        <w:rPr>
          <w:szCs w:val="21"/>
        </w:rPr>
        <w:t>t</w:t>
      </w:r>
      <w:r w:rsidR="00DC79AC" w:rsidRPr="00C407AA">
        <w:rPr>
          <w:szCs w:val="21"/>
        </w:rPr>
        <w:t>tavat poliittista päätöksentekoa. Ohjausryhmä jatkaa KEHAS-ohjelman toimeenpanon ohjausta 31.12.2012 saakka, minkä jälkeen asetettaneen jatkotyöryhmä vnp:n toimeenpanon tueksi. Erityishuoltopiirien ja kuntayhtymien y</w:t>
      </w:r>
      <w:r w:rsidR="00DC79AC" w:rsidRPr="00C407AA">
        <w:rPr>
          <w:szCs w:val="21"/>
        </w:rPr>
        <w:t>h</w:t>
      </w:r>
      <w:r w:rsidR="00DC79AC" w:rsidRPr="00C407AA">
        <w:rPr>
          <w:szCs w:val="21"/>
        </w:rPr>
        <w:t>dessä alueensa kuntien ja muiden toimijoiden kanssa v. 2010 laatimat alueelliset suunnitelmat laitoshoidon vähentämisen edellyttämistä ratkaisuista päivitetään 31.12.2012 mennessä.</w:t>
      </w:r>
      <w:r>
        <w:rPr>
          <w:szCs w:val="21"/>
        </w:rPr>
        <w:t xml:space="preserve"> Vuoden </w:t>
      </w:r>
      <w:r w:rsidR="00DC79AC" w:rsidRPr="00C407AA">
        <w:rPr>
          <w:szCs w:val="21"/>
        </w:rPr>
        <w:t>2013</w:t>
      </w:r>
      <w:r>
        <w:rPr>
          <w:szCs w:val="21"/>
        </w:rPr>
        <w:t xml:space="preserve"> seurannassa r</w:t>
      </w:r>
      <w:r>
        <w:rPr>
          <w:szCs w:val="21"/>
        </w:rPr>
        <w:t>a</w:t>
      </w:r>
      <w:r>
        <w:rPr>
          <w:szCs w:val="21"/>
        </w:rPr>
        <w:t>portoitu</w:t>
      </w:r>
      <w:r w:rsidR="00DC79AC" w:rsidRPr="00C407AA">
        <w:rPr>
          <w:szCs w:val="21"/>
        </w:rPr>
        <w:t>: Valtioneuvoston periaatepäätös kehitysvammaisten henkilöiden asumisen ja palvelujen turvaam</w:t>
      </w:r>
      <w:r w:rsidR="00DC79AC" w:rsidRPr="00C407AA">
        <w:rPr>
          <w:szCs w:val="21"/>
        </w:rPr>
        <w:t>i</w:t>
      </w:r>
      <w:r w:rsidR="00DC79AC" w:rsidRPr="00C407AA">
        <w:rPr>
          <w:szCs w:val="21"/>
        </w:rPr>
        <w:t>sesta on annettu 11/2012.  Tavoitteena on, että vuoden 2020 jälkeen kukaan vammainen henkilö ei asu laitoksessa. Erityishuoltopiirien ja kuntyhtymien yhdessä alueensa kuntien ja muiden toimijoiden kanssa vuonna 2010 laatimat al</w:t>
      </w:r>
      <w:r w:rsidR="00DC79AC" w:rsidRPr="00C407AA">
        <w:rPr>
          <w:szCs w:val="21"/>
        </w:rPr>
        <w:t>u</w:t>
      </w:r>
      <w:r w:rsidR="00DC79AC" w:rsidRPr="00C407AA">
        <w:rPr>
          <w:szCs w:val="21"/>
        </w:rPr>
        <w:t>eelliset suunnitelmat laitoshoidon vähentämisen edellyttämistä ratkaisuista on päivitetty 31.12.2012 mennessä. THL on toteuttanut syksyllä 2012 kuntakyselyn kehitysvammaisten kunt</w:t>
      </w:r>
      <w:r w:rsidR="00DC79AC" w:rsidRPr="00C407AA">
        <w:rPr>
          <w:szCs w:val="21"/>
        </w:rPr>
        <w:t>a</w:t>
      </w:r>
      <w:r w:rsidR="00DC79AC" w:rsidRPr="00C407AA">
        <w:rPr>
          <w:szCs w:val="21"/>
        </w:rPr>
        <w:t>laisten asumisesta ja palveluista (STM).</w:t>
      </w:r>
    </w:p>
    <w:p w:rsidR="00DC79AC" w:rsidRPr="00C407AA" w:rsidRDefault="00DC79AC" w:rsidP="00DC79AC">
      <w:pPr>
        <w:pStyle w:val="CKappale"/>
        <w:ind w:firstLine="0"/>
        <w:rPr>
          <w:szCs w:val="21"/>
        </w:rPr>
      </w:pPr>
    </w:p>
    <w:p w:rsidR="00DC79AC" w:rsidRPr="00C407AA" w:rsidRDefault="00DC79AC" w:rsidP="00DC79AC">
      <w:pPr>
        <w:pStyle w:val="CKappale"/>
        <w:ind w:firstLine="0"/>
        <w:rPr>
          <w:szCs w:val="21"/>
        </w:rPr>
      </w:pPr>
      <w:r w:rsidRPr="00C407AA">
        <w:rPr>
          <w:b/>
          <w:szCs w:val="21"/>
        </w:rPr>
        <w:t xml:space="preserve">Kommentti: </w:t>
      </w:r>
      <w:r w:rsidRPr="00C407AA">
        <w:rPr>
          <w:szCs w:val="21"/>
        </w:rPr>
        <w:t>Kehas-ohjelmaa toteutetaan suunnitelman mukaisesti. Laitospaikat ovat vähentyneet vuosi</w:t>
      </w:r>
      <w:r w:rsidRPr="00C407AA">
        <w:rPr>
          <w:szCs w:val="21"/>
        </w:rPr>
        <w:t>t</w:t>
      </w:r>
      <w:r w:rsidRPr="00C407AA">
        <w:rPr>
          <w:szCs w:val="21"/>
        </w:rPr>
        <w:t xml:space="preserve">tain (tilastot: </w:t>
      </w:r>
      <w:hyperlink r:id="rId40" w:history="1">
        <w:r w:rsidR="009B012C" w:rsidRPr="006A7299">
          <w:rPr>
            <w:rStyle w:val="Hyperlinkki"/>
            <w:szCs w:val="21"/>
          </w:rPr>
          <w:t>www.sotkanet.fi</w:t>
        </w:r>
      </w:hyperlink>
      <w:r w:rsidRPr="00C407AA">
        <w:rPr>
          <w:szCs w:val="21"/>
        </w:rPr>
        <w:t>).</w:t>
      </w:r>
      <w:r w:rsidR="009B012C">
        <w:rPr>
          <w:szCs w:val="21"/>
        </w:rPr>
        <w:t xml:space="preserve"> </w:t>
      </w:r>
      <w:r w:rsidRPr="00C407AA">
        <w:rPr>
          <w:szCs w:val="21"/>
        </w:rPr>
        <w:t>Lopullisen tavoitteen toteutumista ei voida vielä arvioida.</w:t>
      </w:r>
    </w:p>
    <w:p w:rsidR="00DC79AC" w:rsidRPr="00C407AA" w:rsidRDefault="00DC79AC" w:rsidP="00DC79AC">
      <w:pPr>
        <w:pStyle w:val="CKappale"/>
        <w:pBdr>
          <w:bottom w:val="single" w:sz="6" w:space="1" w:color="auto"/>
        </w:pBdr>
        <w:rPr>
          <w:szCs w:val="21"/>
        </w:rPr>
      </w:pPr>
    </w:p>
    <w:p w:rsidR="00DC79AC" w:rsidRPr="00C407AA" w:rsidRDefault="00DC79AC" w:rsidP="00DC79AC">
      <w:pPr>
        <w:pStyle w:val="CKappaleEnsimminenkappale"/>
        <w:rPr>
          <w:szCs w:val="21"/>
        </w:rPr>
      </w:pPr>
    </w:p>
    <w:p w:rsidR="00DC79AC" w:rsidRPr="00C407AA" w:rsidRDefault="00DC79AC" w:rsidP="00DC79AC">
      <w:pPr>
        <w:pStyle w:val="CKappaleEnsimminenkappale"/>
        <w:rPr>
          <w:szCs w:val="21"/>
        </w:rPr>
      </w:pPr>
      <w:r w:rsidRPr="00C407AA">
        <w:rPr>
          <w:b/>
          <w:szCs w:val="21"/>
        </w:rPr>
        <w:t>Toimenpide 8</w:t>
      </w:r>
      <w:r w:rsidRPr="00C407AA">
        <w:rPr>
          <w:szCs w:val="21"/>
        </w:rPr>
        <w:t>:</w:t>
      </w:r>
    </w:p>
    <w:p w:rsidR="00DC79AC" w:rsidRPr="00C407AA" w:rsidRDefault="00DC79AC" w:rsidP="00DC79AC">
      <w:pPr>
        <w:pStyle w:val="CKappaleEnsimminenkappale"/>
        <w:rPr>
          <w:szCs w:val="21"/>
        </w:rPr>
      </w:pPr>
      <w:r w:rsidRPr="00C407AA">
        <w:rPr>
          <w:szCs w:val="21"/>
        </w:rPr>
        <w:t xml:space="preserve">Huomioidaan esteettömyys valtion tukemassa asumisen rahoituksessa. </w:t>
      </w:r>
    </w:p>
    <w:p w:rsidR="00DC79AC" w:rsidRPr="00C407AA" w:rsidRDefault="00DC79AC" w:rsidP="00DC79AC">
      <w:pPr>
        <w:pStyle w:val="CKappaleEnsimminenkappale"/>
        <w:ind w:firstLine="284"/>
        <w:rPr>
          <w:szCs w:val="21"/>
        </w:rPr>
      </w:pPr>
      <w:r w:rsidRPr="00C407AA">
        <w:rPr>
          <w:szCs w:val="21"/>
        </w:rPr>
        <w:t>Vastuuministeriö: YM</w:t>
      </w:r>
    </w:p>
    <w:p w:rsidR="00DC79AC" w:rsidRPr="00C407AA" w:rsidRDefault="00DC79AC" w:rsidP="00DC79AC">
      <w:pPr>
        <w:pStyle w:val="CKappale"/>
        <w:rPr>
          <w:szCs w:val="21"/>
        </w:rPr>
      </w:pPr>
      <w:r w:rsidRPr="00C407AA">
        <w:rPr>
          <w:szCs w:val="21"/>
        </w:rPr>
        <w:t>Muut keskeiset ministeriöt: STM, VM</w:t>
      </w:r>
    </w:p>
    <w:p w:rsidR="00DC79AC" w:rsidRPr="00C407AA" w:rsidRDefault="00DC79AC" w:rsidP="00DC79AC">
      <w:pPr>
        <w:pStyle w:val="CKappale"/>
        <w:rPr>
          <w:szCs w:val="21"/>
        </w:rPr>
      </w:pPr>
      <w:r w:rsidRPr="00C407AA">
        <w:rPr>
          <w:szCs w:val="21"/>
        </w:rPr>
        <w:t>Ajoitus: Vuosina 2010–2015 ja siitä eteenpäin</w:t>
      </w:r>
    </w:p>
    <w:p w:rsidR="00DC79AC" w:rsidRPr="00C407AA" w:rsidRDefault="00DC79AC" w:rsidP="00DC79AC">
      <w:pPr>
        <w:pStyle w:val="CKappale"/>
        <w:rPr>
          <w:szCs w:val="21"/>
        </w:rPr>
      </w:pPr>
      <w:r w:rsidRPr="00C407AA">
        <w:rPr>
          <w:szCs w:val="21"/>
        </w:rPr>
        <w:t xml:space="preserve">Rahoitustarve: Edellyttänee jonkin verran lisärahoitusta </w:t>
      </w:r>
    </w:p>
    <w:p w:rsidR="00DC79AC" w:rsidRPr="00C407AA" w:rsidRDefault="00DC79AC" w:rsidP="00DC79AC">
      <w:pPr>
        <w:pStyle w:val="CKappale"/>
        <w:rPr>
          <w:szCs w:val="21"/>
        </w:rPr>
      </w:pPr>
      <w:r w:rsidRPr="00C407AA">
        <w:rPr>
          <w:szCs w:val="21"/>
        </w:rPr>
        <w:t>Seurannan mittarit, osoittimet: Esteettömyysnäkökulman huomioiminen, %:a ARA-hankkeista</w:t>
      </w:r>
    </w:p>
    <w:p w:rsidR="00DC79AC" w:rsidRPr="00C407AA" w:rsidRDefault="00DC79AC" w:rsidP="00DC79AC">
      <w:pPr>
        <w:pStyle w:val="CKappale"/>
        <w:rPr>
          <w:szCs w:val="21"/>
        </w:rPr>
      </w:pPr>
      <w:r w:rsidRPr="00C407AA">
        <w:rPr>
          <w:szCs w:val="21"/>
        </w:rPr>
        <w:t>Velvoite: YK:n yleissopimus art. 9, art. 19</w:t>
      </w:r>
    </w:p>
    <w:p w:rsidR="00DC79AC" w:rsidRPr="00C407AA" w:rsidRDefault="00DC79AC" w:rsidP="00DC79AC">
      <w:pPr>
        <w:pStyle w:val="CKappaleEnsimminenkappale"/>
        <w:rPr>
          <w:szCs w:val="21"/>
        </w:rPr>
      </w:pPr>
    </w:p>
    <w:p w:rsidR="00DC79AC" w:rsidRPr="00C407AA" w:rsidRDefault="00DC79AC" w:rsidP="00DC79AC">
      <w:pPr>
        <w:pStyle w:val="CKappaleEnsimminenkappale"/>
        <w:rPr>
          <w:b/>
          <w:szCs w:val="21"/>
        </w:rPr>
      </w:pPr>
      <w:r w:rsidRPr="00C407AA">
        <w:rPr>
          <w:b/>
          <w:szCs w:val="21"/>
        </w:rPr>
        <w:t xml:space="preserve">Tilanne: </w:t>
      </w:r>
    </w:p>
    <w:p w:rsidR="00DC79AC" w:rsidRPr="00C407AA" w:rsidRDefault="00DC79AC" w:rsidP="00DC79AC">
      <w:pPr>
        <w:pStyle w:val="CKappaleEnsimminenkappale"/>
        <w:rPr>
          <w:szCs w:val="21"/>
        </w:rPr>
      </w:pPr>
      <w:r w:rsidRPr="00C407AA">
        <w:rPr>
          <w:b/>
          <w:szCs w:val="21"/>
        </w:rPr>
        <w:t>YM ja VM:</w:t>
      </w:r>
      <w:r w:rsidRPr="00C407AA">
        <w:rPr>
          <w:szCs w:val="21"/>
        </w:rPr>
        <w:t xml:space="preserve"> ARA:n suunnitteluohje/ohjeistus erityisryhmien asuntohank</w:t>
      </w:r>
      <w:r w:rsidR="00FB0E3D">
        <w:rPr>
          <w:szCs w:val="21"/>
        </w:rPr>
        <w:t>ke</w:t>
      </w:r>
      <w:r w:rsidRPr="00C407AA">
        <w:rPr>
          <w:szCs w:val="21"/>
        </w:rPr>
        <w:t>ille.</w:t>
      </w:r>
    </w:p>
    <w:p w:rsidR="00DC79AC" w:rsidRPr="00C407AA" w:rsidRDefault="000468FB" w:rsidP="00DC79AC">
      <w:pPr>
        <w:pStyle w:val="CKappaleEnsimminenkappale"/>
        <w:rPr>
          <w:szCs w:val="21"/>
        </w:rPr>
      </w:pPr>
      <w:hyperlink r:id="rId41" w:history="1">
        <w:r w:rsidR="00DC79AC" w:rsidRPr="00C407AA">
          <w:rPr>
            <w:rStyle w:val="Hyperlinkki"/>
            <w:szCs w:val="21"/>
          </w:rPr>
          <w:t>ARAra 1/2014 Vaikeasti kehitysvammaisten asuntojen ja asuinympäristöjen suunnitteluopas</w:t>
        </w:r>
      </w:hyperlink>
      <w:r w:rsidR="00DC79AC" w:rsidRPr="00C407AA">
        <w:rPr>
          <w:szCs w:val="21"/>
        </w:rPr>
        <w:t xml:space="preserve"> </w:t>
      </w:r>
    </w:p>
    <w:p w:rsidR="00DC79AC" w:rsidRPr="00C407AA" w:rsidRDefault="00DC79AC" w:rsidP="00DC79AC">
      <w:pPr>
        <w:pStyle w:val="CKappale"/>
        <w:ind w:firstLine="0"/>
        <w:rPr>
          <w:szCs w:val="21"/>
        </w:rPr>
      </w:pPr>
      <w:r w:rsidRPr="00C407AA">
        <w:rPr>
          <w:szCs w:val="21"/>
        </w:rPr>
        <w:t>Vuoden 2014 ARAn korkotuki- ja takauslainoja koskevassa käyttösuunnitelmassa valtioneuvosto päätti, että ARA-tuotannossa kaikkiin asuntoihin tulee olla esteetön pääsy. ARAn Suunnitteluopas keskeisiä t</w:t>
      </w:r>
      <w:r w:rsidRPr="00C407AA">
        <w:rPr>
          <w:szCs w:val="21"/>
        </w:rPr>
        <w:t>a</w:t>
      </w:r>
      <w:r w:rsidRPr="00C407AA">
        <w:rPr>
          <w:szCs w:val="21"/>
        </w:rPr>
        <w:t xml:space="preserve">voitteita valtion tukemien asuntojen suunnittelulle löytyy ARAn www-sivulta: </w:t>
      </w:r>
      <w:hyperlink r:id="rId42" w:history="1">
        <w:r w:rsidRPr="00C407AA">
          <w:rPr>
            <w:rStyle w:val="Hyperlinkki"/>
            <w:szCs w:val="21"/>
          </w:rPr>
          <w:t>Korkotukilainat yksityi</w:t>
        </w:r>
        <w:r w:rsidRPr="00C407AA">
          <w:rPr>
            <w:rStyle w:val="Hyperlinkki"/>
            <w:szCs w:val="21"/>
          </w:rPr>
          <w:t>s</w:t>
        </w:r>
        <w:r w:rsidRPr="00C407AA">
          <w:rPr>
            <w:rStyle w:val="Hyperlinkki"/>
            <w:szCs w:val="21"/>
          </w:rPr>
          <w:t>henkilölle</w:t>
        </w:r>
      </w:hyperlink>
      <w:r w:rsidRPr="00C407AA">
        <w:rPr>
          <w:szCs w:val="21"/>
        </w:rPr>
        <w:t>.</w:t>
      </w:r>
    </w:p>
    <w:p w:rsidR="00DC79AC" w:rsidRPr="00C407AA" w:rsidRDefault="00DC79AC" w:rsidP="00DC79AC">
      <w:pPr>
        <w:pStyle w:val="CKappale"/>
        <w:ind w:firstLine="0"/>
        <w:rPr>
          <w:szCs w:val="21"/>
        </w:rPr>
      </w:pPr>
    </w:p>
    <w:p w:rsidR="00DC79AC" w:rsidRPr="00C407AA" w:rsidRDefault="00DC79AC" w:rsidP="00DC79AC">
      <w:pPr>
        <w:pStyle w:val="CKappale"/>
        <w:ind w:firstLine="0"/>
        <w:rPr>
          <w:szCs w:val="21"/>
        </w:rPr>
      </w:pPr>
      <w:r w:rsidRPr="00C407AA">
        <w:rPr>
          <w:b/>
          <w:szCs w:val="21"/>
        </w:rPr>
        <w:t xml:space="preserve">Kommentti: </w:t>
      </w:r>
      <w:r w:rsidRPr="00C407AA">
        <w:rPr>
          <w:szCs w:val="21"/>
        </w:rPr>
        <w:t>Jatkuvan</w:t>
      </w:r>
      <w:r w:rsidRPr="00C407AA">
        <w:rPr>
          <w:b/>
          <w:szCs w:val="21"/>
        </w:rPr>
        <w:t xml:space="preserve"> </w:t>
      </w:r>
      <w:r w:rsidRPr="00C407AA">
        <w:rPr>
          <w:szCs w:val="21"/>
        </w:rPr>
        <w:t>toimenpiteen toteuttaminen on aloitettu. ARA:n suunnitteluohje erityisryhmien asuntohankkeille on laadittu.</w:t>
      </w:r>
    </w:p>
    <w:p w:rsidR="00DC79AC" w:rsidRPr="00C407AA" w:rsidRDefault="00DC79AC" w:rsidP="00DC79AC">
      <w:pPr>
        <w:pStyle w:val="CKappale"/>
        <w:pBdr>
          <w:bottom w:val="single" w:sz="6" w:space="1" w:color="auto"/>
        </w:pBdr>
        <w:rPr>
          <w:szCs w:val="21"/>
        </w:rPr>
      </w:pPr>
    </w:p>
    <w:p w:rsidR="00DC79AC" w:rsidRPr="00C407AA" w:rsidRDefault="00DC79AC" w:rsidP="00DC79AC">
      <w:pPr>
        <w:pStyle w:val="CKappale"/>
        <w:rPr>
          <w:szCs w:val="21"/>
        </w:rPr>
      </w:pPr>
    </w:p>
    <w:p w:rsidR="00DC79AC" w:rsidRPr="00C407AA" w:rsidRDefault="00DC79AC" w:rsidP="00DC79AC">
      <w:pPr>
        <w:pStyle w:val="CKappaleEnsimminenkappale"/>
        <w:rPr>
          <w:szCs w:val="21"/>
        </w:rPr>
      </w:pPr>
      <w:r w:rsidRPr="00C407AA">
        <w:rPr>
          <w:b/>
          <w:szCs w:val="21"/>
        </w:rPr>
        <w:t>Toimenpide 9</w:t>
      </w:r>
      <w:r w:rsidRPr="00C407AA">
        <w:rPr>
          <w:szCs w:val="21"/>
        </w:rPr>
        <w:t>:</w:t>
      </w:r>
    </w:p>
    <w:p w:rsidR="00DC79AC" w:rsidRPr="00C407AA" w:rsidRDefault="00DC79AC" w:rsidP="00DC79AC">
      <w:pPr>
        <w:pStyle w:val="CKappaleEnsimminenkappale"/>
        <w:rPr>
          <w:szCs w:val="21"/>
        </w:rPr>
      </w:pPr>
      <w:r w:rsidRPr="00C407AA">
        <w:rPr>
          <w:szCs w:val="21"/>
        </w:rPr>
        <w:t>Pidetään erityisryhmien asumisen investointiavustusten rahoitus vähintään vuoden 2010 tasolla, joka on 110 milj. euroa (Laki avustuksista erityisryhmien asunto-olojen parantamiseksi).</w:t>
      </w:r>
    </w:p>
    <w:p w:rsidR="00DC79AC" w:rsidRPr="00C407AA" w:rsidRDefault="00DC79AC" w:rsidP="00DC79AC">
      <w:pPr>
        <w:pStyle w:val="CKappale"/>
        <w:rPr>
          <w:szCs w:val="21"/>
        </w:rPr>
      </w:pPr>
      <w:r w:rsidRPr="00C407AA">
        <w:rPr>
          <w:szCs w:val="21"/>
        </w:rPr>
        <w:t>Vastuuministeriö: YM</w:t>
      </w:r>
    </w:p>
    <w:p w:rsidR="00DC79AC" w:rsidRPr="00C407AA" w:rsidRDefault="00DC79AC" w:rsidP="00DC79AC">
      <w:pPr>
        <w:pStyle w:val="CKappale"/>
        <w:rPr>
          <w:szCs w:val="21"/>
        </w:rPr>
      </w:pPr>
      <w:r w:rsidRPr="00C407AA">
        <w:rPr>
          <w:szCs w:val="21"/>
        </w:rPr>
        <w:t>Muut keskeiset ministeriöt: STM (autetaan löytämään oikeat kohteet investointi</w:t>
      </w:r>
      <w:r w:rsidRPr="00C407AA">
        <w:rPr>
          <w:szCs w:val="21"/>
        </w:rPr>
        <w:softHyphen/>
        <w:t>avustukselle), VM</w:t>
      </w:r>
    </w:p>
    <w:p w:rsidR="00DC79AC" w:rsidRPr="00C407AA" w:rsidRDefault="00DC79AC" w:rsidP="00DC79AC">
      <w:pPr>
        <w:pStyle w:val="CKappale"/>
        <w:rPr>
          <w:szCs w:val="21"/>
        </w:rPr>
      </w:pPr>
      <w:r w:rsidRPr="00C407AA">
        <w:rPr>
          <w:szCs w:val="21"/>
        </w:rPr>
        <w:t>Ajoitus: 2010–2015</w:t>
      </w:r>
    </w:p>
    <w:p w:rsidR="00DC79AC" w:rsidRPr="00C407AA" w:rsidRDefault="00DC79AC" w:rsidP="00DC79AC">
      <w:pPr>
        <w:pStyle w:val="CKappale"/>
        <w:rPr>
          <w:szCs w:val="21"/>
        </w:rPr>
      </w:pPr>
      <w:r w:rsidRPr="00C407AA">
        <w:rPr>
          <w:szCs w:val="21"/>
        </w:rPr>
        <w:t>Rahoitustarve: Vähintään 110 milj. euroa/vuosi</w:t>
      </w:r>
    </w:p>
    <w:p w:rsidR="00DC79AC" w:rsidRPr="00C407AA" w:rsidRDefault="00DC79AC" w:rsidP="00DC79AC">
      <w:pPr>
        <w:pStyle w:val="CKappale"/>
        <w:rPr>
          <w:szCs w:val="21"/>
        </w:rPr>
      </w:pPr>
      <w:r w:rsidRPr="00C407AA">
        <w:rPr>
          <w:szCs w:val="21"/>
        </w:rPr>
        <w:t>Seurannan mittarit, osoittimet: Osoitetun rahoituksen määrä</w:t>
      </w:r>
    </w:p>
    <w:p w:rsidR="00DC79AC" w:rsidRPr="00C407AA" w:rsidRDefault="00DC79AC" w:rsidP="00DC79AC">
      <w:pPr>
        <w:pStyle w:val="CKappale"/>
        <w:rPr>
          <w:szCs w:val="21"/>
        </w:rPr>
      </w:pPr>
      <w:r w:rsidRPr="00C407AA">
        <w:rPr>
          <w:szCs w:val="21"/>
        </w:rPr>
        <w:t>Velvoite: YK:n yleissopimus art. 19</w:t>
      </w:r>
    </w:p>
    <w:p w:rsidR="00DC79AC" w:rsidRPr="00C407AA" w:rsidRDefault="00DC79AC" w:rsidP="00DC79AC">
      <w:pPr>
        <w:pStyle w:val="CKappaleEnsimminenkappale"/>
        <w:rPr>
          <w:szCs w:val="21"/>
        </w:rPr>
      </w:pPr>
    </w:p>
    <w:p w:rsidR="00DC79AC" w:rsidRPr="00C407AA" w:rsidRDefault="00DC79AC" w:rsidP="00DC79AC">
      <w:pPr>
        <w:pStyle w:val="CKappaleEnsimminenkappale"/>
        <w:rPr>
          <w:b/>
          <w:szCs w:val="21"/>
        </w:rPr>
      </w:pPr>
      <w:r w:rsidRPr="00C407AA">
        <w:rPr>
          <w:b/>
          <w:szCs w:val="21"/>
        </w:rPr>
        <w:t>Tilanne:</w:t>
      </w:r>
    </w:p>
    <w:p w:rsidR="00DC79AC" w:rsidRPr="00C407AA" w:rsidRDefault="00DC79AC" w:rsidP="00DC79AC">
      <w:pPr>
        <w:pStyle w:val="CKappaleEnsimminenkappale"/>
        <w:rPr>
          <w:szCs w:val="21"/>
        </w:rPr>
      </w:pPr>
      <w:r w:rsidRPr="00C407AA">
        <w:rPr>
          <w:b/>
          <w:szCs w:val="21"/>
        </w:rPr>
        <w:t>YM:</w:t>
      </w:r>
      <w:r w:rsidRPr="00C407AA">
        <w:rPr>
          <w:szCs w:val="21"/>
        </w:rPr>
        <w:t xml:space="preserve"> Erityisryhmien asumisen investointiavustus ollut vuosina 2011-2012 110 milj. euroa vuodessa. Er</w:t>
      </w:r>
      <w:r w:rsidRPr="00C407AA">
        <w:rPr>
          <w:szCs w:val="21"/>
        </w:rPr>
        <w:t>i</w:t>
      </w:r>
      <w:r w:rsidRPr="00C407AA">
        <w:rPr>
          <w:szCs w:val="21"/>
        </w:rPr>
        <w:t>tyisryhmien asumisen investointiavustus vuonna 2014: 120 milj. euroa vuodessa (YM).</w:t>
      </w:r>
    </w:p>
    <w:p w:rsidR="00DC79AC" w:rsidRPr="00C407AA" w:rsidRDefault="00DC79AC" w:rsidP="00DC79AC">
      <w:pPr>
        <w:pStyle w:val="CKappaleEnsimminenkappale"/>
        <w:rPr>
          <w:szCs w:val="21"/>
        </w:rPr>
      </w:pPr>
      <w:r w:rsidRPr="00C407AA">
        <w:rPr>
          <w:b/>
          <w:szCs w:val="21"/>
        </w:rPr>
        <w:t>VM:</w:t>
      </w:r>
      <w:r w:rsidRPr="00C407AA">
        <w:rPr>
          <w:szCs w:val="21"/>
        </w:rPr>
        <w:t xml:space="preserve"> Määrärahaesitys valtion 2013 TAE:ssä oli edelleen 110 milj. €. Määrärahatasoa valtion vuoden 2014 TA:ssa on korotettu 120 milj. €:oon (VM).</w:t>
      </w:r>
    </w:p>
    <w:p w:rsidR="00DC79AC" w:rsidRPr="00C407AA" w:rsidRDefault="00DC79AC" w:rsidP="00DC79AC">
      <w:pPr>
        <w:pStyle w:val="CKappale"/>
        <w:pBdr>
          <w:bottom w:val="single" w:sz="6" w:space="1" w:color="auto"/>
        </w:pBdr>
        <w:ind w:firstLine="0"/>
        <w:rPr>
          <w:szCs w:val="21"/>
        </w:rPr>
      </w:pPr>
    </w:p>
    <w:p w:rsidR="00DC79AC" w:rsidRPr="00C407AA" w:rsidRDefault="00DC79AC" w:rsidP="00DC79AC">
      <w:pPr>
        <w:pStyle w:val="CKappale"/>
        <w:pBdr>
          <w:bottom w:val="single" w:sz="6" w:space="1" w:color="auto"/>
        </w:pBdr>
        <w:ind w:firstLine="0"/>
        <w:rPr>
          <w:szCs w:val="21"/>
        </w:rPr>
      </w:pPr>
      <w:r w:rsidRPr="00C407AA">
        <w:rPr>
          <w:b/>
          <w:szCs w:val="21"/>
        </w:rPr>
        <w:t>Kommentti:</w:t>
      </w:r>
      <w:r w:rsidRPr="00C407AA">
        <w:rPr>
          <w:szCs w:val="21"/>
        </w:rPr>
        <w:t xml:space="preserve"> Seurannan mittarin perusteella toimenpide on toteutunut ainakin 2014 asti. Rahoitus on säil</w:t>
      </w:r>
      <w:r w:rsidRPr="00C407AA">
        <w:rPr>
          <w:szCs w:val="21"/>
        </w:rPr>
        <w:t>y</w:t>
      </w:r>
      <w:r w:rsidRPr="00C407AA">
        <w:rPr>
          <w:szCs w:val="21"/>
        </w:rPr>
        <w:t>nyt vähintään 110 milj. euron tasolla (vuonna 2013: 110 milj. euroa ja vuodelle 2014: 120 milj. euroa).</w:t>
      </w:r>
    </w:p>
    <w:p w:rsidR="00DC79AC" w:rsidRPr="00A5204D" w:rsidRDefault="00DC79AC" w:rsidP="00DC79AC">
      <w:pPr>
        <w:pStyle w:val="CKappale"/>
        <w:pBdr>
          <w:bottom w:val="single" w:sz="6" w:space="1" w:color="auto"/>
        </w:pBdr>
        <w:ind w:firstLine="0"/>
        <w:rPr>
          <w:szCs w:val="21"/>
        </w:rPr>
      </w:pPr>
    </w:p>
    <w:p w:rsidR="00DC79AC" w:rsidRPr="00A5204D" w:rsidRDefault="00DC79AC" w:rsidP="00DC79AC">
      <w:pPr>
        <w:pStyle w:val="CKappaleEnsimminenkappale"/>
        <w:rPr>
          <w:szCs w:val="21"/>
        </w:rPr>
      </w:pPr>
    </w:p>
    <w:p w:rsidR="00DC79AC" w:rsidRPr="00A5204D" w:rsidRDefault="00DC79AC" w:rsidP="00DC79AC">
      <w:pPr>
        <w:pStyle w:val="CKappaleEnsimminenkappale"/>
        <w:rPr>
          <w:szCs w:val="21"/>
        </w:rPr>
      </w:pPr>
      <w:r w:rsidRPr="00A5204D">
        <w:rPr>
          <w:b/>
          <w:szCs w:val="21"/>
        </w:rPr>
        <w:t>Toimenpide 10</w:t>
      </w:r>
      <w:r w:rsidRPr="00A5204D">
        <w:rPr>
          <w:szCs w:val="21"/>
        </w:rPr>
        <w:t>:</w:t>
      </w:r>
    </w:p>
    <w:p w:rsidR="00DC79AC" w:rsidRPr="00A5204D" w:rsidRDefault="00DC79AC" w:rsidP="00DC79AC">
      <w:pPr>
        <w:pStyle w:val="CKappaleEnsimminenkappale"/>
        <w:rPr>
          <w:szCs w:val="21"/>
        </w:rPr>
      </w:pPr>
      <w:r w:rsidRPr="00A5204D">
        <w:rPr>
          <w:szCs w:val="21"/>
        </w:rPr>
        <w:t>Nostetaan vanhusten ja vammaisten asuntojen korjausavustuksien tulorajoja asuntopoliittisen toimenpid</w:t>
      </w:r>
      <w:r w:rsidRPr="00A5204D">
        <w:rPr>
          <w:szCs w:val="21"/>
        </w:rPr>
        <w:t>e</w:t>
      </w:r>
      <w:r w:rsidRPr="00A5204D">
        <w:rPr>
          <w:szCs w:val="21"/>
        </w:rPr>
        <w:t>ohjelman mukaisesti.</w:t>
      </w:r>
    </w:p>
    <w:p w:rsidR="00DC79AC" w:rsidRPr="00A5204D" w:rsidRDefault="00DC79AC" w:rsidP="00DC79AC">
      <w:pPr>
        <w:pStyle w:val="CKappale"/>
        <w:rPr>
          <w:szCs w:val="21"/>
        </w:rPr>
      </w:pPr>
      <w:r w:rsidRPr="00A5204D">
        <w:rPr>
          <w:szCs w:val="21"/>
        </w:rPr>
        <w:t>Vastuuministeriö: YM</w:t>
      </w:r>
    </w:p>
    <w:p w:rsidR="00DC79AC" w:rsidRPr="00A5204D" w:rsidRDefault="00DC79AC" w:rsidP="00DC79AC">
      <w:pPr>
        <w:pStyle w:val="CKappale"/>
        <w:rPr>
          <w:szCs w:val="21"/>
        </w:rPr>
      </w:pPr>
      <w:r w:rsidRPr="00A5204D">
        <w:rPr>
          <w:szCs w:val="21"/>
        </w:rPr>
        <w:t>Muut keskeiset ministeriöt: STM, VM</w:t>
      </w:r>
    </w:p>
    <w:p w:rsidR="00DC79AC" w:rsidRPr="00A5204D" w:rsidRDefault="00DC79AC" w:rsidP="00DC79AC">
      <w:pPr>
        <w:pStyle w:val="CKappale"/>
        <w:ind w:left="284" w:firstLine="0"/>
        <w:rPr>
          <w:szCs w:val="21"/>
        </w:rPr>
      </w:pPr>
      <w:r w:rsidRPr="00A5204D">
        <w:rPr>
          <w:szCs w:val="21"/>
        </w:rPr>
        <w:t>Ajoitus: 2011 nostetaan seuraavan kerran vanhusten ja vammaisten asuntojen korjausavustusten tulor</w:t>
      </w:r>
      <w:r w:rsidRPr="00A5204D">
        <w:rPr>
          <w:szCs w:val="21"/>
        </w:rPr>
        <w:t>a</w:t>
      </w:r>
      <w:r w:rsidRPr="00A5204D">
        <w:rPr>
          <w:szCs w:val="21"/>
        </w:rPr>
        <w:t>joja</w:t>
      </w:r>
    </w:p>
    <w:p w:rsidR="00DC79AC" w:rsidRPr="00A5204D" w:rsidRDefault="00DC79AC" w:rsidP="00DC79AC">
      <w:pPr>
        <w:pStyle w:val="CKappale"/>
        <w:ind w:left="284" w:firstLine="0"/>
        <w:rPr>
          <w:szCs w:val="21"/>
        </w:rPr>
      </w:pPr>
      <w:r w:rsidRPr="00A5204D">
        <w:rPr>
          <w:szCs w:val="21"/>
        </w:rPr>
        <w:t>Rahoitustarve: Tarvitaan lisärahoitusta, pieni avustusvaltuuden nosto, nykyisin yhteensä noin 8 milj. e</w:t>
      </w:r>
      <w:r w:rsidRPr="00A5204D">
        <w:rPr>
          <w:szCs w:val="21"/>
        </w:rPr>
        <w:t>u</w:t>
      </w:r>
      <w:r w:rsidRPr="00A5204D">
        <w:rPr>
          <w:szCs w:val="21"/>
        </w:rPr>
        <w:t>roa/vuosi</w:t>
      </w:r>
    </w:p>
    <w:p w:rsidR="00DC79AC" w:rsidRPr="00A5204D" w:rsidRDefault="00DC79AC" w:rsidP="00DC79AC">
      <w:pPr>
        <w:pStyle w:val="CKappaleEnsimminenkappale"/>
        <w:ind w:firstLine="284"/>
        <w:rPr>
          <w:szCs w:val="21"/>
        </w:rPr>
      </w:pPr>
      <w:r w:rsidRPr="00A5204D">
        <w:rPr>
          <w:szCs w:val="21"/>
        </w:rPr>
        <w:t>Seurannan mittarit, osoittimet: Kyllä/ei</w:t>
      </w:r>
    </w:p>
    <w:p w:rsidR="00DC79AC" w:rsidRPr="00A5204D" w:rsidRDefault="00DC79AC" w:rsidP="00DC79AC">
      <w:pPr>
        <w:pStyle w:val="CKappaleEnsimminenkappale"/>
        <w:ind w:firstLine="284"/>
        <w:rPr>
          <w:szCs w:val="21"/>
        </w:rPr>
      </w:pPr>
      <w:r w:rsidRPr="00A5204D">
        <w:rPr>
          <w:szCs w:val="21"/>
        </w:rPr>
        <w:t>Velvoite: YK:n yleissopimus art. 9, art. 19; Asuntopoliittinen toimenpideohjelma 2008–2011</w:t>
      </w:r>
    </w:p>
    <w:p w:rsidR="00DC79AC" w:rsidRPr="00A5204D" w:rsidRDefault="00DC79AC" w:rsidP="00DC79AC">
      <w:pPr>
        <w:pStyle w:val="CKappaleEnsimminenkappale"/>
        <w:rPr>
          <w:szCs w:val="21"/>
        </w:rPr>
      </w:pPr>
    </w:p>
    <w:p w:rsidR="00DC79AC" w:rsidRPr="00A5204D" w:rsidRDefault="00DC79AC" w:rsidP="00DC79AC">
      <w:pPr>
        <w:pStyle w:val="CKappaleEnsimminenkappale"/>
        <w:rPr>
          <w:b/>
          <w:szCs w:val="21"/>
        </w:rPr>
      </w:pPr>
      <w:r w:rsidRPr="00A5204D">
        <w:rPr>
          <w:b/>
          <w:szCs w:val="21"/>
        </w:rPr>
        <w:t>Tilanne:</w:t>
      </w:r>
    </w:p>
    <w:p w:rsidR="00DC79AC" w:rsidRPr="00A5204D" w:rsidRDefault="009B012C" w:rsidP="009B012C">
      <w:pPr>
        <w:pStyle w:val="CKappaleEnsimminenkappale"/>
        <w:rPr>
          <w:szCs w:val="21"/>
        </w:rPr>
      </w:pPr>
      <w:r>
        <w:rPr>
          <w:b/>
          <w:szCs w:val="21"/>
        </w:rPr>
        <w:t xml:space="preserve">YM: </w:t>
      </w:r>
      <w:r w:rsidR="00DC79AC" w:rsidRPr="00A5204D">
        <w:rPr>
          <w:szCs w:val="21"/>
        </w:rPr>
        <w:t>Korjausavustusten tulorajoja korotettiin vuonna 2011 ja korotettaneen vuoden 2013 alussa.</w:t>
      </w:r>
      <w:r>
        <w:rPr>
          <w:szCs w:val="21"/>
        </w:rPr>
        <w:t xml:space="preserve"> Vuoden </w:t>
      </w:r>
      <w:r w:rsidR="00DC79AC" w:rsidRPr="00A5204D">
        <w:rPr>
          <w:szCs w:val="21"/>
        </w:rPr>
        <w:t>2013</w:t>
      </w:r>
      <w:r>
        <w:rPr>
          <w:szCs w:val="21"/>
        </w:rPr>
        <w:t xml:space="preserve"> seurannassa raportoitu</w:t>
      </w:r>
      <w:r w:rsidR="00DC79AC" w:rsidRPr="00A5204D">
        <w:rPr>
          <w:szCs w:val="21"/>
        </w:rPr>
        <w:t>: Korjausavustusten tulorajoja korotettiin yli 8 % vuoden 2014 alussa. ARA:n www-sivuilla on koottua tietoa avustuksen käytöstä</w:t>
      </w:r>
      <w:r>
        <w:rPr>
          <w:szCs w:val="21"/>
        </w:rPr>
        <w:t xml:space="preserve"> (YM)</w:t>
      </w:r>
      <w:r w:rsidR="00DC79AC" w:rsidRPr="00A5204D">
        <w:rPr>
          <w:szCs w:val="21"/>
        </w:rPr>
        <w:t>.</w:t>
      </w:r>
    </w:p>
    <w:p w:rsidR="00DC79AC" w:rsidRPr="00A5204D" w:rsidRDefault="009B012C" w:rsidP="00DC79AC">
      <w:pPr>
        <w:pStyle w:val="CKappaleEnsimminenkappale"/>
        <w:rPr>
          <w:szCs w:val="21"/>
        </w:rPr>
      </w:pPr>
      <w:r>
        <w:rPr>
          <w:b/>
          <w:szCs w:val="21"/>
        </w:rPr>
        <w:t xml:space="preserve">VM: </w:t>
      </w:r>
      <w:r w:rsidR="00DC79AC" w:rsidRPr="00A5204D">
        <w:rPr>
          <w:szCs w:val="21"/>
        </w:rPr>
        <w:t>Valtion korjaus-, energia- ja terveyshaitta-avustusten saamisen tulorajoja on korotettu 10 %:lla 2011 alusta.</w:t>
      </w:r>
      <w:r>
        <w:rPr>
          <w:szCs w:val="21"/>
        </w:rPr>
        <w:t xml:space="preserve"> Vuoden </w:t>
      </w:r>
      <w:r w:rsidR="00DC79AC" w:rsidRPr="00A5204D">
        <w:rPr>
          <w:szCs w:val="21"/>
        </w:rPr>
        <w:t>2013</w:t>
      </w:r>
      <w:r>
        <w:rPr>
          <w:szCs w:val="21"/>
        </w:rPr>
        <w:t xml:space="preserve"> seurannassa raportoitu</w:t>
      </w:r>
      <w:r w:rsidR="00DC79AC" w:rsidRPr="00A5204D">
        <w:rPr>
          <w:szCs w:val="21"/>
        </w:rPr>
        <w:t>: Avustusten tulorajoja on edelleen 20.1.2014 lukien korotettu KELA-indeksiä sekä ylimääräistä 5 %:n korotusta vastaavasti (VM).</w:t>
      </w:r>
    </w:p>
    <w:p w:rsidR="00DC79AC" w:rsidRPr="00A5204D" w:rsidRDefault="00DC79AC" w:rsidP="00DC79AC">
      <w:pPr>
        <w:pStyle w:val="CKappale"/>
        <w:ind w:firstLine="0"/>
        <w:rPr>
          <w:szCs w:val="21"/>
        </w:rPr>
      </w:pPr>
    </w:p>
    <w:p w:rsidR="00DC79AC" w:rsidRPr="00A5204D" w:rsidRDefault="00DC79AC" w:rsidP="00DC79AC">
      <w:pPr>
        <w:pStyle w:val="CKappale"/>
        <w:ind w:firstLine="0"/>
        <w:rPr>
          <w:b/>
          <w:szCs w:val="21"/>
        </w:rPr>
      </w:pPr>
      <w:r w:rsidRPr="00A5204D">
        <w:rPr>
          <w:b/>
          <w:szCs w:val="21"/>
        </w:rPr>
        <w:t xml:space="preserve">Kommentti: </w:t>
      </w:r>
      <w:r w:rsidRPr="00A5204D">
        <w:rPr>
          <w:szCs w:val="21"/>
        </w:rPr>
        <w:t>Toimenpide on toteutunut.</w:t>
      </w:r>
    </w:p>
    <w:p w:rsidR="00DC79AC" w:rsidRPr="00A5204D" w:rsidRDefault="00DC79AC" w:rsidP="00DC79AC">
      <w:pPr>
        <w:pStyle w:val="CKappale"/>
        <w:pBdr>
          <w:bottom w:val="single" w:sz="6" w:space="1" w:color="auto"/>
        </w:pBdr>
        <w:rPr>
          <w:szCs w:val="21"/>
        </w:rPr>
      </w:pPr>
    </w:p>
    <w:p w:rsidR="00DC79AC" w:rsidRPr="00A5204D" w:rsidRDefault="00DC79AC" w:rsidP="00DC79AC">
      <w:pPr>
        <w:pStyle w:val="CKappale"/>
        <w:ind w:firstLine="0"/>
        <w:rPr>
          <w:b/>
          <w:szCs w:val="21"/>
          <w:lang w:eastAsia="zh-CN"/>
        </w:rPr>
      </w:pPr>
    </w:p>
    <w:p w:rsidR="00DC79AC" w:rsidRPr="00A5204D" w:rsidRDefault="00DC79AC" w:rsidP="00DC79AC">
      <w:pPr>
        <w:pStyle w:val="CKappale"/>
        <w:ind w:firstLine="0"/>
        <w:rPr>
          <w:b/>
          <w:szCs w:val="21"/>
          <w:lang w:eastAsia="zh-CN"/>
        </w:rPr>
      </w:pPr>
      <w:r w:rsidRPr="00A5204D">
        <w:rPr>
          <w:b/>
          <w:szCs w:val="21"/>
          <w:lang w:eastAsia="zh-CN"/>
        </w:rPr>
        <w:t>Toimenpide 11:</w:t>
      </w:r>
    </w:p>
    <w:p w:rsidR="00DC79AC" w:rsidRPr="00A5204D" w:rsidRDefault="00DC79AC" w:rsidP="00DC79AC">
      <w:pPr>
        <w:pStyle w:val="CKappale"/>
        <w:ind w:firstLine="0"/>
        <w:rPr>
          <w:szCs w:val="21"/>
        </w:rPr>
      </w:pPr>
      <w:r w:rsidRPr="00A5204D">
        <w:rPr>
          <w:szCs w:val="21"/>
        </w:rPr>
        <w:t>Varmistetaan vammaispalvelulain ensisijaisuus vaikeavammaisten henkilöiden asuntojen muuto</w:t>
      </w:r>
      <w:r w:rsidRPr="00A5204D">
        <w:rPr>
          <w:szCs w:val="21"/>
        </w:rPr>
        <w:t>s</w:t>
      </w:r>
      <w:r w:rsidRPr="00A5204D">
        <w:rPr>
          <w:szCs w:val="21"/>
        </w:rPr>
        <w:t>töissä ja vammaisten asuntojen korjauksiin saatavien avustusten yhdenmukainen soveltaminen (Laki vammaisuuden perusteella järjestettävistä palveluista ja tukitoimista VPL, avustukset asu</w:t>
      </w:r>
      <w:r w:rsidRPr="00A5204D">
        <w:rPr>
          <w:szCs w:val="21"/>
        </w:rPr>
        <w:t>n</w:t>
      </w:r>
      <w:r w:rsidRPr="00A5204D">
        <w:rPr>
          <w:szCs w:val="21"/>
        </w:rPr>
        <w:t>non muutostöihin ja ARA-avustus).</w:t>
      </w:r>
    </w:p>
    <w:p w:rsidR="00DC79AC" w:rsidRPr="00A5204D" w:rsidRDefault="00DC79AC" w:rsidP="00DC79AC">
      <w:pPr>
        <w:pStyle w:val="CKappale"/>
        <w:rPr>
          <w:szCs w:val="21"/>
        </w:rPr>
      </w:pPr>
      <w:r w:rsidRPr="00A5204D">
        <w:rPr>
          <w:szCs w:val="21"/>
        </w:rPr>
        <w:t xml:space="preserve">Vastuuministeriö: STM </w:t>
      </w:r>
    </w:p>
    <w:p w:rsidR="00DC79AC" w:rsidRPr="00A5204D" w:rsidRDefault="00DC79AC" w:rsidP="00DC79AC">
      <w:pPr>
        <w:pStyle w:val="CKappale"/>
        <w:rPr>
          <w:szCs w:val="21"/>
        </w:rPr>
      </w:pPr>
      <w:r w:rsidRPr="00A5204D">
        <w:rPr>
          <w:szCs w:val="21"/>
        </w:rPr>
        <w:t>Muut keskeiset ministeriöt: YM</w:t>
      </w:r>
    </w:p>
    <w:p w:rsidR="00DC79AC" w:rsidRPr="00A5204D" w:rsidRDefault="00DC79AC" w:rsidP="00DC79AC">
      <w:pPr>
        <w:pStyle w:val="CKappale"/>
        <w:rPr>
          <w:szCs w:val="21"/>
        </w:rPr>
      </w:pPr>
      <w:r w:rsidRPr="00A5204D">
        <w:rPr>
          <w:szCs w:val="21"/>
        </w:rPr>
        <w:t>Ajoitus: Hallitusohjelmaan 2011–2015</w:t>
      </w:r>
    </w:p>
    <w:p w:rsidR="00DC79AC" w:rsidRPr="00A5204D" w:rsidRDefault="00DC79AC" w:rsidP="00DC79AC">
      <w:pPr>
        <w:pStyle w:val="CKappale"/>
        <w:rPr>
          <w:szCs w:val="21"/>
        </w:rPr>
      </w:pPr>
      <w:r w:rsidRPr="00A5204D">
        <w:rPr>
          <w:szCs w:val="21"/>
        </w:rPr>
        <w:t xml:space="preserve">Rahoitustarve: Ei erillisrahoitusta, selvitys VPL:n ja ARA-avustuksen soveltamisesta </w:t>
      </w:r>
    </w:p>
    <w:p w:rsidR="00DC79AC" w:rsidRPr="00A5204D" w:rsidRDefault="00DC79AC" w:rsidP="00DC79AC">
      <w:pPr>
        <w:pStyle w:val="CKappale"/>
        <w:rPr>
          <w:szCs w:val="21"/>
        </w:rPr>
      </w:pPr>
      <w:r w:rsidRPr="00A5204D">
        <w:rPr>
          <w:szCs w:val="21"/>
        </w:rPr>
        <w:t>Seurannan mittarit, osoittimet: Sisältyy hallitusohjelmaan 2011–2015</w:t>
      </w:r>
    </w:p>
    <w:p w:rsidR="00DC79AC" w:rsidRPr="00A5204D" w:rsidRDefault="00DC79AC" w:rsidP="00DC79AC">
      <w:pPr>
        <w:pStyle w:val="CKappale"/>
        <w:rPr>
          <w:szCs w:val="21"/>
        </w:rPr>
      </w:pPr>
      <w:r w:rsidRPr="00A5204D">
        <w:rPr>
          <w:szCs w:val="21"/>
        </w:rPr>
        <w:t>Velvoite: YK:n yleissopimus art. 9, art. 12, art. 19</w:t>
      </w:r>
    </w:p>
    <w:p w:rsidR="00DC79AC" w:rsidRPr="00A5204D" w:rsidRDefault="00DC79AC" w:rsidP="00DC79AC">
      <w:pPr>
        <w:pStyle w:val="CKappale"/>
        <w:ind w:firstLine="0"/>
        <w:rPr>
          <w:szCs w:val="21"/>
          <w:lang w:eastAsia="zh-CN"/>
        </w:rPr>
      </w:pPr>
    </w:p>
    <w:p w:rsidR="00DC79AC" w:rsidRPr="00A5204D" w:rsidRDefault="00DC79AC" w:rsidP="00DC79AC">
      <w:pPr>
        <w:pStyle w:val="CKappale"/>
        <w:ind w:firstLine="0"/>
        <w:rPr>
          <w:b/>
          <w:szCs w:val="21"/>
          <w:lang w:eastAsia="zh-CN"/>
        </w:rPr>
      </w:pPr>
      <w:r w:rsidRPr="00A5204D">
        <w:rPr>
          <w:b/>
          <w:szCs w:val="21"/>
          <w:lang w:eastAsia="zh-CN"/>
        </w:rPr>
        <w:t>Tilanne:</w:t>
      </w:r>
    </w:p>
    <w:p w:rsidR="00DC79AC" w:rsidRPr="00A5204D" w:rsidRDefault="00DC79AC" w:rsidP="00DC79AC">
      <w:pPr>
        <w:pStyle w:val="CKappale"/>
        <w:ind w:firstLine="0"/>
        <w:rPr>
          <w:szCs w:val="21"/>
          <w:lang w:eastAsia="zh-CN"/>
        </w:rPr>
      </w:pPr>
      <w:r w:rsidRPr="00A5204D">
        <w:rPr>
          <w:szCs w:val="21"/>
          <w:lang w:eastAsia="zh-CN"/>
        </w:rPr>
        <w:t>Asia liittyy sosiaalihuollon lainsäädännön uudistamisen yhteydessä läpikäytäviin rajapintalainsä</w:t>
      </w:r>
      <w:r w:rsidRPr="00A5204D">
        <w:rPr>
          <w:szCs w:val="21"/>
          <w:lang w:eastAsia="zh-CN"/>
        </w:rPr>
        <w:t>ä</w:t>
      </w:r>
      <w:r w:rsidRPr="00A5204D">
        <w:rPr>
          <w:szCs w:val="21"/>
          <w:lang w:eastAsia="zh-CN"/>
        </w:rPr>
        <w:t>däntöjen (STM/YM) tarkistuksiin. STM on asettanut työryhmän valmistelemaan vammaislainsäädännön uudistami</w:t>
      </w:r>
      <w:r w:rsidRPr="00A5204D">
        <w:rPr>
          <w:szCs w:val="21"/>
          <w:lang w:eastAsia="zh-CN"/>
        </w:rPr>
        <w:t>s</w:t>
      </w:r>
      <w:r w:rsidRPr="00A5204D">
        <w:rPr>
          <w:szCs w:val="21"/>
          <w:lang w:eastAsia="zh-CN"/>
        </w:rPr>
        <w:t>ta keväällä 2013. Työryhmän toimikausi jatkuu v. 2014 loppuun. Asunnon muutostöitä koskevaa lainsä</w:t>
      </w:r>
      <w:r w:rsidRPr="00A5204D">
        <w:rPr>
          <w:szCs w:val="21"/>
          <w:lang w:eastAsia="zh-CN"/>
        </w:rPr>
        <w:t>ä</w:t>
      </w:r>
      <w:r w:rsidRPr="00A5204D">
        <w:rPr>
          <w:szCs w:val="21"/>
          <w:lang w:eastAsia="zh-CN"/>
        </w:rPr>
        <w:t>däntöä arvioidaan työryhmän työssä. Sosiaalihuoltolain valmistelu on vireillä (STM).</w:t>
      </w:r>
    </w:p>
    <w:p w:rsidR="00DC79AC" w:rsidRPr="00A5204D" w:rsidRDefault="00DC79AC" w:rsidP="00DC79AC">
      <w:pPr>
        <w:pStyle w:val="CKappale"/>
        <w:ind w:firstLine="0"/>
        <w:rPr>
          <w:szCs w:val="21"/>
          <w:lang w:eastAsia="zh-CN"/>
        </w:rPr>
      </w:pPr>
    </w:p>
    <w:p w:rsidR="00DC79AC" w:rsidRPr="00A5204D" w:rsidRDefault="00DC79AC" w:rsidP="00DC79AC">
      <w:pPr>
        <w:pStyle w:val="CKappale"/>
        <w:ind w:firstLine="0"/>
        <w:rPr>
          <w:b/>
          <w:szCs w:val="21"/>
          <w:lang w:eastAsia="zh-CN"/>
        </w:rPr>
      </w:pPr>
      <w:r w:rsidRPr="00A5204D">
        <w:rPr>
          <w:b/>
          <w:szCs w:val="21"/>
          <w:lang w:eastAsia="zh-CN"/>
        </w:rPr>
        <w:t xml:space="preserve">Kommentti: </w:t>
      </w:r>
      <w:r w:rsidRPr="00A5204D">
        <w:rPr>
          <w:szCs w:val="21"/>
          <w:lang w:eastAsia="zh-CN"/>
        </w:rPr>
        <w:t>Kertaluonteinen toimenpide ei ole toteutunut.</w:t>
      </w:r>
    </w:p>
    <w:p w:rsidR="00DC79AC" w:rsidRPr="00A5204D" w:rsidRDefault="00DC79AC" w:rsidP="00DC79AC">
      <w:pPr>
        <w:pStyle w:val="CKappale"/>
        <w:pBdr>
          <w:bottom w:val="single" w:sz="6" w:space="1" w:color="auto"/>
        </w:pBdr>
        <w:ind w:firstLine="0"/>
        <w:rPr>
          <w:szCs w:val="21"/>
          <w:lang w:eastAsia="zh-CN"/>
        </w:rPr>
      </w:pPr>
    </w:p>
    <w:p w:rsidR="00DC79AC" w:rsidRPr="00A5204D" w:rsidRDefault="00DC79AC" w:rsidP="00DC79AC">
      <w:pPr>
        <w:pStyle w:val="CKappaleEnsimminenkappale"/>
        <w:rPr>
          <w:szCs w:val="21"/>
        </w:rPr>
      </w:pPr>
    </w:p>
    <w:p w:rsidR="00DC79AC" w:rsidRPr="00A5204D" w:rsidRDefault="00DC79AC" w:rsidP="00DC79AC">
      <w:pPr>
        <w:pStyle w:val="CKappaleEnsimminenkappale"/>
        <w:rPr>
          <w:szCs w:val="21"/>
        </w:rPr>
      </w:pPr>
      <w:r w:rsidRPr="00A5204D">
        <w:rPr>
          <w:b/>
          <w:szCs w:val="21"/>
        </w:rPr>
        <w:t>Toimenpide 12</w:t>
      </w:r>
      <w:r w:rsidRPr="00A5204D">
        <w:rPr>
          <w:szCs w:val="21"/>
        </w:rPr>
        <w:t>:</w:t>
      </w:r>
    </w:p>
    <w:p w:rsidR="00DC79AC" w:rsidRPr="00A5204D" w:rsidRDefault="00DC79AC" w:rsidP="00DC79AC">
      <w:pPr>
        <w:pStyle w:val="CKappaleEnsimminenkappale"/>
        <w:rPr>
          <w:szCs w:val="21"/>
        </w:rPr>
      </w:pPr>
      <w:r w:rsidRPr="00A5204D">
        <w:rPr>
          <w:szCs w:val="21"/>
        </w:rPr>
        <w:t>Ohjeistetaan asumisen turvallisuussäännösten toimeenpano yhdenvertaisuus</w:t>
      </w:r>
      <w:r w:rsidRPr="00A5204D">
        <w:rPr>
          <w:szCs w:val="21"/>
        </w:rPr>
        <w:softHyphen/>
        <w:t>periaatteen mukaisesti (Pela</w:t>
      </w:r>
      <w:r w:rsidRPr="00A5204D">
        <w:rPr>
          <w:szCs w:val="21"/>
        </w:rPr>
        <w:t>s</w:t>
      </w:r>
      <w:r w:rsidRPr="00A5204D">
        <w:rPr>
          <w:szCs w:val="21"/>
        </w:rPr>
        <w:t>tuslaki).</w:t>
      </w:r>
    </w:p>
    <w:p w:rsidR="00DC79AC" w:rsidRPr="00A5204D" w:rsidRDefault="00DC79AC" w:rsidP="00DC79AC">
      <w:pPr>
        <w:pStyle w:val="CKappale"/>
        <w:rPr>
          <w:szCs w:val="21"/>
        </w:rPr>
      </w:pPr>
      <w:r w:rsidRPr="00A5204D">
        <w:rPr>
          <w:szCs w:val="21"/>
        </w:rPr>
        <w:t>Vastuuministeriö: SM</w:t>
      </w:r>
    </w:p>
    <w:p w:rsidR="00DC79AC" w:rsidRPr="00A5204D" w:rsidRDefault="00DC79AC" w:rsidP="00DC79AC">
      <w:pPr>
        <w:pStyle w:val="CKappaleEnsimminenkappale"/>
        <w:ind w:left="284"/>
        <w:rPr>
          <w:szCs w:val="21"/>
        </w:rPr>
      </w:pPr>
      <w:r w:rsidRPr="00A5204D">
        <w:rPr>
          <w:szCs w:val="21"/>
        </w:rPr>
        <w:t>Muut keskeiset ministeriöt: YM (vastaa rakennusten paloturvallisuudesta rakentamis</w:t>
      </w:r>
      <w:r w:rsidRPr="00A5204D">
        <w:rPr>
          <w:szCs w:val="21"/>
        </w:rPr>
        <w:softHyphen/>
        <w:t>määräysten kautta), STM (osallistutaan henkilöstön ja asukkaiden koulutukseen)</w:t>
      </w:r>
    </w:p>
    <w:p w:rsidR="00DC79AC" w:rsidRPr="00A5204D" w:rsidRDefault="00DC79AC" w:rsidP="00DC79AC">
      <w:pPr>
        <w:pStyle w:val="CKappaleEnsimminenkappale"/>
        <w:ind w:firstLine="284"/>
        <w:rPr>
          <w:szCs w:val="21"/>
        </w:rPr>
      </w:pPr>
      <w:r w:rsidRPr="00A5204D">
        <w:rPr>
          <w:szCs w:val="21"/>
        </w:rPr>
        <w:t>Ajoitus: Uusi pelastuslaki, suunniteltu voimaantulo v. 2011</w:t>
      </w:r>
    </w:p>
    <w:p w:rsidR="00DC79AC" w:rsidRPr="00A5204D" w:rsidRDefault="00DC79AC" w:rsidP="00DC79AC">
      <w:pPr>
        <w:pStyle w:val="CKappaleEnsimminenkappale"/>
        <w:ind w:firstLine="284"/>
        <w:rPr>
          <w:szCs w:val="21"/>
        </w:rPr>
      </w:pPr>
      <w:r w:rsidRPr="00A5204D">
        <w:rPr>
          <w:szCs w:val="21"/>
        </w:rPr>
        <w:t>Rahoitustarve: Ei erillisrahoitusta</w:t>
      </w:r>
    </w:p>
    <w:p w:rsidR="00DC79AC" w:rsidRPr="00A5204D" w:rsidRDefault="00DC79AC" w:rsidP="00DC79AC">
      <w:pPr>
        <w:pStyle w:val="CKappaleEnsimminenkappale"/>
        <w:ind w:firstLine="284"/>
        <w:rPr>
          <w:szCs w:val="21"/>
        </w:rPr>
      </w:pPr>
      <w:r w:rsidRPr="00A5204D">
        <w:rPr>
          <w:szCs w:val="21"/>
        </w:rPr>
        <w:t>Seurannan mittarit, osoittimet: SM seuraa säännöllisesti poistumis</w:t>
      </w:r>
      <w:r w:rsidRPr="00A5204D">
        <w:rPr>
          <w:szCs w:val="21"/>
        </w:rPr>
        <w:softHyphen/>
        <w:t>turvallisuus</w:t>
      </w:r>
      <w:r w:rsidRPr="00A5204D">
        <w:rPr>
          <w:szCs w:val="21"/>
        </w:rPr>
        <w:softHyphen/>
        <w:t>käytänteiden to</w:t>
      </w:r>
      <w:r w:rsidRPr="00A5204D">
        <w:rPr>
          <w:szCs w:val="21"/>
        </w:rPr>
        <w:t>i</w:t>
      </w:r>
      <w:r w:rsidRPr="00A5204D">
        <w:rPr>
          <w:szCs w:val="21"/>
        </w:rPr>
        <w:t>mivuutta</w:t>
      </w:r>
    </w:p>
    <w:p w:rsidR="00DC79AC" w:rsidRPr="00A5204D" w:rsidRDefault="00DC79AC" w:rsidP="00DC79AC">
      <w:pPr>
        <w:pStyle w:val="CKappaleEnsimminenkappale"/>
        <w:ind w:firstLine="284"/>
        <w:rPr>
          <w:szCs w:val="21"/>
        </w:rPr>
      </w:pPr>
      <w:r w:rsidRPr="00A5204D">
        <w:rPr>
          <w:szCs w:val="21"/>
        </w:rPr>
        <w:t>Velvoite: YK:n yleissopimus art. 14</w:t>
      </w:r>
    </w:p>
    <w:p w:rsidR="00DC79AC" w:rsidRPr="00A5204D" w:rsidRDefault="00DC79AC" w:rsidP="00DC79AC">
      <w:pPr>
        <w:pStyle w:val="CKappaleEnsimminenkappale"/>
        <w:rPr>
          <w:szCs w:val="21"/>
        </w:rPr>
      </w:pPr>
    </w:p>
    <w:p w:rsidR="00DC79AC" w:rsidRPr="00A5204D" w:rsidRDefault="00DC79AC" w:rsidP="00DC79AC">
      <w:pPr>
        <w:pStyle w:val="CKappaleEnsimminenkappale"/>
        <w:rPr>
          <w:b/>
          <w:szCs w:val="21"/>
        </w:rPr>
      </w:pPr>
      <w:r w:rsidRPr="00A5204D">
        <w:rPr>
          <w:b/>
          <w:szCs w:val="21"/>
        </w:rPr>
        <w:t>Tilanne:</w:t>
      </w:r>
    </w:p>
    <w:p w:rsidR="00DC79AC" w:rsidRPr="00A5204D" w:rsidRDefault="00DC79AC" w:rsidP="00DC79AC">
      <w:pPr>
        <w:pStyle w:val="CKappaleEnsimminenkappale"/>
        <w:rPr>
          <w:szCs w:val="21"/>
        </w:rPr>
      </w:pPr>
      <w:r w:rsidRPr="00A5204D">
        <w:rPr>
          <w:szCs w:val="21"/>
        </w:rPr>
        <w:t>Poistumisturvallisuusselvityskäytäntö on sisällytetty 1.7.2011 voimaan tulleeseen Pelastuslakiin (359/2011). Sisäasiainministeriö asetti 22.11.2010 työryhmän valmistelemaan valtioneuvoston as</w:t>
      </w:r>
      <w:r w:rsidRPr="00A5204D">
        <w:rPr>
          <w:szCs w:val="21"/>
        </w:rPr>
        <w:t>e</w:t>
      </w:r>
      <w:r w:rsidRPr="00A5204D">
        <w:rPr>
          <w:szCs w:val="21"/>
        </w:rPr>
        <w:t>tusta poistumisturvallisuusselvityksestä. Työryhmän esitys valmistui 24.11.2011. Poistumisturvallisuuskäytä</w:t>
      </w:r>
      <w:r w:rsidRPr="00A5204D">
        <w:rPr>
          <w:szCs w:val="21"/>
        </w:rPr>
        <w:t>n</w:t>
      </w:r>
      <w:r w:rsidRPr="00A5204D">
        <w:rPr>
          <w:szCs w:val="21"/>
        </w:rPr>
        <w:t>teiden toimivuutta seurataan säännöllisesti SM:n toimesta (SM).</w:t>
      </w:r>
    </w:p>
    <w:p w:rsidR="00DC79AC" w:rsidRPr="00A5204D" w:rsidRDefault="00DC79AC" w:rsidP="00DC79AC">
      <w:pPr>
        <w:pStyle w:val="CKappale"/>
        <w:ind w:firstLine="0"/>
        <w:rPr>
          <w:szCs w:val="21"/>
        </w:rPr>
      </w:pPr>
    </w:p>
    <w:p w:rsidR="00DC79AC" w:rsidRPr="00A5204D" w:rsidRDefault="00DC79AC" w:rsidP="00DC79AC">
      <w:pPr>
        <w:pStyle w:val="CKappale"/>
        <w:ind w:firstLine="0"/>
        <w:rPr>
          <w:szCs w:val="21"/>
        </w:rPr>
      </w:pPr>
      <w:r w:rsidRPr="00A5204D">
        <w:rPr>
          <w:b/>
          <w:szCs w:val="21"/>
        </w:rPr>
        <w:t>Kommentti:</w:t>
      </w:r>
      <w:r w:rsidRPr="00A5204D">
        <w:rPr>
          <w:szCs w:val="21"/>
        </w:rPr>
        <w:t xml:space="preserve"> Jatkuvan</w:t>
      </w:r>
      <w:r w:rsidRPr="00A5204D">
        <w:rPr>
          <w:b/>
          <w:szCs w:val="21"/>
        </w:rPr>
        <w:t xml:space="preserve"> </w:t>
      </w:r>
      <w:r w:rsidRPr="00A5204D">
        <w:rPr>
          <w:szCs w:val="21"/>
        </w:rPr>
        <w:t>toimenpiteen toteuttaminen on aloitettu. Poistumisturvallisuuskäytänteiden toim</w:t>
      </w:r>
      <w:r w:rsidRPr="00A5204D">
        <w:rPr>
          <w:szCs w:val="21"/>
        </w:rPr>
        <w:t>i</w:t>
      </w:r>
      <w:r w:rsidRPr="00A5204D">
        <w:rPr>
          <w:szCs w:val="21"/>
        </w:rPr>
        <w:t>vuutta seurataan säännöllisesti SM:n toimesta.</w:t>
      </w:r>
    </w:p>
    <w:p w:rsidR="00DC79AC" w:rsidRPr="00A5204D" w:rsidRDefault="00DC79AC" w:rsidP="00DC79AC">
      <w:pPr>
        <w:pStyle w:val="CKappale"/>
        <w:pBdr>
          <w:bottom w:val="single" w:sz="6" w:space="1" w:color="auto"/>
        </w:pBdr>
        <w:rPr>
          <w:szCs w:val="21"/>
        </w:rPr>
      </w:pPr>
    </w:p>
    <w:p w:rsidR="00DC79AC" w:rsidRPr="00A5204D" w:rsidRDefault="00DC79AC" w:rsidP="00DC79AC">
      <w:pPr>
        <w:pStyle w:val="CKappale"/>
        <w:rPr>
          <w:szCs w:val="21"/>
        </w:rPr>
      </w:pPr>
    </w:p>
    <w:p w:rsidR="00DC79AC" w:rsidRPr="00A5204D" w:rsidRDefault="00DC79AC" w:rsidP="00DC79AC">
      <w:pPr>
        <w:pStyle w:val="CKappaleEnsimminenkappale"/>
        <w:rPr>
          <w:szCs w:val="21"/>
        </w:rPr>
      </w:pPr>
      <w:r w:rsidRPr="00A5204D">
        <w:rPr>
          <w:b/>
          <w:szCs w:val="21"/>
        </w:rPr>
        <w:t>Toimenpide 13</w:t>
      </w:r>
      <w:r w:rsidRPr="00A5204D">
        <w:rPr>
          <w:szCs w:val="21"/>
        </w:rPr>
        <w:t>:</w:t>
      </w:r>
    </w:p>
    <w:p w:rsidR="00DC79AC" w:rsidRPr="00A5204D" w:rsidRDefault="00DC79AC" w:rsidP="00DC79AC">
      <w:pPr>
        <w:pStyle w:val="CKappaleEnsimminenkappale"/>
        <w:rPr>
          <w:szCs w:val="21"/>
        </w:rPr>
      </w:pPr>
      <w:r w:rsidRPr="00A5204D">
        <w:rPr>
          <w:szCs w:val="21"/>
        </w:rPr>
        <w:t xml:space="preserve">Tarkistetaan pelastussuunnitelman ohjeistus: </w:t>
      </w:r>
    </w:p>
    <w:p w:rsidR="00DC79AC" w:rsidRPr="00A5204D" w:rsidRDefault="00DC79AC" w:rsidP="00DC79AC">
      <w:pPr>
        <w:pStyle w:val="CKappaleEnsimminenkappale"/>
        <w:rPr>
          <w:szCs w:val="21"/>
        </w:rPr>
      </w:pPr>
      <w:r w:rsidRPr="00A5204D">
        <w:rPr>
          <w:szCs w:val="21"/>
        </w:rPr>
        <w:t xml:space="preserve">(a) valtakunnallinen toteutus, </w:t>
      </w:r>
    </w:p>
    <w:p w:rsidR="00DC79AC" w:rsidRPr="00A5204D" w:rsidRDefault="00DC79AC" w:rsidP="00DC79AC">
      <w:pPr>
        <w:pStyle w:val="CKappaleEnsimminenkappale"/>
        <w:rPr>
          <w:szCs w:val="21"/>
        </w:rPr>
      </w:pPr>
      <w:r w:rsidRPr="00A5204D">
        <w:rPr>
          <w:szCs w:val="21"/>
        </w:rPr>
        <w:t>(b) kiinteistöjen ja asunto-osakeyhtiöiden turvallisuussuunnitelma vammaisten henkilöiden turva</w:t>
      </w:r>
      <w:r w:rsidRPr="00A5204D">
        <w:rPr>
          <w:szCs w:val="21"/>
        </w:rPr>
        <w:t>l</w:t>
      </w:r>
      <w:r w:rsidRPr="00A5204D">
        <w:rPr>
          <w:szCs w:val="21"/>
        </w:rPr>
        <w:t>lisuutta ja pelastustoimia koskevilta osin.</w:t>
      </w:r>
    </w:p>
    <w:p w:rsidR="00DC79AC" w:rsidRPr="00A5204D" w:rsidRDefault="00DC79AC" w:rsidP="00DC79AC">
      <w:pPr>
        <w:pStyle w:val="CKappale"/>
        <w:rPr>
          <w:szCs w:val="21"/>
        </w:rPr>
      </w:pPr>
      <w:r w:rsidRPr="00A5204D">
        <w:rPr>
          <w:szCs w:val="21"/>
        </w:rPr>
        <w:t>Vastuuministeriö: SM</w:t>
      </w:r>
    </w:p>
    <w:p w:rsidR="00DC79AC" w:rsidRPr="00A5204D" w:rsidRDefault="00DC79AC" w:rsidP="00DC79AC">
      <w:pPr>
        <w:pStyle w:val="CKappaleEnsimminenkappale"/>
        <w:ind w:firstLine="284"/>
        <w:rPr>
          <w:szCs w:val="21"/>
        </w:rPr>
      </w:pPr>
      <w:r w:rsidRPr="00A5204D">
        <w:rPr>
          <w:szCs w:val="21"/>
        </w:rPr>
        <w:t>Muut keskeiset ministeriöt: YM, STM (osallistutaan yhteistyöhön)</w:t>
      </w:r>
    </w:p>
    <w:p w:rsidR="00DC79AC" w:rsidRPr="00A5204D" w:rsidRDefault="00DC79AC" w:rsidP="00DC79AC">
      <w:pPr>
        <w:pStyle w:val="CKappaleEnsimminenkappale"/>
        <w:ind w:firstLine="284"/>
        <w:rPr>
          <w:szCs w:val="21"/>
        </w:rPr>
      </w:pPr>
      <w:r w:rsidRPr="00A5204D">
        <w:rPr>
          <w:szCs w:val="21"/>
        </w:rPr>
        <w:t xml:space="preserve">Ajoitus: Uusi pelastuslaki voimaan vuonna 2011 </w:t>
      </w:r>
    </w:p>
    <w:p w:rsidR="00DC79AC" w:rsidRPr="00A5204D" w:rsidRDefault="00DC79AC" w:rsidP="00DC79AC">
      <w:pPr>
        <w:pStyle w:val="CKappaleEnsimminenkappale"/>
        <w:ind w:firstLine="284"/>
        <w:rPr>
          <w:szCs w:val="21"/>
        </w:rPr>
      </w:pPr>
      <w:r w:rsidRPr="00A5204D">
        <w:rPr>
          <w:szCs w:val="21"/>
        </w:rPr>
        <w:t>Rahoitustarve: Ei erillisrahoitusta</w:t>
      </w:r>
    </w:p>
    <w:p w:rsidR="00DC79AC" w:rsidRPr="00A5204D" w:rsidRDefault="00DC79AC" w:rsidP="00DC79AC">
      <w:pPr>
        <w:pStyle w:val="CKappaleEnsimminenkappale"/>
        <w:ind w:firstLine="284"/>
        <w:rPr>
          <w:szCs w:val="21"/>
        </w:rPr>
      </w:pPr>
      <w:r w:rsidRPr="00A5204D">
        <w:rPr>
          <w:szCs w:val="21"/>
        </w:rPr>
        <w:t>Seurannan mittarit, osoittimet: Avoin</w:t>
      </w:r>
    </w:p>
    <w:p w:rsidR="00DC79AC" w:rsidRPr="00A5204D" w:rsidRDefault="00DC79AC" w:rsidP="00DC79AC">
      <w:pPr>
        <w:pStyle w:val="CKappaleEnsimminenkappale"/>
        <w:ind w:firstLine="284"/>
        <w:rPr>
          <w:szCs w:val="21"/>
        </w:rPr>
      </w:pPr>
      <w:r w:rsidRPr="00A5204D">
        <w:rPr>
          <w:szCs w:val="21"/>
        </w:rPr>
        <w:t xml:space="preserve">Velvoite: YK:n yleissopimus art. 14 </w:t>
      </w:r>
    </w:p>
    <w:p w:rsidR="00DC79AC" w:rsidRPr="00A5204D" w:rsidRDefault="00DC79AC" w:rsidP="00DC79AC">
      <w:pPr>
        <w:pStyle w:val="CKappaleEnsimminenkappale"/>
        <w:rPr>
          <w:szCs w:val="21"/>
        </w:rPr>
      </w:pPr>
    </w:p>
    <w:p w:rsidR="00DC79AC" w:rsidRPr="00A5204D" w:rsidRDefault="00DC79AC" w:rsidP="00DC79AC">
      <w:pPr>
        <w:pStyle w:val="CKappaleEnsimminenkappale"/>
        <w:rPr>
          <w:b/>
          <w:szCs w:val="21"/>
        </w:rPr>
      </w:pPr>
      <w:r w:rsidRPr="00A5204D">
        <w:rPr>
          <w:b/>
          <w:szCs w:val="21"/>
        </w:rPr>
        <w:t>Tilanne:</w:t>
      </w:r>
    </w:p>
    <w:p w:rsidR="00DC79AC" w:rsidRPr="00A5204D" w:rsidRDefault="00DC79AC" w:rsidP="00DC79AC">
      <w:pPr>
        <w:pStyle w:val="CKappaleEnsimminenkappale"/>
        <w:rPr>
          <w:szCs w:val="21"/>
        </w:rPr>
      </w:pPr>
      <w:r w:rsidRPr="00A5204D">
        <w:rPr>
          <w:szCs w:val="21"/>
        </w:rPr>
        <w:t>Sisäasiainministeriö on osallistunut SPEK:n pelastussuunnitelman laadintaoppaan tekemiseen. Opas on valmistunut 2012. Normaaleissa asuinrakennuksissa pelastussuunnitelma tehdään kuitenkin koko kiintei</w:t>
      </w:r>
      <w:r w:rsidRPr="00A5204D">
        <w:rPr>
          <w:szCs w:val="21"/>
        </w:rPr>
        <w:t>s</w:t>
      </w:r>
      <w:r w:rsidRPr="00A5204D">
        <w:rPr>
          <w:szCs w:val="21"/>
        </w:rPr>
        <w:t>tölle, jolloin yksittäisen asukkaan turvallisuustarpeiden huomiointi on erittäin hankalaa.</w:t>
      </w:r>
    </w:p>
    <w:p w:rsidR="00DC79AC" w:rsidRPr="00A5204D" w:rsidRDefault="00DC79AC" w:rsidP="00DC79AC">
      <w:pPr>
        <w:pStyle w:val="CKappaleEnsimminenkappale"/>
        <w:rPr>
          <w:szCs w:val="21"/>
        </w:rPr>
      </w:pPr>
      <w:r w:rsidRPr="00A5204D">
        <w:rPr>
          <w:szCs w:val="21"/>
        </w:rPr>
        <w:t>Pelastussuunnittelu on osa omatoimista varautumista ja se on aina kohdekohtaista. Sen kautta on mahdolli</w:t>
      </w:r>
      <w:r w:rsidRPr="00A5204D">
        <w:rPr>
          <w:szCs w:val="21"/>
        </w:rPr>
        <w:t>s</w:t>
      </w:r>
      <w:r w:rsidRPr="00A5204D">
        <w:rPr>
          <w:szCs w:val="21"/>
        </w:rPr>
        <w:t>ta huomioida erityisriskejä. Tavanomaisen asuntokannan ollessa kyseessä, ei kuitenkaan ole mahdollista mitoittaa turvallisuutta yksittäisten asukkaiden tarpeiden perusteella. Taloyhtiö voi päättää turvallisuuste</w:t>
      </w:r>
      <w:r w:rsidRPr="00A5204D">
        <w:rPr>
          <w:szCs w:val="21"/>
        </w:rPr>
        <w:t>k</w:t>
      </w:r>
      <w:r w:rsidRPr="00A5204D">
        <w:rPr>
          <w:szCs w:val="21"/>
        </w:rPr>
        <w:t>niikan hankinnasta, mutta se epätodennäköistä, jos erityistarpeet eivät ole yhteisiä suurelle osalle kohteen asukkaista. Taloyhtiö ei myöskään ole juridisesti vastuussa asuntokohtaisista erityisriskeistä. (Asia on k</w:t>
      </w:r>
      <w:r w:rsidRPr="00A5204D">
        <w:rPr>
          <w:szCs w:val="21"/>
        </w:rPr>
        <w:t>o</w:t>
      </w:r>
      <w:r w:rsidRPr="00A5204D">
        <w:rPr>
          <w:szCs w:val="21"/>
        </w:rPr>
        <w:t>konaan toinen jos toiminnanharjoittajan roolissa on esim. sellainen säätiö, joka tarjoaa asumispalveluita erityisryhmille.) SPEK:n julkaisemaa pelastussuunnitelman laadinnan ohjeistusta arvioidaan tästä näk</w:t>
      </w:r>
      <w:r w:rsidRPr="00A5204D">
        <w:rPr>
          <w:szCs w:val="21"/>
        </w:rPr>
        <w:t>ö</w:t>
      </w:r>
      <w:r w:rsidRPr="00A5204D">
        <w:rPr>
          <w:szCs w:val="21"/>
        </w:rPr>
        <w:t>kulmasta aineiston päivityksen yhteydessä. Palotilanteessa pelastusviranomainen tarvitsee tiedon asukka</w:t>
      </w:r>
      <w:r w:rsidRPr="00A5204D">
        <w:rPr>
          <w:szCs w:val="21"/>
        </w:rPr>
        <w:t>i</w:t>
      </w:r>
      <w:r w:rsidRPr="00A5204D">
        <w:rPr>
          <w:szCs w:val="21"/>
        </w:rPr>
        <w:t>den mahdollisista toimintakyvyn rajoi</w:t>
      </w:r>
      <w:r w:rsidRPr="00A5204D">
        <w:rPr>
          <w:szCs w:val="21"/>
        </w:rPr>
        <w:t>t</w:t>
      </w:r>
      <w:r w:rsidRPr="00A5204D">
        <w:rPr>
          <w:szCs w:val="21"/>
        </w:rPr>
        <w:t>teista suunnitellessaan pelastustoiminnan kiireellisyysjärjestystä palopaikalle saavuttuaan. Va</w:t>
      </w:r>
      <w:r w:rsidRPr="00A5204D">
        <w:rPr>
          <w:szCs w:val="21"/>
        </w:rPr>
        <w:t>m</w:t>
      </w:r>
      <w:r w:rsidRPr="00A5204D">
        <w:rPr>
          <w:szCs w:val="21"/>
        </w:rPr>
        <w:t>maisasukkaan asunnon merkintä näkyville porrashuoneeseen tai asunnon oveen ei tule kysymy</w:t>
      </w:r>
      <w:r w:rsidRPr="00A5204D">
        <w:rPr>
          <w:szCs w:val="21"/>
        </w:rPr>
        <w:t>k</w:t>
      </w:r>
      <w:r w:rsidRPr="00A5204D">
        <w:rPr>
          <w:szCs w:val="21"/>
        </w:rPr>
        <w:t xml:space="preserve">seen rikosturvallisuusriskin vuoksi. Pelastusliittojen tarjoamassa koulutustarjonnassa huomioidaan erityisryhmien turvallisuuskysymykset. </w:t>
      </w:r>
      <w:hyperlink r:id="rId43" w:history="1">
        <w:r w:rsidRPr="00A5204D">
          <w:rPr>
            <w:rStyle w:val="Hyperlinkki"/>
            <w:szCs w:val="21"/>
          </w:rPr>
          <w:t>Pelastussuunnitelman laadintaopas</w:t>
        </w:r>
      </w:hyperlink>
      <w:r w:rsidRPr="00A5204D">
        <w:rPr>
          <w:szCs w:val="21"/>
        </w:rPr>
        <w:t xml:space="preserve"> valmistui 2012 (SM).</w:t>
      </w:r>
    </w:p>
    <w:p w:rsidR="00DC79AC" w:rsidRPr="00A5204D" w:rsidRDefault="00DC79AC" w:rsidP="00DC79AC">
      <w:pPr>
        <w:pStyle w:val="CKappale"/>
        <w:ind w:firstLine="0"/>
        <w:rPr>
          <w:szCs w:val="21"/>
        </w:rPr>
      </w:pPr>
    </w:p>
    <w:p w:rsidR="00DC79AC" w:rsidRPr="00A5204D" w:rsidRDefault="00DC79AC" w:rsidP="00DC79AC">
      <w:pPr>
        <w:pStyle w:val="CKappale"/>
        <w:ind w:firstLine="0"/>
        <w:rPr>
          <w:szCs w:val="21"/>
        </w:rPr>
      </w:pPr>
      <w:r w:rsidRPr="00A5204D">
        <w:rPr>
          <w:b/>
          <w:szCs w:val="21"/>
        </w:rPr>
        <w:t>Kommentti:</w:t>
      </w:r>
      <w:r w:rsidRPr="00A5204D">
        <w:rPr>
          <w:szCs w:val="21"/>
        </w:rPr>
        <w:t xml:space="preserve"> Seurannan mittareita ja osoittimia ei ole määritelty. SPEK:n pelastussuunnitelman laadint</w:t>
      </w:r>
      <w:r w:rsidRPr="00A5204D">
        <w:rPr>
          <w:szCs w:val="21"/>
        </w:rPr>
        <w:t>a</w:t>
      </w:r>
      <w:r w:rsidRPr="00A5204D">
        <w:rPr>
          <w:szCs w:val="21"/>
        </w:rPr>
        <w:t>opas on tehty. Toimenpide on suoritettu osittain.</w:t>
      </w:r>
    </w:p>
    <w:p w:rsidR="00DC79AC" w:rsidRPr="00A5204D" w:rsidRDefault="00DC79AC" w:rsidP="00DC79AC">
      <w:pPr>
        <w:pStyle w:val="CKappale"/>
        <w:pBdr>
          <w:bottom w:val="single" w:sz="6" w:space="1" w:color="auto"/>
        </w:pBdr>
        <w:rPr>
          <w:szCs w:val="21"/>
        </w:rPr>
      </w:pPr>
    </w:p>
    <w:p w:rsidR="00DC79AC" w:rsidRPr="00A5204D" w:rsidRDefault="00DC79AC" w:rsidP="00DC79AC">
      <w:pPr>
        <w:pStyle w:val="CKappale"/>
        <w:rPr>
          <w:szCs w:val="21"/>
        </w:rPr>
      </w:pPr>
    </w:p>
    <w:p w:rsidR="00DC79AC" w:rsidRPr="00A5204D" w:rsidRDefault="00DC79AC" w:rsidP="00DC79AC">
      <w:pPr>
        <w:pStyle w:val="CKappaleEnsimminenkappale"/>
        <w:rPr>
          <w:szCs w:val="21"/>
        </w:rPr>
      </w:pPr>
      <w:r w:rsidRPr="00A5204D">
        <w:rPr>
          <w:b/>
          <w:szCs w:val="21"/>
        </w:rPr>
        <w:t>Toimenpide 14</w:t>
      </w:r>
      <w:r w:rsidRPr="00A5204D">
        <w:rPr>
          <w:szCs w:val="21"/>
        </w:rPr>
        <w:t>:</w:t>
      </w:r>
    </w:p>
    <w:p w:rsidR="00DC79AC" w:rsidRPr="00A5204D" w:rsidRDefault="00DC79AC" w:rsidP="00DC79AC">
      <w:pPr>
        <w:pStyle w:val="CKappaleEnsimminenkappale"/>
        <w:rPr>
          <w:szCs w:val="21"/>
        </w:rPr>
      </w:pPr>
      <w:r w:rsidRPr="00A5204D">
        <w:rPr>
          <w:szCs w:val="21"/>
        </w:rPr>
        <w:t xml:space="preserve">Vahvistetaan kuntien paikallisen turvallisuussuunnittelun laaja käyttöönotto. </w:t>
      </w:r>
    </w:p>
    <w:p w:rsidR="00DC79AC" w:rsidRPr="00A5204D" w:rsidRDefault="00DC79AC" w:rsidP="00DC79AC">
      <w:pPr>
        <w:pStyle w:val="CKappale"/>
        <w:rPr>
          <w:szCs w:val="21"/>
        </w:rPr>
      </w:pPr>
      <w:r w:rsidRPr="00A5204D">
        <w:rPr>
          <w:szCs w:val="21"/>
        </w:rPr>
        <w:t>Vastuuministeriö: SM</w:t>
      </w:r>
    </w:p>
    <w:p w:rsidR="00DC79AC" w:rsidRPr="00A5204D" w:rsidRDefault="00DC79AC" w:rsidP="00DC79AC">
      <w:pPr>
        <w:pStyle w:val="CKappaleEnsimminenkappale"/>
        <w:ind w:firstLine="284"/>
        <w:rPr>
          <w:szCs w:val="21"/>
        </w:rPr>
      </w:pPr>
      <w:r w:rsidRPr="00A5204D">
        <w:rPr>
          <w:szCs w:val="21"/>
        </w:rPr>
        <w:t xml:space="preserve">Muut keskeiset ministeriöt: STM, YM </w:t>
      </w:r>
    </w:p>
    <w:p w:rsidR="00DC79AC" w:rsidRPr="00A5204D" w:rsidRDefault="00DC79AC" w:rsidP="00DC79AC">
      <w:pPr>
        <w:pStyle w:val="CKappaleEnsimminenkappale"/>
        <w:ind w:firstLine="284"/>
        <w:rPr>
          <w:szCs w:val="21"/>
        </w:rPr>
      </w:pPr>
      <w:r w:rsidRPr="00A5204D">
        <w:rPr>
          <w:szCs w:val="21"/>
        </w:rPr>
        <w:t>Ajoitus: 2010–2015</w:t>
      </w:r>
    </w:p>
    <w:p w:rsidR="00DC79AC" w:rsidRPr="00A5204D" w:rsidRDefault="00DC79AC" w:rsidP="00DC79AC">
      <w:pPr>
        <w:pStyle w:val="CKappaleEnsimminenkappale"/>
        <w:ind w:firstLine="284"/>
        <w:rPr>
          <w:szCs w:val="21"/>
        </w:rPr>
      </w:pPr>
      <w:r w:rsidRPr="00A5204D">
        <w:rPr>
          <w:szCs w:val="21"/>
        </w:rPr>
        <w:t>Rahoitustarve: Ei erillisrahoitusta</w:t>
      </w:r>
    </w:p>
    <w:p w:rsidR="00DC79AC" w:rsidRPr="00A5204D" w:rsidRDefault="00DC79AC" w:rsidP="00DC79AC">
      <w:pPr>
        <w:pStyle w:val="CKappaleEnsimminenkappale"/>
        <w:ind w:firstLine="284"/>
        <w:rPr>
          <w:szCs w:val="21"/>
        </w:rPr>
      </w:pPr>
      <w:r w:rsidRPr="00A5204D">
        <w:rPr>
          <w:szCs w:val="21"/>
        </w:rPr>
        <w:t>Seurannan mittarit, osoittimet: Turvallisuussuunnittelun seurantatiedot</w:t>
      </w:r>
    </w:p>
    <w:p w:rsidR="00DC79AC" w:rsidRPr="00A5204D" w:rsidRDefault="00DC79AC" w:rsidP="00DC79AC">
      <w:pPr>
        <w:pStyle w:val="CKappaleEnsimminenkappale"/>
        <w:ind w:firstLine="284"/>
        <w:rPr>
          <w:szCs w:val="21"/>
        </w:rPr>
      </w:pPr>
      <w:r w:rsidRPr="00A5204D">
        <w:rPr>
          <w:szCs w:val="21"/>
        </w:rPr>
        <w:t>Velvoite: YK:n yleissopimus art. 14</w:t>
      </w:r>
    </w:p>
    <w:p w:rsidR="00DC79AC" w:rsidRPr="00A5204D" w:rsidRDefault="00DC79AC" w:rsidP="00DC79AC">
      <w:pPr>
        <w:pStyle w:val="CKappaleEnsimminenkappale"/>
        <w:rPr>
          <w:szCs w:val="21"/>
        </w:rPr>
      </w:pPr>
    </w:p>
    <w:p w:rsidR="00DC79AC" w:rsidRPr="00A5204D" w:rsidRDefault="00DC79AC" w:rsidP="00DC79AC">
      <w:pPr>
        <w:pStyle w:val="CKappaleEnsimminenkappale"/>
        <w:rPr>
          <w:b/>
          <w:szCs w:val="21"/>
        </w:rPr>
      </w:pPr>
      <w:r w:rsidRPr="00A5204D">
        <w:rPr>
          <w:b/>
          <w:szCs w:val="21"/>
        </w:rPr>
        <w:t xml:space="preserve">Tilanne: </w:t>
      </w:r>
    </w:p>
    <w:p w:rsidR="00DC79AC" w:rsidRPr="00A5204D" w:rsidRDefault="00DC79AC" w:rsidP="00DC79AC">
      <w:pPr>
        <w:pStyle w:val="CKappaleEnsimminenkappale"/>
        <w:rPr>
          <w:szCs w:val="21"/>
        </w:rPr>
      </w:pPr>
      <w:r w:rsidRPr="00A5204D">
        <w:rPr>
          <w:szCs w:val="21"/>
        </w:rPr>
        <w:t xml:space="preserve">Etenee osana kolmannen </w:t>
      </w:r>
      <w:hyperlink r:id="rId44" w:history="1">
        <w:r w:rsidRPr="00C67338">
          <w:rPr>
            <w:rStyle w:val="Hyperlinkki"/>
            <w:szCs w:val="21"/>
          </w:rPr>
          <w:t>sisäisen</w:t>
        </w:r>
        <w:r w:rsidR="00C67338" w:rsidRPr="00C67338">
          <w:rPr>
            <w:rStyle w:val="Hyperlinkki"/>
            <w:szCs w:val="21"/>
          </w:rPr>
          <w:t xml:space="preserve"> </w:t>
        </w:r>
        <w:r w:rsidRPr="00C67338">
          <w:rPr>
            <w:rStyle w:val="Hyperlinkki"/>
            <w:szCs w:val="21"/>
          </w:rPr>
          <w:t>turvallisuuden ohjelman</w:t>
        </w:r>
      </w:hyperlink>
      <w:r w:rsidRPr="00A5204D">
        <w:rPr>
          <w:szCs w:val="21"/>
        </w:rPr>
        <w:t xml:space="preserve"> toimeenpanoa. Yhdenvertaisuuskys</w:t>
      </w:r>
      <w:r w:rsidRPr="00A5204D">
        <w:rPr>
          <w:szCs w:val="21"/>
        </w:rPr>
        <w:t>y</w:t>
      </w:r>
      <w:r w:rsidRPr="00A5204D">
        <w:rPr>
          <w:szCs w:val="21"/>
        </w:rPr>
        <w:t>myksiin kiinnitetty erityishuomioita ohjelman valmistelussa ja ohjelmasta tehdään yhdenvertaisuusvaikutusten arv</w:t>
      </w:r>
      <w:r w:rsidRPr="00A5204D">
        <w:rPr>
          <w:szCs w:val="21"/>
        </w:rPr>
        <w:t>i</w:t>
      </w:r>
      <w:r w:rsidRPr="00A5204D">
        <w:rPr>
          <w:szCs w:val="21"/>
        </w:rPr>
        <w:t>ointi. Vuonna 2011: Vammaisten henkilöiden mukaan ottaminen paikallisten turvallisuussuunnitelmien valmisteluun (SM).</w:t>
      </w:r>
    </w:p>
    <w:p w:rsidR="00DC79AC" w:rsidRPr="00A5204D" w:rsidRDefault="00DC79AC" w:rsidP="00DC79AC">
      <w:pPr>
        <w:pStyle w:val="CKappale"/>
        <w:ind w:firstLine="0"/>
        <w:rPr>
          <w:b/>
          <w:szCs w:val="21"/>
        </w:rPr>
      </w:pPr>
    </w:p>
    <w:p w:rsidR="00DC79AC" w:rsidRPr="00A5204D" w:rsidRDefault="00DC79AC" w:rsidP="00DC79AC">
      <w:pPr>
        <w:pStyle w:val="CKappale"/>
        <w:ind w:firstLine="0"/>
        <w:rPr>
          <w:szCs w:val="21"/>
        </w:rPr>
      </w:pPr>
      <w:r w:rsidRPr="00A5204D">
        <w:rPr>
          <w:b/>
          <w:szCs w:val="21"/>
        </w:rPr>
        <w:t xml:space="preserve">Kommentti: </w:t>
      </w:r>
      <w:r w:rsidRPr="00A5204D">
        <w:rPr>
          <w:szCs w:val="21"/>
        </w:rPr>
        <w:t>Toimenpiteen toteuttaminen on aloitettu. Turvallisuussuunnittelun seurantatietoja ei ole vielä saatavilla.</w:t>
      </w:r>
    </w:p>
    <w:p w:rsidR="00DC79AC" w:rsidRPr="00A5204D" w:rsidRDefault="00DC79AC" w:rsidP="00DC79AC">
      <w:pPr>
        <w:pStyle w:val="CKappale"/>
        <w:pBdr>
          <w:bottom w:val="single" w:sz="6" w:space="1" w:color="auto"/>
        </w:pBdr>
        <w:rPr>
          <w:szCs w:val="21"/>
        </w:rPr>
      </w:pPr>
    </w:p>
    <w:p w:rsidR="00DC79AC" w:rsidRPr="00A5204D" w:rsidRDefault="00DC79AC" w:rsidP="00DC79AC">
      <w:pPr>
        <w:pStyle w:val="CKappaleEnsimminenkappale"/>
        <w:rPr>
          <w:szCs w:val="21"/>
        </w:rPr>
      </w:pPr>
    </w:p>
    <w:p w:rsidR="00DC79AC" w:rsidRPr="00A5204D" w:rsidRDefault="00DC79AC" w:rsidP="00DC79AC">
      <w:pPr>
        <w:pStyle w:val="CKappaleEnsimminenkappale"/>
        <w:rPr>
          <w:szCs w:val="21"/>
        </w:rPr>
      </w:pPr>
      <w:r w:rsidRPr="00A5204D">
        <w:rPr>
          <w:b/>
          <w:szCs w:val="21"/>
        </w:rPr>
        <w:t>Toimenpide 15</w:t>
      </w:r>
      <w:r w:rsidRPr="00A5204D">
        <w:rPr>
          <w:szCs w:val="21"/>
        </w:rPr>
        <w:t xml:space="preserve">: </w:t>
      </w:r>
    </w:p>
    <w:p w:rsidR="00DC79AC" w:rsidRPr="00A5204D" w:rsidRDefault="00DC79AC" w:rsidP="00DC79AC">
      <w:pPr>
        <w:pStyle w:val="CKappaleEnsimminenkappale"/>
        <w:rPr>
          <w:szCs w:val="21"/>
        </w:rPr>
      </w:pPr>
      <w:r w:rsidRPr="00A5204D">
        <w:rPr>
          <w:szCs w:val="21"/>
        </w:rPr>
        <w:t>Vahvistetaan asumisen (kodit, asumisyksiköt, laitokset jne.) turvallisuus</w:t>
      </w:r>
      <w:r w:rsidRPr="00A5204D">
        <w:rPr>
          <w:szCs w:val="21"/>
        </w:rPr>
        <w:softHyphen/>
        <w:t>kysymyksien huomioon ottamista eri koulutustasoilla. Vahvistetaan jatko- ja täydennyskoulutuksen, ohjauksen ja tiedotuksen keinoin erity</w:t>
      </w:r>
      <w:r w:rsidRPr="00A5204D">
        <w:rPr>
          <w:szCs w:val="21"/>
        </w:rPr>
        <w:t>i</w:t>
      </w:r>
      <w:r w:rsidRPr="00A5204D">
        <w:rPr>
          <w:szCs w:val="21"/>
        </w:rPr>
        <w:t>sesti sosiaali- ja terveysalan henkilöstön asumisturvallisuustietoutta.</w:t>
      </w:r>
    </w:p>
    <w:p w:rsidR="00DC79AC" w:rsidRPr="00A5204D" w:rsidRDefault="00DC79AC" w:rsidP="00DC79AC">
      <w:pPr>
        <w:pStyle w:val="CKappale"/>
        <w:rPr>
          <w:szCs w:val="21"/>
        </w:rPr>
      </w:pPr>
      <w:r w:rsidRPr="00A5204D">
        <w:rPr>
          <w:szCs w:val="21"/>
        </w:rPr>
        <w:t>Vastuuministeriö: OKM/OPH, SM, STM</w:t>
      </w:r>
      <w:r w:rsidRPr="00A5204D">
        <w:rPr>
          <w:i/>
          <w:szCs w:val="21"/>
        </w:rPr>
        <w:t xml:space="preserve"> </w:t>
      </w:r>
    </w:p>
    <w:p w:rsidR="00DC79AC" w:rsidRPr="00A5204D" w:rsidRDefault="00DC79AC" w:rsidP="00DC79AC">
      <w:pPr>
        <w:pStyle w:val="CKappaleEnsimminenkappale"/>
        <w:ind w:firstLine="284"/>
        <w:rPr>
          <w:szCs w:val="21"/>
        </w:rPr>
      </w:pPr>
      <w:r w:rsidRPr="00A5204D">
        <w:rPr>
          <w:szCs w:val="21"/>
        </w:rPr>
        <w:t>Muut keskeiset ministeriöt: YM</w:t>
      </w:r>
    </w:p>
    <w:p w:rsidR="00DC79AC" w:rsidRPr="00A5204D" w:rsidRDefault="00DC79AC" w:rsidP="00DC79AC">
      <w:pPr>
        <w:pStyle w:val="CKappaleEnsimminenkappale"/>
        <w:ind w:firstLine="284"/>
        <w:rPr>
          <w:szCs w:val="21"/>
        </w:rPr>
      </w:pPr>
      <w:r w:rsidRPr="00A5204D">
        <w:rPr>
          <w:szCs w:val="21"/>
        </w:rPr>
        <w:t>Ajoitus: 2010–2015</w:t>
      </w:r>
    </w:p>
    <w:p w:rsidR="00DC79AC" w:rsidRPr="00A5204D" w:rsidRDefault="00DC79AC" w:rsidP="00DC79AC">
      <w:pPr>
        <w:pStyle w:val="CKappaleEnsimminenkappale"/>
        <w:ind w:firstLine="284"/>
        <w:rPr>
          <w:szCs w:val="21"/>
        </w:rPr>
      </w:pPr>
      <w:r w:rsidRPr="00A5204D">
        <w:rPr>
          <w:szCs w:val="21"/>
        </w:rPr>
        <w:t>Rahoitustarve: Ei erillisrahoitusta</w:t>
      </w:r>
    </w:p>
    <w:p w:rsidR="00DC79AC" w:rsidRPr="00A5204D" w:rsidRDefault="00DC79AC" w:rsidP="00DC79AC">
      <w:pPr>
        <w:pStyle w:val="CKappaleEnsimminenkappale"/>
        <w:ind w:left="284"/>
        <w:rPr>
          <w:szCs w:val="21"/>
        </w:rPr>
      </w:pPr>
      <w:r w:rsidRPr="00A5204D">
        <w:rPr>
          <w:szCs w:val="21"/>
        </w:rPr>
        <w:t>Seurannan mittarit, osoittimet: Verkkomateriaalin käytön seuranta; sosiaali- ja terveysalan he</w:t>
      </w:r>
      <w:r w:rsidRPr="00A5204D">
        <w:rPr>
          <w:szCs w:val="21"/>
        </w:rPr>
        <w:t>n</w:t>
      </w:r>
      <w:r w:rsidRPr="00A5204D">
        <w:rPr>
          <w:szCs w:val="21"/>
        </w:rPr>
        <w:t>kilöstön koulutuksen toteutumisen seuranta</w:t>
      </w:r>
    </w:p>
    <w:p w:rsidR="00DC79AC" w:rsidRPr="00A5204D" w:rsidRDefault="00DC79AC" w:rsidP="00DC79AC">
      <w:pPr>
        <w:pStyle w:val="CKappaleEnsimminenkappale"/>
        <w:ind w:firstLine="284"/>
        <w:rPr>
          <w:szCs w:val="21"/>
        </w:rPr>
      </w:pPr>
      <w:r w:rsidRPr="00A5204D">
        <w:rPr>
          <w:szCs w:val="21"/>
        </w:rPr>
        <w:t>Velvoite: YK:n yleissopimus art. 14</w:t>
      </w:r>
    </w:p>
    <w:p w:rsidR="00DC79AC" w:rsidRPr="00A5204D" w:rsidRDefault="00DC79AC" w:rsidP="00DC79AC">
      <w:pPr>
        <w:pStyle w:val="CKappaleEnsimminenkappale"/>
        <w:rPr>
          <w:szCs w:val="21"/>
        </w:rPr>
      </w:pPr>
    </w:p>
    <w:p w:rsidR="00DC79AC" w:rsidRPr="00A5204D" w:rsidRDefault="00DC79AC" w:rsidP="00DC79AC">
      <w:pPr>
        <w:pStyle w:val="CKappaleEnsimminenkappale"/>
        <w:rPr>
          <w:b/>
          <w:szCs w:val="21"/>
        </w:rPr>
      </w:pPr>
      <w:r w:rsidRPr="00A5204D">
        <w:rPr>
          <w:b/>
          <w:szCs w:val="21"/>
        </w:rPr>
        <w:t xml:space="preserve">Tilanne: </w:t>
      </w:r>
    </w:p>
    <w:p w:rsidR="00DC79AC" w:rsidRPr="00A5204D" w:rsidRDefault="00DC79AC" w:rsidP="00DC79AC">
      <w:pPr>
        <w:pStyle w:val="CKappaleEnsimminenkappale"/>
        <w:rPr>
          <w:szCs w:val="21"/>
        </w:rPr>
      </w:pPr>
      <w:r w:rsidRPr="00A5204D">
        <w:rPr>
          <w:szCs w:val="21"/>
        </w:rPr>
        <w:t>Erityisryhmien paloturvallisuuskysymykset ovat osa Pelastusopiston onnettomuuksien ehkäisyn koulutusta.</w:t>
      </w:r>
    </w:p>
    <w:p w:rsidR="00DC79AC" w:rsidRPr="00A5204D" w:rsidRDefault="00DC79AC" w:rsidP="00DC79AC">
      <w:pPr>
        <w:pStyle w:val="CKappaleEnsimminenkappale"/>
        <w:rPr>
          <w:szCs w:val="21"/>
        </w:rPr>
      </w:pPr>
      <w:r w:rsidRPr="00A5204D">
        <w:rPr>
          <w:szCs w:val="21"/>
        </w:rPr>
        <w:t>Vuonna 2011: Asumisen paloturvallisuuskysymykset on integroitu pelastusopiston koulutukseen. Pelastu</w:t>
      </w:r>
      <w:r w:rsidRPr="00A5204D">
        <w:rPr>
          <w:szCs w:val="21"/>
        </w:rPr>
        <w:t>s</w:t>
      </w:r>
      <w:r w:rsidRPr="00A5204D">
        <w:rPr>
          <w:szCs w:val="21"/>
        </w:rPr>
        <w:t>opisto on THL:n kanssa kehittänyt eri oppilaitoksille avoimen web-opiskeluympäristön, joka keskittyy tapaturmariskien torjuntaan.  SM:n henkilöstöä koulutetaan tässä asiassa (ostetaan SPEK:iltä) (SM).</w:t>
      </w:r>
    </w:p>
    <w:p w:rsidR="00DC79AC" w:rsidRPr="00A5204D" w:rsidRDefault="00DC79AC" w:rsidP="00DC79AC">
      <w:pPr>
        <w:pStyle w:val="CKappale"/>
        <w:ind w:firstLine="0"/>
        <w:rPr>
          <w:szCs w:val="21"/>
        </w:rPr>
      </w:pPr>
    </w:p>
    <w:p w:rsidR="00DC79AC" w:rsidRPr="00A5204D" w:rsidRDefault="00DC79AC" w:rsidP="00DC79AC">
      <w:pPr>
        <w:pStyle w:val="CKappale"/>
        <w:pBdr>
          <w:bottom w:val="single" w:sz="6" w:space="1" w:color="auto"/>
        </w:pBdr>
        <w:ind w:firstLine="0"/>
        <w:rPr>
          <w:szCs w:val="21"/>
        </w:rPr>
      </w:pPr>
      <w:r w:rsidRPr="00A5204D">
        <w:rPr>
          <w:b/>
          <w:szCs w:val="21"/>
        </w:rPr>
        <w:t xml:space="preserve">Kommentti: </w:t>
      </w:r>
      <w:r w:rsidRPr="00A5204D">
        <w:rPr>
          <w:szCs w:val="21"/>
        </w:rPr>
        <w:t>Jatkuvan</w:t>
      </w:r>
      <w:r w:rsidRPr="00A5204D">
        <w:rPr>
          <w:b/>
          <w:szCs w:val="21"/>
        </w:rPr>
        <w:t xml:space="preserve"> </w:t>
      </w:r>
      <w:r w:rsidRPr="00A5204D">
        <w:rPr>
          <w:szCs w:val="21"/>
        </w:rPr>
        <w:t>toimenpiteen toteuttaminen on aloitettu. Seurantatietoja ei ole osoitettu.</w:t>
      </w:r>
    </w:p>
    <w:p w:rsidR="00DC79AC" w:rsidRPr="00A5204D" w:rsidRDefault="00DC79AC" w:rsidP="00DC79AC">
      <w:pPr>
        <w:pStyle w:val="CKappale"/>
        <w:pBdr>
          <w:bottom w:val="single" w:sz="6" w:space="1" w:color="auto"/>
        </w:pBdr>
        <w:rPr>
          <w:szCs w:val="21"/>
        </w:rPr>
      </w:pPr>
    </w:p>
    <w:p w:rsidR="00DC79AC" w:rsidRPr="00A5204D" w:rsidRDefault="00DC79AC" w:rsidP="00DC79AC">
      <w:pPr>
        <w:pStyle w:val="CKappaleEnsimminenkappale"/>
        <w:rPr>
          <w:szCs w:val="21"/>
        </w:rPr>
      </w:pPr>
    </w:p>
    <w:p w:rsidR="00DC79AC" w:rsidRPr="00A5204D" w:rsidRDefault="00DC79AC" w:rsidP="00DC79AC">
      <w:pPr>
        <w:pStyle w:val="CKappaleEnsimminenkappale"/>
        <w:rPr>
          <w:szCs w:val="21"/>
        </w:rPr>
      </w:pPr>
      <w:r w:rsidRPr="00A5204D">
        <w:rPr>
          <w:b/>
          <w:szCs w:val="21"/>
        </w:rPr>
        <w:t>Toimenpide 16</w:t>
      </w:r>
      <w:r w:rsidRPr="00A5204D">
        <w:rPr>
          <w:szCs w:val="21"/>
        </w:rPr>
        <w:t>:</w:t>
      </w:r>
    </w:p>
    <w:p w:rsidR="00DC79AC" w:rsidRPr="00A5204D" w:rsidRDefault="00DC79AC" w:rsidP="00DC79AC">
      <w:pPr>
        <w:pStyle w:val="CKappaleEnsimminenkappale"/>
        <w:rPr>
          <w:szCs w:val="21"/>
        </w:rPr>
      </w:pPr>
      <w:r w:rsidRPr="00A5204D">
        <w:rPr>
          <w:szCs w:val="21"/>
        </w:rPr>
        <w:t>Tuetaan asuntojen ja asumisyksiköiden turvatekniikan tason nostoa, mm. automaattiset sammutusjärjeste</w:t>
      </w:r>
      <w:r w:rsidRPr="00A5204D">
        <w:rPr>
          <w:szCs w:val="21"/>
        </w:rPr>
        <w:t>l</w:t>
      </w:r>
      <w:r w:rsidRPr="00A5204D">
        <w:rPr>
          <w:szCs w:val="21"/>
        </w:rPr>
        <w:t xml:space="preserve">mät (ns. sprinklaus).  </w:t>
      </w:r>
    </w:p>
    <w:p w:rsidR="00DC79AC" w:rsidRPr="00A5204D" w:rsidRDefault="00DC79AC" w:rsidP="00DC79AC">
      <w:pPr>
        <w:pStyle w:val="CKappale"/>
        <w:rPr>
          <w:szCs w:val="21"/>
        </w:rPr>
      </w:pPr>
      <w:r w:rsidRPr="00A5204D">
        <w:rPr>
          <w:szCs w:val="21"/>
        </w:rPr>
        <w:t>Vastuuministeriö: SM</w:t>
      </w:r>
    </w:p>
    <w:p w:rsidR="00DC79AC" w:rsidRPr="00A5204D" w:rsidRDefault="00DC79AC" w:rsidP="00DC79AC">
      <w:pPr>
        <w:pStyle w:val="CKappaleEnsimminenkappale"/>
        <w:ind w:firstLine="284"/>
        <w:rPr>
          <w:szCs w:val="21"/>
        </w:rPr>
      </w:pPr>
      <w:r w:rsidRPr="00A5204D">
        <w:rPr>
          <w:szCs w:val="21"/>
        </w:rPr>
        <w:t>Muut keskeiset ministeriöt: YM</w:t>
      </w:r>
    </w:p>
    <w:p w:rsidR="00DC79AC" w:rsidRPr="00A5204D" w:rsidRDefault="00DC79AC" w:rsidP="00DC79AC">
      <w:pPr>
        <w:pStyle w:val="CKappaleEnsimminenkappale"/>
        <w:ind w:firstLine="284"/>
        <w:rPr>
          <w:szCs w:val="21"/>
        </w:rPr>
      </w:pPr>
      <w:r w:rsidRPr="00A5204D">
        <w:rPr>
          <w:szCs w:val="21"/>
        </w:rPr>
        <w:t>Ajoitus: Sprinklauksen selvitystyö on käynnissä, sitä jatketaan</w:t>
      </w:r>
    </w:p>
    <w:p w:rsidR="00DC79AC" w:rsidRPr="00A5204D" w:rsidRDefault="00DC79AC" w:rsidP="00DC79AC">
      <w:pPr>
        <w:pStyle w:val="CKappaleEnsimminenkappale"/>
        <w:ind w:firstLine="284"/>
        <w:rPr>
          <w:szCs w:val="21"/>
        </w:rPr>
      </w:pPr>
      <w:r w:rsidRPr="00A5204D">
        <w:rPr>
          <w:szCs w:val="21"/>
        </w:rPr>
        <w:t>Rahoitustarve: Tarvitaan lisärahoitusta</w:t>
      </w:r>
    </w:p>
    <w:p w:rsidR="00DC79AC" w:rsidRPr="00A5204D" w:rsidRDefault="00DC79AC" w:rsidP="00DC79AC">
      <w:pPr>
        <w:pStyle w:val="CKappaleEnsimminenkappale"/>
        <w:ind w:left="284"/>
        <w:rPr>
          <w:szCs w:val="21"/>
        </w:rPr>
      </w:pPr>
      <w:r w:rsidRPr="00A5204D">
        <w:rPr>
          <w:szCs w:val="21"/>
        </w:rPr>
        <w:t>Seurannan mittarit, osoittimet: SM seuraa säännöllisesti automaattisten sammutus</w:t>
      </w:r>
      <w:r w:rsidRPr="00A5204D">
        <w:rPr>
          <w:szCs w:val="21"/>
        </w:rPr>
        <w:softHyphen/>
        <w:t>laitteistojen määrää erityisryhmien asumisessa</w:t>
      </w:r>
    </w:p>
    <w:p w:rsidR="00DC79AC" w:rsidRPr="00A5204D" w:rsidRDefault="00DC79AC" w:rsidP="00DC79AC">
      <w:pPr>
        <w:pStyle w:val="CKappaleEnsimminenkappale"/>
        <w:ind w:firstLine="284"/>
        <w:rPr>
          <w:szCs w:val="21"/>
        </w:rPr>
      </w:pPr>
      <w:r w:rsidRPr="00A5204D">
        <w:rPr>
          <w:szCs w:val="21"/>
        </w:rPr>
        <w:t>Velvoite: YK:n yleissopimus art. 14</w:t>
      </w:r>
    </w:p>
    <w:p w:rsidR="00DC79AC" w:rsidRPr="00A5204D" w:rsidRDefault="00DC79AC" w:rsidP="00DC79AC">
      <w:pPr>
        <w:pStyle w:val="CKappaleEnsimminenkappale"/>
        <w:rPr>
          <w:szCs w:val="21"/>
        </w:rPr>
      </w:pPr>
    </w:p>
    <w:p w:rsidR="00DC79AC" w:rsidRPr="00A5204D" w:rsidRDefault="00DC79AC" w:rsidP="00DC79AC">
      <w:pPr>
        <w:pStyle w:val="CKappaleEnsimminenkappale"/>
        <w:rPr>
          <w:b/>
          <w:szCs w:val="21"/>
        </w:rPr>
      </w:pPr>
      <w:r w:rsidRPr="00A5204D">
        <w:rPr>
          <w:b/>
          <w:szCs w:val="21"/>
        </w:rPr>
        <w:t xml:space="preserve">Tilanne: </w:t>
      </w:r>
    </w:p>
    <w:p w:rsidR="00DC79AC" w:rsidRPr="00A5204D" w:rsidRDefault="00DC79AC" w:rsidP="00DC79AC">
      <w:pPr>
        <w:pStyle w:val="CKappaleEnsimminenkappale"/>
        <w:rPr>
          <w:szCs w:val="21"/>
        </w:rPr>
      </w:pPr>
      <w:r w:rsidRPr="00A5204D">
        <w:rPr>
          <w:szCs w:val="21"/>
        </w:rPr>
        <w:t>Pelastusosasto on pyrkinyt edistämään automaattisten sammutuslaitteistojen käytön laajentamista asum</w:t>
      </w:r>
      <w:r w:rsidRPr="00A5204D">
        <w:rPr>
          <w:szCs w:val="21"/>
        </w:rPr>
        <w:t>i</w:t>
      </w:r>
      <w:r w:rsidRPr="00A5204D">
        <w:rPr>
          <w:szCs w:val="21"/>
        </w:rPr>
        <w:t xml:space="preserve">sessa. Pelastusosasto voi puoltaa ja ohjeistaa. </w:t>
      </w:r>
      <w:r w:rsidR="008563AE">
        <w:rPr>
          <w:szCs w:val="21"/>
        </w:rPr>
        <w:t>R</w:t>
      </w:r>
      <w:r w:rsidRPr="00A5204D">
        <w:rPr>
          <w:szCs w:val="21"/>
        </w:rPr>
        <w:t>akennuttajien kustannuskysymys, johon ei ole määräysva</w:t>
      </w:r>
      <w:r w:rsidRPr="00A5204D">
        <w:rPr>
          <w:szCs w:val="21"/>
        </w:rPr>
        <w:t>l</w:t>
      </w:r>
      <w:r w:rsidRPr="00A5204D">
        <w:rPr>
          <w:szCs w:val="21"/>
        </w:rPr>
        <w:t>taa (SM/haastattelu 2013 seuranta).</w:t>
      </w:r>
    </w:p>
    <w:p w:rsidR="00DC79AC" w:rsidRPr="00A5204D" w:rsidRDefault="00DC79AC" w:rsidP="00DC79AC">
      <w:pPr>
        <w:pStyle w:val="CKappale"/>
        <w:ind w:firstLine="0"/>
        <w:rPr>
          <w:szCs w:val="21"/>
        </w:rPr>
      </w:pPr>
    </w:p>
    <w:p w:rsidR="00DC79AC" w:rsidRPr="00A5204D" w:rsidRDefault="00DC79AC" w:rsidP="00DC79AC">
      <w:pPr>
        <w:pStyle w:val="CKappale"/>
        <w:pBdr>
          <w:bottom w:val="single" w:sz="6" w:space="1" w:color="auto"/>
        </w:pBdr>
        <w:ind w:firstLine="0"/>
        <w:rPr>
          <w:szCs w:val="21"/>
        </w:rPr>
      </w:pPr>
      <w:r w:rsidRPr="00A5204D">
        <w:rPr>
          <w:b/>
          <w:szCs w:val="21"/>
        </w:rPr>
        <w:t xml:space="preserve">Kommentti: </w:t>
      </w:r>
      <w:r w:rsidRPr="00A5204D">
        <w:rPr>
          <w:szCs w:val="21"/>
        </w:rPr>
        <w:t>Toimenpiteen toteuttaminen on aloitettu. Seurantatietoja ei ole osoitettu.</w:t>
      </w:r>
    </w:p>
    <w:p w:rsidR="00DC79AC" w:rsidRPr="00A5204D" w:rsidRDefault="00DC79AC" w:rsidP="00DC79AC">
      <w:pPr>
        <w:pStyle w:val="CKappale"/>
        <w:pBdr>
          <w:bottom w:val="single" w:sz="6" w:space="1" w:color="auto"/>
        </w:pBdr>
        <w:rPr>
          <w:szCs w:val="21"/>
        </w:rPr>
      </w:pPr>
    </w:p>
    <w:p w:rsidR="00DC79AC" w:rsidRPr="00A5204D" w:rsidRDefault="00DC79AC" w:rsidP="00DC79AC">
      <w:pPr>
        <w:pStyle w:val="CKappaleEnsimminenkappale"/>
        <w:rPr>
          <w:b/>
          <w:szCs w:val="21"/>
        </w:rPr>
      </w:pPr>
    </w:p>
    <w:p w:rsidR="00DC79AC" w:rsidRPr="00A5204D" w:rsidRDefault="00DC79AC" w:rsidP="00DC79AC">
      <w:pPr>
        <w:pStyle w:val="CKappaleEnsimminenkappale"/>
        <w:rPr>
          <w:szCs w:val="21"/>
        </w:rPr>
      </w:pPr>
      <w:r w:rsidRPr="00A5204D">
        <w:rPr>
          <w:b/>
          <w:szCs w:val="21"/>
        </w:rPr>
        <w:t>Toimenpide 17</w:t>
      </w:r>
      <w:r w:rsidRPr="00A5204D">
        <w:rPr>
          <w:szCs w:val="21"/>
        </w:rPr>
        <w:t>:</w:t>
      </w:r>
    </w:p>
    <w:p w:rsidR="00DC79AC" w:rsidRPr="00A5204D" w:rsidRDefault="00DC79AC" w:rsidP="00DC79AC">
      <w:pPr>
        <w:pStyle w:val="CKappaleEnsimminenkappale"/>
        <w:rPr>
          <w:szCs w:val="21"/>
        </w:rPr>
      </w:pPr>
      <w:r w:rsidRPr="00A5204D">
        <w:rPr>
          <w:szCs w:val="21"/>
        </w:rPr>
        <w:t>Edistetään vammaispalvelulain (Laki vammaisuuden perusteella järjestettävistä palveluista ja tuk</w:t>
      </w:r>
      <w:r w:rsidRPr="00A5204D">
        <w:rPr>
          <w:szCs w:val="21"/>
        </w:rPr>
        <w:t>i</w:t>
      </w:r>
      <w:r w:rsidRPr="00A5204D">
        <w:rPr>
          <w:szCs w:val="21"/>
        </w:rPr>
        <w:t>toimista VPL) ja kehitysvammalain (Laki kehitysvammaisten erityishuollosta KVL) yhdistämisty</w:t>
      </w:r>
      <w:r w:rsidRPr="00A5204D">
        <w:rPr>
          <w:szCs w:val="21"/>
        </w:rPr>
        <w:t>ö</w:t>
      </w:r>
      <w:r w:rsidRPr="00A5204D">
        <w:rPr>
          <w:szCs w:val="21"/>
        </w:rPr>
        <w:t>tä sosiaalihuollon lainsäädännön uudistamisen yhteydessä.</w:t>
      </w:r>
    </w:p>
    <w:p w:rsidR="00DC79AC" w:rsidRPr="00A5204D" w:rsidRDefault="00DC79AC" w:rsidP="00DC79AC">
      <w:pPr>
        <w:pStyle w:val="CKappale"/>
        <w:rPr>
          <w:szCs w:val="21"/>
        </w:rPr>
      </w:pPr>
      <w:r w:rsidRPr="00A5204D">
        <w:rPr>
          <w:szCs w:val="21"/>
        </w:rPr>
        <w:t>Vastuuministeriö: STM</w:t>
      </w:r>
    </w:p>
    <w:p w:rsidR="00DC79AC" w:rsidRPr="00A5204D" w:rsidRDefault="00DC79AC" w:rsidP="00DC79AC">
      <w:pPr>
        <w:pStyle w:val="CKappaleEnsimminenkappale"/>
        <w:ind w:firstLine="284"/>
        <w:rPr>
          <w:szCs w:val="21"/>
        </w:rPr>
      </w:pPr>
      <w:r w:rsidRPr="00A5204D">
        <w:rPr>
          <w:szCs w:val="21"/>
        </w:rPr>
        <w:t>Muut keskeiset ministeriöt: YM</w:t>
      </w:r>
    </w:p>
    <w:p w:rsidR="00DC79AC" w:rsidRPr="00A5204D" w:rsidRDefault="00DC79AC" w:rsidP="00DC79AC">
      <w:pPr>
        <w:pStyle w:val="CKappaleEnsimminenkappale"/>
        <w:ind w:firstLine="284"/>
        <w:rPr>
          <w:szCs w:val="21"/>
        </w:rPr>
      </w:pPr>
      <w:r w:rsidRPr="00A5204D">
        <w:rPr>
          <w:szCs w:val="21"/>
        </w:rPr>
        <w:t>Ajoitus: Hallituskausi 2007–2011 ja hallituskausi 2011–2015</w:t>
      </w:r>
    </w:p>
    <w:p w:rsidR="00DC79AC" w:rsidRPr="00A5204D" w:rsidRDefault="00DC79AC" w:rsidP="00DC79AC">
      <w:pPr>
        <w:pStyle w:val="CKappaleEnsimminenkappale"/>
        <w:ind w:firstLine="284"/>
        <w:rPr>
          <w:szCs w:val="21"/>
        </w:rPr>
      </w:pPr>
      <w:r w:rsidRPr="00A5204D">
        <w:rPr>
          <w:szCs w:val="21"/>
        </w:rPr>
        <w:t>Rahoitustarve: Tarvitaan lisärahoitusta, tarkennetaan myöhemmin</w:t>
      </w:r>
    </w:p>
    <w:p w:rsidR="00DC79AC" w:rsidRPr="00A5204D" w:rsidRDefault="00DC79AC" w:rsidP="00DC79AC">
      <w:pPr>
        <w:pStyle w:val="CKappaleEnsimminenkappale"/>
        <w:ind w:firstLine="284"/>
        <w:rPr>
          <w:szCs w:val="21"/>
        </w:rPr>
      </w:pPr>
      <w:r w:rsidRPr="00A5204D">
        <w:rPr>
          <w:szCs w:val="21"/>
        </w:rPr>
        <w:t>Seurannan mittarit, osoittimet: Vammaispalvelulaki on täydennetty, kehitysvamma</w:t>
      </w:r>
      <w:r w:rsidRPr="00A5204D">
        <w:rPr>
          <w:szCs w:val="21"/>
        </w:rPr>
        <w:softHyphen/>
        <w:t>laki on k</w:t>
      </w:r>
      <w:r w:rsidRPr="00A5204D">
        <w:rPr>
          <w:szCs w:val="21"/>
        </w:rPr>
        <w:t>u</w:t>
      </w:r>
      <w:r w:rsidRPr="00A5204D">
        <w:rPr>
          <w:szCs w:val="21"/>
        </w:rPr>
        <w:t>mottu</w:t>
      </w:r>
    </w:p>
    <w:p w:rsidR="00DC79AC" w:rsidRPr="00A5204D" w:rsidRDefault="00DC79AC" w:rsidP="00DC79AC">
      <w:pPr>
        <w:pStyle w:val="CKappaleEnsimminenkappale"/>
        <w:ind w:firstLine="284"/>
        <w:rPr>
          <w:szCs w:val="21"/>
        </w:rPr>
      </w:pPr>
      <w:r w:rsidRPr="00A5204D">
        <w:rPr>
          <w:szCs w:val="21"/>
        </w:rPr>
        <w:t>Velvoite: HO 2003–2007; YK:n yleissopimus art.19; VN:n selonteko vammais</w:t>
      </w:r>
      <w:r w:rsidRPr="00A5204D">
        <w:rPr>
          <w:szCs w:val="21"/>
        </w:rPr>
        <w:softHyphen/>
        <w:t>politiikasta; PL 10 §</w:t>
      </w:r>
    </w:p>
    <w:p w:rsidR="00DC79AC" w:rsidRPr="00A5204D" w:rsidRDefault="00DC79AC" w:rsidP="00DC79AC">
      <w:pPr>
        <w:pStyle w:val="CKappaleEnsimminenkappale"/>
        <w:rPr>
          <w:szCs w:val="21"/>
        </w:rPr>
      </w:pPr>
    </w:p>
    <w:p w:rsidR="00DC79AC" w:rsidRPr="00A5204D" w:rsidRDefault="00DC79AC" w:rsidP="00DC79AC">
      <w:pPr>
        <w:pStyle w:val="CKappaleEnsimminenkappale"/>
        <w:rPr>
          <w:b/>
          <w:szCs w:val="21"/>
        </w:rPr>
      </w:pPr>
      <w:r w:rsidRPr="00A5204D">
        <w:rPr>
          <w:b/>
          <w:szCs w:val="21"/>
        </w:rPr>
        <w:t xml:space="preserve">Tilanne: </w:t>
      </w:r>
    </w:p>
    <w:p w:rsidR="00BA3905" w:rsidRDefault="00DC79AC" w:rsidP="00BA3905">
      <w:pPr>
        <w:pStyle w:val="CKappaleEnsimminenkappale"/>
        <w:rPr>
          <w:szCs w:val="21"/>
        </w:rPr>
      </w:pPr>
      <w:r w:rsidRPr="00A5204D">
        <w:rPr>
          <w:szCs w:val="21"/>
        </w:rPr>
        <w:t>Vammaislainsäädännön uudistamista jatketaan osana SHL:n kokonaisuudistusta. Vammaisten henkilöiden oikeutta kunnan yleisiin sosiaalihuollon palveluihin vahvistetaan osana SHL uudistu</w:t>
      </w:r>
      <w:r w:rsidRPr="00A5204D">
        <w:rPr>
          <w:szCs w:val="21"/>
        </w:rPr>
        <w:t>s</w:t>
      </w:r>
      <w:r w:rsidRPr="00A5204D">
        <w:rPr>
          <w:szCs w:val="21"/>
        </w:rPr>
        <w:t>ta. Tavoitteena on, että vammaisten henkilöiden tarvitsemista erityispalveluista säädetään uudistetussa erityislaissa, joka ko</w:t>
      </w:r>
      <w:r w:rsidRPr="00A5204D">
        <w:rPr>
          <w:szCs w:val="21"/>
        </w:rPr>
        <w:t>s</w:t>
      </w:r>
      <w:r w:rsidRPr="00A5204D">
        <w:rPr>
          <w:szCs w:val="21"/>
        </w:rPr>
        <w:t>kee yhdenvertaisesti kaikkia vammaisryhmiä. Sosiaalihuollon lainsä</w:t>
      </w:r>
      <w:r w:rsidRPr="00A5204D">
        <w:rPr>
          <w:szCs w:val="21"/>
        </w:rPr>
        <w:t>ä</w:t>
      </w:r>
      <w:r w:rsidRPr="00A5204D">
        <w:rPr>
          <w:szCs w:val="21"/>
        </w:rPr>
        <w:t>dännön kokonaisuudistusta pohtineen työryhmän loppuraportti on valmistunut kesällä 2012. Siihen sisältyy yleiset ehdotukset lakien yhdistäm</w:t>
      </w:r>
      <w:r w:rsidRPr="00A5204D">
        <w:rPr>
          <w:szCs w:val="21"/>
        </w:rPr>
        <w:t>i</w:t>
      </w:r>
      <w:r w:rsidRPr="00A5204D">
        <w:rPr>
          <w:szCs w:val="21"/>
        </w:rPr>
        <w:t>sestä. Jatkovalmistelun etenemistä ja aikataulua valmi</w:t>
      </w:r>
      <w:r w:rsidRPr="00A5204D">
        <w:rPr>
          <w:szCs w:val="21"/>
        </w:rPr>
        <w:t>s</w:t>
      </w:r>
      <w:r w:rsidRPr="00A5204D">
        <w:rPr>
          <w:szCs w:val="21"/>
        </w:rPr>
        <w:t>tellaan ehdotusten pohjalta virkatyönä syksyllä 2012 osana sosiaalihuollon lainsäädännön kok</w:t>
      </w:r>
      <w:r w:rsidRPr="00A5204D">
        <w:rPr>
          <w:szCs w:val="21"/>
        </w:rPr>
        <w:t>o</w:t>
      </w:r>
      <w:r w:rsidRPr="00A5204D">
        <w:rPr>
          <w:szCs w:val="21"/>
        </w:rPr>
        <w:t>naisuudistuksen lainsäädäntöohjelman laadintaa.</w:t>
      </w:r>
    </w:p>
    <w:p w:rsidR="00DC79AC" w:rsidRPr="00A5204D" w:rsidRDefault="00BA3905" w:rsidP="00BA3905">
      <w:pPr>
        <w:pStyle w:val="CKappaleEnsimminenkappale"/>
        <w:ind w:firstLine="284"/>
        <w:rPr>
          <w:szCs w:val="21"/>
        </w:rPr>
      </w:pPr>
      <w:r>
        <w:rPr>
          <w:szCs w:val="21"/>
        </w:rPr>
        <w:t>Vuoden 2013 seurannassa raportoitu:</w:t>
      </w:r>
      <w:r w:rsidR="00DC79AC" w:rsidRPr="00A5204D">
        <w:rPr>
          <w:szCs w:val="21"/>
        </w:rPr>
        <w:t xml:space="preserve"> STM on asettanut työryhmän valmistelemaan vammaislainsä</w:t>
      </w:r>
      <w:r w:rsidR="00DC79AC" w:rsidRPr="00A5204D">
        <w:rPr>
          <w:szCs w:val="21"/>
        </w:rPr>
        <w:t>ä</w:t>
      </w:r>
      <w:r w:rsidR="00DC79AC" w:rsidRPr="00A5204D">
        <w:rPr>
          <w:szCs w:val="21"/>
        </w:rPr>
        <w:t>dännön uudistamista keväällä 2013. Työryhmän tehtävänä on:</w:t>
      </w:r>
    </w:p>
    <w:p w:rsidR="00DC79AC" w:rsidRPr="00A5204D" w:rsidRDefault="00DC79AC" w:rsidP="00DC79AC">
      <w:pPr>
        <w:pStyle w:val="CKappale"/>
        <w:rPr>
          <w:szCs w:val="21"/>
        </w:rPr>
      </w:pPr>
      <w:r w:rsidRPr="00A5204D">
        <w:rPr>
          <w:szCs w:val="21"/>
        </w:rPr>
        <w:t>1. Sovittaa yhteen nykyinen vammaispalvelulaki ja kehitysvammalaki uudeksi vammaispalveluja ko</w:t>
      </w:r>
      <w:r w:rsidRPr="00A5204D">
        <w:rPr>
          <w:szCs w:val="21"/>
        </w:rPr>
        <w:t>s</w:t>
      </w:r>
      <w:r w:rsidRPr="00A5204D">
        <w:rPr>
          <w:szCs w:val="21"/>
        </w:rPr>
        <w:t xml:space="preserve">kevaksi erityislaiksi eri vammaryhmien yhdenvertaisten palvelujen turvaamiseksi. </w:t>
      </w:r>
    </w:p>
    <w:p w:rsidR="00DC79AC" w:rsidRPr="00A5204D" w:rsidRDefault="00DC79AC" w:rsidP="00DC79AC">
      <w:pPr>
        <w:pStyle w:val="CKappale"/>
        <w:rPr>
          <w:szCs w:val="21"/>
        </w:rPr>
      </w:pPr>
      <w:r w:rsidRPr="00A5204D">
        <w:rPr>
          <w:szCs w:val="21"/>
        </w:rPr>
        <w:t>2. Selvittää vammaisia henkilöjä koskevan erityislainsäädännön muut uudistamistarpeet. Selv</w:t>
      </w:r>
      <w:r w:rsidRPr="00A5204D">
        <w:rPr>
          <w:szCs w:val="21"/>
        </w:rPr>
        <w:t>i</w:t>
      </w:r>
      <w:r w:rsidRPr="00A5204D">
        <w:rPr>
          <w:szCs w:val="21"/>
        </w:rPr>
        <w:t>tyksessä tulee ottaa huomioon toimintaympäristössä tapahtuneet muutokset, YK:n vammaissop</w:t>
      </w:r>
      <w:r w:rsidRPr="00A5204D">
        <w:rPr>
          <w:szCs w:val="21"/>
        </w:rPr>
        <w:t>i</w:t>
      </w:r>
      <w:r w:rsidRPr="00A5204D">
        <w:rPr>
          <w:szCs w:val="21"/>
        </w:rPr>
        <w:t>muksen kansalliselle lainsäädännölle asettamat velvoitteet, kehitysvammaisten asumista ja palvel</w:t>
      </w:r>
      <w:r w:rsidRPr="00A5204D">
        <w:rPr>
          <w:szCs w:val="21"/>
        </w:rPr>
        <w:t>u</w:t>
      </w:r>
      <w:r w:rsidRPr="00A5204D">
        <w:rPr>
          <w:szCs w:val="21"/>
        </w:rPr>
        <w:t>ja koskeva periaatepäätös sekä sosiaali- ja terveydenhuollon lainsäädännön uudistamiseen liittyvä työ.</w:t>
      </w:r>
    </w:p>
    <w:p w:rsidR="00DC79AC" w:rsidRPr="00A5204D" w:rsidRDefault="00DC79AC" w:rsidP="00DC79AC">
      <w:pPr>
        <w:pStyle w:val="CKappale"/>
        <w:rPr>
          <w:szCs w:val="21"/>
        </w:rPr>
      </w:pPr>
      <w:r w:rsidRPr="00A5204D">
        <w:rPr>
          <w:szCs w:val="21"/>
        </w:rPr>
        <w:t>3. Tehdä edellä mainitun selvityksen pohjalta</w:t>
      </w:r>
      <w:r w:rsidR="001D234F">
        <w:rPr>
          <w:szCs w:val="21"/>
        </w:rPr>
        <w:t xml:space="preserve"> </w:t>
      </w:r>
      <w:r w:rsidRPr="00A5204D">
        <w:rPr>
          <w:szCs w:val="21"/>
        </w:rPr>
        <w:t>hallituksen esityksen muotoon laadittu ehdotus</w:t>
      </w:r>
      <w:r w:rsidR="001D234F">
        <w:rPr>
          <w:szCs w:val="21"/>
        </w:rPr>
        <w:t xml:space="preserve"> </w:t>
      </w:r>
      <w:r w:rsidRPr="00A5204D">
        <w:rPr>
          <w:szCs w:val="21"/>
        </w:rPr>
        <w:t>vuoden 2014 loppuun mennessä.</w:t>
      </w:r>
    </w:p>
    <w:p w:rsidR="00DC79AC" w:rsidRPr="00A5204D" w:rsidRDefault="00DC79AC" w:rsidP="00DC79AC">
      <w:pPr>
        <w:pStyle w:val="CKappale"/>
        <w:pBdr>
          <w:bottom w:val="single" w:sz="6" w:space="1" w:color="auto"/>
        </w:pBdr>
        <w:ind w:firstLine="0"/>
        <w:rPr>
          <w:szCs w:val="21"/>
        </w:rPr>
      </w:pPr>
    </w:p>
    <w:p w:rsidR="00DC79AC" w:rsidRPr="00A5204D" w:rsidRDefault="00DC79AC" w:rsidP="00DC79AC">
      <w:pPr>
        <w:pStyle w:val="CKappale"/>
        <w:pBdr>
          <w:bottom w:val="single" w:sz="6" w:space="1" w:color="auto"/>
        </w:pBdr>
        <w:ind w:firstLine="0"/>
        <w:rPr>
          <w:szCs w:val="21"/>
        </w:rPr>
      </w:pPr>
      <w:r w:rsidRPr="00A5204D">
        <w:rPr>
          <w:b/>
          <w:szCs w:val="21"/>
        </w:rPr>
        <w:t xml:space="preserve">Kommentti: </w:t>
      </w:r>
      <w:r w:rsidRPr="00A5204D">
        <w:rPr>
          <w:szCs w:val="21"/>
        </w:rPr>
        <w:t>Toimenpide ei ole toteutunut. Vammaislainsäädännön uudistamiseksi on</w:t>
      </w:r>
      <w:r w:rsidR="00BA3905">
        <w:rPr>
          <w:szCs w:val="21"/>
        </w:rPr>
        <w:t xml:space="preserve"> huhtikuussa 2013</w:t>
      </w:r>
      <w:r w:rsidRPr="00A5204D">
        <w:rPr>
          <w:szCs w:val="21"/>
        </w:rPr>
        <w:t xml:space="preserve"> perustettu STM:n työryhmä.</w:t>
      </w:r>
    </w:p>
    <w:p w:rsidR="00DC79AC" w:rsidRPr="00A5204D" w:rsidRDefault="00DC79AC" w:rsidP="00DC79AC">
      <w:pPr>
        <w:pStyle w:val="CKappale"/>
        <w:pBdr>
          <w:bottom w:val="single" w:sz="6" w:space="1" w:color="auto"/>
        </w:pBdr>
        <w:ind w:firstLine="0"/>
        <w:rPr>
          <w:szCs w:val="21"/>
        </w:rPr>
      </w:pPr>
    </w:p>
    <w:p w:rsidR="00DC79AC" w:rsidRPr="00A5204D" w:rsidRDefault="00DC79AC" w:rsidP="00DC79AC">
      <w:pPr>
        <w:pStyle w:val="CKappaleEnsimminenkappale"/>
        <w:rPr>
          <w:szCs w:val="21"/>
        </w:rPr>
      </w:pPr>
    </w:p>
    <w:p w:rsidR="00DC79AC" w:rsidRPr="00A5204D" w:rsidRDefault="00DC79AC" w:rsidP="00DC79AC">
      <w:pPr>
        <w:pStyle w:val="CKappaleEnsimminenkappale"/>
        <w:rPr>
          <w:szCs w:val="21"/>
        </w:rPr>
      </w:pPr>
      <w:r w:rsidRPr="00A5204D">
        <w:rPr>
          <w:b/>
          <w:szCs w:val="21"/>
        </w:rPr>
        <w:t>Toimenpide 18</w:t>
      </w:r>
      <w:r w:rsidRPr="00A5204D">
        <w:rPr>
          <w:szCs w:val="21"/>
        </w:rPr>
        <w:t xml:space="preserve">: </w:t>
      </w:r>
    </w:p>
    <w:p w:rsidR="00DC79AC" w:rsidRPr="00A5204D" w:rsidRDefault="00DC79AC" w:rsidP="00DC79AC">
      <w:pPr>
        <w:pStyle w:val="CKappaleEnsimminenkappale"/>
        <w:rPr>
          <w:szCs w:val="21"/>
        </w:rPr>
      </w:pPr>
      <w:r w:rsidRPr="00A5204D">
        <w:rPr>
          <w:szCs w:val="21"/>
        </w:rPr>
        <w:t>Kehitetään vammaisten ihmisten</w:t>
      </w:r>
      <w:r w:rsidRPr="00A5204D">
        <w:rPr>
          <w:i/>
          <w:szCs w:val="21"/>
        </w:rPr>
        <w:t xml:space="preserve"> </w:t>
      </w:r>
      <w:r w:rsidRPr="00A5204D">
        <w:rPr>
          <w:szCs w:val="21"/>
        </w:rPr>
        <w:t xml:space="preserve">asumista ja yksilöllisiä asumisratkaisuja (esimerkiksi tuetaan suunnittelu- ja arkkitehtikilpailujen järjestämistä). </w:t>
      </w:r>
    </w:p>
    <w:p w:rsidR="00DC79AC" w:rsidRPr="00A5204D" w:rsidRDefault="00DC79AC" w:rsidP="00DC79AC">
      <w:pPr>
        <w:pStyle w:val="CKappale"/>
        <w:rPr>
          <w:szCs w:val="21"/>
        </w:rPr>
      </w:pPr>
      <w:r w:rsidRPr="00A5204D">
        <w:rPr>
          <w:szCs w:val="21"/>
        </w:rPr>
        <w:t>Vastuuministeriö: YM</w:t>
      </w:r>
    </w:p>
    <w:p w:rsidR="00DC79AC" w:rsidRPr="00A5204D" w:rsidRDefault="00DC79AC" w:rsidP="00DC79AC">
      <w:pPr>
        <w:pStyle w:val="CKappale"/>
        <w:rPr>
          <w:szCs w:val="21"/>
        </w:rPr>
      </w:pPr>
      <w:r w:rsidRPr="00A5204D">
        <w:rPr>
          <w:szCs w:val="21"/>
        </w:rPr>
        <w:t>Muut keskeiset ministeriöt: STM (annetaan esteettömyysasiantuntemusta/THL-TUSO-asia)</w:t>
      </w:r>
    </w:p>
    <w:p w:rsidR="00DC79AC" w:rsidRPr="00A5204D" w:rsidRDefault="00DC79AC" w:rsidP="00DC79AC">
      <w:pPr>
        <w:pStyle w:val="CKappaleEnsimminenkappale"/>
        <w:ind w:firstLine="284"/>
        <w:rPr>
          <w:szCs w:val="21"/>
        </w:rPr>
      </w:pPr>
      <w:r w:rsidRPr="00A5204D">
        <w:rPr>
          <w:szCs w:val="21"/>
        </w:rPr>
        <w:t>Ajoitus: 2010–2015</w:t>
      </w:r>
    </w:p>
    <w:p w:rsidR="00DC79AC" w:rsidRPr="00A5204D" w:rsidRDefault="00DC79AC" w:rsidP="00DC79AC">
      <w:pPr>
        <w:pStyle w:val="CKappaleEnsimminenkappale"/>
        <w:ind w:firstLine="284"/>
        <w:rPr>
          <w:szCs w:val="21"/>
        </w:rPr>
      </w:pPr>
      <w:r w:rsidRPr="00A5204D">
        <w:rPr>
          <w:szCs w:val="21"/>
        </w:rPr>
        <w:t>Rahoitustarve: Noin 60 000 euroa esim. joka toinen vuosi (YM); kustannus</w:t>
      </w:r>
      <w:r w:rsidRPr="00A5204D">
        <w:rPr>
          <w:szCs w:val="21"/>
        </w:rPr>
        <w:softHyphen/>
        <w:t>neutraalisti (STM)</w:t>
      </w:r>
    </w:p>
    <w:p w:rsidR="00DC79AC" w:rsidRPr="00A5204D" w:rsidRDefault="00DC79AC" w:rsidP="00DC79AC">
      <w:pPr>
        <w:pStyle w:val="CKappaleEnsimminenkappale"/>
        <w:ind w:firstLine="284"/>
        <w:rPr>
          <w:szCs w:val="21"/>
        </w:rPr>
      </w:pPr>
      <w:r w:rsidRPr="00A5204D">
        <w:rPr>
          <w:szCs w:val="21"/>
        </w:rPr>
        <w:t>Seurannan mittarit, osoittimet: Kyllä/ei hankkeita</w:t>
      </w:r>
    </w:p>
    <w:p w:rsidR="00DC79AC" w:rsidRPr="00A5204D" w:rsidRDefault="00DC79AC" w:rsidP="00DC79AC">
      <w:pPr>
        <w:pStyle w:val="CKappaleEnsimminenkappale"/>
        <w:ind w:firstLine="284"/>
        <w:rPr>
          <w:szCs w:val="21"/>
        </w:rPr>
      </w:pPr>
      <w:r w:rsidRPr="00A5204D">
        <w:rPr>
          <w:szCs w:val="21"/>
        </w:rPr>
        <w:t>Velvoite: YK:n yleissopimus art. 19; VN:n selonteko vammaispolitiikasta; PL 18 §</w:t>
      </w:r>
    </w:p>
    <w:p w:rsidR="00DC79AC" w:rsidRPr="00A5204D" w:rsidRDefault="00DC79AC" w:rsidP="00DC79AC">
      <w:pPr>
        <w:pStyle w:val="CKappaleEnsimminenkappale"/>
        <w:rPr>
          <w:szCs w:val="21"/>
        </w:rPr>
      </w:pPr>
    </w:p>
    <w:p w:rsidR="00DC79AC" w:rsidRPr="00A5204D" w:rsidRDefault="00DC79AC" w:rsidP="00DC79AC">
      <w:pPr>
        <w:pStyle w:val="CKappaleEnsimminenkappale"/>
        <w:rPr>
          <w:b/>
          <w:szCs w:val="21"/>
        </w:rPr>
      </w:pPr>
      <w:r w:rsidRPr="00A5204D">
        <w:rPr>
          <w:b/>
          <w:szCs w:val="21"/>
        </w:rPr>
        <w:t>Tilanne:</w:t>
      </w:r>
    </w:p>
    <w:p w:rsidR="009F7998" w:rsidRPr="00A5204D" w:rsidRDefault="009F7998" w:rsidP="009F7998">
      <w:pPr>
        <w:pStyle w:val="CKappale"/>
        <w:ind w:firstLine="0"/>
        <w:rPr>
          <w:szCs w:val="21"/>
        </w:rPr>
      </w:pPr>
      <w:r>
        <w:rPr>
          <w:b/>
          <w:szCs w:val="21"/>
        </w:rPr>
        <w:t xml:space="preserve">YM: </w:t>
      </w:r>
      <w:r w:rsidR="00DC79AC" w:rsidRPr="00A5204D">
        <w:rPr>
          <w:szCs w:val="21"/>
        </w:rPr>
        <w:t xml:space="preserve">ARA on mukana kehitysvammaisten asumisratkaisujen kehittämistyössä. </w:t>
      </w:r>
      <w:r w:rsidRPr="00A5204D">
        <w:rPr>
          <w:szCs w:val="21"/>
        </w:rPr>
        <w:t>ARA toteuttaa Arjen kesk</w:t>
      </w:r>
      <w:r w:rsidRPr="00A5204D">
        <w:rPr>
          <w:szCs w:val="21"/>
        </w:rPr>
        <w:t>i</w:t>
      </w:r>
      <w:r w:rsidRPr="00A5204D">
        <w:rPr>
          <w:szCs w:val="21"/>
        </w:rPr>
        <w:t xml:space="preserve">össä- hanketta kuntien ja kuntayhtymien kanssa ja on toteuttanut </w:t>
      </w:r>
      <w:hyperlink r:id="rId45" w:history="1">
        <w:r w:rsidRPr="00A5204D">
          <w:rPr>
            <w:rStyle w:val="Hyperlinkki"/>
            <w:szCs w:val="21"/>
          </w:rPr>
          <w:t>Asumisratkaisuja autismin kirjon henk</w:t>
        </w:r>
        <w:r w:rsidRPr="00A5204D">
          <w:rPr>
            <w:rStyle w:val="Hyperlinkki"/>
            <w:szCs w:val="21"/>
          </w:rPr>
          <w:t>i</w:t>
        </w:r>
        <w:r w:rsidRPr="00A5204D">
          <w:rPr>
            <w:rStyle w:val="Hyperlinkki"/>
            <w:szCs w:val="21"/>
          </w:rPr>
          <w:t>löille</w:t>
        </w:r>
      </w:hyperlink>
      <w:r w:rsidRPr="00A5204D">
        <w:rPr>
          <w:szCs w:val="21"/>
        </w:rPr>
        <w:t xml:space="preserve"> suunnittelukilpailun (YM).</w:t>
      </w:r>
    </w:p>
    <w:p w:rsidR="009F7998" w:rsidRPr="00A5204D" w:rsidRDefault="009F7998" w:rsidP="009F7998">
      <w:pPr>
        <w:pStyle w:val="CKappale"/>
        <w:ind w:firstLine="0"/>
        <w:rPr>
          <w:szCs w:val="21"/>
        </w:rPr>
      </w:pPr>
      <w:r>
        <w:rPr>
          <w:b/>
          <w:szCs w:val="21"/>
        </w:rPr>
        <w:t xml:space="preserve">STM: </w:t>
      </w:r>
      <w:r w:rsidR="00DC79AC" w:rsidRPr="00A5204D">
        <w:rPr>
          <w:szCs w:val="21"/>
        </w:rPr>
        <w:t>Valtakunnallinen suunnitelma palvelujen kehittämisestä sekä valtioneuvoston periaatepäätös keh</w:t>
      </w:r>
      <w:r w:rsidR="00DC79AC" w:rsidRPr="00A5204D">
        <w:rPr>
          <w:szCs w:val="21"/>
        </w:rPr>
        <w:t>i</w:t>
      </w:r>
      <w:r w:rsidR="00DC79AC" w:rsidRPr="00A5204D">
        <w:rPr>
          <w:szCs w:val="21"/>
        </w:rPr>
        <w:t>tysvammaisten palvelujen uudistamisesta hyväksyttiin 8.11.2012. Ohjausryhmä jatkaa K</w:t>
      </w:r>
      <w:r w:rsidR="00DC79AC" w:rsidRPr="00A5204D">
        <w:rPr>
          <w:szCs w:val="21"/>
        </w:rPr>
        <w:t>E</w:t>
      </w:r>
      <w:r w:rsidR="00DC79AC" w:rsidRPr="00A5204D">
        <w:rPr>
          <w:szCs w:val="21"/>
        </w:rPr>
        <w:t>HAS-ohjelman toimeenpanon ohjausta 31.12.2012 saakka, minkä jälkeen asetetaan jatkotyöryhmä vnp:n toimeenpanon tueksi</w:t>
      </w:r>
      <w:r>
        <w:rPr>
          <w:szCs w:val="21"/>
        </w:rPr>
        <w:t xml:space="preserve">. Vuoden 2013 seurannassa raportoitu: </w:t>
      </w:r>
      <w:r w:rsidRPr="00A5204D">
        <w:rPr>
          <w:szCs w:val="21"/>
        </w:rPr>
        <w:t>Valtioneuvoston periaatepäätös kehitysvammaisten henkilö</w:t>
      </w:r>
      <w:r w:rsidRPr="00A5204D">
        <w:rPr>
          <w:szCs w:val="21"/>
        </w:rPr>
        <w:t>i</w:t>
      </w:r>
      <w:r w:rsidRPr="00A5204D">
        <w:rPr>
          <w:szCs w:val="21"/>
        </w:rPr>
        <w:t>den asumisen ja palvelujen turvaamisesta on annettu 11/2012. Kehitysvammaisten asumisen ohjelman to</w:t>
      </w:r>
      <w:r w:rsidRPr="00A5204D">
        <w:rPr>
          <w:szCs w:val="21"/>
        </w:rPr>
        <w:t>i</w:t>
      </w:r>
      <w:r w:rsidRPr="00A5204D">
        <w:rPr>
          <w:szCs w:val="21"/>
        </w:rPr>
        <w:t>meenpanosn seurantaryhmä on asetettu keväällä 2013. To</w:t>
      </w:r>
      <w:r w:rsidRPr="00A5204D">
        <w:rPr>
          <w:szCs w:val="21"/>
        </w:rPr>
        <w:t>i</w:t>
      </w:r>
      <w:r w:rsidRPr="00A5204D">
        <w:rPr>
          <w:szCs w:val="21"/>
        </w:rPr>
        <w:t>mikausi kestää vuoden 2015 loppuun asti (STM).</w:t>
      </w:r>
    </w:p>
    <w:p w:rsidR="00DC79AC" w:rsidRPr="00A5204D" w:rsidRDefault="00DC79AC" w:rsidP="009F7998">
      <w:pPr>
        <w:pStyle w:val="CKappaleEnsimminenkappale"/>
        <w:rPr>
          <w:szCs w:val="21"/>
        </w:rPr>
      </w:pPr>
      <w:r w:rsidRPr="00A5204D">
        <w:rPr>
          <w:szCs w:val="21"/>
        </w:rPr>
        <w:t>THL:n ylläpitämästä Vammaispalvelujen käsikirjasta löytyy tietoa vammaisten asumisesta ja asumisratka</w:t>
      </w:r>
      <w:r w:rsidRPr="00A5204D">
        <w:rPr>
          <w:szCs w:val="21"/>
        </w:rPr>
        <w:t>i</w:t>
      </w:r>
      <w:r w:rsidRPr="00A5204D">
        <w:rPr>
          <w:szCs w:val="21"/>
        </w:rPr>
        <w:t>suista ”asunto ja asumiseen liittyvät palvelut” –osio (THL).</w:t>
      </w:r>
    </w:p>
    <w:p w:rsidR="00DC79AC" w:rsidRPr="00A5204D" w:rsidRDefault="00DC79AC" w:rsidP="00DC79AC">
      <w:pPr>
        <w:pStyle w:val="CKappale"/>
        <w:ind w:firstLine="0"/>
        <w:rPr>
          <w:szCs w:val="21"/>
        </w:rPr>
      </w:pPr>
    </w:p>
    <w:p w:rsidR="00DC79AC" w:rsidRPr="00A5204D" w:rsidRDefault="00DC79AC" w:rsidP="00DC79AC">
      <w:pPr>
        <w:pStyle w:val="CKappale"/>
        <w:pBdr>
          <w:bottom w:val="single" w:sz="6" w:space="1" w:color="auto"/>
        </w:pBdr>
        <w:ind w:firstLine="0"/>
        <w:rPr>
          <w:szCs w:val="21"/>
        </w:rPr>
      </w:pPr>
      <w:r w:rsidRPr="00A5204D">
        <w:rPr>
          <w:b/>
          <w:szCs w:val="21"/>
        </w:rPr>
        <w:t>Kommentti:</w:t>
      </w:r>
      <w:r w:rsidRPr="00A5204D">
        <w:rPr>
          <w:szCs w:val="21"/>
        </w:rPr>
        <w:t xml:space="preserve"> Toimenpiteen suorittamiseksi on aloitettu hankkeita.</w:t>
      </w:r>
    </w:p>
    <w:p w:rsidR="00DC79AC" w:rsidRPr="00A5204D" w:rsidRDefault="00DC79AC" w:rsidP="00DC79AC">
      <w:pPr>
        <w:pStyle w:val="CKappale"/>
        <w:pBdr>
          <w:bottom w:val="single" w:sz="6" w:space="1" w:color="auto"/>
        </w:pBdr>
        <w:ind w:firstLine="0"/>
        <w:rPr>
          <w:szCs w:val="21"/>
        </w:rPr>
      </w:pPr>
    </w:p>
    <w:p w:rsidR="00DC79AC" w:rsidRPr="00A5204D" w:rsidRDefault="00DC79AC" w:rsidP="00DC79AC">
      <w:pPr>
        <w:pStyle w:val="CKappaleEnsimminenkappale"/>
        <w:rPr>
          <w:b/>
          <w:bCs/>
          <w:color w:val="808080"/>
          <w:szCs w:val="21"/>
          <w:lang w:eastAsia="zh-CN"/>
        </w:rPr>
      </w:pPr>
    </w:p>
    <w:p w:rsidR="00DC79AC" w:rsidRPr="00A5204D" w:rsidRDefault="00DC79AC" w:rsidP="00DC79AC">
      <w:pPr>
        <w:pStyle w:val="CKappaleEnsimminenkappale"/>
        <w:rPr>
          <w:szCs w:val="21"/>
        </w:rPr>
      </w:pPr>
      <w:r w:rsidRPr="00A5204D">
        <w:rPr>
          <w:b/>
          <w:szCs w:val="21"/>
        </w:rPr>
        <w:t>Toimenpide 19</w:t>
      </w:r>
      <w:r w:rsidRPr="00A5204D">
        <w:rPr>
          <w:szCs w:val="21"/>
        </w:rPr>
        <w:t>:</w:t>
      </w:r>
    </w:p>
    <w:p w:rsidR="00DC79AC" w:rsidRPr="00A5204D" w:rsidRDefault="00DC79AC" w:rsidP="00DC79AC">
      <w:pPr>
        <w:pStyle w:val="CKappaleEnsimminenkappale"/>
        <w:rPr>
          <w:b/>
          <w:szCs w:val="21"/>
        </w:rPr>
      </w:pPr>
      <w:r w:rsidRPr="00A5204D">
        <w:rPr>
          <w:szCs w:val="21"/>
        </w:rPr>
        <w:t>Selvitetään vaikeavammaisten henkilöiden kuljetuspalvelut hallinnonalojen yhteistyönä niin, että vammai</w:t>
      </w:r>
      <w:r w:rsidRPr="00A5204D">
        <w:rPr>
          <w:szCs w:val="21"/>
        </w:rPr>
        <w:t>s</w:t>
      </w:r>
      <w:r w:rsidRPr="00A5204D">
        <w:rPr>
          <w:szCs w:val="21"/>
        </w:rPr>
        <w:t>ten henkilöiden yksilöllinen oikeus liikkumiseen toteutuu</w:t>
      </w:r>
      <w:r w:rsidRPr="00A5204D">
        <w:rPr>
          <w:b/>
          <w:szCs w:val="21"/>
        </w:rPr>
        <w:t xml:space="preserve">.  </w:t>
      </w:r>
    </w:p>
    <w:p w:rsidR="00DC79AC" w:rsidRPr="00A5204D" w:rsidRDefault="00DC79AC" w:rsidP="00DC79AC">
      <w:pPr>
        <w:pStyle w:val="CKappale"/>
        <w:ind w:left="284" w:firstLine="0"/>
        <w:rPr>
          <w:szCs w:val="21"/>
        </w:rPr>
      </w:pPr>
      <w:r w:rsidRPr="00A5204D">
        <w:rPr>
          <w:szCs w:val="21"/>
        </w:rPr>
        <w:t>Vastuuministeriö: STM (STM, LVM ja Vammaisfoorumi etsivät yhteistyössä ratkaisuja vaikeava</w:t>
      </w:r>
      <w:r w:rsidRPr="00A5204D">
        <w:rPr>
          <w:szCs w:val="21"/>
        </w:rPr>
        <w:t>m</w:t>
      </w:r>
      <w:r w:rsidRPr="00A5204D">
        <w:rPr>
          <w:szCs w:val="21"/>
        </w:rPr>
        <w:t>maisten kuljetuspalvelun ja esteettömän julkisen liikenteen integroimiseksi siten, että va</w:t>
      </w:r>
      <w:r w:rsidRPr="00A5204D">
        <w:rPr>
          <w:szCs w:val="21"/>
        </w:rPr>
        <w:t>i</w:t>
      </w:r>
      <w:r w:rsidRPr="00A5204D">
        <w:rPr>
          <w:szCs w:val="21"/>
        </w:rPr>
        <w:t>keavammaisten henkilöiden oikeus liikkumiseen turvataan)</w:t>
      </w:r>
    </w:p>
    <w:p w:rsidR="00DC79AC" w:rsidRPr="00A5204D" w:rsidRDefault="00DC79AC" w:rsidP="00DC79AC">
      <w:pPr>
        <w:pStyle w:val="CKappaleEnsimminenkappale"/>
        <w:ind w:firstLine="284"/>
        <w:rPr>
          <w:szCs w:val="21"/>
        </w:rPr>
      </w:pPr>
      <w:r w:rsidRPr="00A5204D">
        <w:rPr>
          <w:szCs w:val="21"/>
        </w:rPr>
        <w:t>Muut keskeiset ministeriöt: LVM</w:t>
      </w:r>
    </w:p>
    <w:p w:rsidR="00DC79AC" w:rsidRPr="00A5204D" w:rsidRDefault="00DC79AC" w:rsidP="00DC79AC">
      <w:pPr>
        <w:pStyle w:val="CKappaleEnsimminenkappale"/>
        <w:ind w:firstLine="284"/>
        <w:rPr>
          <w:szCs w:val="21"/>
        </w:rPr>
      </w:pPr>
      <w:r w:rsidRPr="00A5204D">
        <w:rPr>
          <w:szCs w:val="21"/>
        </w:rPr>
        <w:t>Ajoitus: Hallitusohjelma 2011–2015 tai 2015–2019</w:t>
      </w:r>
    </w:p>
    <w:p w:rsidR="00DC79AC" w:rsidRPr="00A5204D" w:rsidRDefault="00DC79AC" w:rsidP="00DC79AC">
      <w:pPr>
        <w:pStyle w:val="CKappaleEnsimminenkappale"/>
        <w:ind w:firstLine="284"/>
        <w:rPr>
          <w:szCs w:val="21"/>
        </w:rPr>
      </w:pPr>
      <w:r w:rsidRPr="00A5204D">
        <w:rPr>
          <w:szCs w:val="21"/>
        </w:rPr>
        <w:t xml:space="preserve">Rahoitustarve: Ei erillisrahoitusta </w:t>
      </w:r>
    </w:p>
    <w:p w:rsidR="00DC79AC" w:rsidRPr="00A5204D" w:rsidRDefault="00DC79AC" w:rsidP="00DC79AC">
      <w:pPr>
        <w:pStyle w:val="CKappaleEnsimminenkappale"/>
        <w:ind w:firstLine="284"/>
        <w:rPr>
          <w:szCs w:val="21"/>
        </w:rPr>
      </w:pPr>
      <w:r w:rsidRPr="00A5204D">
        <w:rPr>
          <w:szCs w:val="21"/>
        </w:rPr>
        <w:t>Seurannan mittarit, osoittimet: Vaikeavammaisten yksilöllisen liikkumisen mahdolli</w:t>
      </w:r>
      <w:r w:rsidRPr="00A5204D">
        <w:rPr>
          <w:szCs w:val="21"/>
        </w:rPr>
        <w:softHyphen/>
        <w:t>suudet on turvattu</w:t>
      </w:r>
    </w:p>
    <w:p w:rsidR="00DC79AC" w:rsidRPr="00A5204D" w:rsidRDefault="00DC79AC" w:rsidP="00DC79AC">
      <w:pPr>
        <w:pStyle w:val="CKappaleEnsimminenkappale"/>
        <w:ind w:firstLine="284"/>
        <w:rPr>
          <w:szCs w:val="21"/>
        </w:rPr>
      </w:pPr>
      <w:r w:rsidRPr="00A5204D">
        <w:rPr>
          <w:szCs w:val="21"/>
        </w:rPr>
        <w:t xml:space="preserve">Velvoite: YK:n yleissopimus art. 18, art. 19, art. 20 </w:t>
      </w:r>
    </w:p>
    <w:p w:rsidR="00DC79AC" w:rsidRPr="00A5204D" w:rsidRDefault="00DC79AC" w:rsidP="00DC79AC">
      <w:pPr>
        <w:pStyle w:val="CKappale"/>
        <w:rPr>
          <w:szCs w:val="21"/>
        </w:rPr>
      </w:pPr>
    </w:p>
    <w:p w:rsidR="00DC79AC" w:rsidRPr="00A5204D" w:rsidRDefault="00DC79AC" w:rsidP="00DC79AC">
      <w:pPr>
        <w:pStyle w:val="CKappaleEnsimminenkappale"/>
        <w:rPr>
          <w:b/>
          <w:szCs w:val="21"/>
        </w:rPr>
      </w:pPr>
      <w:r w:rsidRPr="00A5204D">
        <w:rPr>
          <w:b/>
          <w:szCs w:val="21"/>
        </w:rPr>
        <w:t xml:space="preserve">Tilanne: </w:t>
      </w:r>
    </w:p>
    <w:p w:rsidR="00DC79AC" w:rsidRPr="00A5204D" w:rsidRDefault="00DC79AC" w:rsidP="00DC79AC">
      <w:pPr>
        <w:pStyle w:val="CKappaleEnsimminenkappale"/>
        <w:rPr>
          <w:szCs w:val="21"/>
        </w:rPr>
      </w:pPr>
      <w:r w:rsidRPr="00A5204D">
        <w:rPr>
          <w:szCs w:val="21"/>
        </w:rPr>
        <w:t>Sosiaalihuollon lainsäädännön kokonaisuudistusta pohtineen työryhmän loppuraportti on valmistunut k</w:t>
      </w:r>
      <w:r w:rsidRPr="00A5204D">
        <w:rPr>
          <w:szCs w:val="21"/>
        </w:rPr>
        <w:t>e</w:t>
      </w:r>
      <w:r w:rsidRPr="00A5204D">
        <w:rPr>
          <w:szCs w:val="21"/>
        </w:rPr>
        <w:t>sällä 2012. Siihen sisältyy ehdotukset sosiaalihuollon rajapintojen tarkistamista koskien. Virkamiestyönä syksyllä 2012 toteutettavassa jatkovalmistelussa suunnitellaan muiden hallinnonalojen kanssa toteutettav</w:t>
      </w:r>
      <w:r w:rsidRPr="00A5204D">
        <w:rPr>
          <w:szCs w:val="21"/>
        </w:rPr>
        <w:t>i</w:t>
      </w:r>
      <w:r w:rsidRPr="00A5204D">
        <w:rPr>
          <w:szCs w:val="21"/>
        </w:rPr>
        <w:t>en neuvottelujen aikataulu ja eteneminen sekä arvioidaan muille hallinnonaloille ehdotettavia säännösmu</w:t>
      </w:r>
      <w:r w:rsidRPr="00A5204D">
        <w:rPr>
          <w:szCs w:val="21"/>
        </w:rPr>
        <w:t>u</w:t>
      </w:r>
      <w:r w:rsidRPr="00A5204D">
        <w:rPr>
          <w:szCs w:val="21"/>
        </w:rPr>
        <w:t>tostarpeita. LVM:n selvitysmiehen toimeksianto julkisin varoin toteutettavien eri hallinnonalojen henkil</w:t>
      </w:r>
      <w:r w:rsidRPr="00A5204D">
        <w:rPr>
          <w:szCs w:val="21"/>
        </w:rPr>
        <w:t>ö</w:t>
      </w:r>
      <w:r w:rsidRPr="00A5204D">
        <w:rPr>
          <w:szCs w:val="21"/>
        </w:rPr>
        <w:t>kuljetusta yhdistämisestä ja rahoituksen uudistamisesta</w:t>
      </w:r>
      <w:r w:rsidR="00770069">
        <w:rPr>
          <w:szCs w:val="21"/>
        </w:rPr>
        <w:t xml:space="preserve"> päättyi</w:t>
      </w:r>
      <w:r w:rsidRPr="00A5204D">
        <w:rPr>
          <w:szCs w:val="21"/>
        </w:rPr>
        <w:t xml:space="preserve"> 31.3.2013</w:t>
      </w:r>
      <w:r w:rsidR="00770069">
        <w:rPr>
          <w:szCs w:val="21"/>
        </w:rPr>
        <w:t xml:space="preserve">. Vuoden </w:t>
      </w:r>
      <w:r w:rsidRPr="00A5204D">
        <w:rPr>
          <w:szCs w:val="21"/>
        </w:rPr>
        <w:t>2013</w:t>
      </w:r>
      <w:r w:rsidR="00770069">
        <w:rPr>
          <w:szCs w:val="21"/>
        </w:rPr>
        <w:t xml:space="preserve"> seurannassa rapo</w:t>
      </w:r>
      <w:r w:rsidR="00770069">
        <w:rPr>
          <w:szCs w:val="21"/>
        </w:rPr>
        <w:t>r</w:t>
      </w:r>
      <w:r w:rsidR="00770069">
        <w:rPr>
          <w:szCs w:val="21"/>
        </w:rPr>
        <w:t>toitu</w:t>
      </w:r>
      <w:r w:rsidRPr="00A5204D">
        <w:rPr>
          <w:szCs w:val="21"/>
        </w:rPr>
        <w:t>: STM on asettanut työryhmän va</w:t>
      </w:r>
      <w:r w:rsidRPr="00A5204D">
        <w:rPr>
          <w:szCs w:val="21"/>
        </w:rPr>
        <w:t>l</w:t>
      </w:r>
      <w:r w:rsidRPr="00A5204D">
        <w:rPr>
          <w:szCs w:val="21"/>
        </w:rPr>
        <w:t>mistelemaan vammaislainsäädännön uudistamista keväällä 2013. Työryhmän toimikausi jatkuu v. 2014 loppuun. Kuljetuspalveluja koskevaa lainsäädäntöä arvioidaan ty</w:t>
      </w:r>
      <w:r w:rsidRPr="00A5204D">
        <w:rPr>
          <w:szCs w:val="21"/>
        </w:rPr>
        <w:t>ö</w:t>
      </w:r>
      <w:r w:rsidRPr="00A5204D">
        <w:rPr>
          <w:szCs w:val="21"/>
        </w:rPr>
        <w:t>ryhmän työssä. LVM on syksyllä 2013 asettanut ohjausryhmän selvittämään julkisin varoin kustanmnett</w:t>
      </w:r>
      <w:r w:rsidRPr="00A5204D">
        <w:rPr>
          <w:szCs w:val="21"/>
        </w:rPr>
        <w:t>u</w:t>
      </w:r>
      <w:r w:rsidRPr="00A5204D">
        <w:rPr>
          <w:szCs w:val="21"/>
        </w:rPr>
        <w:t xml:space="preserve">jen kuljetusten kehittämistä. Sosiaalihuoltolain valmistelu on vireillä.  </w:t>
      </w:r>
    </w:p>
    <w:p w:rsidR="00DC79AC" w:rsidRPr="00A5204D" w:rsidRDefault="00DC79AC" w:rsidP="00DC79AC">
      <w:pPr>
        <w:pStyle w:val="CKappale"/>
        <w:pBdr>
          <w:bottom w:val="single" w:sz="6" w:space="1" w:color="auto"/>
        </w:pBdr>
        <w:rPr>
          <w:szCs w:val="21"/>
        </w:rPr>
      </w:pPr>
    </w:p>
    <w:p w:rsidR="00DC79AC" w:rsidRPr="00A5204D" w:rsidRDefault="00DC79AC" w:rsidP="00DC79AC">
      <w:pPr>
        <w:pStyle w:val="CKappale"/>
        <w:pBdr>
          <w:bottom w:val="single" w:sz="6" w:space="1" w:color="auto"/>
        </w:pBdr>
        <w:ind w:firstLine="0"/>
        <w:rPr>
          <w:szCs w:val="21"/>
        </w:rPr>
      </w:pPr>
      <w:r w:rsidRPr="00A5204D">
        <w:rPr>
          <w:b/>
          <w:szCs w:val="21"/>
        </w:rPr>
        <w:t xml:space="preserve">Kommentti: </w:t>
      </w:r>
      <w:r w:rsidRPr="00A5204D">
        <w:rPr>
          <w:szCs w:val="21"/>
        </w:rPr>
        <w:t>Selvitystyötä on tehty</w:t>
      </w:r>
      <w:r w:rsidR="00770069">
        <w:rPr>
          <w:szCs w:val="21"/>
        </w:rPr>
        <w:t xml:space="preserve"> ja LVM:n selvitysmiehen työstä on maaliskuun lopussa 2013 julkaistu raportti </w:t>
      </w:r>
      <w:hyperlink r:id="rId46" w:history="1">
        <w:r w:rsidR="00770069" w:rsidRPr="00770069">
          <w:rPr>
            <w:rStyle w:val="Hyperlinkki"/>
            <w:szCs w:val="21"/>
          </w:rPr>
          <w:t>Julkisin varoin toteutettujen henkilökuljetusten rahoituksen ja toimintatapojen kehittäminen</w:t>
        </w:r>
      </w:hyperlink>
      <w:r w:rsidR="00770069" w:rsidRPr="00A5204D">
        <w:rPr>
          <w:szCs w:val="21"/>
        </w:rPr>
        <w:t>.</w:t>
      </w:r>
      <w:r w:rsidR="00770069">
        <w:rPr>
          <w:szCs w:val="21"/>
        </w:rPr>
        <w:t xml:space="preserve">  </w:t>
      </w:r>
      <w:r w:rsidRPr="00A5204D">
        <w:rPr>
          <w:szCs w:val="21"/>
        </w:rPr>
        <w:t xml:space="preserve">  </w:t>
      </w:r>
      <w:r w:rsidR="00770069">
        <w:rPr>
          <w:szCs w:val="21"/>
        </w:rPr>
        <w:t>T</w:t>
      </w:r>
      <w:r w:rsidRPr="00A5204D">
        <w:rPr>
          <w:szCs w:val="21"/>
        </w:rPr>
        <w:t>oimenpide ei ole vielä toteutunut (vrt. seurannan mittarit).</w:t>
      </w:r>
    </w:p>
    <w:p w:rsidR="00DC79AC" w:rsidRPr="00A5204D" w:rsidRDefault="00DC79AC" w:rsidP="00DC79AC">
      <w:pPr>
        <w:pStyle w:val="CKappale"/>
        <w:pBdr>
          <w:bottom w:val="single" w:sz="6" w:space="1" w:color="auto"/>
        </w:pBdr>
        <w:rPr>
          <w:szCs w:val="21"/>
        </w:rPr>
      </w:pPr>
    </w:p>
    <w:p w:rsidR="00DC79AC" w:rsidRPr="00A5204D" w:rsidRDefault="00DC79AC" w:rsidP="00DC79AC">
      <w:pPr>
        <w:pStyle w:val="CKappaleEnsimminenkappale"/>
        <w:rPr>
          <w:szCs w:val="21"/>
        </w:rPr>
      </w:pPr>
    </w:p>
    <w:p w:rsidR="00DC79AC" w:rsidRPr="00A5204D" w:rsidRDefault="00DC79AC" w:rsidP="00DC79AC">
      <w:pPr>
        <w:pStyle w:val="CKappaleEnsimminenkappale"/>
        <w:rPr>
          <w:szCs w:val="21"/>
        </w:rPr>
      </w:pPr>
      <w:r w:rsidRPr="00A5204D">
        <w:rPr>
          <w:b/>
          <w:szCs w:val="21"/>
        </w:rPr>
        <w:t>Toimenpide 20</w:t>
      </w:r>
      <w:r w:rsidRPr="00A5204D">
        <w:rPr>
          <w:szCs w:val="21"/>
        </w:rPr>
        <w:t>:</w:t>
      </w:r>
    </w:p>
    <w:p w:rsidR="00DC79AC" w:rsidRPr="00A5204D" w:rsidRDefault="00DC79AC" w:rsidP="00DC79AC">
      <w:pPr>
        <w:pStyle w:val="CKappaleEnsimminenkappale"/>
        <w:rPr>
          <w:szCs w:val="21"/>
        </w:rPr>
      </w:pPr>
      <w:r w:rsidRPr="00A5204D">
        <w:rPr>
          <w:szCs w:val="21"/>
        </w:rPr>
        <w:t>Kehitetään auton hankintatukijärjestelmä, joka korvaa autoveron palautus</w:t>
      </w:r>
      <w:r w:rsidRPr="00A5204D">
        <w:rPr>
          <w:szCs w:val="21"/>
        </w:rPr>
        <w:softHyphen/>
        <w:t xml:space="preserve">järjestelmän ja VPL:n mukaisen tuen.  </w:t>
      </w:r>
    </w:p>
    <w:p w:rsidR="00DC79AC" w:rsidRPr="00A5204D" w:rsidRDefault="00DC79AC" w:rsidP="00DC79AC">
      <w:pPr>
        <w:pStyle w:val="CKappale"/>
        <w:rPr>
          <w:szCs w:val="21"/>
        </w:rPr>
      </w:pPr>
      <w:r w:rsidRPr="00A5204D">
        <w:rPr>
          <w:szCs w:val="21"/>
        </w:rPr>
        <w:t xml:space="preserve">Vastuuministeriö: STM </w:t>
      </w:r>
    </w:p>
    <w:p w:rsidR="00DC79AC" w:rsidRPr="00A5204D" w:rsidRDefault="00DC79AC" w:rsidP="00DC79AC">
      <w:pPr>
        <w:pStyle w:val="CKappaleEnsimminenkappale"/>
        <w:ind w:firstLine="284"/>
        <w:rPr>
          <w:szCs w:val="21"/>
        </w:rPr>
      </w:pPr>
      <w:r w:rsidRPr="00A5204D">
        <w:rPr>
          <w:szCs w:val="21"/>
        </w:rPr>
        <w:t>Muut keskeiset ministeriöt: VM (autoveron palautuksen osalta)</w:t>
      </w:r>
    </w:p>
    <w:p w:rsidR="00DC79AC" w:rsidRPr="00A5204D" w:rsidRDefault="00DC79AC" w:rsidP="00DC79AC">
      <w:pPr>
        <w:pStyle w:val="CKappaleEnsimminenkappale"/>
        <w:ind w:firstLine="284"/>
        <w:rPr>
          <w:szCs w:val="21"/>
        </w:rPr>
      </w:pPr>
      <w:r w:rsidRPr="00A5204D">
        <w:rPr>
          <w:szCs w:val="21"/>
        </w:rPr>
        <w:t>Ajoitus: Otetaan huomioon hallitusohjelman 2011–2015 valmistelussa</w:t>
      </w:r>
    </w:p>
    <w:p w:rsidR="00DC79AC" w:rsidRPr="00A5204D" w:rsidRDefault="00DC79AC" w:rsidP="00DC79AC">
      <w:pPr>
        <w:pStyle w:val="CKappaleEnsimminenkappale"/>
        <w:ind w:firstLine="284"/>
        <w:rPr>
          <w:szCs w:val="21"/>
        </w:rPr>
      </w:pPr>
      <w:r w:rsidRPr="00A5204D">
        <w:rPr>
          <w:szCs w:val="21"/>
        </w:rPr>
        <w:t>Rahoitustarve: Lisärahoitustarve selvitetään</w:t>
      </w:r>
    </w:p>
    <w:p w:rsidR="00DC79AC" w:rsidRPr="00A5204D" w:rsidRDefault="00DC79AC" w:rsidP="00DC79AC">
      <w:pPr>
        <w:pStyle w:val="CKappaleEnsimminenkappale"/>
        <w:ind w:firstLine="284"/>
        <w:rPr>
          <w:szCs w:val="21"/>
        </w:rPr>
      </w:pPr>
      <w:r w:rsidRPr="00A5204D">
        <w:rPr>
          <w:szCs w:val="21"/>
        </w:rPr>
        <w:t>Seurannan mittarit, osoittimet: Sisältyy hallitusohjelmaan 2011–2015</w:t>
      </w:r>
    </w:p>
    <w:p w:rsidR="00DC79AC" w:rsidRPr="00A5204D" w:rsidRDefault="00DC79AC" w:rsidP="00DC79AC">
      <w:pPr>
        <w:pStyle w:val="CKappaleEnsimminenkappale"/>
        <w:ind w:firstLine="284"/>
        <w:rPr>
          <w:szCs w:val="21"/>
        </w:rPr>
      </w:pPr>
      <w:r w:rsidRPr="00A5204D">
        <w:rPr>
          <w:szCs w:val="21"/>
        </w:rPr>
        <w:t xml:space="preserve">Velvoite: YK:n yleissopimus art. 18, art. 19, art. 20 </w:t>
      </w:r>
    </w:p>
    <w:p w:rsidR="00DC79AC" w:rsidRPr="00A5204D" w:rsidRDefault="00DC79AC" w:rsidP="00DC79AC">
      <w:pPr>
        <w:pStyle w:val="CKappaleEnsimminenkappale"/>
        <w:rPr>
          <w:b/>
          <w:szCs w:val="21"/>
        </w:rPr>
      </w:pPr>
      <w:r w:rsidRPr="00A5204D">
        <w:rPr>
          <w:szCs w:val="21"/>
        </w:rPr>
        <w:br/>
      </w:r>
      <w:r w:rsidRPr="00A5204D">
        <w:rPr>
          <w:b/>
          <w:szCs w:val="21"/>
        </w:rPr>
        <w:t>Tilanne:</w:t>
      </w:r>
    </w:p>
    <w:p w:rsidR="00DC79AC" w:rsidRPr="00A5204D" w:rsidRDefault="00DC79AC" w:rsidP="001B21DC">
      <w:pPr>
        <w:pStyle w:val="CKappaleEnsimminenkappale"/>
        <w:rPr>
          <w:szCs w:val="21"/>
        </w:rPr>
      </w:pPr>
      <w:r w:rsidRPr="00A5204D">
        <w:rPr>
          <w:szCs w:val="21"/>
        </w:rPr>
        <w:t>Hallitusohjelman kirjauksen mukaisesti käynnistetään selvitys vammaisten apuvälinepalveluista mukaan lukien auton hankintajärjestelmä ja avustajakoirat. Selvitys toteutetaan STM:n toimeksiannosta erillisselv</w:t>
      </w:r>
      <w:r w:rsidRPr="00A5204D">
        <w:rPr>
          <w:szCs w:val="21"/>
        </w:rPr>
        <w:t>i</w:t>
      </w:r>
      <w:r w:rsidRPr="00A5204D">
        <w:rPr>
          <w:szCs w:val="21"/>
        </w:rPr>
        <w:t>tyksenä ja se käynnistynee v. 2013 alkupuolella. Selvityshankkeen valmistelu on aloitettu.</w:t>
      </w:r>
      <w:r w:rsidR="001B21DC">
        <w:rPr>
          <w:szCs w:val="21"/>
        </w:rPr>
        <w:t xml:space="preserve"> Vuoden 2013 seurannassa raportoitu:</w:t>
      </w:r>
      <w:r w:rsidRPr="00A5204D">
        <w:rPr>
          <w:szCs w:val="21"/>
        </w:rPr>
        <w:t xml:space="preserve"> STM on asettanut työryhmän valmistelemaan vammaislainsäädännön uudistamista keväällä 2013. Työryhmän toimikausi jatkuu v. 2014 loppuun. Liikkumisen tukea koskevaa lainsäädäntöä arvioidaan työryhmän työssä. THL laatii keväällä 2014 selvityksen vammaisten apuvälinepalveluista, johon sisältyy selvitys auton hankintakäytännöstä. Selvitykseen liittyy invalidivähennyksen aseman </w:t>
      </w:r>
      <w:r w:rsidR="001B21DC">
        <w:rPr>
          <w:szCs w:val="21"/>
        </w:rPr>
        <w:t>a</w:t>
      </w:r>
      <w:r w:rsidRPr="00A5204D">
        <w:rPr>
          <w:szCs w:val="21"/>
        </w:rPr>
        <w:t>rviointi verotuksessa. Toimeksiantosopimus THL:n kanssa laaditaan tammikuussa 2014.</w:t>
      </w:r>
    </w:p>
    <w:p w:rsidR="00DC79AC" w:rsidRPr="00A5204D" w:rsidRDefault="00DC79AC" w:rsidP="00DC79AC">
      <w:pPr>
        <w:pStyle w:val="CKappale"/>
        <w:ind w:firstLine="0"/>
        <w:rPr>
          <w:szCs w:val="21"/>
        </w:rPr>
      </w:pPr>
    </w:p>
    <w:p w:rsidR="00DC79AC" w:rsidRPr="00A5204D" w:rsidRDefault="00DC79AC" w:rsidP="00DC79AC">
      <w:pPr>
        <w:pStyle w:val="CKappale"/>
        <w:ind w:firstLine="0"/>
        <w:rPr>
          <w:szCs w:val="21"/>
        </w:rPr>
      </w:pPr>
      <w:r w:rsidRPr="00A5204D">
        <w:rPr>
          <w:b/>
          <w:szCs w:val="21"/>
        </w:rPr>
        <w:t>Kommentti</w:t>
      </w:r>
      <w:r w:rsidRPr="00A5204D">
        <w:rPr>
          <w:szCs w:val="21"/>
        </w:rPr>
        <w:t>: Toimenpide ei ole toteutunut. Selvityshankkeen valmistelu on aloitettu.</w:t>
      </w:r>
    </w:p>
    <w:p w:rsidR="00DC79AC" w:rsidRPr="00A5204D" w:rsidRDefault="00DC79AC" w:rsidP="00DC79AC">
      <w:pPr>
        <w:pStyle w:val="CKappale"/>
        <w:pBdr>
          <w:bottom w:val="single" w:sz="6" w:space="1" w:color="auto"/>
        </w:pBdr>
        <w:ind w:firstLine="0"/>
        <w:rPr>
          <w:szCs w:val="21"/>
        </w:rPr>
      </w:pPr>
    </w:p>
    <w:p w:rsidR="00DC79AC" w:rsidRPr="00A5204D" w:rsidRDefault="00DC79AC" w:rsidP="00DC79AC">
      <w:pPr>
        <w:pStyle w:val="CKappale"/>
        <w:ind w:firstLine="0"/>
        <w:rPr>
          <w:szCs w:val="21"/>
        </w:rPr>
      </w:pPr>
    </w:p>
    <w:p w:rsidR="00DC79AC" w:rsidRPr="00A5204D" w:rsidRDefault="00DC79AC" w:rsidP="00DC79AC">
      <w:pPr>
        <w:pStyle w:val="CKappaleEnsimminenkappale"/>
        <w:rPr>
          <w:szCs w:val="21"/>
        </w:rPr>
      </w:pPr>
      <w:r w:rsidRPr="00A5204D">
        <w:rPr>
          <w:b/>
          <w:szCs w:val="21"/>
        </w:rPr>
        <w:t>Toimenpide 21</w:t>
      </w:r>
      <w:r w:rsidRPr="00A5204D">
        <w:rPr>
          <w:szCs w:val="21"/>
        </w:rPr>
        <w:t>:</w:t>
      </w:r>
    </w:p>
    <w:p w:rsidR="00DC79AC" w:rsidRPr="00A5204D" w:rsidRDefault="00DC79AC" w:rsidP="00DC79AC">
      <w:pPr>
        <w:pStyle w:val="CKappaleEnsimminenkappale"/>
        <w:rPr>
          <w:szCs w:val="21"/>
        </w:rPr>
      </w:pPr>
      <w:r w:rsidRPr="00A5204D">
        <w:rPr>
          <w:szCs w:val="21"/>
        </w:rPr>
        <w:t>Siirretään tulkkauspalvelujärjestelmä kunnilta Kansaneläkelaitokselle (Kela) siten, että turvataan palvelujen saatavuuden, laadun, riittävyyden ja kehittämistyön jatkuminen (Vammaisten henkilöiden tulkkauspalvel</w:t>
      </w:r>
      <w:r w:rsidRPr="00A5204D">
        <w:rPr>
          <w:szCs w:val="21"/>
        </w:rPr>
        <w:t>u</w:t>
      </w:r>
      <w:r w:rsidRPr="00A5204D">
        <w:rPr>
          <w:szCs w:val="21"/>
        </w:rPr>
        <w:t xml:space="preserve">laki, Laki vammaisuuden perusteella järjestettävistä palveluista ja tukitoimista VPL). </w:t>
      </w:r>
    </w:p>
    <w:p w:rsidR="00DC79AC" w:rsidRPr="00A5204D" w:rsidRDefault="00DC79AC" w:rsidP="00DC79AC">
      <w:pPr>
        <w:pStyle w:val="CKappale"/>
        <w:rPr>
          <w:szCs w:val="21"/>
        </w:rPr>
      </w:pPr>
      <w:r w:rsidRPr="00A5204D">
        <w:rPr>
          <w:szCs w:val="21"/>
        </w:rPr>
        <w:t>Vastuuministeriö: STM</w:t>
      </w:r>
    </w:p>
    <w:p w:rsidR="00DC79AC" w:rsidRPr="00A5204D" w:rsidRDefault="00DC79AC" w:rsidP="00DC79AC">
      <w:pPr>
        <w:pStyle w:val="CKappale"/>
        <w:ind w:left="284" w:firstLine="0"/>
        <w:rPr>
          <w:szCs w:val="21"/>
        </w:rPr>
      </w:pPr>
      <w:r w:rsidRPr="00A5204D">
        <w:rPr>
          <w:szCs w:val="21"/>
        </w:rPr>
        <w:t>Ajoitus: Tulkkauspalvelulaki tulee voimaan 1.9.2010, josta alkaen Kela vastaa tulk</w:t>
      </w:r>
      <w:r w:rsidRPr="00A5204D">
        <w:rPr>
          <w:szCs w:val="21"/>
        </w:rPr>
        <w:softHyphen/>
        <w:t>kaus</w:t>
      </w:r>
      <w:r w:rsidRPr="00A5204D">
        <w:rPr>
          <w:szCs w:val="21"/>
        </w:rPr>
        <w:softHyphen/>
      </w:r>
      <w:r w:rsidRPr="00A5204D">
        <w:rPr>
          <w:szCs w:val="21"/>
        </w:rPr>
        <w:softHyphen/>
        <w:t>palvelujärjestelmästä</w:t>
      </w:r>
    </w:p>
    <w:p w:rsidR="00DC79AC" w:rsidRPr="00A5204D" w:rsidRDefault="00DC79AC" w:rsidP="00DC79AC">
      <w:pPr>
        <w:pStyle w:val="CKappaleEnsimminenkappale"/>
        <w:ind w:firstLine="284"/>
        <w:rPr>
          <w:szCs w:val="21"/>
        </w:rPr>
      </w:pPr>
      <w:r w:rsidRPr="00A5204D">
        <w:rPr>
          <w:szCs w:val="21"/>
        </w:rPr>
        <w:t>Rahoitustarve: Ei erillisrahoitusta; lisärahoitus etätulkkauksen käyttöönotto</w:t>
      </w:r>
      <w:r w:rsidRPr="00A5204D">
        <w:rPr>
          <w:szCs w:val="21"/>
        </w:rPr>
        <w:softHyphen/>
        <w:t>kustannuksiin</w:t>
      </w:r>
    </w:p>
    <w:p w:rsidR="00DC79AC" w:rsidRPr="00A5204D" w:rsidRDefault="00DC79AC" w:rsidP="00DC79AC">
      <w:pPr>
        <w:pStyle w:val="CKappaleEnsimminenkappale"/>
        <w:ind w:firstLine="284"/>
        <w:rPr>
          <w:szCs w:val="21"/>
        </w:rPr>
      </w:pPr>
      <w:r w:rsidRPr="00A5204D">
        <w:rPr>
          <w:szCs w:val="21"/>
        </w:rPr>
        <w:t>Seurannan mittarit, osoittimet: Seuranta ja kehittäminen yhteistyössä eri osapuolten kanssa</w:t>
      </w:r>
    </w:p>
    <w:p w:rsidR="00DC79AC" w:rsidRPr="00A5204D" w:rsidRDefault="00DC79AC" w:rsidP="00DC79AC">
      <w:pPr>
        <w:pStyle w:val="CKappaleEnsimminenkappale"/>
        <w:ind w:firstLine="284"/>
        <w:rPr>
          <w:szCs w:val="21"/>
        </w:rPr>
      </w:pPr>
      <w:r w:rsidRPr="00A5204D">
        <w:rPr>
          <w:szCs w:val="21"/>
        </w:rPr>
        <w:t xml:space="preserve">Velvoite: YK:n yleissopimus art. 9, art. 21; PL 17 §, 19.3 § </w:t>
      </w:r>
    </w:p>
    <w:p w:rsidR="00DC79AC" w:rsidRPr="00A5204D" w:rsidRDefault="00DC79AC" w:rsidP="00DC79AC">
      <w:pPr>
        <w:pStyle w:val="CKappaleEnsimminenkappale"/>
        <w:rPr>
          <w:szCs w:val="21"/>
        </w:rPr>
      </w:pPr>
    </w:p>
    <w:p w:rsidR="00DC79AC" w:rsidRPr="00A5204D" w:rsidRDefault="00DC79AC" w:rsidP="00DC79AC">
      <w:pPr>
        <w:pStyle w:val="CKappaleEnsimminenkappale"/>
        <w:rPr>
          <w:b/>
          <w:szCs w:val="21"/>
        </w:rPr>
      </w:pPr>
      <w:r w:rsidRPr="00A5204D">
        <w:rPr>
          <w:b/>
          <w:szCs w:val="21"/>
        </w:rPr>
        <w:t>Tilanne:</w:t>
      </w:r>
    </w:p>
    <w:p w:rsidR="00DC79AC" w:rsidRPr="00A5204D" w:rsidRDefault="00DC79AC" w:rsidP="00DC79AC">
      <w:pPr>
        <w:pStyle w:val="CKappaleEnsimminenkappale"/>
        <w:rPr>
          <w:szCs w:val="21"/>
        </w:rPr>
      </w:pPr>
      <w:r w:rsidRPr="00A5204D">
        <w:rPr>
          <w:szCs w:val="21"/>
        </w:rPr>
        <w:t>Tulkkauspalvelujärjestelmä on siirretty kunnilta Kansaneläkelaitokselle (Kela). Laki vammaisten henkilö</w:t>
      </w:r>
      <w:r w:rsidRPr="00A5204D">
        <w:rPr>
          <w:szCs w:val="21"/>
        </w:rPr>
        <w:t>i</w:t>
      </w:r>
      <w:r w:rsidRPr="00A5204D">
        <w:rPr>
          <w:szCs w:val="21"/>
        </w:rPr>
        <w:t>den tulkkauspalvelusta tuli voimaan 1.7.2011. Seurannan kohtaan lisäys: Seuranta ja kehittäminen yhtei</w:t>
      </w:r>
      <w:r w:rsidRPr="00A5204D">
        <w:rPr>
          <w:szCs w:val="21"/>
        </w:rPr>
        <w:t>s</w:t>
      </w:r>
      <w:r w:rsidRPr="00A5204D">
        <w:rPr>
          <w:szCs w:val="21"/>
        </w:rPr>
        <w:t>työssä eri osapuolten kanssa. Kela on keväällä 2012 perustanut yhteistyöryhmän, jossa mukana palvelu</w:t>
      </w:r>
      <w:r w:rsidRPr="00A5204D">
        <w:rPr>
          <w:szCs w:val="21"/>
        </w:rPr>
        <w:t>n</w:t>
      </w:r>
      <w:r w:rsidRPr="00A5204D">
        <w:rPr>
          <w:szCs w:val="21"/>
        </w:rPr>
        <w:t>käyttäjiä edustavia järjestöjä. Tavoitteena on kehittää palvelun järjestämiseen liittyviä hyviä käytäntöjä</w:t>
      </w:r>
      <w:r w:rsidR="001B21DC">
        <w:rPr>
          <w:szCs w:val="21"/>
        </w:rPr>
        <w:t xml:space="preserve"> (STM)</w:t>
      </w:r>
      <w:r w:rsidRPr="00A5204D">
        <w:rPr>
          <w:szCs w:val="21"/>
        </w:rPr>
        <w:t>.</w:t>
      </w:r>
    </w:p>
    <w:p w:rsidR="00DC79AC" w:rsidRPr="00A5204D" w:rsidRDefault="00DC79AC" w:rsidP="00DC79AC">
      <w:pPr>
        <w:pStyle w:val="CKappale"/>
        <w:ind w:firstLine="0"/>
        <w:rPr>
          <w:szCs w:val="21"/>
        </w:rPr>
      </w:pPr>
    </w:p>
    <w:p w:rsidR="00DC79AC" w:rsidRPr="00A5204D" w:rsidRDefault="00DC79AC" w:rsidP="00DC79AC">
      <w:pPr>
        <w:pStyle w:val="CKappale"/>
        <w:pBdr>
          <w:bottom w:val="single" w:sz="6" w:space="1" w:color="auto"/>
        </w:pBdr>
        <w:ind w:firstLine="0"/>
        <w:rPr>
          <w:szCs w:val="21"/>
        </w:rPr>
      </w:pPr>
      <w:r w:rsidRPr="00A5204D">
        <w:rPr>
          <w:b/>
          <w:szCs w:val="21"/>
        </w:rPr>
        <w:t xml:space="preserve">Kommentti: </w:t>
      </w:r>
      <w:r w:rsidRPr="00A5204D">
        <w:rPr>
          <w:szCs w:val="21"/>
        </w:rPr>
        <w:t>Toimenpiteen toteuttaminen on aloitettu (KELA vastaa tulkkauspalvelujen järjestäm</w:t>
      </w:r>
      <w:r w:rsidRPr="00A5204D">
        <w:rPr>
          <w:szCs w:val="21"/>
        </w:rPr>
        <w:t>i</w:t>
      </w:r>
      <w:r w:rsidRPr="00A5204D">
        <w:rPr>
          <w:szCs w:val="21"/>
        </w:rPr>
        <w:t>sestä). KELA:n tilastoissa seurantatietoja.</w:t>
      </w:r>
    </w:p>
    <w:p w:rsidR="00DC79AC" w:rsidRPr="00A5204D" w:rsidRDefault="00DC79AC" w:rsidP="00DC79AC">
      <w:pPr>
        <w:pStyle w:val="CKappale"/>
        <w:pBdr>
          <w:bottom w:val="single" w:sz="6" w:space="1" w:color="auto"/>
        </w:pBdr>
        <w:rPr>
          <w:szCs w:val="21"/>
        </w:rPr>
      </w:pPr>
    </w:p>
    <w:p w:rsidR="00DC79AC" w:rsidRPr="00A5204D" w:rsidRDefault="00DC79AC" w:rsidP="00DC79AC">
      <w:pPr>
        <w:pStyle w:val="CKappale"/>
        <w:ind w:firstLine="0"/>
        <w:rPr>
          <w:szCs w:val="21"/>
        </w:rPr>
      </w:pPr>
    </w:p>
    <w:p w:rsidR="00DC79AC" w:rsidRPr="00A5204D" w:rsidRDefault="00DC79AC" w:rsidP="00DC79AC">
      <w:pPr>
        <w:pStyle w:val="CKappaleEnsimminenkappale"/>
        <w:rPr>
          <w:szCs w:val="21"/>
        </w:rPr>
      </w:pPr>
      <w:r w:rsidRPr="00A5204D">
        <w:rPr>
          <w:b/>
          <w:szCs w:val="21"/>
        </w:rPr>
        <w:t>Toimenpide 22</w:t>
      </w:r>
      <w:r w:rsidRPr="00A5204D">
        <w:rPr>
          <w:szCs w:val="21"/>
        </w:rPr>
        <w:t xml:space="preserve">: </w:t>
      </w:r>
    </w:p>
    <w:p w:rsidR="00DC79AC" w:rsidRPr="00A5204D" w:rsidRDefault="00DC79AC" w:rsidP="00DC79AC">
      <w:pPr>
        <w:pStyle w:val="CKappaleEnsimminenkappale"/>
        <w:rPr>
          <w:szCs w:val="21"/>
        </w:rPr>
      </w:pPr>
      <w:r w:rsidRPr="00A5204D">
        <w:rPr>
          <w:szCs w:val="21"/>
        </w:rPr>
        <w:t>Hallinnonalat ohjaavat tulkkauspalvelujen käyttöä toimialansa asiointitilanteissa siten, että va</w:t>
      </w:r>
      <w:r w:rsidRPr="00A5204D">
        <w:rPr>
          <w:szCs w:val="21"/>
        </w:rPr>
        <w:t>m</w:t>
      </w:r>
      <w:r w:rsidRPr="00A5204D">
        <w:rPr>
          <w:szCs w:val="21"/>
        </w:rPr>
        <w:t>maisten ihmisten tulkkauspalvelun eri menetelmien tarve huomioidaan koko laajuudessaan:</w:t>
      </w:r>
    </w:p>
    <w:p w:rsidR="00DC79AC" w:rsidRPr="00A5204D" w:rsidRDefault="00DC79AC" w:rsidP="00DC79AC">
      <w:pPr>
        <w:pStyle w:val="CKappaleEnsimminenkappale"/>
        <w:rPr>
          <w:szCs w:val="21"/>
        </w:rPr>
      </w:pPr>
      <w:r w:rsidRPr="00A5204D">
        <w:rPr>
          <w:szCs w:val="21"/>
        </w:rPr>
        <w:t>viittomakieli, kuulo- ja näkövammaisten ja puhevammaisten henkilöiden tarvitsema tulkkaus sekä huon</w:t>
      </w:r>
      <w:r w:rsidRPr="00A5204D">
        <w:rPr>
          <w:szCs w:val="21"/>
        </w:rPr>
        <w:t>o</w:t>
      </w:r>
      <w:r w:rsidRPr="00A5204D">
        <w:rPr>
          <w:szCs w:val="21"/>
        </w:rPr>
        <w:t>kuuloisten ja kuuroutuneiden henkilöiden tarvitsemat tulkkaus</w:t>
      </w:r>
      <w:r w:rsidRPr="00A5204D">
        <w:rPr>
          <w:szCs w:val="21"/>
        </w:rPr>
        <w:softHyphen/>
        <w:t>muodot.</w:t>
      </w:r>
    </w:p>
    <w:p w:rsidR="00DC79AC" w:rsidRPr="00A5204D" w:rsidRDefault="00DC79AC" w:rsidP="00DC79AC">
      <w:pPr>
        <w:pStyle w:val="CKappale"/>
        <w:rPr>
          <w:szCs w:val="21"/>
        </w:rPr>
      </w:pPr>
      <w:r w:rsidRPr="00A5204D">
        <w:rPr>
          <w:szCs w:val="21"/>
        </w:rPr>
        <w:t>Vastuuministeriö: STM</w:t>
      </w:r>
    </w:p>
    <w:p w:rsidR="00DC79AC" w:rsidRPr="00A5204D" w:rsidRDefault="00DC79AC" w:rsidP="00DC79AC">
      <w:pPr>
        <w:pStyle w:val="CKappaleEnsimminenkappale"/>
        <w:ind w:firstLine="284"/>
        <w:rPr>
          <w:szCs w:val="21"/>
        </w:rPr>
      </w:pPr>
      <w:r w:rsidRPr="00A5204D">
        <w:rPr>
          <w:szCs w:val="21"/>
        </w:rPr>
        <w:t>Muut keskeiset ministeriöt: Kaikki ministeriöt omaa hallinnonalaansa koskevilta osin</w:t>
      </w:r>
    </w:p>
    <w:p w:rsidR="00DC79AC" w:rsidRPr="00A5204D" w:rsidRDefault="00DC79AC" w:rsidP="00DC79AC">
      <w:pPr>
        <w:pStyle w:val="CKappaleEnsimminenkappale"/>
        <w:ind w:firstLine="284"/>
        <w:rPr>
          <w:szCs w:val="21"/>
        </w:rPr>
      </w:pPr>
      <w:r w:rsidRPr="00A5204D">
        <w:rPr>
          <w:szCs w:val="21"/>
        </w:rPr>
        <w:t>Ajoitus: Tulkkauspalvelulain voimaantulon yhteydessä (1.9.2010) sekä jatkuvasti</w:t>
      </w:r>
    </w:p>
    <w:p w:rsidR="00DC79AC" w:rsidRPr="00A5204D" w:rsidRDefault="00DC79AC" w:rsidP="00DC79AC">
      <w:pPr>
        <w:pStyle w:val="CKappaleEnsimminenkappale"/>
        <w:ind w:firstLine="284"/>
        <w:rPr>
          <w:szCs w:val="21"/>
        </w:rPr>
      </w:pPr>
      <w:r w:rsidRPr="00A5204D">
        <w:rPr>
          <w:szCs w:val="21"/>
        </w:rPr>
        <w:t>Rahoitustarve: Ei erillisrahoitusta</w:t>
      </w:r>
    </w:p>
    <w:p w:rsidR="00DC79AC" w:rsidRPr="00A5204D" w:rsidRDefault="00DC79AC" w:rsidP="00DC79AC">
      <w:pPr>
        <w:pStyle w:val="CKappaleEnsimminenkappale"/>
        <w:ind w:left="284"/>
        <w:rPr>
          <w:szCs w:val="21"/>
        </w:rPr>
      </w:pPr>
      <w:r w:rsidRPr="00A5204D">
        <w:rPr>
          <w:szCs w:val="21"/>
        </w:rPr>
        <w:t>Seurannan mittarit, osoittimet: Yhdenvertaisuussuunnittelun seuranta (SM), kaikki hallinnonalat seura</w:t>
      </w:r>
      <w:r w:rsidRPr="00A5204D">
        <w:rPr>
          <w:szCs w:val="21"/>
        </w:rPr>
        <w:t>a</w:t>
      </w:r>
      <w:r w:rsidRPr="00A5204D">
        <w:rPr>
          <w:szCs w:val="21"/>
        </w:rPr>
        <w:t>vat omalta osaltaan</w:t>
      </w:r>
    </w:p>
    <w:p w:rsidR="00DC79AC" w:rsidRPr="00A5204D" w:rsidRDefault="00DC79AC" w:rsidP="00DC79AC">
      <w:pPr>
        <w:pStyle w:val="CKappaleEnsimminenkappale"/>
        <w:ind w:left="284"/>
        <w:rPr>
          <w:szCs w:val="21"/>
        </w:rPr>
      </w:pPr>
      <w:r w:rsidRPr="00A5204D">
        <w:rPr>
          <w:szCs w:val="21"/>
        </w:rPr>
        <w:t>Velvoite: YK:n yleissopimus art. 9, art. 21; PL 17 §, 19.3 §; hallintolaki 2003/434; yhdenverta</w:t>
      </w:r>
      <w:r w:rsidRPr="00A5204D">
        <w:rPr>
          <w:szCs w:val="21"/>
        </w:rPr>
        <w:t>i</w:t>
      </w:r>
      <w:r w:rsidRPr="00A5204D">
        <w:rPr>
          <w:szCs w:val="21"/>
        </w:rPr>
        <w:t>suuslaki (uudistus valmistelussa 2010)</w:t>
      </w:r>
    </w:p>
    <w:p w:rsidR="00DC79AC" w:rsidRPr="00A5204D" w:rsidRDefault="00DC79AC" w:rsidP="00DC79AC">
      <w:pPr>
        <w:pStyle w:val="CKappaleEnsimminenkappale"/>
        <w:rPr>
          <w:szCs w:val="21"/>
        </w:rPr>
      </w:pPr>
    </w:p>
    <w:p w:rsidR="00DC79AC" w:rsidRPr="00A5204D" w:rsidRDefault="00DC79AC" w:rsidP="00DC79AC">
      <w:pPr>
        <w:pStyle w:val="CKappaleEnsimminenkappale"/>
        <w:rPr>
          <w:b/>
          <w:szCs w:val="21"/>
        </w:rPr>
      </w:pPr>
      <w:r w:rsidRPr="00A5204D">
        <w:rPr>
          <w:b/>
          <w:szCs w:val="21"/>
        </w:rPr>
        <w:t>Tilanne:</w:t>
      </w:r>
    </w:p>
    <w:p w:rsidR="00DC79AC" w:rsidRPr="00A5204D" w:rsidRDefault="0037153D" w:rsidP="00DC79AC">
      <w:pPr>
        <w:pStyle w:val="CKappaleEnsimminenkappale"/>
        <w:rPr>
          <w:szCs w:val="21"/>
        </w:rPr>
      </w:pPr>
      <w:r w:rsidRPr="0037153D">
        <w:rPr>
          <w:b/>
          <w:szCs w:val="21"/>
        </w:rPr>
        <w:t>STM:</w:t>
      </w:r>
      <w:r>
        <w:rPr>
          <w:szCs w:val="21"/>
        </w:rPr>
        <w:t xml:space="preserve"> </w:t>
      </w:r>
      <w:r w:rsidR="00DC79AC" w:rsidRPr="00A5204D">
        <w:rPr>
          <w:szCs w:val="21"/>
        </w:rPr>
        <w:t xml:space="preserve">Tulkkauspalvelulain voimaantulon yhteydessä (1.9.2010) sekä jatkuvasti. Osana virkatyötä. Ei tällä hetkellä resursseja erillisiin toimenpiteisiin. Ei muutosta vuoden 2013 seurannassa (STM). </w:t>
      </w:r>
    </w:p>
    <w:p w:rsidR="00DC79AC" w:rsidRPr="00A5204D" w:rsidRDefault="0037153D" w:rsidP="00DC79AC">
      <w:pPr>
        <w:pStyle w:val="CKappaleEnsimminenkappale"/>
        <w:rPr>
          <w:szCs w:val="21"/>
        </w:rPr>
      </w:pPr>
      <w:r>
        <w:rPr>
          <w:b/>
          <w:szCs w:val="21"/>
        </w:rPr>
        <w:t xml:space="preserve">OM: </w:t>
      </w:r>
      <w:r w:rsidR="00DC79AC" w:rsidRPr="00A5204D">
        <w:rPr>
          <w:szCs w:val="21"/>
        </w:rPr>
        <w:t>Yhdenvertaisuuden toteutuminen otetaan huomioon rangaistusten täytäntöönpanossa ja asiantuntij</w:t>
      </w:r>
      <w:r w:rsidR="00DC79AC" w:rsidRPr="00A5204D">
        <w:rPr>
          <w:szCs w:val="21"/>
        </w:rPr>
        <w:t>a</w:t>
      </w:r>
      <w:r w:rsidR="00DC79AC" w:rsidRPr="00A5204D">
        <w:rPr>
          <w:szCs w:val="21"/>
        </w:rPr>
        <w:t>lausuntoja valmisteltaessa. Tulkkauspalveluita käytetään aina silloin kun se on tarpeen. Yhdenvertaisuuden toteutumista seurataan muun muassa vankiloille ja yhdyskuntaseuraamusto</w:t>
      </w:r>
      <w:r w:rsidR="00DC79AC" w:rsidRPr="00A5204D">
        <w:rPr>
          <w:szCs w:val="21"/>
        </w:rPr>
        <w:t>i</w:t>
      </w:r>
      <w:r w:rsidR="00DC79AC" w:rsidRPr="00A5204D">
        <w:rPr>
          <w:szCs w:val="21"/>
        </w:rPr>
        <w:t xml:space="preserve">mistoille joka toinen vuosi tehtävällä erillisellä kyselyllä. </w:t>
      </w:r>
      <w:r w:rsidR="00033580">
        <w:rPr>
          <w:szCs w:val="21"/>
        </w:rPr>
        <w:t xml:space="preserve">Vuoden </w:t>
      </w:r>
      <w:r w:rsidR="00DC79AC" w:rsidRPr="00A5204D">
        <w:rPr>
          <w:szCs w:val="21"/>
        </w:rPr>
        <w:t>2013</w:t>
      </w:r>
      <w:r w:rsidR="00033580">
        <w:rPr>
          <w:szCs w:val="21"/>
        </w:rPr>
        <w:t xml:space="preserve"> seurannassa raportoitu</w:t>
      </w:r>
      <w:r w:rsidR="00DC79AC" w:rsidRPr="00A5204D">
        <w:rPr>
          <w:szCs w:val="21"/>
        </w:rPr>
        <w:t>: Vankeja ja yhdyskuntaseuraamuksia koskeva yhdenvertaisuussuunnitelma päivitetään vuoden 2014 aikana. Rikosseuraamuslaitoksen tulostavo</w:t>
      </w:r>
      <w:r w:rsidR="00DC79AC" w:rsidRPr="00A5204D">
        <w:rPr>
          <w:szCs w:val="21"/>
        </w:rPr>
        <w:t>i</w:t>
      </w:r>
      <w:r w:rsidR="00DC79AC" w:rsidRPr="00A5204D">
        <w:rPr>
          <w:szCs w:val="21"/>
        </w:rPr>
        <w:t>te. Nykyisen hallitusohjelman mukaan viittomakielisten oikeuksien toteutumista kehitetään ja mahdollisuus säätää viittomakielilaki selvitetään. Lokakuussa 2013 oikeusministeriö asetti työryhmän valmistelemaan erillistä viittomakielilakia sekä tarkastelemaan erityislainsäädäntöä. Tarkoituksena on valmistella viittom</w:t>
      </w:r>
      <w:r w:rsidR="00DC79AC" w:rsidRPr="00A5204D">
        <w:rPr>
          <w:szCs w:val="21"/>
        </w:rPr>
        <w:t>a</w:t>
      </w:r>
      <w:r w:rsidR="00DC79AC" w:rsidRPr="00A5204D">
        <w:rPr>
          <w:szCs w:val="21"/>
        </w:rPr>
        <w:t>kieliä koskeva suppea yleislaki vielä tämän vaalikauden aikana. Viittomakielisten oikeuksista säädetään edelleen kunkin halli</w:t>
      </w:r>
      <w:r w:rsidR="00DC79AC" w:rsidRPr="00A5204D">
        <w:rPr>
          <w:szCs w:val="21"/>
        </w:rPr>
        <w:t>n</w:t>
      </w:r>
      <w:r w:rsidR="00DC79AC" w:rsidRPr="00A5204D">
        <w:rPr>
          <w:szCs w:val="21"/>
        </w:rPr>
        <w:t>nonalan erityislainsäädännössä (OM).</w:t>
      </w:r>
    </w:p>
    <w:p w:rsidR="00DC79AC" w:rsidRPr="00A5204D" w:rsidRDefault="00DC79AC" w:rsidP="00DC79AC">
      <w:pPr>
        <w:pStyle w:val="CKappale"/>
        <w:ind w:firstLine="0"/>
        <w:rPr>
          <w:szCs w:val="21"/>
        </w:rPr>
      </w:pPr>
    </w:p>
    <w:p w:rsidR="00DC79AC" w:rsidRPr="00A5204D" w:rsidRDefault="00DC79AC" w:rsidP="00DC79AC">
      <w:pPr>
        <w:pStyle w:val="CKappale"/>
        <w:ind w:firstLine="0"/>
        <w:rPr>
          <w:szCs w:val="21"/>
        </w:rPr>
      </w:pPr>
      <w:r w:rsidRPr="00A5204D">
        <w:rPr>
          <w:b/>
          <w:szCs w:val="21"/>
        </w:rPr>
        <w:t xml:space="preserve">Kommentti: </w:t>
      </w:r>
      <w:r w:rsidRPr="00A5204D">
        <w:rPr>
          <w:szCs w:val="21"/>
        </w:rPr>
        <w:t>Toimenpiteen toteuttaminen on aloitettu.</w:t>
      </w:r>
    </w:p>
    <w:p w:rsidR="00DC79AC" w:rsidRPr="00A5204D" w:rsidRDefault="00DC79AC" w:rsidP="00DC79AC">
      <w:pPr>
        <w:pStyle w:val="CKappaleEnsimminenkappale"/>
        <w:pBdr>
          <w:bottom w:val="single" w:sz="6" w:space="1" w:color="auto"/>
        </w:pBdr>
        <w:rPr>
          <w:szCs w:val="21"/>
        </w:rPr>
      </w:pPr>
    </w:p>
    <w:p w:rsidR="00DC79AC" w:rsidRPr="00A5204D" w:rsidRDefault="00DC79AC" w:rsidP="00DC79AC">
      <w:pPr>
        <w:pStyle w:val="CKappaleEnsimminenkappale"/>
        <w:rPr>
          <w:szCs w:val="21"/>
        </w:rPr>
      </w:pPr>
      <w:r w:rsidRPr="00A5204D">
        <w:rPr>
          <w:szCs w:val="21"/>
        </w:rPr>
        <w:t xml:space="preserve"> </w:t>
      </w:r>
    </w:p>
    <w:p w:rsidR="00DC79AC" w:rsidRPr="00A5204D" w:rsidRDefault="00DC79AC" w:rsidP="00DC79AC">
      <w:pPr>
        <w:pStyle w:val="CKappaleEnsimminenkappale"/>
        <w:rPr>
          <w:szCs w:val="21"/>
        </w:rPr>
      </w:pPr>
      <w:r w:rsidRPr="00A5204D">
        <w:rPr>
          <w:b/>
          <w:szCs w:val="21"/>
        </w:rPr>
        <w:t>Toimenpide 23</w:t>
      </w:r>
      <w:r w:rsidRPr="00A5204D">
        <w:rPr>
          <w:szCs w:val="21"/>
        </w:rPr>
        <w:t>:</w:t>
      </w:r>
    </w:p>
    <w:p w:rsidR="00DC79AC" w:rsidRPr="00A5204D" w:rsidRDefault="00DC79AC" w:rsidP="00DC79AC">
      <w:pPr>
        <w:pStyle w:val="CKappaleEnsimminenkappale"/>
        <w:rPr>
          <w:szCs w:val="21"/>
        </w:rPr>
      </w:pPr>
      <w:r w:rsidRPr="00A5204D">
        <w:rPr>
          <w:szCs w:val="21"/>
        </w:rPr>
        <w:t xml:space="preserve">Parannetaan tieto- ja viestintäjärjestelmien saatavuutta ja esteettömyyttä:  </w:t>
      </w:r>
    </w:p>
    <w:p w:rsidR="00DC79AC" w:rsidRPr="00A5204D" w:rsidRDefault="00DC79AC" w:rsidP="00DC79AC">
      <w:pPr>
        <w:pStyle w:val="CKappaleEnsimminenkappale"/>
        <w:rPr>
          <w:szCs w:val="21"/>
        </w:rPr>
      </w:pPr>
      <w:r w:rsidRPr="00A5204D">
        <w:rPr>
          <w:szCs w:val="21"/>
        </w:rPr>
        <w:t xml:space="preserve">(a) vammaisten ihmisten palvelut turvataan muuttuvassa teknologiaympäristössä </w:t>
      </w:r>
    </w:p>
    <w:p w:rsidR="00DC79AC" w:rsidRPr="00A5204D" w:rsidRDefault="00DC79AC" w:rsidP="00DC79AC">
      <w:pPr>
        <w:pStyle w:val="CKappaleEnsimminenkappale"/>
        <w:rPr>
          <w:szCs w:val="21"/>
        </w:rPr>
      </w:pPr>
      <w:r w:rsidRPr="00A5204D">
        <w:rPr>
          <w:szCs w:val="21"/>
        </w:rPr>
        <w:t>(b) uudessa tietoyhteiskuntastrategiassa otetaan huomioon vammaiset ihmiset tietoyhteiskunnan palvelujen käyttäjinä.</w:t>
      </w:r>
    </w:p>
    <w:p w:rsidR="00DC79AC" w:rsidRPr="00A5204D" w:rsidRDefault="00DC79AC" w:rsidP="00DC79AC">
      <w:pPr>
        <w:pStyle w:val="CKappaleEnsimminenkappale"/>
        <w:rPr>
          <w:szCs w:val="21"/>
        </w:rPr>
      </w:pPr>
      <w:r w:rsidRPr="00A5204D">
        <w:rPr>
          <w:szCs w:val="21"/>
        </w:rPr>
        <w:t>Vastuuministeriö: LVM</w:t>
      </w:r>
    </w:p>
    <w:p w:rsidR="00DC79AC" w:rsidRPr="00A5204D" w:rsidRDefault="00DC79AC" w:rsidP="00DC79AC">
      <w:pPr>
        <w:pStyle w:val="CKappaleEnsimminenkappale"/>
        <w:rPr>
          <w:szCs w:val="21"/>
        </w:rPr>
      </w:pPr>
      <w:r w:rsidRPr="00A5204D">
        <w:rPr>
          <w:szCs w:val="21"/>
        </w:rPr>
        <w:t xml:space="preserve">Muut keskeiset ministeriöt: VM; kaikki ministeriöt omaa hallinnonalaansa koskevilta osin </w:t>
      </w:r>
    </w:p>
    <w:p w:rsidR="00DC79AC" w:rsidRPr="00A5204D" w:rsidRDefault="00DC79AC" w:rsidP="00DC79AC">
      <w:pPr>
        <w:pStyle w:val="CKappaleEnsimminenkappale"/>
        <w:rPr>
          <w:szCs w:val="21"/>
        </w:rPr>
      </w:pPr>
      <w:r w:rsidRPr="00A5204D">
        <w:rPr>
          <w:szCs w:val="21"/>
        </w:rPr>
        <w:t>Ajoitus: Jatkuva</w:t>
      </w:r>
      <w:r w:rsidRPr="00A5204D">
        <w:rPr>
          <w:i/>
          <w:szCs w:val="21"/>
        </w:rPr>
        <w:t xml:space="preserve"> </w:t>
      </w:r>
      <w:r w:rsidRPr="00A5204D">
        <w:rPr>
          <w:szCs w:val="21"/>
        </w:rPr>
        <w:t xml:space="preserve"> </w:t>
      </w:r>
    </w:p>
    <w:p w:rsidR="00DC79AC" w:rsidRPr="00A5204D" w:rsidRDefault="00DC79AC" w:rsidP="00DC79AC">
      <w:pPr>
        <w:pStyle w:val="CKappaleEnsimminenkappale"/>
        <w:rPr>
          <w:szCs w:val="21"/>
        </w:rPr>
      </w:pPr>
      <w:r w:rsidRPr="00A5204D">
        <w:rPr>
          <w:szCs w:val="21"/>
        </w:rPr>
        <w:t>Rahoitustarve: Voi vaatia lisärahoitusta, selvitettävä</w:t>
      </w:r>
    </w:p>
    <w:p w:rsidR="00DC79AC" w:rsidRPr="00A5204D" w:rsidRDefault="00DC79AC" w:rsidP="00DC79AC">
      <w:pPr>
        <w:pStyle w:val="CKappaleEnsimminenkappale"/>
        <w:rPr>
          <w:szCs w:val="21"/>
        </w:rPr>
      </w:pPr>
      <w:r w:rsidRPr="00A5204D">
        <w:rPr>
          <w:szCs w:val="21"/>
        </w:rPr>
        <w:t xml:space="preserve">Seurannan mittarit, osoittimet: Palvelujen tarjonta, tietoyhteiskuntastrategian kirjaukset  </w:t>
      </w:r>
    </w:p>
    <w:p w:rsidR="00DC79AC" w:rsidRPr="00A5204D" w:rsidRDefault="00DC79AC" w:rsidP="00DC79AC">
      <w:pPr>
        <w:pStyle w:val="CKappaleEnsimminenkappale"/>
        <w:rPr>
          <w:szCs w:val="21"/>
        </w:rPr>
      </w:pPr>
      <w:r w:rsidRPr="00A5204D">
        <w:rPr>
          <w:szCs w:val="21"/>
        </w:rPr>
        <w:t>Velvoite: YK:n yleissopimus art. 9, art. 21; VN:n selonteko vammaispolitiikasta; EU:n sähköisen viesti</w:t>
      </w:r>
      <w:r w:rsidRPr="00A5204D">
        <w:rPr>
          <w:szCs w:val="21"/>
        </w:rPr>
        <w:t>n</w:t>
      </w:r>
      <w:r w:rsidRPr="00A5204D">
        <w:rPr>
          <w:szCs w:val="21"/>
        </w:rPr>
        <w:t>nän lakipaketti</w:t>
      </w:r>
    </w:p>
    <w:p w:rsidR="00DC79AC" w:rsidRPr="00A5204D" w:rsidRDefault="00DC79AC" w:rsidP="00DC79AC">
      <w:pPr>
        <w:pStyle w:val="CKappaleEnsimminenkappale"/>
        <w:rPr>
          <w:szCs w:val="21"/>
        </w:rPr>
      </w:pPr>
    </w:p>
    <w:p w:rsidR="00DC79AC" w:rsidRPr="00A5204D" w:rsidRDefault="00DC79AC" w:rsidP="00DC79AC">
      <w:pPr>
        <w:pStyle w:val="CKappaleEnsimminenkappale"/>
        <w:rPr>
          <w:b/>
          <w:szCs w:val="21"/>
        </w:rPr>
      </w:pPr>
      <w:r w:rsidRPr="00A5204D">
        <w:rPr>
          <w:b/>
          <w:szCs w:val="21"/>
        </w:rPr>
        <w:t>Tilanne:</w:t>
      </w:r>
    </w:p>
    <w:p w:rsidR="00DC79AC" w:rsidRPr="00A5204D" w:rsidRDefault="00DC79AC" w:rsidP="00DC79AC">
      <w:pPr>
        <w:pStyle w:val="CKappale"/>
        <w:ind w:firstLine="0"/>
        <w:rPr>
          <w:szCs w:val="21"/>
        </w:rPr>
      </w:pPr>
      <w:r w:rsidRPr="00A5204D">
        <w:rPr>
          <w:b/>
          <w:szCs w:val="21"/>
        </w:rPr>
        <w:t>LVM:</w:t>
      </w:r>
      <w:r w:rsidRPr="00A5204D">
        <w:rPr>
          <w:szCs w:val="21"/>
        </w:rPr>
        <w:t xml:space="preserve"> (a) Esteettömien viestintäpalveluiden seurantaryhmä perustettu 2011, jonka tehtävänä on esteett</w:t>
      </w:r>
      <w:r w:rsidRPr="00A5204D">
        <w:rPr>
          <w:szCs w:val="21"/>
        </w:rPr>
        <w:t>ö</w:t>
      </w:r>
      <w:r w:rsidRPr="00A5204D">
        <w:rPr>
          <w:szCs w:val="21"/>
        </w:rPr>
        <w:t>mien viestintäpalveluiden kehittäminen. (b) Seurantaryhmän tehtävänä on kehittää erityisesti Kohti este</w:t>
      </w:r>
      <w:r w:rsidRPr="00A5204D">
        <w:rPr>
          <w:szCs w:val="21"/>
        </w:rPr>
        <w:t>e</w:t>
      </w:r>
      <w:r w:rsidRPr="00A5204D">
        <w:rPr>
          <w:szCs w:val="21"/>
        </w:rPr>
        <w:t>töntä tietoyhteiskuntaa -toimenpide-ohjelmassa esitettyjä toimenpiteitä. Seurant</w:t>
      </w:r>
      <w:r w:rsidRPr="00A5204D">
        <w:rPr>
          <w:szCs w:val="21"/>
        </w:rPr>
        <w:t>a</w:t>
      </w:r>
      <w:r w:rsidRPr="00A5204D">
        <w:rPr>
          <w:szCs w:val="21"/>
        </w:rPr>
        <w:t>ryhmä on pitänyt vuoden 2013 loppuun mennessä pitänyt 6 kokousta. Seurantaryhmän alaisuuteen on perustettu kaksi alatyöryhmää: Verkko-opas alatyöryhmä ja esteettömän tietoyhteiskunnan indikaattori - alatyöryhmä. Sen lisäksi on ep</w:t>
      </w:r>
      <w:r w:rsidRPr="00A5204D">
        <w:rPr>
          <w:szCs w:val="21"/>
        </w:rPr>
        <w:t>ä</w:t>
      </w:r>
      <w:r w:rsidRPr="00A5204D">
        <w:rPr>
          <w:szCs w:val="21"/>
        </w:rPr>
        <w:t>virallinen esteettömyysasioiden kansainvälinen seuranta ryhmä perustettu. Toimintakausi Seurantaryhmälle alatyöryhmineen päättyy vuoden 2014 lopulla (LVM).</w:t>
      </w:r>
    </w:p>
    <w:p w:rsidR="00DC79AC" w:rsidRPr="00A5204D" w:rsidRDefault="00DC79AC" w:rsidP="00DC79AC">
      <w:pPr>
        <w:pStyle w:val="CKappaleEnsimminenkappale"/>
        <w:rPr>
          <w:szCs w:val="21"/>
        </w:rPr>
      </w:pPr>
      <w:r w:rsidRPr="00A5204D">
        <w:rPr>
          <w:b/>
          <w:szCs w:val="21"/>
        </w:rPr>
        <w:t xml:space="preserve">SM: </w:t>
      </w:r>
      <w:r w:rsidRPr="00A5204D">
        <w:rPr>
          <w:szCs w:val="21"/>
        </w:rPr>
        <w:t>Poliisipalveluiden saatavuutta lisätään ottamalla käyttöön sähköinen asiointi kaikissa poliisipalvelui</w:t>
      </w:r>
      <w:r w:rsidRPr="00A5204D">
        <w:rPr>
          <w:szCs w:val="21"/>
        </w:rPr>
        <w:t>s</w:t>
      </w:r>
      <w:r w:rsidRPr="00A5204D">
        <w:rPr>
          <w:szCs w:val="21"/>
        </w:rPr>
        <w:t>sa (Sähkö -hanke valmis 2014). Hankkeen päämääränä on sähköisen asioinnin kokonaisvaltainen toteutt</w:t>
      </w:r>
      <w:r w:rsidRPr="00A5204D">
        <w:rPr>
          <w:szCs w:val="21"/>
        </w:rPr>
        <w:t>a</w:t>
      </w:r>
      <w:r w:rsidRPr="00A5204D">
        <w:rPr>
          <w:szCs w:val="21"/>
        </w:rPr>
        <w:t>minen, jossa poliisin eri sähköiset palvelut yhdistetään yhdeksi kokonaisuudeksi, joka on sekä asiakkaan että käyttäjän kannalta yhtenäinen aina graafista ilmettä myöten. Sähköinen asiointi tarkoittaa myös ma</w:t>
      </w:r>
      <w:r w:rsidRPr="00A5204D">
        <w:rPr>
          <w:szCs w:val="21"/>
        </w:rPr>
        <w:t>h</w:t>
      </w:r>
      <w:r w:rsidRPr="00A5204D">
        <w:rPr>
          <w:szCs w:val="21"/>
        </w:rPr>
        <w:t>dollisuutta seurata asioidensa käsittelyn etenemistä ja saada itseään koskevat päätösasiakirjat ja tiedoksia</w:t>
      </w:r>
      <w:r w:rsidRPr="00A5204D">
        <w:rPr>
          <w:szCs w:val="21"/>
        </w:rPr>
        <w:t>n</w:t>
      </w:r>
      <w:r w:rsidRPr="00A5204D">
        <w:rPr>
          <w:szCs w:val="21"/>
        </w:rPr>
        <w:t>not sähköisessä muodossa, toimittaa sähköisiä asiakirjoja poliisille sekä ylläpitää omia sähköisiä tavoitett</w:t>
      </w:r>
      <w:r w:rsidRPr="00A5204D">
        <w:rPr>
          <w:szCs w:val="21"/>
        </w:rPr>
        <w:t>a</w:t>
      </w:r>
      <w:r w:rsidRPr="00A5204D">
        <w:rPr>
          <w:szCs w:val="21"/>
        </w:rPr>
        <w:t>vuustietojaan. Järjestelmä mahdollistaa verkossa t</w:t>
      </w:r>
      <w:r w:rsidRPr="00A5204D">
        <w:rPr>
          <w:szCs w:val="21"/>
        </w:rPr>
        <w:t>a</w:t>
      </w:r>
      <w:r w:rsidRPr="00A5204D">
        <w:rPr>
          <w:szCs w:val="21"/>
        </w:rPr>
        <w:t>pahtuvan kansalaisten ja oikeushenkilöiden aktiivisen toiminnan liittämisen osaksi poliisitoimi</w:t>
      </w:r>
      <w:r w:rsidRPr="00A5204D">
        <w:rPr>
          <w:szCs w:val="21"/>
        </w:rPr>
        <w:t>n</w:t>
      </w:r>
      <w:r w:rsidRPr="00A5204D">
        <w:rPr>
          <w:szCs w:val="21"/>
        </w:rPr>
        <w:t>nallisia ja lupahallinnollisia prosesseja. Hankkeen toimiaika on 2011-2014. Poliisin keskeiset luvat on sähköistetty vuoden 2013 aikana. Rikosilmoitukset toimivat aidosti sähköisesti vuonna 2014 (SM).</w:t>
      </w:r>
    </w:p>
    <w:p w:rsidR="00DC79AC" w:rsidRPr="00A5204D" w:rsidRDefault="00DC79AC" w:rsidP="00DC79AC">
      <w:pPr>
        <w:pStyle w:val="CKappale"/>
        <w:ind w:firstLine="0"/>
        <w:rPr>
          <w:szCs w:val="21"/>
        </w:rPr>
      </w:pPr>
    </w:p>
    <w:p w:rsidR="00DC79AC" w:rsidRPr="00A5204D" w:rsidRDefault="00DC79AC" w:rsidP="00DC79AC">
      <w:pPr>
        <w:pStyle w:val="CKappale"/>
        <w:ind w:firstLine="0"/>
        <w:rPr>
          <w:szCs w:val="21"/>
        </w:rPr>
      </w:pPr>
      <w:r w:rsidRPr="00A5204D">
        <w:rPr>
          <w:b/>
          <w:szCs w:val="21"/>
        </w:rPr>
        <w:t xml:space="preserve">Kommentti: </w:t>
      </w:r>
      <w:r w:rsidRPr="00A5204D">
        <w:rPr>
          <w:szCs w:val="21"/>
        </w:rPr>
        <w:t>Jatkuvan</w:t>
      </w:r>
      <w:r w:rsidRPr="00A5204D">
        <w:rPr>
          <w:b/>
          <w:szCs w:val="21"/>
        </w:rPr>
        <w:t xml:space="preserve"> </w:t>
      </w:r>
      <w:r w:rsidRPr="00A5204D">
        <w:rPr>
          <w:szCs w:val="21"/>
        </w:rPr>
        <w:t>toimenpiteen toteuttaminen on aloitettu.</w:t>
      </w:r>
    </w:p>
    <w:p w:rsidR="00DC79AC" w:rsidRPr="00A5204D" w:rsidRDefault="00DC79AC" w:rsidP="00DC79AC">
      <w:pPr>
        <w:pStyle w:val="CKappale"/>
        <w:pBdr>
          <w:bottom w:val="single" w:sz="6" w:space="1" w:color="auto"/>
        </w:pBdr>
        <w:rPr>
          <w:szCs w:val="21"/>
        </w:rPr>
      </w:pPr>
    </w:p>
    <w:p w:rsidR="00DC79AC" w:rsidRPr="00A5204D" w:rsidRDefault="00DC79AC" w:rsidP="00DC79AC">
      <w:pPr>
        <w:pStyle w:val="CKappaleEnsimminenkappale"/>
        <w:rPr>
          <w:szCs w:val="21"/>
        </w:rPr>
      </w:pPr>
    </w:p>
    <w:p w:rsidR="00DC79AC" w:rsidRPr="00A5204D" w:rsidRDefault="00DC79AC" w:rsidP="00DC79AC">
      <w:pPr>
        <w:pStyle w:val="CKappaleEnsimminenkappale"/>
        <w:rPr>
          <w:szCs w:val="21"/>
        </w:rPr>
      </w:pPr>
      <w:r w:rsidRPr="00A5204D">
        <w:rPr>
          <w:b/>
          <w:szCs w:val="21"/>
        </w:rPr>
        <w:t>Toimenpide 24</w:t>
      </w:r>
      <w:r w:rsidRPr="00A5204D">
        <w:rPr>
          <w:szCs w:val="21"/>
        </w:rPr>
        <w:t>:</w:t>
      </w:r>
    </w:p>
    <w:p w:rsidR="00DC79AC" w:rsidRPr="00A5204D" w:rsidRDefault="00DC79AC" w:rsidP="00DC79AC">
      <w:pPr>
        <w:pStyle w:val="CKappaleEnsimminenkappale"/>
        <w:rPr>
          <w:szCs w:val="21"/>
        </w:rPr>
      </w:pPr>
      <w:r w:rsidRPr="00A5204D">
        <w:rPr>
          <w:szCs w:val="21"/>
        </w:rPr>
        <w:t>Huomioidaan julkisen hallinnon sähköisten palvelujen kehittämistyössä palveluiden, esteettömyyden, sa</w:t>
      </w:r>
      <w:r w:rsidRPr="00A5204D">
        <w:rPr>
          <w:szCs w:val="21"/>
        </w:rPr>
        <w:t>a</w:t>
      </w:r>
      <w:r w:rsidRPr="00A5204D">
        <w:rPr>
          <w:szCs w:val="21"/>
        </w:rPr>
        <w:t>tavuuden, saavutettavuuden ja helppokäyttöisyyden näkökulmat (ValtIT- ja KuntaIT-toiminta, SADe-ohjelma, Suomi.fi, JHS-toiminta, Arjen tietoyhteiskunnan neuvottelukunnan to</w:t>
      </w:r>
      <w:r w:rsidRPr="00A5204D">
        <w:rPr>
          <w:szCs w:val="21"/>
        </w:rPr>
        <w:t>i</w:t>
      </w:r>
      <w:r w:rsidRPr="00A5204D">
        <w:rPr>
          <w:szCs w:val="21"/>
        </w:rPr>
        <w:t>minta).</w:t>
      </w:r>
    </w:p>
    <w:p w:rsidR="00DC79AC" w:rsidRPr="00A5204D" w:rsidRDefault="00DC79AC" w:rsidP="00DC79AC">
      <w:pPr>
        <w:pStyle w:val="CKappale"/>
        <w:rPr>
          <w:szCs w:val="21"/>
        </w:rPr>
      </w:pPr>
      <w:r w:rsidRPr="00A5204D">
        <w:rPr>
          <w:szCs w:val="21"/>
        </w:rPr>
        <w:t>Vastuuministeriö: VM</w:t>
      </w:r>
    </w:p>
    <w:p w:rsidR="00DC79AC" w:rsidRPr="00A5204D" w:rsidRDefault="00DC79AC" w:rsidP="00DC79AC">
      <w:pPr>
        <w:pStyle w:val="CKappaleEnsimminenkappale"/>
        <w:ind w:firstLine="284"/>
        <w:rPr>
          <w:szCs w:val="21"/>
        </w:rPr>
      </w:pPr>
      <w:r w:rsidRPr="00A5204D">
        <w:rPr>
          <w:szCs w:val="21"/>
        </w:rPr>
        <w:t xml:space="preserve">Muut keskeiset ministeriöt: Kaikki ministeriöt omaa hallinnonalaansa koskevilta osin </w:t>
      </w:r>
    </w:p>
    <w:p w:rsidR="00DC79AC" w:rsidRPr="00A5204D" w:rsidRDefault="00DC79AC" w:rsidP="00DC79AC">
      <w:pPr>
        <w:pStyle w:val="CKappaleEnsimminenkappale"/>
        <w:ind w:firstLine="284"/>
        <w:rPr>
          <w:szCs w:val="21"/>
        </w:rPr>
      </w:pPr>
      <w:r w:rsidRPr="00A5204D">
        <w:rPr>
          <w:szCs w:val="21"/>
        </w:rPr>
        <w:t>Ajoitus: Jatkuva</w:t>
      </w:r>
    </w:p>
    <w:p w:rsidR="00DC79AC" w:rsidRPr="00A5204D" w:rsidRDefault="00DC79AC" w:rsidP="00DC79AC">
      <w:pPr>
        <w:pStyle w:val="CKappaleEnsimminenkappale"/>
        <w:ind w:firstLine="284"/>
        <w:rPr>
          <w:szCs w:val="21"/>
        </w:rPr>
      </w:pPr>
      <w:r w:rsidRPr="00A5204D">
        <w:rPr>
          <w:szCs w:val="21"/>
        </w:rPr>
        <w:t>Rahoitustarve: Kokonaisuutena tavoitteena palvelujen tehostaminen ja kustannusneutraali t</w:t>
      </w:r>
      <w:r w:rsidRPr="00A5204D">
        <w:rPr>
          <w:szCs w:val="21"/>
        </w:rPr>
        <w:t>o</w:t>
      </w:r>
      <w:r w:rsidRPr="00A5204D">
        <w:rPr>
          <w:szCs w:val="21"/>
        </w:rPr>
        <w:t xml:space="preserve">teutus. </w:t>
      </w:r>
    </w:p>
    <w:p w:rsidR="00DC79AC" w:rsidRPr="00A5204D" w:rsidRDefault="00DC79AC" w:rsidP="00DC79AC">
      <w:pPr>
        <w:pStyle w:val="CKappaleEnsimminenkappale"/>
        <w:ind w:firstLine="284"/>
        <w:rPr>
          <w:szCs w:val="21"/>
        </w:rPr>
      </w:pPr>
      <w:r w:rsidRPr="00A5204D">
        <w:rPr>
          <w:szCs w:val="21"/>
        </w:rPr>
        <w:t>Seurannan mittarit, osoittimet: Selvitetään erikseen</w:t>
      </w:r>
    </w:p>
    <w:p w:rsidR="00DC79AC" w:rsidRPr="00A5204D" w:rsidRDefault="00DC79AC" w:rsidP="00DC79AC">
      <w:pPr>
        <w:pStyle w:val="CKappaleEnsimminenkappale"/>
        <w:ind w:firstLine="284"/>
        <w:rPr>
          <w:szCs w:val="21"/>
        </w:rPr>
      </w:pPr>
      <w:r w:rsidRPr="00A5204D">
        <w:rPr>
          <w:szCs w:val="21"/>
        </w:rPr>
        <w:t>Velvoite: YK:n yleissopimus art. 9, art. 21</w:t>
      </w:r>
    </w:p>
    <w:p w:rsidR="00DC79AC" w:rsidRPr="00A5204D" w:rsidRDefault="00DC79AC" w:rsidP="00DC79AC">
      <w:pPr>
        <w:pStyle w:val="CKappaleEnsimminenkappale"/>
        <w:rPr>
          <w:szCs w:val="21"/>
        </w:rPr>
      </w:pPr>
    </w:p>
    <w:p w:rsidR="00DC79AC" w:rsidRPr="00A5204D" w:rsidRDefault="00DC79AC" w:rsidP="00DC79AC">
      <w:pPr>
        <w:pStyle w:val="CKappaleEnsimminenkappale"/>
        <w:rPr>
          <w:b/>
          <w:szCs w:val="21"/>
        </w:rPr>
      </w:pPr>
      <w:r w:rsidRPr="00A5204D">
        <w:rPr>
          <w:b/>
          <w:szCs w:val="21"/>
        </w:rPr>
        <w:t>Tilanne:</w:t>
      </w:r>
    </w:p>
    <w:p w:rsidR="00DC79AC" w:rsidRPr="00A5204D" w:rsidRDefault="00DC79AC" w:rsidP="00DC79AC">
      <w:pPr>
        <w:pStyle w:val="CKappale"/>
        <w:ind w:firstLine="0"/>
        <w:rPr>
          <w:szCs w:val="21"/>
        </w:rPr>
      </w:pPr>
      <w:r w:rsidRPr="00A5204D">
        <w:rPr>
          <w:b/>
          <w:szCs w:val="21"/>
        </w:rPr>
        <w:t>VM:</w:t>
      </w:r>
      <w:r w:rsidRPr="00A5204D">
        <w:rPr>
          <w:szCs w:val="21"/>
        </w:rPr>
        <w:t xml:space="preserve"> VM on 12.1.2012 asettanut koko julkisen hallinnon kattavan asiakaspalvelun kehittämishan</w:t>
      </w:r>
      <w:r w:rsidRPr="00A5204D">
        <w:rPr>
          <w:szCs w:val="21"/>
        </w:rPr>
        <w:t>k</w:t>
      </w:r>
      <w:r w:rsidRPr="00A5204D">
        <w:rPr>
          <w:szCs w:val="21"/>
        </w:rPr>
        <w:t>keen (</w:t>
      </w:r>
      <w:hyperlink r:id="rId47" w:history="1">
        <w:r w:rsidRPr="00033580">
          <w:rPr>
            <w:rStyle w:val="Hyperlinkki"/>
            <w:szCs w:val="21"/>
          </w:rPr>
          <w:t>Asiakaspalvelu</w:t>
        </w:r>
        <w:r w:rsidR="00033580" w:rsidRPr="00033580">
          <w:rPr>
            <w:rStyle w:val="Hyperlinkki"/>
            <w:szCs w:val="21"/>
          </w:rPr>
          <w:t xml:space="preserve"> </w:t>
        </w:r>
        <w:r w:rsidRPr="00033580">
          <w:rPr>
            <w:rStyle w:val="Hyperlinkki"/>
            <w:szCs w:val="21"/>
          </w:rPr>
          <w:t>2014</w:t>
        </w:r>
      </w:hyperlink>
      <w:r w:rsidRPr="00A5204D">
        <w:rPr>
          <w:szCs w:val="21"/>
        </w:rPr>
        <w:t>). HO:n mukaan koko maassa luodaan kuntatasolle kattava yhteispalv</w:t>
      </w:r>
      <w:r w:rsidRPr="00A5204D">
        <w:rPr>
          <w:szCs w:val="21"/>
        </w:rPr>
        <w:t>e</w:t>
      </w:r>
      <w:r w:rsidRPr="00A5204D">
        <w:rPr>
          <w:szCs w:val="21"/>
        </w:rPr>
        <w:t>lupisteiden verkko ja määritellään jokaisessa yhteispalvelupisteessä saatavilla olevat valtion, kuntien ja eri viranomai</w:t>
      </w:r>
      <w:r w:rsidRPr="00A5204D">
        <w:rPr>
          <w:szCs w:val="21"/>
        </w:rPr>
        <w:t>s</w:t>
      </w:r>
      <w:r w:rsidRPr="00A5204D">
        <w:rPr>
          <w:szCs w:val="21"/>
        </w:rPr>
        <w:t>ten palvelut.  ValtIT- ja KuntaIT - sekä SADe- ohjelmien rahoitusta jatketaan. Kehittämishankkeen lopp</w:t>
      </w:r>
      <w:r w:rsidRPr="00A5204D">
        <w:rPr>
          <w:szCs w:val="21"/>
        </w:rPr>
        <w:t>u</w:t>
      </w:r>
      <w:r w:rsidRPr="00A5204D">
        <w:rPr>
          <w:szCs w:val="21"/>
        </w:rPr>
        <w:t>raportti on annettu kesäkuussa 2013 ja valmistelua on lausuntokierro</w:t>
      </w:r>
      <w:r w:rsidRPr="00A5204D">
        <w:rPr>
          <w:szCs w:val="21"/>
        </w:rPr>
        <w:t>k</w:t>
      </w:r>
      <w:r w:rsidRPr="00A5204D">
        <w:rPr>
          <w:szCs w:val="21"/>
        </w:rPr>
        <w:t xml:space="preserve">sen jälkeen jatkettu. Tavoitteena on antaa hallituksen esitys eduskunnalle kevätistuntokaudella 2014. Siirtyminen yhteiseen asiakaspalveluun tapahtuisi vaiheittain 2015 – 2019. </w:t>
      </w:r>
    </w:p>
    <w:p w:rsidR="00DC79AC" w:rsidRPr="00A5204D" w:rsidRDefault="00DC79AC" w:rsidP="00DC79AC">
      <w:pPr>
        <w:pStyle w:val="CKappaleEnsimminenkappale"/>
        <w:rPr>
          <w:szCs w:val="21"/>
        </w:rPr>
      </w:pPr>
      <w:r w:rsidRPr="00A5204D">
        <w:rPr>
          <w:b/>
          <w:szCs w:val="21"/>
        </w:rPr>
        <w:t>STM:</w:t>
      </w:r>
      <w:r w:rsidRPr="00A5204D">
        <w:rPr>
          <w:szCs w:val="21"/>
        </w:rPr>
        <w:t xml:space="preserve"> Huomioidaan STM:n sähköisten palveluiden kehittämisen yhteydessä (STM). </w:t>
      </w:r>
    </w:p>
    <w:p w:rsidR="00DC79AC" w:rsidRPr="00A5204D" w:rsidRDefault="00DC79AC" w:rsidP="00DC79AC">
      <w:pPr>
        <w:pStyle w:val="CKappale"/>
        <w:ind w:firstLine="0"/>
        <w:rPr>
          <w:szCs w:val="21"/>
        </w:rPr>
      </w:pPr>
    </w:p>
    <w:p w:rsidR="00DC79AC" w:rsidRPr="00A5204D" w:rsidRDefault="00DC79AC" w:rsidP="00DC79AC">
      <w:pPr>
        <w:pStyle w:val="CKappale"/>
        <w:ind w:firstLine="0"/>
        <w:rPr>
          <w:szCs w:val="21"/>
        </w:rPr>
      </w:pPr>
      <w:r w:rsidRPr="00A5204D">
        <w:rPr>
          <w:b/>
          <w:szCs w:val="21"/>
        </w:rPr>
        <w:t xml:space="preserve">Kommentti: </w:t>
      </w:r>
      <w:r w:rsidRPr="00A5204D">
        <w:rPr>
          <w:szCs w:val="21"/>
        </w:rPr>
        <w:t>Jatkuvan</w:t>
      </w:r>
      <w:r w:rsidRPr="00A5204D">
        <w:rPr>
          <w:b/>
          <w:szCs w:val="21"/>
        </w:rPr>
        <w:t xml:space="preserve"> </w:t>
      </w:r>
      <w:r w:rsidRPr="00A5204D">
        <w:rPr>
          <w:szCs w:val="21"/>
        </w:rPr>
        <w:t>toimenpiteen toteuttaminen on aloitettu. Seurannan indikaattoreita on ta</w:t>
      </w:r>
      <w:r w:rsidRPr="00A5204D">
        <w:rPr>
          <w:szCs w:val="21"/>
        </w:rPr>
        <w:t>r</w:t>
      </w:r>
      <w:r w:rsidRPr="00A5204D">
        <w:rPr>
          <w:szCs w:val="21"/>
        </w:rPr>
        <w:t>kennettava.</w:t>
      </w:r>
    </w:p>
    <w:p w:rsidR="00DC79AC" w:rsidRPr="00A5204D" w:rsidRDefault="00DC79AC" w:rsidP="00DC79AC">
      <w:pPr>
        <w:pStyle w:val="CKappale"/>
        <w:pBdr>
          <w:bottom w:val="single" w:sz="6" w:space="1" w:color="auto"/>
        </w:pBdr>
        <w:rPr>
          <w:szCs w:val="21"/>
        </w:rPr>
      </w:pPr>
    </w:p>
    <w:p w:rsidR="00DC79AC" w:rsidRPr="00A5204D" w:rsidRDefault="00DC79AC" w:rsidP="00DC79AC">
      <w:pPr>
        <w:pStyle w:val="CKappale"/>
        <w:ind w:firstLine="0"/>
        <w:rPr>
          <w:b/>
          <w:szCs w:val="21"/>
        </w:rPr>
      </w:pPr>
    </w:p>
    <w:p w:rsidR="00DC79AC" w:rsidRPr="00A5204D" w:rsidRDefault="00DC79AC" w:rsidP="00DC79AC">
      <w:pPr>
        <w:pStyle w:val="CKappale"/>
        <w:ind w:firstLine="0"/>
        <w:rPr>
          <w:b/>
          <w:szCs w:val="21"/>
        </w:rPr>
      </w:pPr>
      <w:r w:rsidRPr="00A5204D">
        <w:rPr>
          <w:b/>
          <w:szCs w:val="21"/>
        </w:rPr>
        <w:t>Toimenpide 25:</w:t>
      </w:r>
    </w:p>
    <w:p w:rsidR="00DC79AC" w:rsidRPr="00A5204D" w:rsidRDefault="00DC79AC" w:rsidP="00DC79AC">
      <w:pPr>
        <w:pStyle w:val="CKappale"/>
        <w:ind w:firstLine="0"/>
        <w:rPr>
          <w:szCs w:val="21"/>
        </w:rPr>
      </w:pPr>
      <w:r w:rsidRPr="00A5204D">
        <w:rPr>
          <w:szCs w:val="21"/>
        </w:rPr>
        <w:t>Viedään eteenpäin ja hyödynnetään Suomessa EU:n eInclusion-hankkeita ja aloitteita. Varmist</w:t>
      </w:r>
      <w:r w:rsidRPr="00A5204D">
        <w:rPr>
          <w:szCs w:val="21"/>
        </w:rPr>
        <w:t>e</w:t>
      </w:r>
      <w:r w:rsidRPr="00A5204D">
        <w:rPr>
          <w:szCs w:val="21"/>
        </w:rPr>
        <w:t>taan, että ministeriöiden välinen koordinointi EU:n eInclusion-hankkeissa ja aloitteissa on selkeää ja ministeriöiden välinen yhteistyö on toimivaa.</w:t>
      </w:r>
    </w:p>
    <w:p w:rsidR="00DC79AC" w:rsidRPr="00A5204D" w:rsidRDefault="00DC79AC" w:rsidP="00DC79AC">
      <w:pPr>
        <w:pStyle w:val="CKappale"/>
        <w:rPr>
          <w:szCs w:val="21"/>
        </w:rPr>
      </w:pPr>
      <w:r w:rsidRPr="00A5204D">
        <w:rPr>
          <w:szCs w:val="21"/>
        </w:rPr>
        <w:t xml:space="preserve">Vastuuministeriö: Selvitetään </w:t>
      </w:r>
    </w:p>
    <w:p w:rsidR="00DC79AC" w:rsidRPr="00A5204D" w:rsidRDefault="00DC79AC" w:rsidP="00DC79AC">
      <w:pPr>
        <w:pStyle w:val="CKappale"/>
        <w:rPr>
          <w:szCs w:val="21"/>
        </w:rPr>
      </w:pPr>
      <w:r w:rsidRPr="00A5204D">
        <w:rPr>
          <w:szCs w:val="21"/>
        </w:rPr>
        <w:t>Muut keskeiset ministeriöt: STM, LVM</w:t>
      </w:r>
    </w:p>
    <w:p w:rsidR="00DC79AC" w:rsidRPr="00A5204D" w:rsidRDefault="00DC79AC" w:rsidP="00DC79AC">
      <w:pPr>
        <w:pStyle w:val="CKappale"/>
        <w:rPr>
          <w:szCs w:val="21"/>
        </w:rPr>
      </w:pPr>
      <w:r w:rsidRPr="00A5204D">
        <w:rPr>
          <w:szCs w:val="21"/>
        </w:rPr>
        <w:t>Ajoitus: Jatkuva</w:t>
      </w:r>
    </w:p>
    <w:p w:rsidR="00DC79AC" w:rsidRPr="00A5204D" w:rsidRDefault="00DC79AC" w:rsidP="00DC79AC">
      <w:pPr>
        <w:pStyle w:val="CKappale"/>
        <w:rPr>
          <w:szCs w:val="21"/>
        </w:rPr>
      </w:pPr>
      <w:r w:rsidRPr="00A5204D">
        <w:rPr>
          <w:szCs w:val="21"/>
        </w:rPr>
        <w:t>Rahoitustarve: Edellyttää omarahoitusosuutta</w:t>
      </w:r>
    </w:p>
    <w:p w:rsidR="00DC79AC" w:rsidRPr="00A5204D" w:rsidRDefault="00DC79AC" w:rsidP="00DC79AC">
      <w:pPr>
        <w:pStyle w:val="CKappale"/>
        <w:ind w:left="284" w:firstLine="0"/>
        <w:rPr>
          <w:szCs w:val="21"/>
        </w:rPr>
      </w:pPr>
      <w:r w:rsidRPr="00A5204D">
        <w:rPr>
          <w:szCs w:val="21"/>
        </w:rPr>
        <w:t>Seurannan mittarit, osoittimet: Osallistuminen eri hankkeisiin (esim. prosenttiosuus hankkeista), tulo</w:t>
      </w:r>
      <w:r w:rsidRPr="00A5204D">
        <w:rPr>
          <w:szCs w:val="21"/>
        </w:rPr>
        <w:t>k</w:t>
      </w:r>
      <w:r w:rsidRPr="00A5204D">
        <w:rPr>
          <w:szCs w:val="21"/>
        </w:rPr>
        <w:t>set integroidaan kansallisiin järjestelmiin</w:t>
      </w:r>
    </w:p>
    <w:p w:rsidR="00DC79AC" w:rsidRPr="00A5204D" w:rsidRDefault="00DC79AC" w:rsidP="00DC79AC">
      <w:pPr>
        <w:pStyle w:val="CKappale"/>
        <w:rPr>
          <w:szCs w:val="21"/>
        </w:rPr>
      </w:pPr>
      <w:r w:rsidRPr="00A5204D">
        <w:rPr>
          <w:szCs w:val="21"/>
        </w:rPr>
        <w:t xml:space="preserve">Velvoite: YK:n yleissopimus art. 9, art. 21; Lissabonin sopimus/Eurooppaneuvosto, i2010 </w:t>
      </w:r>
    </w:p>
    <w:p w:rsidR="00DC79AC" w:rsidRPr="00A5204D" w:rsidRDefault="00DC79AC" w:rsidP="00DC79AC">
      <w:pPr>
        <w:pStyle w:val="CKappale"/>
        <w:ind w:firstLine="0"/>
        <w:rPr>
          <w:szCs w:val="21"/>
        </w:rPr>
      </w:pPr>
    </w:p>
    <w:p w:rsidR="00DC79AC" w:rsidRPr="00A5204D" w:rsidRDefault="00DC79AC" w:rsidP="00DC79AC">
      <w:pPr>
        <w:pStyle w:val="CKappale"/>
        <w:ind w:firstLine="0"/>
        <w:rPr>
          <w:szCs w:val="21"/>
        </w:rPr>
      </w:pPr>
      <w:r w:rsidRPr="00A5204D">
        <w:rPr>
          <w:b/>
          <w:szCs w:val="21"/>
        </w:rPr>
        <w:t xml:space="preserve">Tilanne: </w:t>
      </w:r>
      <w:r w:rsidRPr="00A5204D">
        <w:rPr>
          <w:szCs w:val="21"/>
        </w:rPr>
        <w:t>Toimenpiteen toteuttaminen on käynnistynyt syksyllä 2013 järjestetyssä seminaarissa. Kansli</w:t>
      </w:r>
      <w:r w:rsidRPr="00A5204D">
        <w:rPr>
          <w:szCs w:val="21"/>
        </w:rPr>
        <w:t>a</w:t>
      </w:r>
      <w:r w:rsidRPr="00A5204D">
        <w:rPr>
          <w:szCs w:val="21"/>
        </w:rPr>
        <w:t>päälliköt käynnistävät saavutettavuuskysymyksiin liittyvän yhteistyösuunnitelman valmi</w:t>
      </w:r>
      <w:r w:rsidRPr="00A5204D">
        <w:rPr>
          <w:szCs w:val="21"/>
        </w:rPr>
        <w:t>s</w:t>
      </w:r>
      <w:r w:rsidRPr="00A5204D">
        <w:rPr>
          <w:szCs w:val="21"/>
        </w:rPr>
        <w:t xml:space="preserve">telun seuraavaa hallitusohjelmaa varten (LVM). </w:t>
      </w:r>
    </w:p>
    <w:p w:rsidR="00DC79AC" w:rsidRPr="00A5204D" w:rsidRDefault="00DC79AC" w:rsidP="00DC79AC">
      <w:pPr>
        <w:pStyle w:val="CKappale"/>
        <w:ind w:firstLine="0"/>
        <w:rPr>
          <w:szCs w:val="21"/>
        </w:rPr>
      </w:pPr>
    </w:p>
    <w:p w:rsidR="00DC79AC" w:rsidRPr="00A5204D" w:rsidRDefault="00DC79AC" w:rsidP="00DC79AC">
      <w:pPr>
        <w:pStyle w:val="CKappale"/>
        <w:ind w:firstLine="0"/>
        <w:rPr>
          <w:szCs w:val="21"/>
        </w:rPr>
      </w:pPr>
      <w:r w:rsidRPr="00A5204D">
        <w:rPr>
          <w:b/>
          <w:szCs w:val="21"/>
        </w:rPr>
        <w:t xml:space="preserve">Kommentti: </w:t>
      </w:r>
      <w:r w:rsidRPr="00A5204D">
        <w:rPr>
          <w:szCs w:val="21"/>
        </w:rPr>
        <w:t>Jatkuvan toimenpiteen toteuttaminen on aloitettu. Ministeriöden välinen koordinointi EU:n eInclusion-hankkeissa ja aloitteissa on vielä selvitettävä.</w:t>
      </w:r>
    </w:p>
    <w:p w:rsidR="00DC79AC" w:rsidRPr="00A5204D" w:rsidRDefault="00DC79AC" w:rsidP="00DC79AC">
      <w:pPr>
        <w:pStyle w:val="CKappale"/>
        <w:pBdr>
          <w:bottom w:val="single" w:sz="6" w:space="1" w:color="auto"/>
        </w:pBdr>
        <w:rPr>
          <w:szCs w:val="21"/>
        </w:rPr>
      </w:pPr>
    </w:p>
    <w:p w:rsidR="00FE1EFE" w:rsidRPr="00A5204D" w:rsidRDefault="00FE1EFE" w:rsidP="00FE1EFE">
      <w:pPr>
        <w:pStyle w:val="CKappale"/>
        <w:ind w:firstLine="0"/>
        <w:rPr>
          <w:b/>
          <w:szCs w:val="21"/>
        </w:rPr>
      </w:pPr>
    </w:p>
    <w:p w:rsidR="00FE1EFE" w:rsidRPr="00A5204D" w:rsidRDefault="00FE1EFE" w:rsidP="00FE1EFE">
      <w:pPr>
        <w:pStyle w:val="CKappale"/>
        <w:ind w:firstLine="0"/>
        <w:rPr>
          <w:b/>
          <w:szCs w:val="21"/>
        </w:rPr>
      </w:pPr>
      <w:r w:rsidRPr="00A5204D">
        <w:rPr>
          <w:b/>
          <w:szCs w:val="21"/>
        </w:rPr>
        <w:t>Toimenpide 26:</w:t>
      </w:r>
    </w:p>
    <w:p w:rsidR="00FE1EFE" w:rsidRPr="00A5204D" w:rsidRDefault="00FE1EFE" w:rsidP="00FE1EFE">
      <w:pPr>
        <w:pStyle w:val="CKappale"/>
        <w:ind w:firstLine="0"/>
        <w:rPr>
          <w:szCs w:val="21"/>
        </w:rPr>
      </w:pPr>
      <w:r w:rsidRPr="00A5204D">
        <w:rPr>
          <w:szCs w:val="21"/>
        </w:rPr>
        <w:t>Toteutetaan hätäpuhelinpalvelu 112 myös tekstiviestipalveluna.</w:t>
      </w:r>
    </w:p>
    <w:p w:rsidR="00FE1EFE" w:rsidRPr="00A5204D" w:rsidRDefault="00FE1EFE" w:rsidP="00FE1EFE">
      <w:pPr>
        <w:pStyle w:val="CKappale"/>
        <w:rPr>
          <w:szCs w:val="21"/>
        </w:rPr>
      </w:pPr>
      <w:r w:rsidRPr="00A5204D">
        <w:rPr>
          <w:szCs w:val="21"/>
        </w:rPr>
        <w:t>Vastuuministeriö: SM</w:t>
      </w:r>
    </w:p>
    <w:p w:rsidR="00FE1EFE" w:rsidRPr="00A5204D" w:rsidRDefault="00FE1EFE" w:rsidP="00FE1EFE">
      <w:pPr>
        <w:pStyle w:val="CKappale"/>
        <w:rPr>
          <w:szCs w:val="21"/>
        </w:rPr>
      </w:pPr>
      <w:r w:rsidRPr="00A5204D">
        <w:rPr>
          <w:szCs w:val="21"/>
        </w:rPr>
        <w:t>Muut keskeiset ministeriöt: LVM, STM (tuetaan tarvittaessa)</w:t>
      </w:r>
    </w:p>
    <w:p w:rsidR="00FE1EFE" w:rsidRPr="00A5204D" w:rsidRDefault="00FE1EFE" w:rsidP="00FE1EFE">
      <w:pPr>
        <w:pStyle w:val="CKappale"/>
        <w:rPr>
          <w:szCs w:val="21"/>
        </w:rPr>
      </w:pPr>
      <w:r w:rsidRPr="00A5204D">
        <w:rPr>
          <w:szCs w:val="21"/>
        </w:rPr>
        <w:t>Ajoitus: Toteutuksen aikataulu selviää myöhemmin</w:t>
      </w:r>
    </w:p>
    <w:p w:rsidR="00FE1EFE" w:rsidRPr="00A5204D" w:rsidRDefault="00FE1EFE" w:rsidP="00FE1EFE">
      <w:pPr>
        <w:pStyle w:val="CKappale"/>
        <w:rPr>
          <w:szCs w:val="21"/>
        </w:rPr>
      </w:pPr>
      <w:r w:rsidRPr="00A5204D">
        <w:rPr>
          <w:szCs w:val="21"/>
        </w:rPr>
        <w:t>Rahoitustarve: Resurssitarve selviää myöhemmin</w:t>
      </w:r>
    </w:p>
    <w:p w:rsidR="00FE1EFE" w:rsidRPr="00A5204D" w:rsidRDefault="00FE1EFE" w:rsidP="00FE1EFE">
      <w:pPr>
        <w:pStyle w:val="CKappale"/>
        <w:rPr>
          <w:szCs w:val="21"/>
        </w:rPr>
      </w:pPr>
      <w:r w:rsidRPr="00A5204D">
        <w:rPr>
          <w:szCs w:val="21"/>
        </w:rPr>
        <w:t>Seurannan mittarit, osoittimet: Toteutumisen seuranta</w:t>
      </w:r>
    </w:p>
    <w:p w:rsidR="00FE1EFE" w:rsidRPr="00A5204D" w:rsidRDefault="00FE1EFE" w:rsidP="00FE1EFE">
      <w:pPr>
        <w:pStyle w:val="CKappale"/>
        <w:rPr>
          <w:szCs w:val="21"/>
        </w:rPr>
      </w:pPr>
      <w:r w:rsidRPr="00A5204D">
        <w:rPr>
          <w:szCs w:val="21"/>
        </w:rPr>
        <w:t>Velvoite: YK:n yleissopimus, art. 9, art. 14</w:t>
      </w:r>
    </w:p>
    <w:p w:rsidR="00FE1EFE" w:rsidRPr="00A5204D" w:rsidRDefault="00FE1EFE" w:rsidP="00FE1EFE">
      <w:pPr>
        <w:pStyle w:val="CKappale"/>
        <w:ind w:firstLine="0"/>
        <w:rPr>
          <w:szCs w:val="21"/>
        </w:rPr>
      </w:pPr>
    </w:p>
    <w:p w:rsidR="00FE1EFE" w:rsidRPr="00A5204D" w:rsidRDefault="00FE1EFE" w:rsidP="00FE1EFE">
      <w:pPr>
        <w:pStyle w:val="CKappale"/>
        <w:ind w:firstLine="0"/>
        <w:rPr>
          <w:b/>
          <w:szCs w:val="21"/>
        </w:rPr>
      </w:pPr>
      <w:r w:rsidRPr="00A5204D">
        <w:rPr>
          <w:b/>
          <w:szCs w:val="21"/>
        </w:rPr>
        <w:t>Tilanne:</w:t>
      </w:r>
    </w:p>
    <w:p w:rsidR="00FE1EFE" w:rsidRPr="00A5204D" w:rsidRDefault="00FE1EFE" w:rsidP="00FE1EFE">
      <w:pPr>
        <w:pStyle w:val="CKappale"/>
        <w:ind w:firstLine="0"/>
        <w:rPr>
          <w:szCs w:val="21"/>
        </w:rPr>
      </w:pPr>
      <w:r w:rsidRPr="00A5204D">
        <w:rPr>
          <w:szCs w:val="21"/>
        </w:rPr>
        <w:t>Hätäilmoituksen voi tehdä nykyisin tekstiviestillä Hätäkeskuslaitoksen ilmoittamiin hätäkeskusko</w:t>
      </w:r>
      <w:r w:rsidRPr="00A5204D">
        <w:rPr>
          <w:szCs w:val="21"/>
        </w:rPr>
        <w:t>h</w:t>
      </w:r>
      <w:r w:rsidRPr="00A5204D">
        <w:rPr>
          <w:szCs w:val="21"/>
        </w:rPr>
        <w:t>taisiin GSM-numeroihin. (Asiaa valmistelevan työryhmän raportti valmistui 6.5.2010). Yleinen hätänumero 112 ei ole tekstiviestikäytössä. GSM-palvelu on tarkoitettu lähtökohtaisesti henkilöille, jotka eivät kuule puhetta tai pysty tuottamaan puhetta puhelimessa ja numerot eivät ole julkisesti jaossa. Numeron jakelu tapahtuu Kuulonhuolto- ja Kuurojen liiton välityksellä. Hätäkeskuslaitos on ohjeistanut operatiivisessa ohjeessaan kuulovammaisten (miten huomioitu henkilöt, jotka eivät pysty puhumaan?) tekstiviestihätäilmoituksen käsittelyä siten, että tekstiviestinä tullut hätäilmoitus käsitellään normaalin hätäilmoituksen tapaan. Ilmo</w:t>
      </w:r>
      <w:r w:rsidRPr="00A5204D">
        <w:rPr>
          <w:szCs w:val="21"/>
        </w:rPr>
        <w:t>i</w:t>
      </w:r>
      <w:r w:rsidRPr="00A5204D">
        <w:rPr>
          <w:szCs w:val="21"/>
        </w:rPr>
        <w:t>tuksia voidaan välittää myös toiseen hät</w:t>
      </w:r>
      <w:r w:rsidRPr="00A5204D">
        <w:rPr>
          <w:szCs w:val="21"/>
        </w:rPr>
        <w:t>ä</w:t>
      </w:r>
      <w:r w:rsidRPr="00A5204D">
        <w:rPr>
          <w:szCs w:val="21"/>
        </w:rPr>
        <w:t>keskukseen. Hätäkeskuslaitos on vuonna 2011 tehnyt sopimuksen uuden tietojärjestelmän hanki</w:t>
      </w:r>
      <w:r w:rsidRPr="00A5204D">
        <w:rPr>
          <w:szCs w:val="21"/>
        </w:rPr>
        <w:t>n</w:t>
      </w:r>
      <w:r w:rsidRPr="00A5204D">
        <w:rPr>
          <w:szCs w:val="21"/>
        </w:rPr>
        <w:t>nasta, missä on huomioitu 112-tekstiviestipalvelu -ominaisuus, joka voidaan ottaa käyttöön vuoden 2015 aikana.</w:t>
      </w:r>
      <w:r w:rsidR="00CB663B">
        <w:rPr>
          <w:szCs w:val="21"/>
        </w:rPr>
        <w:t xml:space="preserve"> Vuoden 2013 seurananssa raportoitu</w:t>
      </w:r>
      <w:r w:rsidRPr="00A5204D">
        <w:rPr>
          <w:szCs w:val="21"/>
        </w:rPr>
        <w:t xml:space="preserve">: </w:t>
      </w:r>
      <w:hyperlink r:id="rId48" w:history="1">
        <w:r w:rsidRPr="00CB663B">
          <w:rPr>
            <w:rStyle w:val="Hyperlinkki"/>
            <w:szCs w:val="21"/>
          </w:rPr>
          <w:t>Hätäilmoituksen tekemiseen tulossa uusia väl</w:t>
        </w:r>
        <w:r w:rsidRPr="00CB663B">
          <w:rPr>
            <w:rStyle w:val="Hyperlinkki"/>
            <w:szCs w:val="21"/>
          </w:rPr>
          <w:t>i</w:t>
        </w:r>
        <w:r w:rsidRPr="00CB663B">
          <w:rPr>
            <w:rStyle w:val="Hyperlinkki"/>
            <w:szCs w:val="21"/>
          </w:rPr>
          <w:t>neitä tulevaisuudessa</w:t>
        </w:r>
      </w:hyperlink>
      <w:r w:rsidR="00CB663B">
        <w:rPr>
          <w:szCs w:val="21"/>
        </w:rPr>
        <w:t>.</w:t>
      </w:r>
    </w:p>
    <w:p w:rsidR="00FE1EFE" w:rsidRPr="00A5204D" w:rsidRDefault="00FE1EFE" w:rsidP="00FE1EFE">
      <w:pPr>
        <w:pStyle w:val="CKappale"/>
        <w:ind w:firstLine="0"/>
        <w:rPr>
          <w:szCs w:val="21"/>
        </w:rPr>
      </w:pPr>
    </w:p>
    <w:p w:rsidR="00FE1EFE" w:rsidRPr="00A5204D" w:rsidRDefault="00FE1EFE" w:rsidP="00FE1EFE">
      <w:pPr>
        <w:pStyle w:val="CKappale"/>
        <w:ind w:firstLine="0"/>
        <w:rPr>
          <w:szCs w:val="21"/>
        </w:rPr>
      </w:pPr>
      <w:r w:rsidRPr="00A5204D">
        <w:rPr>
          <w:b/>
          <w:szCs w:val="21"/>
        </w:rPr>
        <w:t xml:space="preserve">Kommentti: </w:t>
      </w:r>
      <w:r w:rsidRPr="00A5204D">
        <w:rPr>
          <w:szCs w:val="21"/>
        </w:rPr>
        <w:t>Toimenpide ei ole toteutunut.</w:t>
      </w:r>
    </w:p>
    <w:p w:rsidR="00FE1EFE" w:rsidRPr="00A5204D" w:rsidRDefault="00FE1EFE" w:rsidP="00FE1EFE">
      <w:pPr>
        <w:pStyle w:val="CKappale"/>
        <w:pBdr>
          <w:bottom w:val="single" w:sz="6" w:space="1" w:color="auto"/>
        </w:pBdr>
        <w:ind w:firstLine="0"/>
        <w:rPr>
          <w:b/>
          <w:szCs w:val="21"/>
        </w:rPr>
      </w:pPr>
    </w:p>
    <w:p w:rsidR="00FE1EFE" w:rsidRPr="00A5204D" w:rsidRDefault="00FE1EFE" w:rsidP="00FE1EFE">
      <w:pPr>
        <w:pStyle w:val="CKappale"/>
        <w:ind w:firstLine="0"/>
        <w:rPr>
          <w:b/>
          <w:szCs w:val="21"/>
        </w:rPr>
      </w:pPr>
    </w:p>
    <w:p w:rsidR="00FE1EFE" w:rsidRPr="00A5204D" w:rsidRDefault="00FE1EFE" w:rsidP="00FE1EFE">
      <w:pPr>
        <w:pStyle w:val="CKappale"/>
        <w:ind w:firstLine="0"/>
        <w:rPr>
          <w:b/>
          <w:szCs w:val="21"/>
        </w:rPr>
      </w:pPr>
      <w:r w:rsidRPr="00A5204D">
        <w:rPr>
          <w:b/>
          <w:szCs w:val="21"/>
        </w:rPr>
        <w:t>Toimenpide 27:</w:t>
      </w:r>
    </w:p>
    <w:p w:rsidR="00FE1EFE" w:rsidRPr="00A5204D" w:rsidRDefault="00FE1EFE" w:rsidP="00FE1EFE">
      <w:pPr>
        <w:pStyle w:val="CKappale"/>
        <w:ind w:firstLine="0"/>
        <w:rPr>
          <w:szCs w:val="21"/>
        </w:rPr>
      </w:pPr>
      <w:r w:rsidRPr="00A5204D">
        <w:rPr>
          <w:szCs w:val="21"/>
        </w:rPr>
        <w:t>Kehitetään digitaalisen äänikirja- ja oppimateriaalin saantia eri kouluasteilla mm. ohjeistuksen ke</w:t>
      </w:r>
      <w:r w:rsidRPr="00A5204D">
        <w:rPr>
          <w:szCs w:val="21"/>
        </w:rPr>
        <w:t>i</w:t>
      </w:r>
      <w:r w:rsidRPr="00A5204D">
        <w:rPr>
          <w:szCs w:val="21"/>
        </w:rPr>
        <w:t>noin.</w:t>
      </w:r>
    </w:p>
    <w:p w:rsidR="00FE1EFE" w:rsidRPr="00A5204D" w:rsidRDefault="00FE1EFE" w:rsidP="00FE1EFE">
      <w:pPr>
        <w:pStyle w:val="CKappale"/>
        <w:rPr>
          <w:szCs w:val="21"/>
        </w:rPr>
      </w:pPr>
      <w:r w:rsidRPr="00A5204D">
        <w:rPr>
          <w:szCs w:val="21"/>
        </w:rPr>
        <w:t>Vastuuministeriö: OKM (tulosohjaus, näkövammaisten kirjaston Celian oppikirja</w:t>
      </w:r>
      <w:r w:rsidRPr="00A5204D">
        <w:rPr>
          <w:szCs w:val="21"/>
        </w:rPr>
        <w:softHyphen/>
        <w:t xml:space="preserve">tuotanto) </w:t>
      </w:r>
    </w:p>
    <w:p w:rsidR="00FE1EFE" w:rsidRPr="00A5204D" w:rsidRDefault="00FE1EFE" w:rsidP="00FE1EFE">
      <w:pPr>
        <w:pStyle w:val="CKappale"/>
        <w:rPr>
          <w:szCs w:val="21"/>
        </w:rPr>
      </w:pPr>
      <w:r w:rsidRPr="00A5204D">
        <w:rPr>
          <w:szCs w:val="21"/>
        </w:rPr>
        <w:t>Ajoitus: Jatkuva</w:t>
      </w:r>
    </w:p>
    <w:p w:rsidR="00FE1EFE" w:rsidRPr="00A5204D" w:rsidRDefault="00FE1EFE" w:rsidP="00FE1EFE">
      <w:pPr>
        <w:pStyle w:val="CKappale"/>
        <w:rPr>
          <w:szCs w:val="21"/>
        </w:rPr>
      </w:pPr>
      <w:r w:rsidRPr="00A5204D">
        <w:rPr>
          <w:szCs w:val="21"/>
        </w:rPr>
        <w:t>Rahoitustarve: Jatkuva</w:t>
      </w:r>
      <w:r w:rsidR="00794EBE">
        <w:rPr>
          <w:szCs w:val="21"/>
        </w:rPr>
        <w:t>, OKM:n erillisrahoitus (OKM).</w:t>
      </w:r>
    </w:p>
    <w:p w:rsidR="00FE1EFE" w:rsidRPr="00A5204D" w:rsidRDefault="00FE1EFE" w:rsidP="00FE1EFE">
      <w:pPr>
        <w:pStyle w:val="CKappale"/>
        <w:ind w:left="284" w:firstLine="0"/>
        <w:rPr>
          <w:szCs w:val="21"/>
        </w:rPr>
      </w:pPr>
      <w:r w:rsidRPr="00A5204D">
        <w:rPr>
          <w:szCs w:val="21"/>
        </w:rPr>
        <w:t>Seurannan mittarit, osoittimet: Tuotettujen oppikirjojen määrä + toimitukset (ostetut ja lainatut oppiki</w:t>
      </w:r>
      <w:r w:rsidRPr="00A5204D">
        <w:rPr>
          <w:szCs w:val="21"/>
        </w:rPr>
        <w:t>r</w:t>
      </w:r>
      <w:r w:rsidRPr="00A5204D">
        <w:rPr>
          <w:szCs w:val="21"/>
        </w:rPr>
        <w:t>jat)</w:t>
      </w:r>
    </w:p>
    <w:p w:rsidR="00FE1EFE" w:rsidRPr="00A5204D" w:rsidRDefault="00FE1EFE" w:rsidP="00FE1EFE">
      <w:pPr>
        <w:pStyle w:val="CKappale"/>
        <w:rPr>
          <w:szCs w:val="21"/>
        </w:rPr>
      </w:pPr>
      <w:r w:rsidRPr="00A5204D">
        <w:rPr>
          <w:szCs w:val="21"/>
        </w:rPr>
        <w:t>Velvoite: YK:n yleissopimus art. 9, art. 21; VN:n selonteko vammaispolitiikasta</w:t>
      </w:r>
    </w:p>
    <w:p w:rsidR="00FE1EFE" w:rsidRPr="00A5204D" w:rsidRDefault="00FE1EFE" w:rsidP="00FE1EFE">
      <w:pPr>
        <w:pStyle w:val="CKappale"/>
        <w:ind w:firstLine="0"/>
        <w:rPr>
          <w:szCs w:val="21"/>
        </w:rPr>
      </w:pPr>
    </w:p>
    <w:p w:rsidR="00FE1EFE" w:rsidRPr="00A5204D" w:rsidRDefault="00FE1EFE" w:rsidP="00FE1EFE">
      <w:pPr>
        <w:pStyle w:val="CKappale"/>
        <w:ind w:firstLine="0"/>
        <w:rPr>
          <w:szCs w:val="21"/>
        </w:rPr>
      </w:pPr>
      <w:r w:rsidRPr="00A5204D">
        <w:rPr>
          <w:szCs w:val="21"/>
        </w:rPr>
        <w:t xml:space="preserve">Esteetön opiskelu korkeakouluissa -verkoston (ESOK) laatimat </w:t>
      </w:r>
      <w:hyperlink r:id="rId49" w:history="1">
        <w:r w:rsidRPr="00794EBE">
          <w:rPr>
            <w:rStyle w:val="Hyperlinkki"/>
            <w:szCs w:val="21"/>
          </w:rPr>
          <w:t>Saavutettava tieto- ja viestintäy</w:t>
        </w:r>
        <w:r w:rsidRPr="00794EBE">
          <w:rPr>
            <w:rStyle w:val="Hyperlinkki"/>
            <w:szCs w:val="21"/>
          </w:rPr>
          <w:t>m</w:t>
        </w:r>
        <w:r w:rsidRPr="00794EBE">
          <w:rPr>
            <w:rStyle w:val="Hyperlinkki"/>
            <w:szCs w:val="21"/>
          </w:rPr>
          <w:t>päristö -suositukset</w:t>
        </w:r>
      </w:hyperlink>
      <w:r w:rsidRPr="00A5204D">
        <w:rPr>
          <w:szCs w:val="21"/>
        </w:rPr>
        <w:t xml:space="preserve"> palvelevat saavutettavan oppimateriaalin laatimista. Suositukset koskevat tieto- ja viestintäy</w:t>
      </w:r>
      <w:r w:rsidRPr="00A5204D">
        <w:rPr>
          <w:szCs w:val="21"/>
        </w:rPr>
        <w:t>m</w:t>
      </w:r>
      <w:r w:rsidRPr="00A5204D">
        <w:rPr>
          <w:szCs w:val="21"/>
        </w:rPr>
        <w:t>päristöratkaisuja opetuksessa ja opiskelussa, kirjastopalveluissa, viestinnässä sekä IT-hallinnossa. Suositu</w:t>
      </w:r>
      <w:r w:rsidRPr="00A5204D">
        <w:rPr>
          <w:szCs w:val="21"/>
        </w:rPr>
        <w:t>k</w:t>
      </w:r>
      <w:r w:rsidRPr="00A5204D">
        <w:rPr>
          <w:szCs w:val="21"/>
        </w:rPr>
        <w:t>set julkistetaan maaliskuussa 2014 seminaarissa. Vuonna 2014 järjestetään useita aiheiseen liittyviä koul</w:t>
      </w:r>
      <w:r w:rsidRPr="00A5204D">
        <w:rPr>
          <w:szCs w:val="21"/>
        </w:rPr>
        <w:t>u</w:t>
      </w:r>
      <w:r w:rsidRPr="00A5204D">
        <w:rPr>
          <w:szCs w:val="21"/>
        </w:rPr>
        <w:t>tustilaisuuksia eri puolilla Suomea (OKM).</w:t>
      </w:r>
    </w:p>
    <w:p w:rsidR="00FE1EFE" w:rsidRPr="00A5204D" w:rsidRDefault="00FE1EFE" w:rsidP="00FE1EFE">
      <w:pPr>
        <w:pStyle w:val="CKappale"/>
        <w:ind w:firstLine="0"/>
        <w:rPr>
          <w:b/>
          <w:szCs w:val="21"/>
        </w:rPr>
      </w:pPr>
    </w:p>
    <w:p w:rsidR="00FE1EFE" w:rsidRPr="00A5204D" w:rsidRDefault="00FE1EFE" w:rsidP="00FE1EFE">
      <w:pPr>
        <w:pStyle w:val="CKappale"/>
        <w:ind w:firstLine="0"/>
        <w:rPr>
          <w:szCs w:val="21"/>
        </w:rPr>
      </w:pPr>
      <w:r w:rsidRPr="00A5204D">
        <w:rPr>
          <w:b/>
          <w:szCs w:val="21"/>
        </w:rPr>
        <w:t xml:space="preserve">Kommentti: </w:t>
      </w:r>
      <w:r w:rsidR="008F3C76">
        <w:rPr>
          <w:szCs w:val="21"/>
        </w:rPr>
        <w:t>Jatkuvan t</w:t>
      </w:r>
      <w:r w:rsidRPr="00A5204D">
        <w:rPr>
          <w:szCs w:val="21"/>
        </w:rPr>
        <w:t>oimenpi</w:t>
      </w:r>
      <w:r w:rsidR="008F3C76">
        <w:rPr>
          <w:szCs w:val="21"/>
        </w:rPr>
        <w:t>te</w:t>
      </w:r>
      <w:r w:rsidRPr="00A5204D">
        <w:rPr>
          <w:szCs w:val="21"/>
        </w:rPr>
        <w:t>e</w:t>
      </w:r>
      <w:r w:rsidR="008F3C76">
        <w:rPr>
          <w:szCs w:val="21"/>
        </w:rPr>
        <w:t>n</w:t>
      </w:r>
      <w:r w:rsidRPr="00A5204D">
        <w:rPr>
          <w:szCs w:val="21"/>
        </w:rPr>
        <w:t xml:space="preserve"> toteutt</w:t>
      </w:r>
      <w:r w:rsidR="008F3C76">
        <w:rPr>
          <w:szCs w:val="21"/>
        </w:rPr>
        <w:t>aminen on al</w:t>
      </w:r>
      <w:r w:rsidR="00A44CAC">
        <w:rPr>
          <w:szCs w:val="21"/>
        </w:rPr>
        <w:t>oitettu</w:t>
      </w:r>
      <w:r w:rsidR="008F3C76">
        <w:rPr>
          <w:szCs w:val="21"/>
        </w:rPr>
        <w:t>.</w:t>
      </w:r>
    </w:p>
    <w:p w:rsidR="00FE1EFE" w:rsidRPr="00A5204D" w:rsidRDefault="00FE1EFE" w:rsidP="00FE1EFE">
      <w:pPr>
        <w:pStyle w:val="CKappale"/>
        <w:pBdr>
          <w:bottom w:val="single" w:sz="6" w:space="1" w:color="auto"/>
        </w:pBdr>
        <w:rPr>
          <w:szCs w:val="21"/>
        </w:rPr>
      </w:pPr>
    </w:p>
    <w:p w:rsidR="00FE1EFE" w:rsidRPr="00A5204D" w:rsidRDefault="00FE1EFE" w:rsidP="00FE1EFE">
      <w:pPr>
        <w:pStyle w:val="CKappaleEnsimminenkappale"/>
        <w:rPr>
          <w:szCs w:val="21"/>
        </w:rPr>
      </w:pPr>
    </w:p>
    <w:p w:rsidR="00FE1EFE" w:rsidRPr="00A5204D" w:rsidRDefault="00FE1EFE" w:rsidP="00FE1EFE">
      <w:pPr>
        <w:pStyle w:val="CKappaleEnsimminenkappale"/>
        <w:rPr>
          <w:szCs w:val="21"/>
        </w:rPr>
      </w:pPr>
      <w:r w:rsidRPr="00A5204D">
        <w:rPr>
          <w:b/>
          <w:szCs w:val="21"/>
        </w:rPr>
        <w:t>Toimenpide 28</w:t>
      </w:r>
      <w:r w:rsidRPr="00A5204D">
        <w:rPr>
          <w:szCs w:val="21"/>
        </w:rPr>
        <w:t xml:space="preserve">: </w:t>
      </w:r>
    </w:p>
    <w:p w:rsidR="00FE1EFE" w:rsidRPr="00A5204D" w:rsidRDefault="00FE1EFE" w:rsidP="00FE1EFE">
      <w:pPr>
        <w:pStyle w:val="CKappaleEnsimminenkappale"/>
        <w:rPr>
          <w:szCs w:val="21"/>
        </w:rPr>
      </w:pPr>
      <w:r w:rsidRPr="00A5204D">
        <w:rPr>
          <w:szCs w:val="21"/>
        </w:rPr>
        <w:t>Edistetään koulutukseen ja opiskeluun hakeutumiseen ja oppimiseen liittyvien sähköisten palveluiden e</w:t>
      </w:r>
      <w:r w:rsidRPr="00A5204D">
        <w:rPr>
          <w:szCs w:val="21"/>
        </w:rPr>
        <w:t>s</w:t>
      </w:r>
      <w:r w:rsidRPr="00A5204D">
        <w:rPr>
          <w:szCs w:val="21"/>
        </w:rPr>
        <w:t xml:space="preserve">teettömyyttä (oppijan palvelukokonaisuus, SADe-ohjelma). </w:t>
      </w:r>
    </w:p>
    <w:p w:rsidR="00FE1EFE" w:rsidRPr="00A5204D" w:rsidRDefault="00FE1EFE" w:rsidP="00FE1EFE">
      <w:pPr>
        <w:pStyle w:val="CKappale"/>
        <w:rPr>
          <w:szCs w:val="21"/>
        </w:rPr>
      </w:pPr>
      <w:r w:rsidRPr="00A5204D">
        <w:rPr>
          <w:szCs w:val="21"/>
        </w:rPr>
        <w:t xml:space="preserve">Vastuuministeriö: OKM </w:t>
      </w:r>
    </w:p>
    <w:p w:rsidR="00FE1EFE" w:rsidRPr="00A5204D" w:rsidRDefault="00FE1EFE" w:rsidP="00FE1EFE">
      <w:pPr>
        <w:pStyle w:val="CKappaleEnsimminenkappale"/>
        <w:ind w:firstLine="284"/>
        <w:rPr>
          <w:szCs w:val="21"/>
        </w:rPr>
      </w:pPr>
      <w:r w:rsidRPr="00A5204D">
        <w:rPr>
          <w:szCs w:val="21"/>
        </w:rPr>
        <w:t>Ajoitus: 2010–2013 ja eteenpäin</w:t>
      </w:r>
    </w:p>
    <w:p w:rsidR="00FE1EFE" w:rsidRPr="00A5204D" w:rsidRDefault="00FE1EFE" w:rsidP="00FE1EFE">
      <w:pPr>
        <w:pStyle w:val="CKappaleEnsimminenkappale"/>
        <w:ind w:left="284"/>
        <w:rPr>
          <w:szCs w:val="21"/>
        </w:rPr>
      </w:pPr>
      <w:r w:rsidRPr="00A5204D">
        <w:rPr>
          <w:szCs w:val="21"/>
        </w:rPr>
        <w:t>Rahoitustarve: KSHJ ei erillistä rahoitusta (osa järjestelmän kehittämisen kokonaiskustannuksia)</w:t>
      </w:r>
    </w:p>
    <w:p w:rsidR="00FE1EFE" w:rsidRPr="00A5204D" w:rsidRDefault="00FE1EFE" w:rsidP="00FE1EFE">
      <w:pPr>
        <w:pStyle w:val="CKappaleEnsimminenkappale"/>
        <w:ind w:firstLine="284"/>
        <w:rPr>
          <w:szCs w:val="21"/>
        </w:rPr>
      </w:pPr>
      <w:r w:rsidRPr="00A5204D">
        <w:rPr>
          <w:szCs w:val="21"/>
        </w:rPr>
        <w:t>Taustaselvityksen kustannukset OKM</w:t>
      </w:r>
    </w:p>
    <w:p w:rsidR="00FE1EFE" w:rsidRPr="00A5204D" w:rsidRDefault="00FE1EFE" w:rsidP="00FE1EFE">
      <w:pPr>
        <w:pStyle w:val="CKappaleEnsimminenkappale"/>
        <w:ind w:firstLine="284"/>
        <w:rPr>
          <w:szCs w:val="21"/>
        </w:rPr>
      </w:pPr>
      <w:r w:rsidRPr="00A5204D">
        <w:rPr>
          <w:szCs w:val="21"/>
        </w:rPr>
        <w:t xml:space="preserve">Seurannan mittarit, osoittimet: Selvitetään </w:t>
      </w:r>
    </w:p>
    <w:p w:rsidR="00FE1EFE" w:rsidRPr="00A5204D" w:rsidRDefault="00FE1EFE" w:rsidP="00FE1EFE">
      <w:pPr>
        <w:pStyle w:val="CKappaleEnsimminenkappale"/>
        <w:ind w:firstLine="284"/>
        <w:rPr>
          <w:szCs w:val="21"/>
        </w:rPr>
      </w:pPr>
      <w:r w:rsidRPr="00A5204D">
        <w:rPr>
          <w:szCs w:val="21"/>
        </w:rPr>
        <w:t>Velvoite: YK:n yleissopimus art. 9, art. 21</w:t>
      </w:r>
    </w:p>
    <w:p w:rsidR="00FE1EFE" w:rsidRPr="00A5204D" w:rsidRDefault="00FE1EFE" w:rsidP="00FE1EFE">
      <w:pPr>
        <w:pStyle w:val="CKappaleEnsimminenkappale"/>
        <w:rPr>
          <w:szCs w:val="21"/>
        </w:rPr>
      </w:pPr>
    </w:p>
    <w:p w:rsidR="00FE1EFE" w:rsidRPr="00A5204D" w:rsidRDefault="00FE1EFE" w:rsidP="00FE1EFE">
      <w:pPr>
        <w:pStyle w:val="CKappaleEnsimminenkappale"/>
        <w:rPr>
          <w:b/>
          <w:szCs w:val="21"/>
        </w:rPr>
      </w:pPr>
      <w:r w:rsidRPr="00A5204D">
        <w:rPr>
          <w:b/>
          <w:szCs w:val="21"/>
        </w:rPr>
        <w:t>Tilanne:</w:t>
      </w:r>
    </w:p>
    <w:p w:rsidR="00FE1EFE" w:rsidRPr="00A5204D" w:rsidRDefault="00FE1EFE" w:rsidP="00FE1EFE">
      <w:pPr>
        <w:pStyle w:val="CKappaleEnsimminenkappale"/>
        <w:rPr>
          <w:szCs w:val="21"/>
        </w:rPr>
      </w:pPr>
      <w:r w:rsidRPr="00A5204D">
        <w:rPr>
          <w:szCs w:val="21"/>
        </w:rPr>
        <w:t>OKM on käynnistänyt korkeakoulujen sähköisten aineistojen ja järjestelmien esteettömyyttä ko</w:t>
      </w:r>
      <w:r w:rsidRPr="00A5204D">
        <w:rPr>
          <w:szCs w:val="21"/>
        </w:rPr>
        <w:t>s</w:t>
      </w:r>
      <w:r w:rsidRPr="00A5204D">
        <w:rPr>
          <w:szCs w:val="21"/>
        </w:rPr>
        <w:t>kevien suositusten laatimisen taustaselvityksellä. Suositukset valmistuvat 2013. Oppijan verkkopa</w:t>
      </w:r>
      <w:r w:rsidRPr="00A5204D">
        <w:rPr>
          <w:szCs w:val="21"/>
        </w:rPr>
        <w:t>l</w:t>
      </w:r>
      <w:r w:rsidRPr="00A5204D">
        <w:rPr>
          <w:szCs w:val="21"/>
        </w:rPr>
        <w:t>velu otetaan käyttöön vaiheittaan syksystä 2013 alkaen. Vuoden 2013 seurannassa raportoitu, että korkeakoulujen sä</w:t>
      </w:r>
      <w:r w:rsidRPr="00A5204D">
        <w:rPr>
          <w:szCs w:val="21"/>
        </w:rPr>
        <w:t>h</w:t>
      </w:r>
      <w:r w:rsidRPr="00A5204D">
        <w:rPr>
          <w:szCs w:val="21"/>
        </w:rPr>
        <w:t>köisen hakujärjestelmän (</w:t>
      </w:r>
      <w:hyperlink r:id="rId50" w:history="1">
        <w:r w:rsidRPr="00B42183">
          <w:rPr>
            <w:rStyle w:val="Hyperlinkki"/>
            <w:szCs w:val="21"/>
          </w:rPr>
          <w:t>KSHJ</w:t>
        </w:r>
      </w:hyperlink>
      <w:r w:rsidRPr="00A5204D">
        <w:rPr>
          <w:szCs w:val="21"/>
        </w:rPr>
        <w:t>) kautta toteutettavan korkeakoulujen yhtei</w:t>
      </w:r>
      <w:r w:rsidRPr="00A5204D">
        <w:rPr>
          <w:szCs w:val="21"/>
        </w:rPr>
        <w:t>s</w:t>
      </w:r>
      <w:r w:rsidRPr="00A5204D">
        <w:rPr>
          <w:szCs w:val="21"/>
        </w:rPr>
        <w:t>haun käyttöönottoa on siirretty syksyyn 2014. Uusi sähköinen järjestelmä otettiin käyttöön syksyllä 2013 toisen asteen opiskelijavalinnoi</w:t>
      </w:r>
      <w:r w:rsidRPr="00A5204D">
        <w:rPr>
          <w:szCs w:val="21"/>
        </w:rPr>
        <w:t>s</w:t>
      </w:r>
      <w:r w:rsidRPr="00A5204D">
        <w:rPr>
          <w:szCs w:val="21"/>
        </w:rPr>
        <w:t>sa. Samaan aikaan otettiin käyttöön myös koulutustarjontaa esitelevä oppijan verkkopalvelukokonaisuus Opintopolku.fi. Esteettömyys otetaan huomioon palvelujen rakentamisessa. Esteettömyysvaatimukset esit</w:t>
      </w:r>
      <w:r w:rsidRPr="00A5204D">
        <w:rPr>
          <w:szCs w:val="21"/>
        </w:rPr>
        <w:t>e</w:t>
      </w:r>
      <w:r w:rsidRPr="00A5204D">
        <w:rPr>
          <w:szCs w:val="21"/>
        </w:rPr>
        <w:t>tään WCAG 2.0 -tavoitetasoina. Koko palv</w:t>
      </w:r>
      <w:r w:rsidRPr="00A5204D">
        <w:rPr>
          <w:szCs w:val="21"/>
        </w:rPr>
        <w:t>e</w:t>
      </w:r>
      <w:r w:rsidRPr="00A5204D">
        <w:rPr>
          <w:szCs w:val="21"/>
        </w:rPr>
        <w:t>lun esteettömyysvaatimus on kehittämisen alkuvaiheessa A ja erityisoppilaitosten tarjonnan estee</w:t>
      </w:r>
      <w:r w:rsidRPr="00A5204D">
        <w:rPr>
          <w:szCs w:val="21"/>
        </w:rPr>
        <w:t>t</w:t>
      </w:r>
      <w:r w:rsidRPr="00A5204D">
        <w:rPr>
          <w:szCs w:val="21"/>
        </w:rPr>
        <w:t>tömyysvaatimus tasoa AAA. Tavoitetasoja tarkistetaan kehittämisen edetessä. Tarkoituksena on kehittää palvelujen esteettömyyttä asteittain ja alueittan (OKM).</w:t>
      </w:r>
    </w:p>
    <w:p w:rsidR="00FE1EFE" w:rsidRPr="00A5204D" w:rsidRDefault="00FE1EFE" w:rsidP="00FE1EFE">
      <w:pPr>
        <w:pStyle w:val="CKappale"/>
        <w:ind w:firstLine="0"/>
        <w:rPr>
          <w:szCs w:val="21"/>
        </w:rPr>
      </w:pPr>
    </w:p>
    <w:p w:rsidR="00FE1EFE" w:rsidRPr="00A5204D" w:rsidRDefault="00FE1EFE" w:rsidP="00FE1EFE">
      <w:pPr>
        <w:pStyle w:val="CKappale"/>
        <w:ind w:firstLine="0"/>
        <w:rPr>
          <w:szCs w:val="21"/>
        </w:rPr>
      </w:pPr>
      <w:r w:rsidRPr="00A5204D">
        <w:rPr>
          <w:b/>
          <w:szCs w:val="21"/>
        </w:rPr>
        <w:t xml:space="preserve">Kommentti: </w:t>
      </w:r>
      <w:r w:rsidRPr="00A5204D">
        <w:rPr>
          <w:szCs w:val="21"/>
        </w:rPr>
        <w:t>Jatkuvan</w:t>
      </w:r>
      <w:r w:rsidRPr="00A5204D">
        <w:rPr>
          <w:b/>
          <w:szCs w:val="21"/>
        </w:rPr>
        <w:t xml:space="preserve"> </w:t>
      </w:r>
      <w:r w:rsidRPr="00A5204D">
        <w:rPr>
          <w:szCs w:val="21"/>
        </w:rPr>
        <w:t>toimenpiteen toteuttaminen on aloitettu. Seurannan mittarit ja osoittimet ovat mä</w:t>
      </w:r>
      <w:r w:rsidRPr="00A5204D">
        <w:rPr>
          <w:szCs w:val="21"/>
        </w:rPr>
        <w:t>ä</w:t>
      </w:r>
      <w:r w:rsidRPr="00A5204D">
        <w:rPr>
          <w:szCs w:val="21"/>
        </w:rPr>
        <w:t>rittelemättä. Esteettömyysvaatimusten toteutumista on mahdollista seurata palvelujen asteittaisen ja aluei</w:t>
      </w:r>
      <w:r w:rsidRPr="00A5204D">
        <w:rPr>
          <w:szCs w:val="21"/>
        </w:rPr>
        <w:t>t</w:t>
      </w:r>
      <w:r w:rsidRPr="00A5204D">
        <w:rPr>
          <w:szCs w:val="21"/>
        </w:rPr>
        <w:t>taisen kehittämisen yhteydessä.</w:t>
      </w:r>
    </w:p>
    <w:p w:rsidR="00FE1EFE" w:rsidRPr="00A5204D" w:rsidRDefault="00FE1EFE" w:rsidP="00FE1EFE">
      <w:pPr>
        <w:pStyle w:val="CKappale"/>
        <w:pBdr>
          <w:bottom w:val="single" w:sz="6" w:space="1" w:color="auto"/>
        </w:pBdr>
        <w:ind w:firstLine="0"/>
        <w:rPr>
          <w:szCs w:val="21"/>
        </w:rPr>
      </w:pPr>
    </w:p>
    <w:p w:rsidR="00FE1EFE" w:rsidRPr="00A5204D" w:rsidRDefault="00FE1EFE" w:rsidP="00FE1EFE">
      <w:pPr>
        <w:pStyle w:val="CKappaleEnsimminenkappale"/>
        <w:rPr>
          <w:szCs w:val="21"/>
        </w:rPr>
      </w:pPr>
    </w:p>
    <w:p w:rsidR="00FE1EFE" w:rsidRPr="00A5204D" w:rsidRDefault="00FE1EFE" w:rsidP="00FE1EFE">
      <w:pPr>
        <w:pStyle w:val="CKappaleEnsimminenkappale"/>
        <w:rPr>
          <w:szCs w:val="21"/>
        </w:rPr>
      </w:pPr>
      <w:r w:rsidRPr="00A5204D">
        <w:rPr>
          <w:b/>
          <w:szCs w:val="21"/>
        </w:rPr>
        <w:t>Toimenpide 29</w:t>
      </w:r>
      <w:r w:rsidRPr="00A5204D">
        <w:rPr>
          <w:szCs w:val="21"/>
        </w:rPr>
        <w:t xml:space="preserve">: </w:t>
      </w:r>
    </w:p>
    <w:p w:rsidR="00FE1EFE" w:rsidRPr="00A5204D" w:rsidRDefault="00FE1EFE" w:rsidP="00FE1EFE">
      <w:pPr>
        <w:pStyle w:val="CKappaleEnsimminenkappale"/>
        <w:rPr>
          <w:szCs w:val="21"/>
        </w:rPr>
      </w:pPr>
      <w:r w:rsidRPr="00A5204D">
        <w:rPr>
          <w:szCs w:val="21"/>
        </w:rPr>
        <w:t>Edistetään vammaisten henkilöiden valmiutta käyttää puhelinpalveluita ja sähköisiä palveluita sekä para</w:t>
      </w:r>
      <w:r w:rsidRPr="00A5204D">
        <w:rPr>
          <w:szCs w:val="21"/>
        </w:rPr>
        <w:t>n</w:t>
      </w:r>
      <w:r w:rsidRPr="00A5204D">
        <w:rPr>
          <w:szCs w:val="21"/>
        </w:rPr>
        <w:t>netaan palvelujen yhdenvertaista saatavuutta eri käyttäjäryhmien kannalta. Seurataan palvel</w:t>
      </w:r>
      <w:r w:rsidRPr="00A5204D">
        <w:rPr>
          <w:szCs w:val="21"/>
        </w:rPr>
        <w:t>u</w:t>
      </w:r>
      <w:r w:rsidRPr="00A5204D">
        <w:rPr>
          <w:szCs w:val="21"/>
        </w:rPr>
        <w:t>jen kehitystä.</w:t>
      </w:r>
    </w:p>
    <w:p w:rsidR="00FE1EFE" w:rsidRPr="00A5204D" w:rsidRDefault="00FE1EFE" w:rsidP="00FE1EFE">
      <w:pPr>
        <w:pStyle w:val="CKappale"/>
        <w:rPr>
          <w:szCs w:val="21"/>
        </w:rPr>
      </w:pPr>
      <w:r w:rsidRPr="00A5204D">
        <w:rPr>
          <w:szCs w:val="21"/>
        </w:rPr>
        <w:t>Vastuuministeriö: LVM</w:t>
      </w:r>
    </w:p>
    <w:p w:rsidR="00FE1EFE" w:rsidRPr="00A5204D" w:rsidRDefault="00FE1EFE" w:rsidP="00FE1EFE">
      <w:pPr>
        <w:pStyle w:val="CKappale"/>
        <w:rPr>
          <w:szCs w:val="21"/>
        </w:rPr>
      </w:pPr>
      <w:r w:rsidRPr="00A5204D">
        <w:rPr>
          <w:szCs w:val="21"/>
        </w:rPr>
        <w:t xml:space="preserve">Muut keskeiset ministeriöt: STM </w:t>
      </w:r>
    </w:p>
    <w:p w:rsidR="00FE1EFE" w:rsidRPr="00A5204D" w:rsidRDefault="00FE1EFE" w:rsidP="00FE1EFE">
      <w:pPr>
        <w:pStyle w:val="CKappaleEnsimminenkappale"/>
        <w:ind w:firstLine="284"/>
        <w:rPr>
          <w:szCs w:val="21"/>
        </w:rPr>
      </w:pPr>
      <w:r w:rsidRPr="00A5204D">
        <w:rPr>
          <w:szCs w:val="21"/>
        </w:rPr>
        <w:t>Ajoitus: Jatkuva</w:t>
      </w:r>
    </w:p>
    <w:p w:rsidR="00FE1EFE" w:rsidRPr="00A5204D" w:rsidRDefault="00FE1EFE" w:rsidP="00FE1EFE">
      <w:pPr>
        <w:pStyle w:val="CKappaleEnsimminenkappale"/>
        <w:ind w:firstLine="284"/>
        <w:rPr>
          <w:szCs w:val="21"/>
        </w:rPr>
      </w:pPr>
      <w:r w:rsidRPr="00A5204D">
        <w:rPr>
          <w:szCs w:val="21"/>
        </w:rPr>
        <w:t>Rahoitustarve: Erillisrahoituksen tarve selvitetään</w:t>
      </w:r>
    </w:p>
    <w:p w:rsidR="00FE1EFE" w:rsidRPr="00A5204D" w:rsidRDefault="00FE1EFE" w:rsidP="00FE1EFE">
      <w:pPr>
        <w:pStyle w:val="CKappaleEnsimminenkappale"/>
        <w:ind w:firstLine="284"/>
        <w:rPr>
          <w:szCs w:val="21"/>
        </w:rPr>
      </w:pPr>
      <w:r w:rsidRPr="00A5204D">
        <w:rPr>
          <w:szCs w:val="21"/>
        </w:rPr>
        <w:t>Seurannan mittarit, osoittimet: Käyttäjäryhmien kokemukset, hintakehitys</w:t>
      </w:r>
    </w:p>
    <w:p w:rsidR="00FE1EFE" w:rsidRPr="00A5204D" w:rsidRDefault="00FE1EFE" w:rsidP="00FE1EFE">
      <w:pPr>
        <w:pStyle w:val="CKappaleEnsimminenkappale"/>
        <w:ind w:firstLine="284"/>
        <w:rPr>
          <w:szCs w:val="21"/>
        </w:rPr>
      </w:pPr>
      <w:r w:rsidRPr="00A5204D">
        <w:rPr>
          <w:szCs w:val="21"/>
        </w:rPr>
        <w:t>Velvoite: YK:n yleissopimus art. 9, art. 19, art. 21</w:t>
      </w:r>
    </w:p>
    <w:p w:rsidR="00FE1EFE" w:rsidRPr="00A5204D" w:rsidRDefault="00FE1EFE" w:rsidP="00FE1EFE">
      <w:pPr>
        <w:pStyle w:val="CKappaleEnsimminenkappale"/>
        <w:rPr>
          <w:szCs w:val="21"/>
        </w:rPr>
      </w:pPr>
    </w:p>
    <w:p w:rsidR="00FE1EFE" w:rsidRPr="00A5204D" w:rsidRDefault="00FE1EFE" w:rsidP="00FE1EFE">
      <w:pPr>
        <w:pStyle w:val="CKappaleEnsimminenkappale"/>
        <w:rPr>
          <w:b/>
          <w:szCs w:val="21"/>
        </w:rPr>
      </w:pPr>
      <w:r w:rsidRPr="00A5204D">
        <w:rPr>
          <w:b/>
          <w:szCs w:val="21"/>
        </w:rPr>
        <w:t>Tilanne:</w:t>
      </w:r>
    </w:p>
    <w:p w:rsidR="00FE1EFE" w:rsidRPr="00A5204D" w:rsidRDefault="00FE1EFE" w:rsidP="00FE1EFE">
      <w:pPr>
        <w:pStyle w:val="CKappaleEnsimminenkappale"/>
        <w:rPr>
          <w:szCs w:val="21"/>
        </w:rPr>
      </w:pPr>
      <w:r w:rsidRPr="00A5204D">
        <w:rPr>
          <w:szCs w:val="21"/>
        </w:rPr>
        <w:t>Kuulo-, puhe- ja näkövammaisten yleiset puhelinpalvelut turvaava asetus 1/2012. Taataan kaikille käyttäji</w:t>
      </w:r>
      <w:r w:rsidRPr="00A5204D">
        <w:rPr>
          <w:szCs w:val="21"/>
        </w:rPr>
        <w:t>l</w:t>
      </w:r>
      <w:r w:rsidRPr="00A5204D">
        <w:rPr>
          <w:szCs w:val="21"/>
        </w:rPr>
        <w:t>le perustasoiset viestintäpalvelut (LVM).</w:t>
      </w:r>
    </w:p>
    <w:p w:rsidR="00FE1EFE" w:rsidRPr="00A5204D" w:rsidRDefault="00FE1EFE" w:rsidP="00FE1EFE">
      <w:pPr>
        <w:pStyle w:val="CKappale"/>
        <w:ind w:firstLine="0"/>
        <w:rPr>
          <w:szCs w:val="21"/>
        </w:rPr>
      </w:pPr>
    </w:p>
    <w:p w:rsidR="00FE1EFE" w:rsidRPr="00A5204D" w:rsidRDefault="00FE1EFE" w:rsidP="00FE1EFE">
      <w:pPr>
        <w:pStyle w:val="CKappale"/>
        <w:ind w:firstLine="0"/>
        <w:rPr>
          <w:szCs w:val="21"/>
        </w:rPr>
      </w:pPr>
      <w:r w:rsidRPr="00A5204D">
        <w:rPr>
          <w:b/>
          <w:szCs w:val="21"/>
        </w:rPr>
        <w:t xml:space="preserve">Kommentti: </w:t>
      </w:r>
      <w:r w:rsidRPr="00A5204D">
        <w:rPr>
          <w:szCs w:val="21"/>
        </w:rPr>
        <w:t>Jatkuvan</w:t>
      </w:r>
      <w:r w:rsidRPr="00A5204D">
        <w:rPr>
          <w:b/>
          <w:szCs w:val="21"/>
        </w:rPr>
        <w:t xml:space="preserve"> </w:t>
      </w:r>
      <w:r w:rsidRPr="00A5204D">
        <w:rPr>
          <w:szCs w:val="21"/>
        </w:rPr>
        <w:t>toimenpiteen toteuttaminen on aloitettu. Seurantatietoja käyttäjäryhmien kokemu</w:t>
      </w:r>
      <w:r w:rsidRPr="00A5204D">
        <w:rPr>
          <w:szCs w:val="21"/>
        </w:rPr>
        <w:t>k</w:t>
      </w:r>
      <w:r w:rsidRPr="00A5204D">
        <w:rPr>
          <w:szCs w:val="21"/>
        </w:rPr>
        <w:t>sista ja hintatiedoista ei ole esitetty.</w:t>
      </w:r>
    </w:p>
    <w:p w:rsidR="00FE1EFE" w:rsidRPr="00A5204D" w:rsidRDefault="00FE1EFE" w:rsidP="00FE1EFE">
      <w:pPr>
        <w:pStyle w:val="CKappale"/>
        <w:pBdr>
          <w:bottom w:val="single" w:sz="6" w:space="1" w:color="auto"/>
        </w:pBdr>
        <w:ind w:firstLine="0"/>
        <w:rPr>
          <w:b/>
          <w:szCs w:val="21"/>
        </w:rPr>
      </w:pPr>
    </w:p>
    <w:p w:rsidR="00FE1EFE" w:rsidRPr="00A5204D" w:rsidRDefault="00FE1EFE" w:rsidP="00FE1EFE">
      <w:pPr>
        <w:pStyle w:val="CKappale"/>
        <w:ind w:firstLine="0"/>
        <w:rPr>
          <w:b/>
          <w:szCs w:val="21"/>
        </w:rPr>
      </w:pPr>
    </w:p>
    <w:p w:rsidR="00FE1EFE" w:rsidRPr="00A5204D" w:rsidRDefault="00FE1EFE" w:rsidP="00FE1EFE">
      <w:pPr>
        <w:pStyle w:val="CKappale"/>
        <w:ind w:firstLine="0"/>
        <w:rPr>
          <w:b/>
          <w:szCs w:val="21"/>
        </w:rPr>
      </w:pPr>
      <w:r w:rsidRPr="00A5204D">
        <w:rPr>
          <w:b/>
          <w:szCs w:val="21"/>
        </w:rPr>
        <w:t>Toimenpide 30:</w:t>
      </w:r>
    </w:p>
    <w:p w:rsidR="00FE1EFE" w:rsidRPr="00A5204D" w:rsidRDefault="00FE1EFE" w:rsidP="00FE1EFE">
      <w:pPr>
        <w:pStyle w:val="CKappale"/>
        <w:ind w:firstLine="0"/>
        <w:rPr>
          <w:szCs w:val="21"/>
        </w:rPr>
      </w:pPr>
      <w:r w:rsidRPr="00A5204D">
        <w:rPr>
          <w:szCs w:val="21"/>
        </w:rPr>
        <w:t>Kehitetään edelleen kirjastojen digitaalisia tiedostoja vammaiset käyttäjät huomioon ottavalla tava</w:t>
      </w:r>
      <w:r w:rsidRPr="00A5204D">
        <w:rPr>
          <w:szCs w:val="21"/>
        </w:rPr>
        <w:t>l</w:t>
      </w:r>
      <w:r w:rsidRPr="00A5204D">
        <w:rPr>
          <w:szCs w:val="21"/>
        </w:rPr>
        <w:t>la.</w:t>
      </w:r>
    </w:p>
    <w:p w:rsidR="00FE1EFE" w:rsidRPr="00A5204D" w:rsidRDefault="00FE1EFE" w:rsidP="00FE1EFE">
      <w:pPr>
        <w:pStyle w:val="CKappale"/>
        <w:rPr>
          <w:szCs w:val="21"/>
        </w:rPr>
      </w:pPr>
      <w:r w:rsidRPr="00A5204D">
        <w:rPr>
          <w:szCs w:val="21"/>
        </w:rPr>
        <w:t xml:space="preserve">Vastuuministeriö: OKM (näkövammaisten kirjasto Celia/tulosohjaus ) </w:t>
      </w:r>
    </w:p>
    <w:p w:rsidR="00FE1EFE" w:rsidRPr="00A5204D" w:rsidRDefault="00FE1EFE" w:rsidP="00FE1EFE">
      <w:pPr>
        <w:pStyle w:val="CKappale"/>
        <w:rPr>
          <w:szCs w:val="21"/>
        </w:rPr>
      </w:pPr>
      <w:r w:rsidRPr="00A5204D">
        <w:rPr>
          <w:szCs w:val="21"/>
        </w:rPr>
        <w:t>Ajoitus: Jatkuva</w:t>
      </w:r>
    </w:p>
    <w:p w:rsidR="00FE1EFE" w:rsidRPr="00A5204D" w:rsidRDefault="00FE1EFE" w:rsidP="00FE1EFE">
      <w:pPr>
        <w:pStyle w:val="CKappale"/>
        <w:rPr>
          <w:szCs w:val="21"/>
        </w:rPr>
      </w:pPr>
      <w:r w:rsidRPr="00A5204D">
        <w:rPr>
          <w:szCs w:val="21"/>
        </w:rPr>
        <w:t>Rahoitustarve: Jatkuva</w:t>
      </w:r>
    </w:p>
    <w:p w:rsidR="00FE1EFE" w:rsidRPr="00A5204D" w:rsidRDefault="00FE1EFE" w:rsidP="00FE1EFE">
      <w:pPr>
        <w:pStyle w:val="CKappale"/>
        <w:rPr>
          <w:szCs w:val="21"/>
        </w:rPr>
      </w:pPr>
      <w:r w:rsidRPr="00A5204D">
        <w:rPr>
          <w:szCs w:val="21"/>
        </w:rPr>
        <w:t>Seurannan mittarit, osoittimet: Digitoidun aineiston osuus kokoelmasta, omalai</w:t>
      </w:r>
      <w:r w:rsidRPr="00A5204D">
        <w:rPr>
          <w:szCs w:val="21"/>
        </w:rPr>
        <w:softHyphen/>
        <w:t>naus</w:t>
      </w:r>
      <w:r w:rsidRPr="00A5204D">
        <w:rPr>
          <w:szCs w:val="21"/>
        </w:rPr>
        <w:softHyphen/>
        <w:t>ten määrä</w:t>
      </w:r>
    </w:p>
    <w:p w:rsidR="00FE1EFE" w:rsidRPr="00A5204D" w:rsidRDefault="00FE1EFE" w:rsidP="00FE1EFE">
      <w:pPr>
        <w:pStyle w:val="CKappale"/>
        <w:rPr>
          <w:szCs w:val="21"/>
        </w:rPr>
      </w:pPr>
      <w:r w:rsidRPr="00A5204D">
        <w:rPr>
          <w:szCs w:val="21"/>
        </w:rPr>
        <w:t>Velvoite: YK:n yleissopimus art. 9, art. 21</w:t>
      </w:r>
    </w:p>
    <w:p w:rsidR="00FE1EFE" w:rsidRPr="00A5204D" w:rsidRDefault="00FE1EFE" w:rsidP="00FE1EFE">
      <w:pPr>
        <w:pStyle w:val="CKappale"/>
        <w:ind w:firstLine="0"/>
        <w:rPr>
          <w:szCs w:val="21"/>
        </w:rPr>
      </w:pPr>
    </w:p>
    <w:p w:rsidR="00FE1EFE" w:rsidRPr="00A5204D" w:rsidRDefault="00FE1EFE" w:rsidP="00FE1EFE">
      <w:pPr>
        <w:pStyle w:val="CKappale"/>
        <w:ind w:firstLine="0"/>
        <w:rPr>
          <w:szCs w:val="21"/>
        </w:rPr>
      </w:pPr>
      <w:r w:rsidRPr="00A5204D">
        <w:rPr>
          <w:szCs w:val="21"/>
        </w:rPr>
        <w:t>Ajoitus ja tilanne joulukuu 2012: Näkövammaisten kirjasto Celia edistää saavutettavan julkais</w:t>
      </w:r>
      <w:r w:rsidRPr="00A5204D">
        <w:rPr>
          <w:szCs w:val="21"/>
        </w:rPr>
        <w:t>u</w:t>
      </w:r>
      <w:r w:rsidRPr="00A5204D">
        <w:rPr>
          <w:szCs w:val="21"/>
        </w:rPr>
        <w:t>standardin käyttöä ja sen kehittämistä kansainvälisessä yhteistyössä (Daisy) sekä viestii kustantaji</w:t>
      </w:r>
      <w:r w:rsidRPr="00A5204D">
        <w:rPr>
          <w:szCs w:val="21"/>
        </w:rPr>
        <w:t>l</w:t>
      </w:r>
      <w:r w:rsidRPr="00A5204D">
        <w:rPr>
          <w:szCs w:val="21"/>
        </w:rPr>
        <w:t>le Epub-formaatin käyttömahdollisuuksistasuunnatut (seminaarit, Daisy-konsortio). Vuoden 2013 seurannassa: Kansallinen digitaalinen kirjasto -standardisalkussa on otettu huomioon vammaisten käyttäjien tarpeet. Näkövammai</w:t>
      </w:r>
      <w:r w:rsidRPr="00A5204D">
        <w:rPr>
          <w:szCs w:val="21"/>
        </w:rPr>
        <w:t>s</w:t>
      </w:r>
      <w:r w:rsidRPr="00A5204D">
        <w:rPr>
          <w:szCs w:val="21"/>
        </w:rPr>
        <w:t>ten kirjasto Celia edistää saavutettavan julkaisustandardin käyttöä ja sen kehittämistä kansainvälisessä y</w:t>
      </w:r>
      <w:r w:rsidRPr="00A5204D">
        <w:rPr>
          <w:szCs w:val="21"/>
        </w:rPr>
        <w:t>h</w:t>
      </w:r>
      <w:r w:rsidRPr="00A5204D">
        <w:rPr>
          <w:szCs w:val="21"/>
        </w:rPr>
        <w:t>teistyössä (Daisy). Painopisteenä saavutettavien formaattien käytön edistäminen digitaalisessa julkaisem</w:t>
      </w:r>
      <w:r w:rsidRPr="00A5204D">
        <w:rPr>
          <w:szCs w:val="21"/>
        </w:rPr>
        <w:t>i</w:t>
      </w:r>
      <w:r w:rsidRPr="00A5204D">
        <w:rPr>
          <w:szCs w:val="21"/>
        </w:rPr>
        <w:t>sessa ja uusissa digitaalisissa tuotteissa (OKM).</w:t>
      </w:r>
    </w:p>
    <w:p w:rsidR="00FE1EFE" w:rsidRPr="00A5204D" w:rsidRDefault="00FE1EFE" w:rsidP="00FE1EFE">
      <w:pPr>
        <w:pStyle w:val="CKappale"/>
        <w:ind w:firstLine="0"/>
        <w:rPr>
          <w:b/>
          <w:szCs w:val="21"/>
        </w:rPr>
      </w:pPr>
    </w:p>
    <w:p w:rsidR="00FE1EFE" w:rsidRPr="00A5204D" w:rsidRDefault="00FE1EFE" w:rsidP="00FE1EFE">
      <w:pPr>
        <w:pStyle w:val="CKappale"/>
        <w:ind w:firstLine="0"/>
        <w:rPr>
          <w:szCs w:val="21"/>
        </w:rPr>
      </w:pPr>
      <w:r w:rsidRPr="00A5204D">
        <w:rPr>
          <w:b/>
          <w:szCs w:val="21"/>
        </w:rPr>
        <w:t xml:space="preserve">Kommentti: </w:t>
      </w:r>
      <w:r w:rsidRPr="00A5204D">
        <w:rPr>
          <w:szCs w:val="21"/>
        </w:rPr>
        <w:t xml:space="preserve">Jatkuvan toimenpiteen toteuttaminen on aloitettu. </w:t>
      </w:r>
    </w:p>
    <w:p w:rsidR="00FE1EFE" w:rsidRPr="00A5204D" w:rsidRDefault="00FE1EFE" w:rsidP="00FE1EFE">
      <w:pPr>
        <w:pStyle w:val="CKappale"/>
        <w:pBdr>
          <w:bottom w:val="single" w:sz="6" w:space="1" w:color="auto"/>
        </w:pBdr>
        <w:ind w:firstLine="0"/>
        <w:rPr>
          <w:szCs w:val="21"/>
        </w:rPr>
      </w:pPr>
    </w:p>
    <w:p w:rsidR="00FE1EFE" w:rsidRPr="00A5204D" w:rsidRDefault="00FE1EFE" w:rsidP="00FE1EFE">
      <w:pPr>
        <w:pStyle w:val="CKappaleEnsimminenkappale"/>
        <w:rPr>
          <w:szCs w:val="21"/>
        </w:rPr>
      </w:pPr>
    </w:p>
    <w:p w:rsidR="00FE1EFE" w:rsidRPr="00A5204D" w:rsidRDefault="00FE1EFE" w:rsidP="00FE1EFE">
      <w:pPr>
        <w:pStyle w:val="CKappaleEnsimminenkappale"/>
        <w:rPr>
          <w:szCs w:val="21"/>
        </w:rPr>
      </w:pPr>
      <w:r w:rsidRPr="00A5204D">
        <w:rPr>
          <w:b/>
          <w:szCs w:val="21"/>
        </w:rPr>
        <w:t>Toimenpide 31</w:t>
      </w:r>
      <w:r w:rsidRPr="00A5204D">
        <w:rPr>
          <w:szCs w:val="21"/>
        </w:rPr>
        <w:t>:</w:t>
      </w:r>
    </w:p>
    <w:p w:rsidR="00FE1EFE" w:rsidRPr="00A5204D" w:rsidRDefault="00FE1EFE" w:rsidP="00FE1EFE">
      <w:pPr>
        <w:pStyle w:val="CKappale"/>
        <w:ind w:firstLine="0"/>
        <w:rPr>
          <w:szCs w:val="21"/>
        </w:rPr>
      </w:pPr>
      <w:r w:rsidRPr="00A5204D">
        <w:rPr>
          <w:szCs w:val="21"/>
        </w:rPr>
        <w:t>Varmistetaan vammaisten henkilöiden laaja-alaisen asiantuntijuuden mukanaolo tieto- ja viestint</w:t>
      </w:r>
      <w:r w:rsidRPr="00A5204D">
        <w:rPr>
          <w:szCs w:val="21"/>
        </w:rPr>
        <w:t>ä</w:t>
      </w:r>
      <w:r w:rsidRPr="00A5204D">
        <w:rPr>
          <w:szCs w:val="21"/>
        </w:rPr>
        <w:t xml:space="preserve">tekniikan sekä sähköisen viestintäkentän kehittämis- ja toimeenpanotyössä. </w:t>
      </w:r>
    </w:p>
    <w:p w:rsidR="00FE1EFE" w:rsidRPr="00A5204D" w:rsidRDefault="00FE1EFE" w:rsidP="00FE1EFE">
      <w:pPr>
        <w:pStyle w:val="CKappale"/>
        <w:rPr>
          <w:szCs w:val="21"/>
        </w:rPr>
      </w:pPr>
      <w:r w:rsidRPr="00A5204D">
        <w:rPr>
          <w:szCs w:val="21"/>
        </w:rPr>
        <w:t>Vastuuministeriö: LVM</w:t>
      </w:r>
    </w:p>
    <w:p w:rsidR="00FE1EFE" w:rsidRPr="00A5204D" w:rsidRDefault="00FE1EFE" w:rsidP="00FE1EFE">
      <w:pPr>
        <w:pStyle w:val="CKappale"/>
        <w:rPr>
          <w:szCs w:val="21"/>
        </w:rPr>
      </w:pPr>
      <w:r w:rsidRPr="00A5204D">
        <w:rPr>
          <w:szCs w:val="21"/>
        </w:rPr>
        <w:t xml:space="preserve">Ajoitus: Jatkuva  </w:t>
      </w:r>
    </w:p>
    <w:p w:rsidR="00FE1EFE" w:rsidRPr="00A5204D" w:rsidRDefault="00FE1EFE" w:rsidP="00FE1EFE">
      <w:pPr>
        <w:pStyle w:val="CKappale"/>
        <w:rPr>
          <w:szCs w:val="21"/>
        </w:rPr>
      </w:pPr>
      <w:r w:rsidRPr="00A5204D">
        <w:rPr>
          <w:szCs w:val="21"/>
        </w:rPr>
        <w:t>Rahoitustarve: Ei erillisrahoitusta</w:t>
      </w:r>
    </w:p>
    <w:p w:rsidR="00FE1EFE" w:rsidRPr="00A5204D" w:rsidRDefault="00FE1EFE" w:rsidP="00FE1EFE">
      <w:pPr>
        <w:pStyle w:val="CKappale"/>
        <w:rPr>
          <w:szCs w:val="21"/>
        </w:rPr>
      </w:pPr>
      <w:r w:rsidRPr="00A5204D">
        <w:rPr>
          <w:szCs w:val="21"/>
        </w:rPr>
        <w:t>Seurannan mittarit, osoittimet: Osallisuus työryhmissä</w:t>
      </w:r>
    </w:p>
    <w:p w:rsidR="00FE1EFE" w:rsidRPr="00A5204D" w:rsidRDefault="00FE1EFE" w:rsidP="00FE1EFE">
      <w:pPr>
        <w:pStyle w:val="CKappale"/>
        <w:rPr>
          <w:szCs w:val="21"/>
        </w:rPr>
      </w:pPr>
      <w:r w:rsidRPr="00A5204D">
        <w:rPr>
          <w:szCs w:val="21"/>
        </w:rPr>
        <w:t xml:space="preserve">Velvoite: YK:n yleissopimus art. 9, art. 21; EU:n sähköisen viestinnän lakipaketti </w:t>
      </w:r>
    </w:p>
    <w:p w:rsidR="00FE1EFE" w:rsidRPr="00A5204D" w:rsidRDefault="00FE1EFE" w:rsidP="00FE1EFE">
      <w:pPr>
        <w:pStyle w:val="CKappale"/>
        <w:rPr>
          <w:szCs w:val="21"/>
        </w:rPr>
      </w:pPr>
    </w:p>
    <w:p w:rsidR="00FE1EFE" w:rsidRPr="00A5204D" w:rsidRDefault="00FE1EFE" w:rsidP="00FE1EFE">
      <w:pPr>
        <w:pStyle w:val="CKappaleEnsimminenkappale"/>
        <w:rPr>
          <w:b/>
          <w:szCs w:val="21"/>
        </w:rPr>
      </w:pPr>
      <w:r w:rsidRPr="00A5204D">
        <w:rPr>
          <w:b/>
          <w:szCs w:val="21"/>
        </w:rPr>
        <w:t>Tilanne:</w:t>
      </w:r>
    </w:p>
    <w:p w:rsidR="00FE1EFE" w:rsidRPr="00A5204D" w:rsidRDefault="00FE1EFE" w:rsidP="00A020E8">
      <w:pPr>
        <w:pStyle w:val="CKappaleEnsimminenkappale"/>
        <w:rPr>
          <w:szCs w:val="21"/>
        </w:rPr>
      </w:pPr>
      <w:r w:rsidRPr="00A5204D">
        <w:rPr>
          <w:szCs w:val="21"/>
        </w:rPr>
        <w:t>Liikenne- ja viestintäministerin 2011 asettama esteettömien viestintäpalveluiden seurantaryhmä.</w:t>
      </w:r>
      <w:r w:rsidR="00A020E8">
        <w:rPr>
          <w:szCs w:val="21"/>
        </w:rPr>
        <w:t xml:space="preserve"> Vuoden </w:t>
      </w:r>
      <w:r w:rsidRPr="00A5204D">
        <w:rPr>
          <w:szCs w:val="21"/>
        </w:rPr>
        <w:t>2013</w:t>
      </w:r>
      <w:r w:rsidR="00A020E8">
        <w:rPr>
          <w:szCs w:val="21"/>
        </w:rPr>
        <w:t xml:space="preserve"> seurannassa viittaus</w:t>
      </w:r>
      <w:r w:rsidRPr="00A5204D">
        <w:rPr>
          <w:szCs w:val="21"/>
        </w:rPr>
        <w:t>: Katso kohta 23</w:t>
      </w:r>
      <w:r w:rsidR="00A020E8">
        <w:rPr>
          <w:szCs w:val="21"/>
        </w:rPr>
        <w:t>, jossa raportoitu e</w:t>
      </w:r>
      <w:r w:rsidR="00A020E8" w:rsidRPr="00A5204D">
        <w:rPr>
          <w:szCs w:val="21"/>
        </w:rPr>
        <w:t>steettömien viestintäpalveluiden seurantary</w:t>
      </w:r>
      <w:r w:rsidR="00A020E8" w:rsidRPr="00A5204D">
        <w:rPr>
          <w:szCs w:val="21"/>
        </w:rPr>
        <w:t>h</w:t>
      </w:r>
      <w:r w:rsidR="00A020E8" w:rsidRPr="00A5204D">
        <w:rPr>
          <w:szCs w:val="21"/>
        </w:rPr>
        <w:t>mä</w:t>
      </w:r>
      <w:r w:rsidR="00A020E8">
        <w:rPr>
          <w:szCs w:val="21"/>
        </w:rPr>
        <w:t>stä</w:t>
      </w:r>
      <w:r w:rsidRPr="00A5204D">
        <w:rPr>
          <w:szCs w:val="21"/>
        </w:rPr>
        <w:t xml:space="preserve"> (LVM).</w:t>
      </w:r>
    </w:p>
    <w:p w:rsidR="00FE1EFE" w:rsidRPr="00A5204D" w:rsidRDefault="00FE1EFE" w:rsidP="00FE1EFE">
      <w:pPr>
        <w:pStyle w:val="CKappale"/>
        <w:ind w:firstLine="0"/>
        <w:rPr>
          <w:szCs w:val="21"/>
        </w:rPr>
      </w:pPr>
    </w:p>
    <w:p w:rsidR="00FE1EFE" w:rsidRPr="00A5204D" w:rsidRDefault="00FE1EFE" w:rsidP="00FE1EFE">
      <w:pPr>
        <w:pStyle w:val="CKappale"/>
        <w:ind w:firstLine="0"/>
        <w:rPr>
          <w:szCs w:val="21"/>
        </w:rPr>
      </w:pPr>
      <w:r w:rsidRPr="00A5204D">
        <w:rPr>
          <w:b/>
          <w:szCs w:val="21"/>
        </w:rPr>
        <w:t xml:space="preserve">Kommentti: </w:t>
      </w:r>
      <w:r w:rsidRPr="00A5204D">
        <w:rPr>
          <w:szCs w:val="21"/>
        </w:rPr>
        <w:t>Jatkuvan</w:t>
      </w:r>
      <w:r w:rsidRPr="00A5204D">
        <w:rPr>
          <w:b/>
          <w:szCs w:val="21"/>
        </w:rPr>
        <w:t xml:space="preserve"> </w:t>
      </w:r>
      <w:r w:rsidRPr="00A5204D">
        <w:rPr>
          <w:szCs w:val="21"/>
        </w:rPr>
        <w:t>toimenpiteen toteuttaminen on aloitettu.</w:t>
      </w:r>
    </w:p>
    <w:p w:rsidR="00FE1EFE" w:rsidRPr="00A5204D" w:rsidRDefault="00FE1EFE" w:rsidP="00FE1EFE">
      <w:pPr>
        <w:pStyle w:val="CKappaleEnsimminenkappale"/>
        <w:pBdr>
          <w:bottom w:val="single" w:sz="6" w:space="1" w:color="auto"/>
        </w:pBdr>
        <w:rPr>
          <w:b/>
          <w:szCs w:val="21"/>
        </w:rPr>
      </w:pPr>
    </w:p>
    <w:p w:rsidR="00FE1EFE" w:rsidRPr="00A5204D" w:rsidRDefault="00FE1EFE" w:rsidP="00FE1EFE">
      <w:pPr>
        <w:pStyle w:val="CKappaleEnsimminenkappale"/>
        <w:rPr>
          <w:b/>
          <w:szCs w:val="21"/>
        </w:rPr>
      </w:pPr>
    </w:p>
    <w:p w:rsidR="00FE1EFE" w:rsidRPr="00A5204D" w:rsidRDefault="00FE1EFE" w:rsidP="00FE1EFE">
      <w:pPr>
        <w:pStyle w:val="CKappaleEnsimminenkappale"/>
        <w:rPr>
          <w:szCs w:val="21"/>
        </w:rPr>
      </w:pPr>
      <w:r w:rsidRPr="00A5204D">
        <w:rPr>
          <w:b/>
          <w:szCs w:val="21"/>
        </w:rPr>
        <w:t>Toimenpide 32</w:t>
      </w:r>
      <w:r w:rsidRPr="00A5204D">
        <w:rPr>
          <w:szCs w:val="21"/>
        </w:rPr>
        <w:t>:</w:t>
      </w:r>
    </w:p>
    <w:p w:rsidR="00FE1EFE" w:rsidRPr="00A5204D" w:rsidRDefault="00FE1EFE" w:rsidP="00FE1EFE">
      <w:pPr>
        <w:pStyle w:val="CKappale"/>
        <w:ind w:firstLine="0"/>
        <w:rPr>
          <w:szCs w:val="21"/>
        </w:rPr>
      </w:pPr>
      <w:r w:rsidRPr="00A5204D">
        <w:rPr>
          <w:szCs w:val="21"/>
        </w:rPr>
        <w:t>Parannetaan televisio</w:t>
      </w:r>
      <w:r w:rsidRPr="00A5204D">
        <w:rPr>
          <w:i/>
          <w:szCs w:val="21"/>
        </w:rPr>
        <w:t>-</w:t>
      </w:r>
      <w:r w:rsidRPr="00A5204D">
        <w:rPr>
          <w:szCs w:val="21"/>
        </w:rPr>
        <w:t xml:space="preserve">ohjelmien esteettömyyttä: </w:t>
      </w:r>
    </w:p>
    <w:p w:rsidR="00FE1EFE" w:rsidRPr="00A5204D" w:rsidRDefault="00FE1EFE" w:rsidP="00FE1EFE">
      <w:pPr>
        <w:pStyle w:val="CKappale"/>
        <w:ind w:firstLine="0"/>
        <w:rPr>
          <w:szCs w:val="21"/>
        </w:rPr>
      </w:pPr>
      <w:r w:rsidRPr="00A5204D">
        <w:rPr>
          <w:szCs w:val="21"/>
        </w:rPr>
        <w:t>(a) parannetaan television lisäpalvelujen saatavuutta (mm. tekstitys kuulo-</w:t>
      </w:r>
      <w:r w:rsidRPr="00A5204D">
        <w:rPr>
          <w:szCs w:val="21"/>
        </w:rPr>
        <w:tab/>
        <w:t>vammaisille, äänitekstitys, viittomakieliset palvelut, kuvailutulkkaus, selko-ohjelmat)</w:t>
      </w:r>
    </w:p>
    <w:p w:rsidR="00FE1EFE" w:rsidRPr="00A5204D" w:rsidRDefault="00FE1EFE" w:rsidP="00FE1EFE">
      <w:pPr>
        <w:pStyle w:val="CKappale"/>
        <w:ind w:firstLine="0"/>
        <w:rPr>
          <w:szCs w:val="21"/>
        </w:rPr>
      </w:pPr>
      <w:r w:rsidRPr="00A5204D">
        <w:rPr>
          <w:szCs w:val="21"/>
        </w:rPr>
        <w:t xml:space="preserve">(b) parannetaan yleisön tietoisuutta televisiotarjonnan lisäpalveluista.  </w:t>
      </w:r>
    </w:p>
    <w:p w:rsidR="00FE1EFE" w:rsidRPr="00A5204D" w:rsidRDefault="00FE1EFE" w:rsidP="00FE1EFE">
      <w:pPr>
        <w:pStyle w:val="CKappale"/>
        <w:rPr>
          <w:szCs w:val="21"/>
        </w:rPr>
      </w:pPr>
      <w:r w:rsidRPr="00A5204D">
        <w:rPr>
          <w:szCs w:val="21"/>
        </w:rPr>
        <w:t>Vastuuministeriö: LVM</w:t>
      </w:r>
    </w:p>
    <w:p w:rsidR="00FE1EFE" w:rsidRPr="00A5204D" w:rsidRDefault="00FE1EFE" w:rsidP="00FE1EFE">
      <w:pPr>
        <w:pStyle w:val="CKappale"/>
        <w:ind w:left="284" w:firstLine="0"/>
        <w:rPr>
          <w:szCs w:val="21"/>
        </w:rPr>
      </w:pPr>
      <w:r w:rsidRPr="00A5204D">
        <w:rPr>
          <w:szCs w:val="21"/>
        </w:rPr>
        <w:t>Ajoitus: AV-direktiivin implementointi ja tv-ohjelmien tekstityksestä annetun asetuksen voimaansaa</w:t>
      </w:r>
      <w:r w:rsidRPr="00A5204D">
        <w:rPr>
          <w:szCs w:val="21"/>
        </w:rPr>
        <w:t>t</w:t>
      </w:r>
      <w:r w:rsidRPr="00A5204D">
        <w:rPr>
          <w:szCs w:val="21"/>
        </w:rPr>
        <w:t>taminen v. 2010 keväällä</w:t>
      </w:r>
    </w:p>
    <w:p w:rsidR="00FE1EFE" w:rsidRPr="00A5204D" w:rsidRDefault="00FE1EFE" w:rsidP="00FE1EFE">
      <w:pPr>
        <w:pStyle w:val="CKappale"/>
        <w:rPr>
          <w:szCs w:val="21"/>
        </w:rPr>
      </w:pPr>
      <w:r w:rsidRPr="00A5204D">
        <w:rPr>
          <w:szCs w:val="21"/>
        </w:rPr>
        <w:t>Rahoitustarve: Ei erillisrahoitusta</w:t>
      </w:r>
    </w:p>
    <w:p w:rsidR="00FE1EFE" w:rsidRPr="00A5204D" w:rsidRDefault="00FE1EFE" w:rsidP="00FE1EFE">
      <w:pPr>
        <w:pStyle w:val="CKappale"/>
        <w:ind w:left="284" w:firstLine="0"/>
        <w:rPr>
          <w:szCs w:val="21"/>
        </w:rPr>
      </w:pPr>
      <w:r w:rsidRPr="00A5204D">
        <w:rPr>
          <w:szCs w:val="21"/>
        </w:rPr>
        <w:t>Seurannan mittarit, osoittimet: Tv-ohjelmien tekstityksen, äänityksen ja viittoma</w:t>
      </w:r>
      <w:r w:rsidRPr="00A5204D">
        <w:rPr>
          <w:szCs w:val="21"/>
        </w:rPr>
        <w:softHyphen/>
        <w:t>kielisten palveluiden määrä</w:t>
      </w:r>
    </w:p>
    <w:p w:rsidR="00FE1EFE" w:rsidRPr="00A5204D" w:rsidRDefault="00FE1EFE" w:rsidP="00FE1EFE">
      <w:pPr>
        <w:pStyle w:val="CKappale"/>
        <w:rPr>
          <w:szCs w:val="21"/>
        </w:rPr>
      </w:pPr>
      <w:r w:rsidRPr="00A5204D">
        <w:rPr>
          <w:szCs w:val="21"/>
        </w:rPr>
        <w:t>Velvoite: YK:n yleissopimus art. 9, art. 21, art. 30; EU:n AVMS-direktiivi; PL 6 § ja 12 §</w:t>
      </w:r>
    </w:p>
    <w:p w:rsidR="00FE1EFE" w:rsidRPr="00A5204D" w:rsidRDefault="00FE1EFE" w:rsidP="00FE1EFE">
      <w:pPr>
        <w:pStyle w:val="CKappale"/>
        <w:rPr>
          <w:szCs w:val="21"/>
        </w:rPr>
      </w:pPr>
    </w:p>
    <w:p w:rsidR="00FE1EFE" w:rsidRPr="00A5204D" w:rsidRDefault="00FE1EFE" w:rsidP="00FE1EFE">
      <w:pPr>
        <w:pStyle w:val="CKappaleEnsimminenkappale"/>
        <w:rPr>
          <w:b/>
          <w:szCs w:val="21"/>
        </w:rPr>
      </w:pPr>
      <w:r w:rsidRPr="00A5204D">
        <w:rPr>
          <w:b/>
          <w:szCs w:val="21"/>
        </w:rPr>
        <w:t>Tilanne:</w:t>
      </w:r>
    </w:p>
    <w:p w:rsidR="00FE1EFE" w:rsidRPr="00A5204D" w:rsidRDefault="00FE1EFE" w:rsidP="00A020E8">
      <w:pPr>
        <w:pStyle w:val="CKappaleEnsimminenkappale"/>
        <w:rPr>
          <w:szCs w:val="21"/>
        </w:rPr>
      </w:pPr>
      <w:r w:rsidRPr="00A5204D">
        <w:rPr>
          <w:szCs w:val="21"/>
        </w:rPr>
        <w:t>(a) Laki televisio- ja radiotoiminnasta 19 §. (b) Laki televisio- ja radiotoiminnasta (744/1998)</w:t>
      </w:r>
      <w:r w:rsidR="00A020E8">
        <w:rPr>
          <w:szCs w:val="21"/>
        </w:rPr>
        <w:t xml:space="preserve"> 1</w:t>
      </w:r>
      <w:r w:rsidRPr="00A5204D">
        <w:rPr>
          <w:szCs w:val="21"/>
        </w:rPr>
        <w:t>9 a § (27.8.2010/733) Ohjelmistojen saattaminen näkö- ja kuulorajoitteisten saataville (LVM).</w:t>
      </w:r>
      <w:r w:rsidR="00A020E8">
        <w:rPr>
          <w:szCs w:val="21"/>
        </w:rPr>
        <w:t xml:space="preserve"> Vuoden </w:t>
      </w:r>
      <w:r w:rsidRPr="00A5204D">
        <w:rPr>
          <w:szCs w:val="21"/>
        </w:rPr>
        <w:t>2013</w:t>
      </w:r>
      <w:r w:rsidR="00A020E8">
        <w:rPr>
          <w:szCs w:val="21"/>
        </w:rPr>
        <w:t xml:space="preserve"> seurannassa raportoitu</w:t>
      </w:r>
      <w:r w:rsidRPr="00A5204D">
        <w:rPr>
          <w:szCs w:val="21"/>
        </w:rPr>
        <w:t>:</w:t>
      </w:r>
      <w:r w:rsidR="00A020E8">
        <w:rPr>
          <w:szCs w:val="21"/>
        </w:rPr>
        <w:t xml:space="preserve"> </w:t>
      </w:r>
      <w:r w:rsidRPr="00A5204D">
        <w:rPr>
          <w:szCs w:val="21"/>
        </w:rPr>
        <w:t xml:space="preserve">(a) LVM </w:t>
      </w:r>
      <w:r w:rsidR="00A25601">
        <w:rPr>
          <w:szCs w:val="21"/>
        </w:rPr>
        <w:t xml:space="preserve">on </w:t>
      </w:r>
      <w:r w:rsidRPr="00A5204D">
        <w:rPr>
          <w:szCs w:val="21"/>
        </w:rPr>
        <w:t xml:space="preserve">teettänyt selvityksen </w:t>
      </w:r>
      <w:hyperlink r:id="rId51" w:history="1">
        <w:r w:rsidRPr="00A25601">
          <w:rPr>
            <w:rStyle w:val="Hyperlinkki"/>
            <w:szCs w:val="21"/>
          </w:rPr>
          <w:t>TV-ohjelmien tekstitys, selostus ja tulkkaus</w:t>
        </w:r>
      </w:hyperlink>
      <w:r w:rsidRPr="00A5204D">
        <w:rPr>
          <w:szCs w:val="21"/>
        </w:rPr>
        <w:t xml:space="preserve"> (</w:t>
      </w:r>
      <w:r w:rsidR="00517906">
        <w:rPr>
          <w:szCs w:val="21"/>
        </w:rPr>
        <w:t>ju</w:t>
      </w:r>
      <w:r w:rsidR="00517906">
        <w:rPr>
          <w:szCs w:val="21"/>
        </w:rPr>
        <w:t>l</w:t>
      </w:r>
      <w:r w:rsidR="00517906">
        <w:rPr>
          <w:szCs w:val="21"/>
        </w:rPr>
        <w:t>kaistu lokakuussa 2012, p</w:t>
      </w:r>
      <w:r w:rsidRPr="00A5204D">
        <w:rPr>
          <w:szCs w:val="21"/>
        </w:rPr>
        <w:t>äivitetty versio vuodelta 2009) (LVM).</w:t>
      </w:r>
    </w:p>
    <w:p w:rsidR="00FE1EFE" w:rsidRPr="00A5204D" w:rsidRDefault="00FE1EFE" w:rsidP="00FE1EFE">
      <w:pPr>
        <w:pStyle w:val="CKappale"/>
        <w:pBdr>
          <w:bottom w:val="single" w:sz="6" w:space="1" w:color="auto"/>
        </w:pBdr>
        <w:rPr>
          <w:szCs w:val="21"/>
        </w:rPr>
      </w:pPr>
    </w:p>
    <w:p w:rsidR="00FE1EFE" w:rsidRPr="00A5204D" w:rsidRDefault="00FE1EFE" w:rsidP="00FE1EFE">
      <w:pPr>
        <w:pStyle w:val="CKappale"/>
        <w:pBdr>
          <w:bottom w:val="single" w:sz="6" w:space="1" w:color="auto"/>
        </w:pBdr>
        <w:ind w:firstLine="0"/>
        <w:rPr>
          <w:szCs w:val="21"/>
        </w:rPr>
      </w:pPr>
      <w:r w:rsidRPr="00A5204D">
        <w:rPr>
          <w:b/>
          <w:szCs w:val="21"/>
        </w:rPr>
        <w:t xml:space="preserve">Kommentti: </w:t>
      </w:r>
      <w:r w:rsidRPr="00A5204D">
        <w:rPr>
          <w:szCs w:val="21"/>
        </w:rPr>
        <w:t>Toimenpiteen suorittamiseksi on tehty lainsäädäntötoimia. Seurannan mittareina olevia palv</w:t>
      </w:r>
      <w:r w:rsidRPr="00A5204D">
        <w:rPr>
          <w:szCs w:val="21"/>
        </w:rPr>
        <w:t>e</w:t>
      </w:r>
      <w:r w:rsidRPr="00A5204D">
        <w:rPr>
          <w:szCs w:val="21"/>
        </w:rPr>
        <w:t>luiden määriä ei ole esitetty</w:t>
      </w:r>
      <w:r w:rsidR="00D84A9B">
        <w:rPr>
          <w:szCs w:val="21"/>
        </w:rPr>
        <w:t>, mutta laaditussa selvityksessä on t</w:t>
      </w:r>
      <w:r w:rsidR="00D84A9B" w:rsidRPr="00C26407">
        <w:rPr>
          <w:szCs w:val="21"/>
          <w:lang w:eastAsia="fi-FI"/>
        </w:rPr>
        <w:t>austaksi kuvattu esteett</w:t>
      </w:r>
      <w:r w:rsidR="00D84A9B" w:rsidRPr="00C26407">
        <w:rPr>
          <w:szCs w:val="21"/>
          <w:lang w:eastAsia="fi-FI"/>
        </w:rPr>
        <w:t>ö</w:t>
      </w:r>
      <w:r w:rsidR="00D84A9B" w:rsidRPr="00C26407">
        <w:rPr>
          <w:szCs w:val="21"/>
          <w:lang w:eastAsia="fi-FI"/>
        </w:rPr>
        <w:t>myyspalvelujen nykytilanne, tuotantotavat ja tekstitysten</w:t>
      </w:r>
      <w:r w:rsidR="00D84A9B">
        <w:rPr>
          <w:szCs w:val="21"/>
          <w:lang w:eastAsia="fi-FI"/>
        </w:rPr>
        <w:t xml:space="preserve"> </w:t>
      </w:r>
      <w:r w:rsidR="00D84A9B" w:rsidRPr="00C26407">
        <w:rPr>
          <w:szCs w:val="21"/>
          <w:lang w:eastAsia="fi-FI"/>
        </w:rPr>
        <w:t>tuotannossa meneillään oleva toimialan rakennemuutos</w:t>
      </w:r>
      <w:r w:rsidRPr="00A5204D">
        <w:rPr>
          <w:szCs w:val="21"/>
        </w:rPr>
        <w:t>.</w:t>
      </w:r>
    </w:p>
    <w:p w:rsidR="00FE1EFE" w:rsidRPr="00A5204D" w:rsidRDefault="00FE1EFE" w:rsidP="00FE1EFE">
      <w:pPr>
        <w:pStyle w:val="CKappale"/>
        <w:pBdr>
          <w:bottom w:val="single" w:sz="6" w:space="1" w:color="auto"/>
        </w:pBdr>
        <w:rPr>
          <w:szCs w:val="21"/>
        </w:rPr>
      </w:pPr>
    </w:p>
    <w:p w:rsidR="00FE1EFE" w:rsidRPr="00A5204D" w:rsidRDefault="00FE1EFE" w:rsidP="00FE1EFE">
      <w:pPr>
        <w:pStyle w:val="CKappaleEnsimminenkappale"/>
        <w:rPr>
          <w:szCs w:val="21"/>
        </w:rPr>
      </w:pPr>
    </w:p>
    <w:p w:rsidR="00FE1EFE" w:rsidRPr="00A5204D" w:rsidRDefault="00FE1EFE" w:rsidP="00FE1EFE">
      <w:pPr>
        <w:pStyle w:val="CKappaleEnsimminenkappale"/>
        <w:rPr>
          <w:szCs w:val="21"/>
        </w:rPr>
      </w:pPr>
      <w:r w:rsidRPr="00A5204D">
        <w:rPr>
          <w:b/>
          <w:szCs w:val="21"/>
        </w:rPr>
        <w:t>Toimenpide 33</w:t>
      </w:r>
      <w:r w:rsidRPr="00A5204D">
        <w:rPr>
          <w:szCs w:val="21"/>
        </w:rPr>
        <w:t>:</w:t>
      </w:r>
    </w:p>
    <w:p w:rsidR="00FE1EFE" w:rsidRPr="00A5204D" w:rsidRDefault="00FE1EFE" w:rsidP="00FE1EFE">
      <w:pPr>
        <w:pStyle w:val="CKappale"/>
        <w:ind w:firstLine="0"/>
        <w:rPr>
          <w:szCs w:val="21"/>
        </w:rPr>
      </w:pPr>
      <w:r w:rsidRPr="00A5204D">
        <w:rPr>
          <w:szCs w:val="21"/>
        </w:rPr>
        <w:t xml:space="preserve">Kehitetään viestintäpolitiikan esteettömyyden seurantaa: </w:t>
      </w:r>
    </w:p>
    <w:p w:rsidR="00FE1EFE" w:rsidRPr="00A5204D" w:rsidRDefault="00FE1EFE" w:rsidP="00FE1EFE">
      <w:pPr>
        <w:pStyle w:val="CKappale"/>
        <w:ind w:firstLine="0"/>
        <w:rPr>
          <w:szCs w:val="21"/>
        </w:rPr>
      </w:pPr>
      <w:r w:rsidRPr="00A5204D">
        <w:rPr>
          <w:szCs w:val="21"/>
        </w:rPr>
        <w:t xml:space="preserve">(a) laaditaan esteettömyyttä mittaavia indikaattoreita yhdessä alan asiantuntijoiden kanssa  </w:t>
      </w:r>
    </w:p>
    <w:p w:rsidR="00FE1EFE" w:rsidRPr="00A5204D" w:rsidRDefault="00FE1EFE" w:rsidP="00FE1EFE">
      <w:pPr>
        <w:pStyle w:val="CKappale"/>
        <w:ind w:firstLine="0"/>
        <w:rPr>
          <w:szCs w:val="21"/>
        </w:rPr>
      </w:pPr>
      <w:r w:rsidRPr="00A5204D">
        <w:rPr>
          <w:szCs w:val="21"/>
        </w:rPr>
        <w:t>(b) seurataan esteettömyyden kehittymistä viestintäpolitiikan alalla.</w:t>
      </w:r>
    </w:p>
    <w:p w:rsidR="00FE1EFE" w:rsidRPr="00A5204D" w:rsidRDefault="00FE1EFE" w:rsidP="00FE1EFE">
      <w:pPr>
        <w:pStyle w:val="CKappale"/>
        <w:rPr>
          <w:szCs w:val="21"/>
        </w:rPr>
      </w:pPr>
      <w:r w:rsidRPr="00A5204D">
        <w:rPr>
          <w:szCs w:val="21"/>
        </w:rPr>
        <w:t>Vastuuministeriö: LVM</w:t>
      </w:r>
    </w:p>
    <w:p w:rsidR="00FE1EFE" w:rsidRPr="00A5204D" w:rsidRDefault="00FE1EFE" w:rsidP="00FE1EFE">
      <w:pPr>
        <w:pStyle w:val="CKappale"/>
        <w:rPr>
          <w:szCs w:val="21"/>
        </w:rPr>
      </w:pPr>
      <w:r w:rsidRPr="00A5204D">
        <w:rPr>
          <w:szCs w:val="21"/>
        </w:rPr>
        <w:t>Ajoitus: Mittaristo kehitetty vuoden 2010 aikana, seuranta on jatkuvaa</w:t>
      </w:r>
    </w:p>
    <w:p w:rsidR="00FE1EFE" w:rsidRPr="00A5204D" w:rsidRDefault="00FE1EFE" w:rsidP="00FE1EFE">
      <w:pPr>
        <w:pStyle w:val="CKappale"/>
        <w:rPr>
          <w:szCs w:val="21"/>
        </w:rPr>
      </w:pPr>
      <w:r w:rsidRPr="00A5204D">
        <w:rPr>
          <w:szCs w:val="21"/>
        </w:rPr>
        <w:t>Rahoitustarve: T&amp;K rahoituksesta</w:t>
      </w:r>
    </w:p>
    <w:p w:rsidR="00FE1EFE" w:rsidRPr="00A5204D" w:rsidRDefault="00FE1EFE" w:rsidP="00FE1EFE">
      <w:pPr>
        <w:pStyle w:val="CKappale"/>
        <w:ind w:left="284" w:firstLine="0"/>
        <w:rPr>
          <w:szCs w:val="21"/>
        </w:rPr>
      </w:pPr>
      <w:r w:rsidRPr="00A5204D">
        <w:rPr>
          <w:szCs w:val="21"/>
        </w:rPr>
        <w:t>Seurannan mittarit, osoittimet: Indikaattorit kehitetty vuoden 2010 aikana, otettu käyttöön 2011 alkaen</w:t>
      </w:r>
    </w:p>
    <w:p w:rsidR="00FE1EFE" w:rsidRPr="00A5204D" w:rsidRDefault="00FE1EFE" w:rsidP="00FE1EFE">
      <w:pPr>
        <w:pStyle w:val="CKappale"/>
        <w:rPr>
          <w:szCs w:val="21"/>
        </w:rPr>
      </w:pPr>
      <w:r w:rsidRPr="00A5204D">
        <w:rPr>
          <w:szCs w:val="21"/>
        </w:rPr>
        <w:t>Velvoite: YK:n yleissopimus art. 9, art. 21, art. 30; EU:n AVMS-direktiivi</w:t>
      </w:r>
    </w:p>
    <w:p w:rsidR="00FE1EFE" w:rsidRPr="00A5204D" w:rsidRDefault="00FE1EFE" w:rsidP="00FE1EFE">
      <w:pPr>
        <w:pStyle w:val="CKappaleEnsimminenkappale"/>
        <w:rPr>
          <w:szCs w:val="21"/>
        </w:rPr>
      </w:pPr>
    </w:p>
    <w:p w:rsidR="00FE1EFE" w:rsidRPr="00A5204D" w:rsidRDefault="00FE1EFE" w:rsidP="00FE1EFE">
      <w:pPr>
        <w:pStyle w:val="CKappaleEnsimminenkappale"/>
        <w:rPr>
          <w:b/>
          <w:szCs w:val="21"/>
        </w:rPr>
      </w:pPr>
      <w:r w:rsidRPr="00A5204D">
        <w:rPr>
          <w:b/>
          <w:szCs w:val="21"/>
        </w:rPr>
        <w:t>Tilanne:</w:t>
      </w:r>
    </w:p>
    <w:p w:rsidR="00FE1EFE" w:rsidRPr="00A5204D" w:rsidRDefault="00FE1EFE" w:rsidP="00FE1EFE">
      <w:pPr>
        <w:pStyle w:val="CKappaleEnsimminenkappale"/>
        <w:rPr>
          <w:szCs w:val="21"/>
        </w:rPr>
      </w:pPr>
      <w:r w:rsidRPr="00A5204D">
        <w:rPr>
          <w:szCs w:val="21"/>
        </w:rPr>
        <w:t>(a) Esteettömien viestintäpalveluiden seurantaryhmän yhteyteen muodostettu alaryhmä selvittämään estee</w:t>
      </w:r>
      <w:r w:rsidRPr="00A5204D">
        <w:rPr>
          <w:szCs w:val="21"/>
        </w:rPr>
        <w:t>t</w:t>
      </w:r>
      <w:r w:rsidRPr="00A5204D">
        <w:rPr>
          <w:szCs w:val="21"/>
        </w:rPr>
        <w:t>tömän tietoyhteiskunnan indikaattoreita keväällä 2012 tehdyn selvityksen pohjalta. Esteettömän tietoy</w:t>
      </w:r>
      <w:r w:rsidRPr="00A5204D">
        <w:rPr>
          <w:szCs w:val="21"/>
        </w:rPr>
        <w:t>h</w:t>
      </w:r>
      <w:r w:rsidRPr="00A5204D">
        <w:rPr>
          <w:szCs w:val="21"/>
        </w:rPr>
        <w:t>teiskunnan indikaattori-työryhmä toimitti väliraportin seurantaryhmälle 31.5.2013.</w:t>
      </w:r>
    </w:p>
    <w:p w:rsidR="00FE1EFE" w:rsidRPr="00A5204D" w:rsidRDefault="00FE1EFE" w:rsidP="00FE1EFE">
      <w:pPr>
        <w:pStyle w:val="CKappaleEnsimminenkappale"/>
        <w:rPr>
          <w:szCs w:val="21"/>
        </w:rPr>
      </w:pPr>
      <w:r w:rsidRPr="00A5204D">
        <w:rPr>
          <w:szCs w:val="21"/>
        </w:rPr>
        <w:t>(b) Esteettömien viestintäpalveluiden seurantaryhmä. Katso kohta 23 (LVM).</w:t>
      </w:r>
    </w:p>
    <w:p w:rsidR="00FE1EFE" w:rsidRPr="00A5204D" w:rsidRDefault="00FE1EFE" w:rsidP="00FE1EFE">
      <w:pPr>
        <w:pStyle w:val="CKappale"/>
        <w:ind w:firstLine="0"/>
        <w:rPr>
          <w:szCs w:val="21"/>
        </w:rPr>
      </w:pPr>
    </w:p>
    <w:p w:rsidR="00FE1EFE" w:rsidRPr="00A5204D" w:rsidRDefault="00FE1EFE" w:rsidP="00FE1EFE">
      <w:pPr>
        <w:pStyle w:val="CKappale"/>
        <w:ind w:firstLine="0"/>
        <w:rPr>
          <w:szCs w:val="21"/>
        </w:rPr>
      </w:pPr>
      <w:r w:rsidRPr="00A5204D">
        <w:rPr>
          <w:b/>
          <w:szCs w:val="21"/>
        </w:rPr>
        <w:t xml:space="preserve">Kommentti: </w:t>
      </w:r>
      <w:r w:rsidRPr="00A5204D">
        <w:rPr>
          <w:szCs w:val="21"/>
        </w:rPr>
        <w:t>Jatkuvan</w:t>
      </w:r>
      <w:r w:rsidRPr="00A5204D">
        <w:rPr>
          <w:b/>
          <w:szCs w:val="21"/>
        </w:rPr>
        <w:t xml:space="preserve"> </w:t>
      </w:r>
      <w:r w:rsidRPr="00A5204D">
        <w:rPr>
          <w:szCs w:val="21"/>
        </w:rPr>
        <w:t>toimenpiteen toteuttaminen on aloitettu. Seurannan mittariksi asetettu aik</w:t>
      </w:r>
      <w:r w:rsidRPr="00A5204D">
        <w:rPr>
          <w:szCs w:val="21"/>
        </w:rPr>
        <w:t>a</w:t>
      </w:r>
      <w:r w:rsidRPr="00A5204D">
        <w:rPr>
          <w:szCs w:val="21"/>
        </w:rPr>
        <w:t>taulu ei ole toteutunut.</w:t>
      </w:r>
    </w:p>
    <w:p w:rsidR="00FE1EFE" w:rsidRPr="00A5204D" w:rsidRDefault="00FE1EFE" w:rsidP="00FE1EFE">
      <w:pPr>
        <w:pStyle w:val="CKappale"/>
        <w:pBdr>
          <w:bottom w:val="single" w:sz="6" w:space="1" w:color="auto"/>
        </w:pBdr>
        <w:ind w:firstLine="0"/>
        <w:rPr>
          <w:szCs w:val="21"/>
        </w:rPr>
      </w:pPr>
    </w:p>
    <w:p w:rsidR="00AB639B" w:rsidRPr="006A47FD" w:rsidRDefault="00AB639B" w:rsidP="00AB639B">
      <w:pPr>
        <w:pStyle w:val="COtsikko2"/>
        <w:rPr>
          <w:lang w:val="fi-FI"/>
        </w:rPr>
      </w:pPr>
      <w:bookmarkStart w:id="14" w:name="_Toc396165175"/>
      <w:r>
        <w:rPr>
          <w:lang w:val="fi-FI"/>
        </w:rPr>
        <w:t>5</w:t>
      </w:r>
      <w:r w:rsidRPr="006A47FD">
        <w:rPr>
          <w:lang w:val="fi-FI"/>
        </w:rPr>
        <w:t>.2 Yhteiskunnallinen osallisuus ja osallistuminen (toimenpiteet 34-40)</w:t>
      </w:r>
      <w:bookmarkEnd w:id="14"/>
    </w:p>
    <w:p w:rsidR="00FE1EFE" w:rsidRPr="00A5204D" w:rsidRDefault="00FE1EFE" w:rsidP="00FE1EFE">
      <w:pPr>
        <w:pStyle w:val="CKappale"/>
        <w:ind w:firstLine="0"/>
        <w:rPr>
          <w:szCs w:val="21"/>
        </w:rPr>
      </w:pPr>
    </w:p>
    <w:p w:rsidR="00FE1EFE" w:rsidRPr="00A5204D" w:rsidRDefault="00FE1EFE" w:rsidP="00FE1EFE">
      <w:pPr>
        <w:pStyle w:val="CKappaleEnsimminenkappale"/>
        <w:rPr>
          <w:szCs w:val="21"/>
        </w:rPr>
      </w:pPr>
      <w:r w:rsidRPr="00A5204D">
        <w:rPr>
          <w:b/>
          <w:szCs w:val="21"/>
        </w:rPr>
        <w:t>Toimenpide 34</w:t>
      </w:r>
      <w:r w:rsidRPr="00A5204D">
        <w:rPr>
          <w:szCs w:val="21"/>
        </w:rPr>
        <w:t>:</w:t>
      </w:r>
    </w:p>
    <w:p w:rsidR="00FE1EFE" w:rsidRPr="00A5204D" w:rsidRDefault="00FE1EFE" w:rsidP="00FE1EFE">
      <w:pPr>
        <w:pStyle w:val="CKappale"/>
        <w:ind w:firstLine="0"/>
        <w:rPr>
          <w:szCs w:val="21"/>
        </w:rPr>
      </w:pPr>
      <w:r w:rsidRPr="00A5204D">
        <w:rPr>
          <w:szCs w:val="21"/>
        </w:rPr>
        <w:t>Varmistetaan äänestystilojen esteettömyys ja saavutettavuus ohjeistuksella ja sen toteutumista seuraten. Ohjeistetaan ja varmistetaan, että äänestyspaikalla tapahtuva äänestys on aina ensisija</w:t>
      </w:r>
      <w:r w:rsidRPr="00A5204D">
        <w:rPr>
          <w:szCs w:val="21"/>
        </w:rPr>
        <w:t>i</w:t>
      </w:r>
      <w:r w:rsidRPr="00A5204D">
        <w:rPr>
          <w:szCs w:val="21"/>
        </w:rPr>
        <w:t>nen ja kotiäänestys toissijainen järjestely äänestämisessä.</w:t>
      </w:r>
    </w:p>
    <w:p w:rsidR="00FE1EFE" w:rsidRPr="00A5204D" w:rsidRDefault="00FE1EFE" w:rsidP="00FE1EFE">
      <w:pPr>
        <w:pStyle w:val="CKappale"/>
        <w:rPr>
          <w:szCs w:val="21"/>
        </w:rPr>
      </w:pPr>
      <w:r w:rsidRPr="00A5204D">
        <w:rPr>
          <w:szCs w:val="21"/>
        </w:rPr>
        <w:t xml:space="preserve">Vastuuministeriö: OM </w:t>
      </w:r>
    </w:p>
    <w:p w:rsidR="00FE1EFE" w:rsidRPr="00A5204D" w:rsidRDefault="00FE1EFE" w:rsidP="00FE1EFE">
      <w:pPr>
        <w:pStyle w:val="CKappale"/>
        <w:rPr>
          <w:szCs w:val="21"/>
        </w:rPr>
      </w:pPr>
      <w:r w:rsidRPr="00A5204D">
        <w:rPr>
          <w:szCs w:val="21"/>
        </w:rPr>
        <w:t xml:space="preserve">Ajoitus: Jatkuva </w:t>
      </w:r>
    </w:p>
    <w:p w:rsidR="00FE1EFE" w:rsidRPr="00A5204D" w:rsidRDefault="00FE1EFE" w:rsidP="00FE1EFE">
      <w:pPr>
        <w:pStyle w:val="CKappale"/>
        <w:rPr>
          <w:szCs w:val="21"/>
        </w:rPr>
      </w:pPr>
      <w:r w:rsidRPr="00A5204D">
        <w:rPr>
          <w:szCs w:val="21"/>
        </w:rPr>
        <w:t xml:space="preserve">Rahoitustarve: Ei erillisrahoitusta </w:t>
      </w:r>
    </w:p>
    <w:p w:rsidR="00FE1EFE" w:rsidRPr="00A5204D" w:rsidRDefault="00FE1EFE" w:rsidP="00FE1EFE">
      <w:pPr>
        <w:pStyle w:val="CKappale"/>
        <w:rPr>
          <w:szCs w:val="21"/>
        </w:rPr>
      </w:pPr>
      <w:r w:rsidRPr="00A5204D">
        <w:rPr>
          <w:szCs w:val="21"/>
        </w:rPr>
        <w:t>Seurannan mittarit, osoittimet: Tehdyt valitukset vaalivirkailijoille/kunnalle/OM:lle</w:t>
      </w:r>
    </w:p>
    <w:p w:rsidR="00FE1EFE" w:rsidRPr="00A5204D" w:rsidRDefault="00FE1EFE" w:rsidP="00FE1EFE">
      <w:pPr>
        <w:pStyle w:val="CKappale"/>
        <w:rPr>
          <w:szCs w:val="21"/>
          <w:lang w:val="en-US"/>
        </w:rPr>
      </w:pPr>
      <w:r w:rsidRPr="00A5204D">
        <w:rPr>
          <w:szCs w:val="21"/>
          <w:lang w:val="en-US"/>
        </w:rPr>
        <w:t>Velvoite: YK:n yleissopimus art. 9, art. 12, art. 19, art. 21, art. 29; PL 6 §, 14 §</w:t>
      </w:r>
    </w:p>
    <w:p w:rsidR="00FE1EFE" w:rsidRPr="00A5204D" w:rsidRDefault="00FE1EFE" w:rsidP="00FE1EFE">
      <w:pPr>
        <w:pStyle w:val="CKappaleEnsimminenkappale"/>
        <w:rPr>
          <w:szCs w:val="21"/>
          <w:lang w:val="en-US"/>
        </w:rPr>
      </w:pPr>
    </w:p>
    <w:p w:rsidR="00FE1EFE" w:rsidRPr="00A5204D" w:rsidRDefault="00FE1EFE" w:rsidP="00FE1EFE">
      <w:pPr>
        <w:pStyle w:val="CKappale"/>
        <w:ind w:firstLine="0"/>
        <w:rPr>
          <w:b/>
          <w:szCs w:val="21"/>
        </w:rPr>
      </w:pPr>
      <w:r w:rsidRPr="00A5204D">
        <w:rPr>
          <w:b/>
          <w:szCs w:val="21"/>
        </w:rPr>
        <w:t>Tilanne:</w:t>
      </w:r>
    </w:p>
    <w:p w:rsidR="00FE1EFE" w:rsidRPr="00A5204D" w:rsidRDefault="00FE1EFE" w:rsidP="00FE1EFE">
      <w:pPr>
        <w:pStyle w:val="CKappaleEnsimminenkappale"/>
        <w:rPr>
          <w:szCs w:val="21"/>
        </w:rPr>
      </w:pPr>
      <w:r w:rsidRPr="00A5204D">
        <w:rPr>
          <w:szCs w:val="21"/>
        </w:rPr>
        <w:t>Oikeusministeriö tiedottaa (2011) eduskuntavaaleista suomalaisella ja suomenruotsalaisella viitt</w:t>
      </w:r>
      <w:r w:rsidRPr="00A5204D">
        <w:rPr>
          <w:szCs w:val="21"/>
        </w:rPr>
        <w:t>o</w:t>
      </w:r>
      <w:r w:rsidRPr="00A5204D">
        <w:rPr>
          <w:szCs w:val="21"/>
        </w:rPr>
        <w:t>makielellä sekä selkokielellä, ja rahoittaa lisäksi näkövammaisille tarkoitetun vaalioppaan. Vuonna 2012 järjestetään kunnallisvaalit, joiden osalta sama tiedotuslinja on jatkunut. Oikeusministeriö on tuottanut yhdessä eri y</w:t>
      </w:r>
      <w:r w:rsidRPr="00A5204D">
        <w:rPr>
          <w:szCs w:val="21"/>
        </w:rPr>
        <w:t>h</w:t>
      </w:r>
      <w:r w:rsidRPr="00A5204D">
        <w:rPr>
          <w:szCs w:val="21"/>
        </w:rPr>
        <w:t>teistyötahojen kanssa kunnallisvaaleja varten selkokieliset vaalivideot. Va</w:t>
      </w:r>
      <w:r w:rsidRPr="00A5204D">
        <w:rPr>
          <w:szCs w:val="21"/>
        </w:rPr>
        <w:t>a</w:t>
      </w:r>
      <w:r w:rsidRPr="00A5204D">
        <w:rPr>
          <w:szCs w:val="21"/>
        </w:rPr>
        <w:t>liviranomaisille suunnatuissa vaaliohjeissa kiinnitetään huomiota äänestyspaikkojen esteettömy</w:t>
      </w:r>
      <w:r w:rsidRPr="00A5204D">
        <w:rPr>
          <w:szCs w:val="21"/>
        </w:rPr>
        <w:t>y</w:t>
      </w:r>
      <w:r w:rsidRPr="00A5204D">
        <w:rPr>
          <w:szCs w:val="21"/>
        </w:rPr>
        <w:t>teen. Vuonna 2013 ei toimitettu vaaleja. Äänestyspaikkojen esteettömyyteen tullaan aikaisempaan tapaan kiinnittämään huomiota vuoden 2014 europarlamenttivaalien ohjeistuksessa. Myös vaaliti</w:t>
      </w:r>
      <w:r w:rsidRPr="00A5204D">
        <w:rPr>
          <w:szCs w:val="21"/>
        </w:rPr>
        <w:t>e</w:t>
      </w:r>
      <w:r w:rsidRPr="00A5204D">
        <w:rPr>
          <w:szCs w:val="21"/>
        </w:rPr>
        <w:t>dotusta jatketaan aikasemman käytännön mukaisena europarlamentti-vaaleissa (OM).</w:t>
      </w:r>
    </w:p>
    <w:p w:rsidR="00FE1EFE" w:rsidRPr="00A5204D" w:rsidRDefault="00FE1EFE" w:rsidP="00FE1EFE">
      <w:pPr>
        <w:pStyle w:val="CKappale"/>
        <w:ind w:firstLine="0"/>
        <w:rPr>
          <w:szCs w:val="21"/>
        </w:rPr>
      </w:pPr>
    </w:p>
    <w:p w:rsidR="00FE1EFE" w:rsidRPr="00A5204D" w:rsidRDefault="00FE1EFE" w:rsidP="00FE1EFE">
      <w:pPr>
        <w:pStyle w:val="CKappale"/>
        <w:ind w:firstLine="0"/>
        <w:rPr>
          <w:szCs w:val="21"/>
        </w:rPr>
      </w:pPr>
      <w:r w:rsidRPr="00A5204D">
        <w:rPr>
          <w:b/>
          <w:szCs w:val="21"/>
        </w:rPr>
        <w:t xml:space="preserve">Kommentti: </w:t>
      </w:r>
      <w:r w:rsidRPr="00A5204D">
        <w:rPr>
          <w:szCs w:val="21"/>
        </w:rPr>
        <w:t>Jatkuvan</w:t>
      </w:r>
      <w:r w:rsidRPr="00A5204D">
        <w:rPr>
          <w:b/>
          <w:szCs w:val="21"/>
        </w:rPr>
        <w:t xml:space="preserve"> </w:t>
      </w:r>
      <w:r w:rsidRPr="00A5204D">
        <w:rPr>
          <w:szCs w:val="21"/>
        </w:rPr>
        <w:t>toimenpiteen toteuttaminen on aloitettu. Jatkossa on tarve suunnata seuranta mitt</w:t>
      </w:r>
      <w:r w:rsidRPr="00A5204D">
        <w:rPr>
          <w:szCs w:val="21"/>
        </w:rPr>
        <w:t>a</w:t>
      </w:r>
      <w:r w:rsidRPr="00A5204D">
        <w:rPr>
          <w:szCs w:val="21"/>
        </w:rPr>
        <w:t xml:space="preserve">reihin, osoittimiin ja toimenpiteen toteutumisen seurantatietojen keräämiseen. </w:t>
      </w:r>
    </w:p>
    <w:p w:rsidR="00FE1EFE" w:rsidRPr="00A5204D" w:rsidRDefault="00FE1EFE" w:rsidP="00FE1EFE">
      <w:pPr>
        <w:pStyle w:val="CKappale"/>
        <w:pBdr>
          <w:bottom w:val="single" w:sz="6" w:space="1" w:color="auto"/>
        </w:pBdr>
        <w:rPr>
          <w:szCs w:val="21"/>
        </w:rPr>
      </w:pPr>
    </w:p>
    <w:p w:rsidR="00FE1EFE" w:rsidRPr="00A5204D" w:rsidRDefault="00FE1EFE" w:rsidP="00FE1EFE">
      <w:pPr>
        <w:pStyle w:val="CKappale"/>
        <w:rPr>
          <w:szCs w:val="21"/>
        </w:rPr>
      </w:pPr>
    </w:p>
    <w:p w:rsidR="00FE1EFE" w:rsidRPr="00A5204D" w:rsidRDefault="00FE1EFE" w:rsidP="00FE1EFE">
      <w:pPr>
        <w:pStyle w:val="CKappaleEnsimminenkappale"/>
        <w:rPr>
          <w:b/>
          <w:szCs w:val="21"/>
        </w:rPr>
      </w:pPr>
      <w:r w:rsidRPr="00A5204D">
        <w:rPr>
          <w:b/>
          <w:szCs w:val="21"/>
        </w:rPr>
        <w:t>Toimenpide 35:</w:t>
      </w:r>
    </w:p>
    <w:p w:rsidR="00FE1EFE" w:rsidRPr="00A5204D" w:rsidRDefault="00FE1EFE" w:rsidP="00FE1EFE">
      <w:pPr>
        <w:pStyle w:val="CKappaleEnsimminenkappale"/>
        <w:rPr>
          <w:szCs w:val="21"/>
        </w:rPr>
      </w:pPr>
      <w:r w:rsidRPr="00A5204D">
        <w:rPr>
          <w:szCs w:val="21"/>
        </w:rPr>
        <w:t>Otetaan huomioon vammaisten henkilöiden tarpeet sähköisen äänestyksen kehittämisen yhteyde</w:t>
      </w:r>
      <w:r w:rsidRPr="00A5204D">
        <w:rPr>
          <w:szCs w:val="21"/>
        </w:rPr>
        <w:t>s</w:t>
      </w:r>
      <w:r w:rsidRPr="00A5204D">
        <w:rPr>
          <w:szCs w:val="21"/>
        </w:rPr>
        <w:t xml:space="preserve">sä. Näin voidaan parantaa vammaisten henkilöiden mahdollisuuksia äänestää itsenäisesti.  </w:t>
      </w:r>
    </w:p>
    <w:p w:rsidR="00FE1EFE" w:rsidRPr="00A5204D" w:rsidRDefault="00FE1EFE" w:rsidP="00FE1EFE">
      <w:pPr>
        <w:pStyle w:val="CKappaleEnsimminenkappale"/>
        <w:rPr>
          <w:szCs w:val="21"/>
        </w:rPr>
      </w:pPr>
      <w:r w:rsidRPr="00A5204D">
        <w:rPr>
          <w:szCs w:val="21"/>
        </w:rPr>
        <w:t xml:space="preserve">Vastuuministeriö: OM </w:t>
      </w:r>
    </w:p>
    <w:p w:rsidR="00FE1EFE" w:rsidRPr="00A5204D" w:rsidRDefault="00FE1EFE" w:rsidP="00FE1EFE">
      <w:pPr>
        <w:pStyle w:val="CKappaleEnsimminenkappale"/>
        <w:rPr>
          <w:szCs w:val="21"/>
        </w:rPr>
      </w:pPr>
      <w:r w:rsidRPr="00A5204D">
        <w:rPr>
          <w:szCs w:val="21"/>
        </w:rPr>
        <w:t>Ajoitus: Asia vaatii kirjauksen hallitusohjelmaan</w:t>
      </w:r>
    </w:p>
    <w:p w:rsidR="00FE1EFE" w:rsidRPr="00A5204D" w:rsidRDefault="00FE1EFE" w:rsidP="00FE1EFE">
      <w:pPr>
        <w:pStyle w:val="CKappaleEnsimminenkappale"/>
        <w:rPr>
          <w:szCs w:val="21"/>
        </w:rPr>
      </w:pPr>
      <w:r w:rsidRPr="00A5204D">
        <w:rPr>
          <w:szCs w:val="21"/>
        </w:rPr>
        <w:t>Rahoitustarve: Auki</w:t>
      </w:r>
    </w:p>
    <w:p w:rsidR="00FE1EFE" w:rsidRPr="00A5204D" w:rsidRDefault="00FE1EFE" w:rsidP="00FE1EFE">
      <w:pPr>
        <w:pStyle w:val="CKappaleEnsimminenkappale"/>
        <w:rPr>
          <w:szCs w:val="21"/>
        </w:rPr>
      </w:pPr>
      <w:r w:rsidRPr="00A5204D">
        <w:rPr>
          <w:szCs w:val="21"/>
        </w:rPr>
        <w:t>Seurannan mittarit, osoittimet: Auki</w:t>
      </w:r>
    </w:p>
    <w:p w:rsidR="00FE1EFE" w:rsidRPr="00A5204D" w:rsidRDefault="00FE1EFE" w:rsidP="00FE1EFE">
      <w:pPr>
        <w:pStyle w:val="CKappaleEnsimminenkappale"/>
        <w:rPr>
          <w:szCs w:val="21"/>
        </w:rPr>
      </w:pPr>
      <w:r w:rsidRPr="00A5204D">
        <w:rPr>
          <w:szCs w:val="21"/>
        </w:rPr>
        <w:t>Velvoite: YK:n yleissopimus art. 9, art. 19, art. 21</w:t>
      </w:r>
    </w:p>
    <w:p w:rsidR="00FE1EFE" w:rsidRPr="00A5204D" w:rsidRDefault="00FE1EFE" w:rsidP="00FE1EFE">
      <w:pPr>
        <w:pStyle w:val="CKappaleEnsimminenkappale"/>
        <w:rPr>
          <w:szCs w:val="21"/>
        </w:rPr>
      </w:pPr>
    </w:p>
    <w:p w:rsidR="00FE1EFE" w:rsidRPr="00A5204D" w:rsidRDefault="00FE1EFE" w:rsidP="00FE1EFE">
      <w:pPr>
        <w:pStyle w:val="CKappaleEnsimminenkappale"/>
        <w:rPr>
          <w:b/>
          <w:szCs w:val="21"/>
        </w:rPr>
      </w:pPr>
      <w:r w:rsidRPr="00A5204D">
        <w:rPr>
          <w:b/>
          <w:szCs w:val="21"/>
        </w:rPr>
        <w:t>Tilanne:</w:t>
      </w:r>
    </w:p>
    <w:p w:rsidR="00FE1EFE" w:rsidRPr="00A5204D" w:rsidRDefault="00FE1EFE" w:rsidP="00FE1EFE">
      <w:pPr>
        <w:pStyle w:val="CKappaleEnsimminenkappale"/>
        <w:rPr>
          <w:szCs w:val="21"/>
        </w:rPr>
      </w:pPr>
      <w:r w:rsidRPr="00A5204D">
        <w:rPr>
          <w:szCs w:val="21"/>
        </w:rPr>
        <w:t>Vuoden 2011 osalta on raportoitu, että oikeusministeriön mandaatilla on sähköisen äänestyksen osalta ka</w:t>
      </w:r>
      <w:r w:rsidRPr="00A5204D">
        <w:rPr>
          <w:szCs w:val="21"/>
        </w:rPr>
        <w:t>n</w:t>
      </w:r>
      <w:r w:rsidRPr="00A5204D">
        <w:rPr>
          <w:szCs w:val="21"/>
        </w:rPr>
        <w:t>sainvälisen kehityksen seuranta. Tähän ei vuoden 2012 aikana tullut muutosta, eli tilanne lienee ollut sama (ed. hallituksen päätökseen pohjautuen), että oikeusministeriö seuraa sähköiseen äänestykseen liittyvää kansallista kehitystä. Mitään sähköisen äänestämisen käyttöönottoon liitt</w:t>
      </w:r>
      <w:r w:rsidRPr="00A5204D">
        <w:rPr>
          <w:szCs w:val="21"/>
        </w:rPr>
        <w:t>y</w:t>
      </w:r>
      <w:r w:rsidRPr="00A5204D">
        <w:rPr>
          <w:szCs w:val="21"/>
        </w:rPr>
        <w:t>viä hankkeita ei ollut käynnissä. Vuoden 2013 aikana tilanne on muuttunut. Oikeusministeriö on 15.11.2013 asettanut työryhmän valmist</w:t>
      </w:r>
      <w:r w:rsidRPr="00A5204D">
        <w:rPr>
          <w:szCs w:val="21"/>
        </w:rPr>
        <w:t>e</w:t>
      </w:r>
      <w:r w:rsidRPr="00A5204D">
        <w:rPr>
          <w:szCs w:val="21"/>
        </w:rPr>
        <w:t>lemaan ehdotukset kunnallisen neuvoa-antavan kansanäänestyksen järjestämisestä sähköisesti ja nettiääne</w:t>
      </w:r>
      <w:r w:rsidRPr="00A5204D">
        <w:rPr>
          <w:szCs w:val="21"/>
        </w:rPr>
        <w:t>s</w:t>
      </w:r>
      <w:r w:rsidRPr="00A5204D">
        <w:rPr>
          <w:szCs w:val="21"/>
        </w:rPr>
        <w:t>tysmahdollisuuden ottamiseksi käyttöön vaaleissa. Oikeusministeriö asetti 20.12.2013 nettiäänestysselv</w:t>
      </w:r>
      <w:r w:rsidRPr="00A5204D">
        <w:rPr>
          <w:szCs w:val="21"/>
        </w:rPr>
        <w:t>i</w:t>
      </w:r>
      <w:r w:rsidRPr="00A5204D">
        <w:rPr>
          <w:szCs w:val="21"/>
        </w:rPr>
        <w:t>tykselle parlamentaarisen seurantary</w:t>
      </w:r>
      <w:r w:rsidRPr="00A5204D">
        <w:rPr>
          <w:szCs w:val="21"/>
        </w:rPr>
        <w:t>h</w:t>
      </w:r>
      <w:r w:rsidRPr="00A5204D">
        <w:rPr>
          <w:szCs w:val="21"/>
        </w:rPr>
        <w:t>män. Seurantaryhmän toimikausi jatkuu 30.1.2015 saakka. Tarkoitus on, että mahdollisesta nettiäänestyksen käyttöönotosta päätettäisiin seuraavissa hallitusneuvotteluissa k</w:t>
      </w:r>
      <w:r w:rsidRPr="00A5204D">
        <w:rPr>
          <w:szCs w:val="21"/>
        </w:rPr>
        <w:t>e</w:t>
      </w:r>
      <w:r w:rsidRPr="00A5204D">
        <w:rPr>
          <w:szCs w:val="21"/>
        </w:rPr>
        <w:t>väällä 2015. Nett</w:t>
      </w:r>
      <w:r w:rsidRPr="00A5204D">
        <w:rPr>
          <w:szCs w:val="21"/>
        </w:rPr>
        <w:t>i</w:t>
      </w:r>
      <w:r w:rsidRPr="00A5204D">
        <w:rPr>
          <w:szCs w:val="21"/>
        </w:rPr>
        <w:t>äänestyksen käyttöönotto voisi parantaa vammaisten henkilöiden edellytyksiä äänestää itsenäisesti (OM).</w:t>
      </w:r>
    </w:p>
    <w:p w:rsidR="00FE1EFE" w:rsidRPr="00A5204D" w:rsidRDefault="00FE1EFE" w:rsidP="00FE1EFE">
      <w:pPr>
        <w:pStyle w:val="CKappale"/>
        <w:rPr>
          <w:szCs w:val="21"/>
        </w:rPr>
      </w:pPr>
    </w:p>
    <w:p w:rsidR="00FE1EFE" w:rsidRPr="00A5204D" w:rsidRDefault="00FE1EFE" w:rsidP="00FE1EFE">
      <w:pPr>
        <w:pStyle w:val="CKappale"/>
        <w:ind w:firstLine="0"/>
        <w:rPr>
          <w:szCs w:val="21"/>
        </w:rPr>
      </w:pPr>
      <w:r w:rsidRPr="00A5204D">
        <w:rPr>
          <w:b/>
          <w:szCs w:val="21"/>
        </w:rPr>
        <w:t xml:space="preserve">Kommentti: </w:t>
      </w:r>
      <w:r w:rsidRPr="00A5204D">
        <w:rPr>
          <w:szCs w:val="21"/>
        </w:rPr>
        <w:t>Toimenpide ei ole toteutunut.</w:t>
      </w:r>
    </w:p>
    <w:p w:rsidR="00FE1EFE" w:rsidRPr="00A5204D" w:rsidRDefault="00FE1EFE" w:rsidP="00FE1EFE">
      <w:pPr>
        <w:pStyle w:val="CKappale"/>
        <w:pBdr>
          <w:bottom w:val="single" w:sz="6" w:space="1" w:color="auto"/>
        </w:pBdr>
        <w:ind w:firstLine="0"/>
        <w:rPr>
          <w:szCs w:val="21"/>
        </w:rPr>
      </w:pPr>
    </w:p>
    <w:p w:rsidR="00FE1EFE" w:rsidRPr="00A5204D" w:rsidRDefault="00FE1EFE" w:rsidP="00FE1EFE">
      <w:pPr>
        <w:pStyle w:val="CKappaleEnsimminenkappale"/>
        <w:rPr>
          <w:b/>
          <w:szCs w:val="21"/>
        </w:rPr>
      </w:pPr>
    </w:p>
    <w:p w:rsidR="00FE1EFE" w:rsidRPr="00A5204D" w:rsidRDefault="00FE1EFE" w:rsidP="00FE1EFE">
      <w:pPr>
        <w:pStyle w:val="CKappaleEnsimminenkappale"/>
        <w:rPr>
          <w:szCs w:val="21"/>
        </w:rPr>
      </w:pPr>
      <w:r w:rsidRPr="00A5204D">
        <w:rPr>
          <w:b/>
          <w:szCs w:val="21"/>
        </w:rPr>
        <w:t>Toimenpide 36</w:t>
      </w:r>
      <w:r w:rsidRPr="00A5204D">
        <w:rPr>
          <w:szCs w:val="21"/>
        </w:rPr>
        <w:t xml:space="preserve">: </w:t>
      </w:r>
    </w:p>
    <w:p w:rsidR="00FE1EFE" w:rsidRPr="00A5204D" w:rsidRDefault="00FE1EFE" w:rsidP="00FE1EFE">
      <w:pPr>
        <w:pStyle w:val="CKappale"/>
        <w:ind w:firstLine="0"/>
        <w:rPr>
          <w:szCs w:val="21"/>
        </w:rPr>
      </w:pPr>
      <w:r w:rsidRPr="00A5204D">
        <w:rPr>
          <w:szCs w:val="21"/>
        </w:rPr>
        <w:t>Huolehditaan siitä, että edunvalvontaa koskeva lainsäädäntö ja edunvalvontakäytäntö niveltyvät asianm</w:t>
      </w:r>
      <w:r w:rsidRPr="00A5204D">
        <w:rPr>
          <w:szCs w:val="21"/>
        </w:rPr>
        <w:t>u</w:t>
      </w:r>
      <w:r w:rsidRPr="00A5204D">
        <w:rPr>
          <w:szCs w:val="21"/>
        </w:rPr>
        <w:t>kaisesti vammaispolitiikkaan.</w:t>
      </w:r>
    </w:p>
    <w:p w:rsidR="00FE1EFE" w:rsidRPr="00A5204D" w:rsidRDefault="00FE1EFE" w:rsidP="00FE1EFE">
      <w:pPr>
        <w:pStyle w:val="CKappale"/>
        <w:rPr>
          <w:szCs w:val="21"/>
        </w:rPr>
      </w:pPr>
      <w:r w:rsidRPr="00A5204D">
        <w:rPr>
          <w:szCs w:val="21"/>
        </w:rPr>
        <w:t xml:space="preserve">Vastuuministeriö: OM </w:t>
      </w:r>
    </w:p>
    <w:p w:rsidR="00FE1EFE" w:rsidRPr="00A5204D" w:rsidRDefault="00FE1EFE" w:rsidP="00FE1EFE">
      <w:pPr>
        <w:pStyle w:val="CKappale"/>
        <w:rPr>
          <w:szCs w:val="21"/>
        </w:rPr>
      </w:pPr>
      <w:r w:rsidRPr="00A5204D">
        <w:rPr>
          <w:szCs w:val="21"/>
        </w:rPr>
        <w:t>Muut keskeiset ministeriöt: STM (antaa tarvittaessa tukea OM:lle asian selvittämiseksi)</w:t>
      </w:r>
    </w:p>
    <w:p w:rsidR="00FE1EFE" w:rsidRPr="00A5204D" w:rsidRDefault="00FE1EFE" w:rsidP="00FE1EFE">
      <w:pPr>
        <w:pStyle w:val="CKappale"/>
        <w:rPr>
          <w:szCs w:val="21"/>
        </w:rPr>
      </w:pPr>
      <w:r w:rsidRPr="00A5204D">
        <w:rPr>
          <w:szCs w:val="21"/>
        </w:rPr>
        <w:t>Ajoitus: Avoin</w:t>
      </w:r>
    </w:p>
    <w:p w:rsidR="00FE1EFE" w:rsidRPr="00A5204D" w:rsidRDefault="00FE1EFE" w:rsidP="00FE1EFE">
      <w:pPr>
        <w:pStyle w:val="CKappale"/>
        <w:rPr>
          <w:szCs w:val="21"/>
        </w:rPr>
      </w:pPr>
      <w:r w:rsidRPr="00A5204D">
        <w:rPr>
          <w:szCs w:val="21"/>
        </w:rPr>
        <w:t>Rahoitustarve: Ei erillisrahoitusta</w:t>
      </w:r>
    </w:p>
    <w:p w:rsidR="00FE1EFE" w:rsidRPr="00A5204D" w:rsidRDefault="00FE1EFE" w:rsidP="00FE1EFE">
      <w:pPr>
        <w:pStyle w:val="CKappale"/>
        <w:rPr>
          <w:szCs w:val="21"/>
        </w:rPr>
      </w:pPr>
      <w:r w:rsidRPr="00A5204D">
        <w:rPr>
          <w:szCs w:val="21"/>
        </w:rPr>
        <w:t>Seurannan mittarit, osoittimet: Vammaisjärjestöjen antama palaute</w:t>
      </w:r>
    </w:p>
    <w:p w:rsidR="00FE1EFE" w:rsidRPr="00A5204D" w:rsidRDefault="00FE1EFE" w:rsidP="00FE1EFE">
      <w:pPr>
        <w:pStyle w:val="CKappale"/>
        <w:rPr>
          <w:szCs w:val="21"/>
        </w:rPr>
      </w:pPr>
      <w:r w:rsidRPr="00A5204D">
        <w:rPr>
          <w:szCs w:val="21"/>
        </w:rPr>
        <w:t xml:space="preserve">Velvoite: YK:n yleissopimus art. 12, art. 19, art. 21, art. 29; PL 6 § </w:t>
      </w:r>
    </w:p>
    <w:p w:rsidR="00FE1EFE" w:rsidRPr="00A5204D" w:rsidRDefault="00FE1EFE" w:rsidP="00FE1EFE">
      <w:pPr>
        <w:pStyle w:val="CKappale"/>
        <w:rPr>
          <w:szCs w:val="21"/>
          <w:u w:val="single"/>
        </w:rPr>
      </w:pPr>
    </w:p>
    <w:p w:rsidR="00FE1EFE" w:rsidRPr="00A5204D" w:rsidRDefault="00FE1EFE" w:rsidP="00FE1EFE">
      <w:pPr>
        <w:pStyle w:val="CKappale"/>
        <w:ind w:firstLine="0"/>
        <w:rPr>
          <w:b/>
          <w:szCs w:val="21"/>
        </w:rPr>
      </w:pPr>
      <w:r w:rsidRPr="00A5204D">
        <w:rPr>
          <w:b/>
          <w:szCs w:val="21"/>
        </w:rPr>
        <w:t>Tilanne:</w:t>
      </w:r>
    </w:p>
    <w:p w:rsidR="00FE1EFE" w:rsidRPr="00A5204D" w:rsidRDefault="00FE1EFE" w:rsidP="00FE1EFE">
      <w:pPr>
        <w:pStyle w:val="CKappaleEnsimminenkappale"/>
        <w:rPr>
          <w:szCs w:val="21"/>
        </w:rPr>
      </w:pPr>
      <w:r w:rsidRPr="00A5204D">
        <w:rPr>
          <w:szCs w:val="21"/>
        </w:rPr>
        <w:t>Holhoustoimilain muutostarpeet on arvioitu 2010 työryhmässä ja sen ehdotuksen mukaiset lak</w:t>
      </w:r>
      <w:r w:rsidRPr="00A5204D">
        <w:rPr>
          <w:szCs w:val="21"/>
        </w:rPr>
        <w:t>i</w:t>
      </w:r>
      <w:r w:rsidRPr="00A5204D">
        <w:rPr>
          <w:szCs w:val="21"/>
        </w:rPr>
        <w:t>muutokset tulevat voimaan 1.5.2011. Edunvalvontakäytäntöä yleisen edunvalvonnan osalta ohjataan oikeusminister</w:t>
      </w:r>
      <w:r w:rsidRPr="00A5204D">
        <w:rPr>
          <w:szCs w:val="21"/>
        </w:rPr>
        <w:t>i</w:t>
      </w:r>
      <w:r w:rsidRPr="00A5204D">
        <w:rPr>
          <w:szCs w:val="21"/>
        </w:rPr>
        <w:t>össä toimivan yleisen edunvalvonnan kehittämistyöryhmän suosituksilla ja ohjeilla. Työryhmässä on kuultu 2010 järjestöjen mm. kehitysvammaisten tukiliiton edustajaa muun ohella siitä, miten erilaisten päämie</w:t>
      </w:r>
      <w:r w:rsidRPr="00A5204D">
        <w:rPr>
          <w:szCs w:val="21"/>
        </w:rPr>
        <w:t>s</w:t>
      </w:r>
      <w:r w:rsidRPr="00A5204D">
        <w:rPr>
          <w:szCs w:val="21"/>
        </w:rPr>
        <w:t>ryhmien erityistarpeet tulisi ottaa huomioon käytännön työssä. Työryhmän kannanottojen lisäksi ao. asioita käsitellään ministeriön edunvalvontahenkilöstölle järjestämässä koulutuksessa. Peruskoulutuksessa selvit</w:t>
      </w:r>
      <w:r w:rsidRPr="00A5204D">
        <w:rPr>
          <w:szCs w:val="21"/>
        </w:rPr>
        <w:t>e</w:t>
      </w:r>
      <w:r w:rsidRPr="00A5204D">
        <w:rPr>
          <w:szCs w:val="21"/>
        </w:rPr>
        <w:t>tään perusoikeuksia ja niihin liittyviä meitä velvoittavia säädöksiä ja sopimuksia ja pohditaan toiminnan arvoja. Substanssikoulutuksessa perehdytään esim. vammaispalvelulakiin ja erilaisiin etuuksiin jne. Hyvän edunvalvontatavan k</w:t>
      </w:r>
      <w:r w:rsidRPr="00A5204D">
        <w:rPr>
          <w:szCs w:val="21"/>
        </w:rPr>
        <w:t>e</w:t>
      </w:r>
      <w:r w:rsidRPr="00A5204D">
        <w:rPr>
          <w:szCs w:val="21"/>
        </w:rPr>
        <w:t>hittämistä ja kokoamista edesautetaan em. työryhmän toimesta. Nämä toimenpiteet ovat jatkuvaa kehittämistyötä, koulutus vuosittaista. Vuosilta 2012–2013 ei raportoitavia muutoksia (OM).</w:t>
      </w:r>
    </w:p>
    <w:p w:rsidR="00FE1EFE" w:rsidRPr="00A5204D" w:rsidRDefault="00FE1EFE" w:rsidP="00FE1EFE">
      <w:pPr>
        <w:pStyle w:val="CKappale"/>
        <w:ind w:firstLine="0"/>
        <w:rPr>
          <w:szCs w:val="21"/>
        </w:rPr>
      </w:pPr>
    </w:p>
    <w:p w:rsidR="00FE1EFE" w:rsidRPr="00A5204D" w:rsidRDefault="00FE1EFE" w:rsidP="00FE1EFE">
      <w:pPr>
        <w:pStyle w:val="CKappale"/>
        <w:ind w:firstLine="0"/>
        <w:rPr>
          <w:szCs w:val="21"/>
        </w:rPr>
      </w:pPr>
      <w:r w:rsidRPr="00A5204D">
        <w:rPr>
          <w:b/>
          <w:szCs w:val="21"/>
        </w:rPr>
        <w:t>Kommentti</w:t>
      </w:r>
      <w:r w:rsidRPr="00A5204D">
        <w:rPr>
          <w:szCs w:val="21"/>
        </w:rPr>
        <w:t>: Toimenpiteen toteuttaminen on aloitettu. Vammaisjärjestöjä on kuultu prosessissa mutta la</w:t>
      </w:r>
      <w:r w:rsidRPr="00A5204D">
        <w:rPr>
          <w:szCs w:val="21"/>
        </w:rPr>
        <w:t>a</w:t>
      </w:r>
      <w:r w:rsidRPr="00A5204D">
        <w:rPr>
          <w:szCs w:val="21"/>
        </w:rPr>
        <w:t>jempaa palautekyselyä tms. ei ole tehty. VAMPO-toimikauden lopussa tulisi kerätä indikaattoriksi määr</w:t>
      </w:r>
      <w:r w:rsidRPr="00A5204D">
        <w:rPr>
          <w:szCs w:val="21"/>
        </w:rPr>
        <w:t>i</w:t>
      </w:r>
      <w:r w:rsidRPr="00A5204D">
        <w:rPr>
          <w:szCs w:val="21"/>
        </w:rPr>
        <w:t>telty palaute vammaisjärjestöiltä.</w:t>
      </w:r>
    </w:p>
    <w:p w:rsidR="00FE1EFE" w:rsidRPr="00A5204D" w:rsidRDefault="00FE1EFE" w:rsidP="00FE1EFE">
      <w:pPr>
        <w:pStyle w:val="CKappale"/>
        <w:pBdr>
          <w:bottom w:val="single" w:sz="6" w:space="1" w:color="auto"/>
        </w:pBdr>
        <w:rPr>
          <w:szCs w:val="21"/>
        </w:rPr>
      </w:pPr>
    </w:p>
    <w:p w:rsidR="00FE1EFE" w:rsidRPr="00A5204D" w:rsidRDefault="00FE1EFE" w:rsidP="00FE1EFE">
      <w:pPr>
        <w:pStyle w:val="CKappaleEnsimminenkappale"/>
        <w:rPr>
          <w:szCs w:val="21"/>
        </w:rPr>
      </w:pPr>
    </w:p>
    <w:p w:rsidR="00FE1EFE" w:rsidRPr="00A5204D" w:rsidRDefault="00FE1EFE" w:rsidP="00FE1EFE">
      <w:pPr>
        <w:pStyle w:val="CKappaleEnsimminenkappale"/>
        <w:rPr>
          <w:szCs w:val="21"/>
        </w:rPr>
      </w:pPr>
      <w:r w:rsidRPr="00A5204D">
        <w:rPr>
          <w:b/>
          <w:szCs w:val="21"/>
        </w:rPr>
        <w:t>Toimenpide 37</w:t>
      </w:r>
      <w:r w:rsidRPr="00A5204D">
        <w:rPr>
          <w:szCs w:val="21"/>
        </w:rPr>
        <w:t>:</w:t>
      </w:r>
    </w:p>
    <w:p w:rsidR="00FE1EFE" w:rsidRPr="00A5204D" w:rsidRDefault="00FE1EFE" w:rsidP="00FE1EFE">
      <w:pPr>
        <w:pStyle w:val="CKappale"/>
        <w:ind w:firstLine="0"/>
        <w:rPr>
          <w:szCs w:val="21"/>
        </w:rPr>
      </w:pPr>
      <w:r w:rsidRPr="00A5204D">
        <w:rPr>
          <w:szCs w:val="21"/>
        </w:rPr>
        <w:t>Valmistellaan sosiaali- ja terveydenhuollon asiakkaiden itsemääräämisoikeuden vahvistamista ja sen rajoi</w:t>
      </w:r>
      <w:r w:rsidRPr="00A5204D">
        <w:rPr>
          <w:szCs w:val="21"/>
        </w:rPr>
        <w:t>t</w:t>
      </w:r>
      <w:r w:rsidRPr="00A5204D">
        <w:rPr>
          <w:szCs w:val="21"/>
        </w:rPr>
        <w:t>tamista koskevat yhtenäiset säännökset.</w:t>
      </w:r>
    </w:p>
    <w:p w:rsidR="00FE1EFE" w:rsidRPr="00A5204D" w:rsidRDefault="00FE1EFE" w:rsidP="00FE1EFE">
      <w:pPr>
        <w:pStyle w:val="CKappale"/>
        <w:rPr>
          <w:szCs w:val="21"/>
        </w:rPr>
      </w:pPr>
      <w:r w:rsidRPr="00A5204D">
        <w:rPr>
          <w:szCs w:val="21"/>
        </w:rPr>
        <w:t>Vastuuministeriö: STM</w:t>
      </w:r>
    </w:p>
    <w:p w:rsidR="00FE1EFE" w:rsidRPr="00A5204D" w:rsidRDefault="00FE1EFE" w:rsidP="00FE1EFE">
      <w:pPr>
        <w:pStyle w:val="CKappale"/>
        <w:rPr>
          <w:szCs w:val="21"/>
        </w:rPr>
      </w:pPr>
      <w:r w:rsidRPr="00A5204D">
        <w:rPr>
          <w:szCs w:val="21"/>
        </w:rPr>
        <w:t>Muut keskeiset ministeriöt: OM</w:t>
      </w:r>
    </w:p>
    <w:p w:rsidR="00FE1EFE" w:rsidRPr="00A5204D" w:rsidRDefault="00FE1EFE" w:rsidP="00FE1EFE">
      <w:pPr>
        <w:pStyle w:val="CKappale"/>
        <w:ind w:left="284" w:firstLine="0"/>
        <w:rPr>
          <w:szCs w:val="21"/>
        </w:rPr>
      </w:pPr>
      <w:r w:rsidRPr="00A5204D">
        <w:rPr>
          <w:szCs w:val="21"/>
        </w:rPr>
        <w:t>Ajoitus: Toteutetaan hallituskaudella 2011–2015. Sosiaali- ja terveydenhuollon toimenpiteistä on va</w:t>
      </w:r>
      <w:r w:rsidRPr="00A5204D">
        <w:rPr>
          <w:szCs w:val="21"/>
        </w:rPr>
        <w:t>l</w:t>
      </w:r>
      <w:r w:rsidRPr="00A5204D">
        <w:rPr>
          <w:szCs w:val="21"/>
        </w:rPr>
        <w:t xml:space="preserve">misteilla puitelainsäädäntö. </w:t>
      </w:r>
    </w:p>
    <w:p w:rsidR="00FE1EFE" w:rsidRPr="00A5204D" w:rsidRDefault="00FE1EFE" w:rsidP="00FE1EFE">
      <w:pPr>
        <w:pStyle w:val="CKappale"/>
        <w:rPr>
          <w:szCs w:val="21"/>
        </w:rPr>
      </w:pPr>
      <w:r w:rsidRPr="00A5204D">
        <w:rPr>
          <w:szCs w:val="21"/>
        </w:rPr>
        <w:t>Rahoitustarve: Lisärahoitustarve</w:t>
      </w:r>
    </w:p>
    <w:p w:rsidR="00FE1EFE" w:rsidRPr="00A5204D" w:rsidRDefault="00FE1EFE" w:rsidP="00FE1EFE">
      <w:pPr>
        <w:pStyle w:val="CKappale"/>
        <w:rPr>
          <w:szCs w:val="21"/>
        </w:rPr>
      </w:pPr>
      <w:r w:rsidRPr="00A5204D">
        <w:rPr>
          <w:szCs w:val="21"/>
        </w:rPr>
        <w:t>Seurannan mittarit, osoittimet: Lain voimaantulo</w:t>
      </w:r>
    </w:p>
    <w:p w:rsidR="00FE1EFE" w:rsidRPr="00A5204D" w:rsidRDefault="00FE1EFE" w:rsidP="00FE1EFE">
      <w:pPr>
        <w:pStyle w:val="CKappale"/>
        <w:jc w:val="left"/>
        <w:rPr>
          <w:szCs w:val="21"/>
        </w:rPr>
      </w:pPr>
      <w:r w:rsidRPr="00A5204D">
        <w:rPr>
          <w:szCs w:val="21"/>
        </w:rPr>
        <w:t>Velvoite: YK:n yleissopimus art. 12, art. 19, art. 21; HO 2007–2011</w:t>
      </w:r>
      <w:r w:rsidRPr="00A5204D">
        <w:rPr>
          <w:szCs w:val="21"/>
        </w:rPr>
        <w:br/>
      </w:r>
    </w:p>
    <w:p w:rsidR="00FE1EFE" w:rsidRPr="00A5204D" w:rsidRDefault="00FE1EFE" w:rsidP="00FE1EFE">
      <w:pPr>
        <w:pStyle w:val="CKappale"/>
        <w:ind w:firstLine="0"/>
        <w:rPr>
          <w:b/>
          <w:szCs w:val="21"/>
        </w:rPr>
      </w:pPr>
      <w:r w:rsidRPr="00A5204D">
        <w:rPr>
          <w:b/>
          <w:szCs w:val="21"/>
        </w:rPr>
        <w:t>Tilanne:</w:t>
      </w:r>
    </w:p>
    <w:p w:rsidR="00FE1EFE" w:rsidRPr="00A5204D" w:rsidRDefault="001404BD" w:rsidP="00FE1EFE">
      <w:pPr>
        <w:pStyle w:val="CKappale"/>
        <w:ind w:firstLine="0"/>
        <w:rPr>
          <w:szCs w:val="21"/>
        </w:rPr>
      </w:pPr>
      <w:r w:rsidRPr="001404BD">
        <w:rPr>
          <w:b/>
          <w:szCs w:val="21"/>
        </w:rPr>
        <w:t>STM:</w:t>
      </w:r>
      <w:r>
        <w:rPr>
          <w:szCs w:val="21"/>
        </w:rPr>
        <w:t xml:space="preserve"> </w:t>
      </w:r>
      <w:r w:rsidR="00FE1EFE" w:rsidRPr="00A5204D">
        <w:rPr>
          <w:szCs w:val="21"/>
        </w:rPr>
        <w:t>Itsemääräämisoikeuslakityöryhmän toimikausi päätty</w:t>
      </w:r>
      <w:r w:rsidR="004B3E8B">
        <w:rPr>
          <w:szCs w:val="21"/>
        </w:rPr>
        <w:t>i</w:t>
      </w:r>
      <w:r w:rsidR="00FE1EFE" w:rsidRPr="00A5204D">
        <w:rPr>
          <w:szCs w:val="21"/>
        </w:rPr>
        <w:t xml:space="preserve"> 28.2.2014, itsemääräämisoikeuslakaia kosk</w:t>
      </w:r>
      <w:r w:rsidR="00FE1EFE" w:rsidRPr="00A5204D">
        <w:rPr>
          <w:szCs w:val="21"/>
        </w:rPr>
        <w:t>e</w:t>
      </w:r>
      <w:r w:rsidR="00FE1EFE" w:rsidRPr="00A5204D">
        <w:rPr>
          <w:szCs w:val="21"/>
        </w:rPr>
        <w:t>va HE annettaneen keväällä 2014.</w:t>
      </w:r>
      <w:r w:rsidR="004B3E8B">
        <w:rPr>
          <w:szCs w:val="21"/>
        </w:rPr>
        <w:t xml:space="preserve"> Työryhmän loppuraportti </w:t>
      </w:r>
      <w:hyperlink r:id="rId52" w:history="1">
        <w:r w:rsidR="004B3E8B" w:rsidRPr="004B3E8B">
          <w:rPr>
            <w:rStyle w:val="Hyperlinkki"/>
            <w:szCs w:val="21"/>
          </w:rPr>
          <w:t>Sosiaali- ja terveydenhuollon asiakkaan its</w:t>
        </w:r>
        <w:r w:rsidR="004B3E8B" w:rsidRPr="004B3E8B">
          <w:rPr>
            <w:rStyle w:val="Hyperlinkki"/>
            <w:szCs w:val="21"/>
          </w:rPr>
          <w:t>e</w:t>
        </w:r>
        <w:r w:rsidR="004B3E8B" w:rsidRPr="004B3E8B">
          <w:rPr>
            <w:rStyle w:val="Hyperlinkki"/>
            <w:szCs w:val="21"/>
          </w:rPr>
          <w:t>määräämisoikeus</w:t>
        </w:r>
      </w:hyperlink>
      <w:r w:rsidR="004B3E8B">
        <w:rPr>
          <w:szCs w:val="21"/>
        </w:rPr>
        <w:t xml:space="preserve"> valmistui ja luovutettiin huhtikuussa 2014.</w:t>
      </w:r>
      <w:r w:rsidR="00FE1EFE" w:rsidRPr="00A5204D">
        <w:rPr>
          <w:szCs w:val="21"/>
        </w:rPr>
        <w:t xml:space="preserve"> M1-HE (mielenterveyslain mukainen tarkka</w:t>
      </w:r>
      <w:r w:rsidR="00FE1EFE" w:rsidRPr="00A5204D">
        <w:rPr>
          <w:szCs w:val="21"/>
        </w:rPr>
        <w:t>i</w:t>
      </w:r>
      <w:r w:rsidR="00FE1EFE" w:rsidRPr="00A5204D">
        <w:rPr>
          <w:szCs w:val="21"/>
        </w:rPr>
        <w:t>lulähete) annettu marraskuussa 2013 (</w:t>
      </w:r>
      <w:hyperlink r:id="rId53" w:history="1">
        <w:r w:rsidR="00FE1EFE" w:rsidRPr="001404BD">
          <w:rPr>
            <w:rStyle w:val="Hyperlinkki"/>
            <w:szCs w:val="21"/>
          </w:rPr>
          <w:t>HE 199/2013 vp</w:t>
        </w:r>
      </w:hyperlink>
      <w:r w:rsidR="00FE1EFE" w:rsidRPr="00A5204D">
        <w:rPr>
          <w:szCs w:val="21"/>
        </w:rPr>
        <w:t>). Oikeuspsykiatrian osalta aikataulu on avoin. Lai</w:t>
      </w:r>
      <w:r w:rsidR="00FE1EFE" w:rsidRPr="00A5204D">
        <w:rPr>
          <w:szCs w:val="21"/>
        </w:rPr>
        <w:t>n</w:t>
      </w:r>
      <w:r w:rsidR="00FE1EFE" w:rsidRPr="00A5204D">
        <w:rPr>
          <w:szCs w:val="21"/>
        </w:rPr>
        <w:t>voimaan tuloon liittyvän toimeenpano-ohjelman valmistelu on käynnissä THL:ssä.</w:t>
      </w:r>
    </w:p>
    <w:p w:rsidR="00FE1EFE" w:rsidRPr="00A5204D" w:rsidRDefault="001404BD" w:rsidP="00FE1EFE">
      <w:pPr>
        <w:pStyle w:val="CKappale"/>
        <w:ind w:firstLine="0"/>
        <w:rPr>
          <w:szCs w:val="21"/>
        </w:rPr>
      </w:pPr>
      <w:r>
        <w:rPr>
          <w:b/>
          <w:szCs w:val="21"/>
        </w:rPr>
        <w:t xml:space="preserve">OM: </w:t>
      </w:r>
      <w:r w:rsidR="00FE1EFE" w:rsidRPr="00A5204D">
        <w:rPr>
          <w:szCs w:val="21"/>
        </w:rPr>
        <w:t>Hanke ei miltään osin OM:n vastuulla. OM, kuten muutkin ministeriöt, mukana valmistelutyöry</w:t>
      </w:r>
      <w:r w:rsidR="00FE1EFE" w:rsidRPr="00A5204D">
        <w:rPr>
          <w:szCs w:val="21"/>
        </w:rPr>
        <w:t>h</w:t>
      </w:r>
      <w:r w:rsidR="00FE1EFE" w:rsidRPr="00A5204D">
        <w:rPr>
          <w:szCs w:val="21"/>
        </w:rPr>
        <w:t>mässä (OM</w:t>
      </w:r>
      <w:r>
        <w:rPr>
          <w:szCs w:val="21"/>
        </w:rPr>
        <w:t>:n</w:t>
      </w:r>
      <w:r w:rsidR="00FE1EFE" w:rsidRPr="00A5204D">
        <w:rPr>
          <w:szCs w:val="21"/>
        </w:rPr>
        <w:t xml:space="preserve"> kommentti 2013 seurannan yhteydessä). </w:t>
      </w:r>
    </w:p>
    <w:p w:rsidR="00FE1EFE" w:rsidRPr="00A5204D" w:rsidRDefault="00FE1EFE" w:rsidP="00FE1EFE">
      <w:pPr>
        <w:pStyle w:val="CKappale"/>
        <w:ind w:firstLine="0"/>
        <w:rPr>
          <w:szCs w:val="21"/>
        </w:rPr>
      </w:pPr>
    </w:p>
    <w:p w:rsidR="00FE1EFE" w:rsidRPr="00A5204D" w:rsidRDefault="00FE1EFE" w:rsidP="00FE1EFE">
      <w:pPr>
        <w:pStyle w:val="CKappale"/>
        <w:ind w:firstLine="0"/>
        <w:rPr>
          <w:szCs w:val="21"/>
        </w:rPr>
      </w:pPr>
      <w:r w:rsidRPr="00A5204D">
        <w:rPr>
          <w:b/>
          <w:szCs w:val="21"/>
        </w:rPr>
        <w:t>Kommentti</w:t>
      </w:r>
      <w:r w:rsidRPr="00A5204D">
        <w:rPr>
          <w:szCs w:val="21"/>
        </w:rPr>
        <w:t>: Toimenpide ei ole toteutunut.  Lainsäädäntöhanke on vireillä.</w:t>
      </w:r>
    </w:p>
    <w:p w:rsidR="00FE1EFE" w:rsidRPr="00A5204D" w:rsidRDefault="00FE1EFE" w:rsidP="00FE1EFE">
      <w:pPr>
        <w:pStyle w:val="CKappale"/>
        <w:pBdr>
          <w:bottom w:val="single" w:sz="6" w:space="1" w:color="auto"/>
        </w:pBdr>
        <w:ind w:firstLine="0"/>
        <w:rPr>
          <w:szCs w:val="21"/>
        </w:rPr>
      </w:pPr>
    </w:p>
    <w:p w:rsidR="00FE1EFE" w:rsidRPr="00A5204D" w:rsidRDefault="00FE1EFE" w:rsidP="00FE1EFE">
      <w:pPr>
        <w:pStyle w:val="CKappale"/>
        <w:ind w:firstLine="0"/>
        <w:rPr>
          <w:szCs w:val="21"/>
        </w:rPr>
      </w:pPr>
    </w:p>
    <w:p w:rsidR="00FE1EFE" w:rsidRPr="00A5204D" w:rsidRDefault="00FE1EFE" w:rsidP="00FE1EFE">
      <w:pPr>
        <w:pStyle w:val="CKappaleEnsimminenkappale"/>
        <w:rPr>
          <w:szCs w:val="21"/>
        </w:rPr>
      </w:pPr>
      <w:r w:rsidRPr="00A5204D">
        <w:rPr>
          <w:b/>
          <w:szCs w:val="21"/>
        </w:rPr>
        <w:t>Toimenpide 38</w:t>
      </w:r>
      <w:r w:rsidRPr="00A5204D">
        <w:rPr>
          <w:szCs w:val="21"/>
        </w:rPr>
        <w:t>:</w:t>
      </w:r>
    </w:p>
    <w:p w:rsidR="00FE1EFE" w:rsidRPr="00A5204D" w:rsidRDefault="00FE1EFE" w:rsidP="00FE1EFE">
      <w:pPr>
        <w:pStyle w:val="CKappale"/>
        <w:ind w:firstLine="0"/>
        <w:rPr>
          <w:szCs w:val="21"/>
        </w:rPr>
      </w:pPr>
      <w:r w:rsidRPr="00A5204D">
        <w:rPr>
          <w:szCs w:val="21"/>
        </w:rPr>
        <w:t>Varmistetaan vammaispalvelujen laatu ja yhdenvertainen saatavuus maan eri puolilla, seurataan lainsä</w:t>
      </w:r>
      <w:r w:rsidRPr="00A5204D">
        <w:rPr>
          <w:szCs w:val="21"/>
        </w:rPr>
        <w:t>ä</w:t>
      </w:r>
      <w:r w:rsidRPr="00A5204D">
        <w:rPr>
          <w:szCs w:val="21"/>
        </w:rPr>
        <w:t>dännön toteutumista ja puututaan epäkohtiin (Laki vammaisuuden perusteella järjestettävi</w:t>
      </w:r>
      <w:r w:rsidRPr="00A5204D">
        <w:rPr>
          <w:szCs w:val="21"/>
        </w:rPr>
        <w:t>s</w:t>
      </w:r>
      <w:r w:rsidRPr="00A5204D">
        <w:rPr>
          <w:szCs w:val="21"/>
        </w:rPr>
        <w:t xml:space="preserve">tä palveluista ja tukitoimista VPL, Laki kehitysvammaisten erityishuollosta KVL). </w:t>
      </w:r>
    </w:p>
    <w:p w:rsidR="00FE1EFE" w:rsidRPr="00A5204D" w:rsidRDefault="00FE1EFE" w:rsidP="00FE1EFE">
      <w:pPr>
        <w:pStyle w:val="CKappale"/>
        <w:rPr>
          <w:szCs w:val="21"/>
        </w:rPr>
      </w:pPr>
      <w:r w:rsidRPr="00A5204D">
        <w:rPr>
          <w:szCs w:val="21"/>
        </w:rPr>
        <w:t>Vastuuministeriö: STM (THL tulossopimus/Vammaispalvelujen laadun ja saatavuu</w:t>
      </w:r>
      <w:r w:rsidRPr="00A5204D">
        <w:rPr>
          <w:szCs w:val="21"/>
        </w:rPr>
        <w:softHyphen/>
        <w:t>den seura</w:t>
      </w:r>
      <w:r w:rsidRPr="00A5204D">
        <w:rPr>
          <w:szCs w:val="21"/>
        </w:rPr>
        <w:t>n</w:t>
      </w:r>
      <w:r w:rsidRPr="00A5204D">
        <w:rPr>
          <w:szCs w:val="21"/>
        </w:rPr>
        <w:t>ta)</w:t>
      </w:r>
    </w:p>
    <w:p w:rsidR="00FE1EFE" w:rsidRPr="00A5204D" w:rsidRDefault="00FE1EFE" w:rsidP="00FE1EFE">
      <w:pPr>
        <w:pStyle w:val="CKappale"/>
        <w:ind w:left="284" w:firstLine="0"/>
        <w:jc w:val="left"/>
        <w:rPr>
          <w:szCs w:val="21"/>
        </w:rPr>
      </w:pPr>
      <w:r w:rsidRPr="00A5204D">
        <w:rPr>
          <w:szCs w:val="21"/>
        </w:rPr>
        <w:t>Ajoitus: Jatkuva</w:t>
      </w:r>
      <w:r w:rsidRPr="00A5204D">
        <w:rPr>
          <w:szCs w:val="21"/>
        </w:rPr>
        <w:br/>
        <w:t>Rahoitustarve: Ei erillistä rahoitusta</w:t>
      </w:r>
    </w:p>
    <w:p w:rsidR="00FE1EFE" w:rsidRPr="00A5204D" w:rsidRDefault="00FE1EFE" w:rsidP="00FE1EFE">
      <w:pPr>
        <w:pStyle w:val="CKappale"/>
        <w:ind w:left="284" w:firstLine="0"/>
        <w:rPr>
          <w:szCs w:val="21"/>
        </w:rPr>
      </w:pPr>
      <w:r w:rsidRPr="00A5204D">
        <w:rPr>
          <w:szCs w:val="21"/>
        </w:rPr>
        <w:t>Seurannan mittarit, osoittimet: Palvelusuunnitelmien määrän kehitys; palvelua koskevien kant</w:t>
      </w:r>
      <w:r w:rsidRPr="00A5204D">
        <w:rPr>
          <w:szCs w:val="21"/>
        </w:rPr>
        <w:t>e</w:t>
      </w:r>
      <w:r w:rsidRPr="00A5204D">
        <w:rPr>
          <w:szCs w:val="21"/>
        </w:rPr>
        <w:t xml:space="preserve">lujen ja valitusten määrä; myönteisten ja kielteisten palvelupäätösten suhde; erillisselvitykset, joissa kuullaan palvelun käyttäjiä </w:t>
      </w:r>
    </w:p>
    <w:p w:rsidR="00FE1EFE" w:rsidRPr="00A5204D" w:rsidRDefault="00FE1EFE" w:rsidP="00FE1EFE">
      <w:pPr>
        <w:pStyle w:val="CKappale"/>
        <w:rPr>
          <w:szCs w:val="21"/>
        </w:rPr>
      </w:pPr>
      <w:r w:rsidRPr="00A5204D">
        <w:rPr>
          <w:szCs w:val="21"/>
        </w:rPr>
        <w:t>Velvoite: VN:n selonteko vammaispolitiikasta; YK:n yleissopimus art. 31; PL 6 §, 19.1 § ja 19.3 §</w:t>
      </w:r>
    </w:p>
    <w:p w:rsidR="00FE1EFE" w:rsidRPr="00A5204D" w:rsidRDefault="00FE1EFE" w:rsidP="00FE1EFE">
      <w:pPr>
        <w:pStyle w:val="CKappale"/>
        <w:ind w:firstLine="0"/>
        <w:rPr>
          <w:szCs w:val="21"/>
        </w:rPr>
      </w:pPr>
    </w:p>
    <w:p w:rsidR="00FE1EFE" w:rsidRPr="00A5204D" w:rsidRDefault="00FE1EFE" w:rsidP="00FE1EFE">
      <w:pPr>
        <w:pStyle w:val="CKappale"/>
        <w:ind w:firstLine="0"/>
        <w:rPr>
          <w:b/>
          <w:szCs w:val="21"/>
        </w:rPr>
      </w:pPr>
      <w:r w:rsidRPr="00A5204D">
        <w:rPr>
          <w:b/>
          <w:szCs w:val="21"/>
        </w:rPr>
        <w:t>Tilanne:</w:t>
      </w:r>
    </w:p>
    <w:p w:rsidR="00FE1EFE" w:rsidRPr="00A5204D" w:rsidRDefault="00FE1EFE" w:rsidP="00FE1EFE">
      <w:pPr>
        <w:pStyle w:val="CKappaleEnsimminenkappale"/>
        <w:rPr>
          <w:szCs w:val="21"/>
        </w:rPr>
      </w:pPr>
      <w:r w:rsidRPr="00A5204D">
        <w:rPr>
          <w:szCs w:val="21"/>
        </w:rPr>
        <w:t>Sosiaalihuollon yleinen suunnittelu, ohjaus ja valvonta kuuluvat STM:lle. Aluehallintovirastot valvovat sosiaalihuollon toteutumista omalla alueellaan. Valvira ohjaa STM:n alaisena aluehallintovirastojen toimi</w:t>
      </w:r>
      <w:r w:rsidRPr="00A5204D">
        <w:rPr>
          <w:szCs w:val="21"/>
        </w:rPr>
        <w:t>n</w:t>
      </w:r>
      <w:r w:rsidRPr="00A5204D">
        <w:rPr>
          <w:szCs w:val="21"/>
        </w:rPr>
        <w:t>taa niiden toimintaperiaatteiden, menettelytapojen ja ratkaisukäytäntöjen yhtenäistämiseksi. Valviran vammaisten henkilöiden ympärivuorokautisten asumispalvelujen valvont</w:t>
      </w:r>
      <w:r w:rsidRPr="00A5204D">
        <w:rPr>
          <w:szCs w:val="21"/>
        </w:rPr>
        <w:t>a</w:t>
      </w:r>
      <w:r w:rsidRPr="00A5204D">
        <w:rPr>
          <w:szCs w:val="21"/>
        </w:rPr>
        <w:t>ohjelma valmistui v. 2012 alussa.</w:t>
      </w:r>
    </w:p>
    <w:p w:rsidR="00627CDF" w:rsidRDefault="00FE1EFE" w:rsidP="00627CDF">
      <w:pPr>
        <w:pStyle w:val="CKappaleEnsimminenkappale"/>
        <w:rPr>
          <w:szCs w:val="21"/>
        </w:rPr>
      </w:pPr>
      <w:r w:rsidRPr="00A5204D">
        <w:rPr>
          <w:szCs w:val="21"/>
        </w:rPr>
        <w:t>Vammaispalvelujen laadun ja yhdenvertaisen saatavuuden varmistamista toteutetaan myös STM:n ja THL:n tulossopimuksen mukaisesti. THL vastaa mm. siitä, että STM:n käytössä on riittävä tietopohja sos</w:t>
      </w:r>
      <w:r w:rsidRPr="00A5204D">
        <w:rPr>
          <w:szCs w:val="21"/>
        </w:rPr>
        <w:t>i</w:t>
      </w:r>
      <w:r w:rsidRPr="00A5204D">
        <w:rPr>
          <w:szCs w:val="21"/>
        </w:rPr>
        <w:t>aalihuollon ja vammaispalvelujen ohjauksen ja valvonnan tueksi. THL tekee joka kolmas vuosi erillisselv</w:t>
      </w:r>
      <w:r w:rsidRPr="00A5204D">
        <w:rPr>
          <w:szCs w:val="21"/>
        </w:rPr>
        <w:t>i</w:t>
      </w:r>
      <w:r w:rsidRPr="00A5204D">
        <w:rPr>
          <w:szCs w:val="21"/>
        </w:rPr>
        <w:t>tyksen vammaispalvelujen toteutumisesta kunnissa. Seuraava selvitys tehdään alkuvuodesta 2013. Va</w:t>
      </w:r>
      <w:r w:rsidRPr="00A5204D">
        <w:rPr>
          <w:szCs w:val="21"/>
        </w:rPr>
        <w:t>m</w:t>
      </w:r>
      <w:r w:rsidRPr="00A5204D">
        <w:rPr>
          <w:szCs w:val="21"/>
        </w:rPr>
        <w:t>maispalvelujen käsikirjassa nostetaan esille lainsäädännön yhtenäisessä soveltamisessa huomioon otettavia seikkoja (STM).</w:t>
      </w:r>
      <w:r w:rsidR="00CB7947">
        <w:rPr>
          <w:szCs w:val="21"/>
        </w:rPr>
        <w:t xml:space="preserve"> </w:t>
      </w:r>
      <w:r w:rsidRPr="00A5204D">
        <w:rPr>
          <w:szCs w:val="21"/>
        </w:rPr>
        <w:t>THL:n erilliskyselyt vuosina 2010 ja 2013. Lisäksi THL tehnyt kehitysvammaisten laito</w:t>
      </w:r>
      <w:r w:rsidRPr="00A5204D">
        <w:rPr>
          <w:szCs w:val="21"/>
        </w:rPr>
        <w:t>s</w:t>
      </w:r>
      <w:r w:rsidRPr="00A5204D">
        <w:rPr>
          <w:szCs w:val="21"/>
        </w:rPr>
        <w:t>purkuun liittyvän kyselyn kunnille 2012 syksyllä (THL).</w:t>
      </w:r>
    </w:p>
    <w:p w:rsidR="00FE1EFE" w:rsidRPr="00A5204D" w:rsidRDefault="00CB7947" w:rsidP="00627CDF">
      <w:pPr>
        <w:pStyle w:val="CKappaleEnsimminenkappale"/>
        <w:ind w:firstLine="1298"/>
        <w:rPr>
          <w:szCs w:val="21"/>
        </w:rPr>
      </w:pPr>
      <w:r>
        <w:rPr>
          <w:szCs w:val="21"/>
        </w:rPr>
        <w:t xml:space="preserve">Vuoden </w:t>
      </w:r>
      <w:r w:rsidR="00FE1EFE" w:rsidRPr="00A5204D">
        <w:rPr>
          <w:szCs w:val="21"/>
        </w:rPr>
        <w:t>2013</w:t>
      </w:r>
      <w:r>
        <w:rPr>
          <w:szCs w:val="21"/>
        </w:rPr>
        <w:t xml:space="preserve"> seurananssa raportoitu</w:t>
      </w:r>
      <w:r w:rsidR="00FE1EFE" w:rsidRPr="00A5204D">
        <w:rPr>
          <w:szCs w:val="21"/>
        </w:rPr>
        <w:t>: Hallituksen rakennepoliittiseen ohjelmaan (11/2013) liittyvänä käynnistyy keväällä 2014 kuntakokeilu valvonnan toimintamallien tehostamiseksi (mm.</w:t>
      </w:r>
      <w:r>
        <w:rPr>
          <w:szCs w:val="21"/>
        </w:rPr>
        <w:t xml:space="preserve"> </w:t>
      </w:r>
      <w:r w:rsidR="00FE1EFE" w:rsidRPr="00A5204D">
        <w:rPr>
          <w:szCs w:val="21"/>
        </w:rPr>
        <w:t>valvo</w:t>
      </w:r>
      <w:r w:rsidR="00FE1EFE" w:rsidRPr="00A5204D">
        <w:rPr>
          <w:szCs w:val="21"/>
        </w:rPr>
        <w:t>n</w:t>
      </w:r>
      <w:r w:rsidR="00FE1EFE" w:rsidRPr="00A5204D">
        <w:rPr>
          <w:szCs w:val="21"/>
        </w:rPr>
        <w:t>taohjelmien tarkastelu).  THL toteutti v. 2012 kuntakyselyn vammaisten kunt</w:t>
      </w:r>
      <w:r w:rsidR="00FE1EFE" w:rsidRPr="00A5204D">
        <w:rPr>
          <w:szCs w:val="21"/>
        </w:rPr>
        <w:t>a</w:t>
      </w:r>
      <w:r w:rsidR="00FE1EFE" w:rsidRPr="00A5204D">
        <w:rPr>
          <w:szCs w:val="21"/>
        </w:rPr>
        <w:t>laisten palveluista (26/2013).  Erillisselvitys vammaispalvelujen toteutuksesta tehdään tammikuussa 2014 (siirtyi vuodelta 2013). Mu</w:t>
      </w:r>
      <w:r w:rsidR="00FE1EFE" w:rsidRPr="00A5204D">
        <w:rPr>
          <w:szCs w:val="21"/>
        </w:rPr>
        <w:t>u</w:t>
      </w:r>
      <w:r w:rsidR="00FE1EFE" w:rsidRPr="00A5204D">
        <w:rPr>
          <w:szCs w:val="21"/>
        </w:rPr>
        <w:t>toin jatketaan STM/THL tulossopimuksen mukaisesti aiemmassa seurannassa raportoituja toimenpitietä.</w:t>
      </w:r>
    </w:p>
    <w:p w:rsidR="00FE1EFE" w:rsidRPr="00A5204D" w:rsidRDefault="00CB7947" w:rsidP="00CB7947">
      <w:pPr>
        <w:pStyle w:val="CKappale"/>
        <w:tabs>
          <w:tab w:val="left" w:pos="8001"/>
        </w:tabs>
        <w:ind w:firstLine="0"/>
        <w:rPr>
          <w:szCs w:val="21"/>
        </w:rPr>
      </w:pPr>
      <w:r>
        <w:rPr>
          <w:szCs w:val="21"/>
        </w:rPr>
        <w:tab/>
      </w:r>
    </w:p>
    <w:p w:rsidR="00FE1EFE" w:rsidRPr="00A5204D" w:rsidRDefault="00FE1EFE" w:rsidP="00FE1EFE">
      <w:pPr>
        <w:pStyle w:val="CKappale"/>
        <w:ind w:firstLine="0"/>
        <w:rPr>
          <w:szCs w:val="21"/>
        </w:rPr>
      </w:pPr>
      <w:r w:rsidRPr="00A5204D">
        <w:rPr>
          <w:b/>
          <w:szCs w:val="21"/>
        </w:rPr>
        <w:t xml:space="preserve">Kommentti: </w:t>
      </w:r>
      <w:r w:rsidRPr="00A5204D">
        <w:rPr>
          <w:szCs w:val="21"/>
        </w:rPr>
        <w:t>Jatkuvan</w:t>
      </w:r>
      <w:r w:rsidRPr="00A5204D">
        <w:rPr>
          <w:b/>
          <w:szCs w:val="21"/>
        </w:rPr>
        <w:t xml:space="preserve"> </w:t>
      </w:r>
      <w:r w:rsidRPr="00A5204D">
        <w:rPr>
          <w:szCs w:val="21"/>
        </w:rPr>
        <w:t>toimenpiteen toteuttaminen on aloitettu. Erillisselvityksestä</w:t>
      </w:r>
      <w:r w:rsidR="00CB7947">
        <w:rPr>
          <w:szCs w:val="21"/>
        </w:rPr>
        <w:t xml:space="preserve"> tulossa vuoden 2013</w:t>
      </w:r>
      <w:r w:rsidRPr="00A5204D">
        <w:rPr>
          <w:szCs w:val="21"/>
        </w:rPr>
        <w:t xml:space="preserve"> seurantatietoja.</w:t>
      </w:r>
    </w:p>
    <w:p w:rsidR="00FE1EFE" w:rsidRPr="00A5204D" w:rsidRDefault="00FE1EFE" w:rsidP="00FE1EFE">
      <w:pPr>
        <w:pStyle w:val="CKappale"/>
        <w:pBdr>
          <w:bottom w:val="single" w:sz="6" w:space="1" w:color="auto"/>
        </w:pBdr>
        <w:ind w:firstLine="0"/>
        <w:rPr>
          <w:szCs w:val="21"/>
        </w:rPr>
      </w:pPr>
    </w:p>
    <w:p w:rsidR="00FE1EFE" w:rsidRPr="00A5204D" w:rsidRDefault="00FE1EFE" w:rsidP="00FE1EFE">
      <w:pPr>
        <w:pStyle w:val="CKappaleEnsimminenkappale"/>
        <w:rPr>
          <w:szCs w:val="21"/>
        </w:rPr>
      </w:pPr>
    </w:p>
    <w:p w:rsidR="00FE1EFE" w:rsidRPr="00A5204D" w:rsidRDefault="00FE1EFE" w:rsidP="00FE1EFE">
      <w:pPr>
        <w:pStyle w:val="CKappaleEnsimminenkappale"/>
        <w:rPr>
          <w:szCs w:val="21"/>
        </w:rPr>
      </w:pPr>
      <w:r w:rsidRPr="00A5204D">
        <w:rPr>
          <w:b/>
          <w:szCs w:val="21"/>
        </w:rPr>
        <w:t>Toimenpide 39</w:t>
      </w:r>
      <w:r w:rsidRPr="00A5204D">
        <w:rPr>
          <w:szCs w:val="21"/>
        </w:rPr>
        <w:t>:</w:t>
      </w:r>
    </w:p>
    <w:p w:rsidR="00FE1EFE" w:rsidRPr="00A5204D" w:rsidRDefault="00FE1EFE" w:rsidP="00FE1EFE">
      <w:pPr>
        <w:pStyle w:val="CKappale"/>
        <w:ind w:firstLine="0"/>
        <w:rPr>
          <w:szCs w:val="21"/>
        </w:rPr>
      </w:pPr>
      <w:r w:rsidRPr="00A5204D">
        <w:rPr>
          <w:szCs w:val="21"/>
        </w:rPr>
        <w:t>Ohjataan henkilökohtaisen avun toimeenpano kunnissa, erityisesti kiinnitetään huomiota avun sisällön ja järjestämistapojen kehittämiseen (Laki vammaisuuden perusteella järjestettävistä palv</w:t>
      </w:r>
      <w:r w:rsidRPr="00A5204D">
        <w:rPr>
          <w:szCs w:val="21"/>
        </w:rPr>
        <w:t>e</w:t>
      </w:r>
      <w:r w:rsidRPr="00A5204D">
        <w:rPr>
          <w:szCs w:val="21"/>
        </w:rPr>
        <w:t xml:space="preserve">luista ja tukitoimista VPL, henkilökohtainen apu). </w:t>
      </w:r>
    </w:p>
    <w:p w:rsidR="00FE1EFE" w:rsidRPr="00A5204D" w:rsidRDefault="00FE1EFE" w:rsidP="00FE1EFE">
      <w:pPr>
        <w:pStyle w:val="CKappale"/>
        <w:rPr>
          <w:szCs w:val="21"/>
        </w:rPr>
      </w:pPr>
      <w:r w:rsidRPr="00A5204D">
        <w:rPr>
          <w:szCs w:val="21"/>
        </w:rPr>
        <w:t>Vastuuministeriö: STM (THL tulossopimus)</w:t>
      </w:r>
    </w:p>
    <w:p w:rsidR="00FE1EFE" w:rsidRPr="00A5204D" w:rsidRDefault="00FE1EFE" w:rsidP="00FE1EFE">
      <w:pPr>
        <w:pStyle w:val="CKappale"/>
        <w:rPr>
          <w:szCs w:val="21"/>
        </w:rPr>
      </w:pPr>
      <w:r w:rsidRPr="00A5204D">
        <w:rPr>
          <w:szCs w:val="21"/>
        </w:rPr>
        <w:t xml:space="preserve">Ajoitus: Jatkuva </w:t>
      </w:r>
    </w:p>
    <w:p w:rsidR="00FE1EFE" w:rsidRPr="00A5204D" w:rsidRDefault="00FE1EFE" w:rsidP="00FE1EFE">
      <w:pPr>
        <w:pStyle w:val="CKappale"/>
        <w:rPr>
          <w:szCs w:val="21"/>
        </w:rPr>
      </w:pPr>
      <w:r w:rsidRPr="00A5204D">
        <w:rPr>
          <w:szCs w:val="21"/>
        </w:rPr>
        <w:t>Rahoitustarve: Ei lisärahoitustarvetta</w:t>
      </w:r>
    </w:p>
    <w:p w:rsidR="00FE1EFE" w:rsidRPr="00A5204D" w:rsidRDefault="00FE1EFE" w:rsidP="00627CDF">
      <w:pPr>
        <w:pStyle w:val="CKappale"/>
        <w:ind w:left="284" w:firstLine="0"/>
        <w:rPr>
          <w:szCs w:val="21"/>
        </w:rPr>
      </w:pPr>
      <w:r w:rsidRPr="00A5204D">
        <w:rPr>
          <w:szCs w:val="21"/>
        </w:rPr>
        <w:t>Seurannan</w:t>
      </w:r>
      <w:r w:rsidR="00627CDF">
        <w:rPr>
          <w:szCs w:val="21"/>
        </w:rPr>
        <w:t xml:space="preserve"> </w:t>
      </w:r>
      <w:r w:rsidRPr="00A5204D">
        <w:rPr>
          <w:szCs w:val="21"/>
        </w:rPr>
        <w:t>mittarit, osoittimet: Vammais</w:t>
      </w:r>
      <w:r w:rsidR="00627CDF">
        <w:rPr>
          <w:szCs w:val="21"/>
        </w:rPr>
        <w:t>palveluiden sähköinen käsikirja</w:t>
      </w:r>
    </w:p>
    <w:p w:rsidR="00FE1EFE" w:rsidRPr="00A5204D" w:rsidRDefault="00FE1EFE" w:rsidP="00FE1EFE">
      <w:pPr>
        <w:pStyle w:val="CKappale"/>
        <w:ind w:left="284" w:firstLine="0"/>
        <w:rPr>
          <w:szCs w:val="21"/>
        </w:rPr>
      </w:pPr>
      <w:r w:rsidRPr="00A5204D">
        <w:rPr>
          <w:szCs w:val="21"/>
        </w:rPr>
        <w:t>Velvoite: YK:n yleissopimus art. 10, art. 14, art. 16, art. 17, art. 18, art. 19, art. 20, art. 22; VN:n selo</w:t>
      </w:r>
      <w:r w:rsidRPr="00A5204D">
        <w:rPr>
          <w:szCs w:val="21"/>
        </w:rPr>
        <w:t>n</w:t>
      </w:r>
      <w:r w:rsidRPr="00A5204D">
        <w:rPr>
          <w:szCs w:val="21"/>
        </w:rPr>
        <w:t>teko vammaispolitiikasta</w:t>
      </w:r>
    </w:p>
    <w:p w:rsidR="00FE1EFE" w:rsidRPr="00A5204D" w:rsidRDefault="00FE1EFE" w:rsidP="00FE1EFE">
      <w:pPr>
        <w:pStyle w:val="CKappale"/>
        <w:ind w:firstLine="0"/>
        <w:rPr>
          <w:szCs w:val="21"/>
        </w:rPr>
      </w:pPr>
    </w:p>
    <w:p w:rsidR="00FE1EFE" w:rsidRPr="00A5204D" w:rsidRDefault="00FE1EFE" w:rsidP="00FE1EFE">
      <w:pPr>
        <w:pStyle w:val="CKappale"/>
        <w:ind w:firstLine="0"/>
        <w:rPr>
          <w:b/>
          <w:szCs w:val="21"/>
        </w:rPr>
      </w:pPr>
      <w:r w:rsidRPr="00A5204D">
        <w:rPr>
          <w:b/>
          <w:szCs w:val="21"/>
        </w:rPr>
        <w:t>Tilanne:</w:t>
      </w:r>
    </w:p>
    <w:p w:rsidR="00FE1EFE" w:rsidRPr="00A5204D" w:rsidRDefault="00FE1EFE" w:rsidP="00EF0A18">
      <w:pPr>
        <w:pStyle w:val="CKappaleEnsimminenkappale"/>
        <w:rPr>
          <w:szCs w:val="21"/>
        </w:rPr>
      </w:pPr>
      <w:r w:rsidRPr="00A5204D">
        <w:rPr>
          <w:szCs w:val="21"/>
        </w:rPr>
        <w:t>Ohjataan STM:n ja THL:n tulossopimuksen mukaisesti mm. Vammaispalvelujen käsikirjan</w:t>
      </w:r>
      <w:r w:rsidR="00627CDF">
        <w:rPr>
          <w:szCs w:val="21"/>
        </w:rPr>
        <w:t xml:space="preserve"> (www.vammaispalvelujekasikirja.fi)</w:t>
      </w:r>
      <w:r w:rsidRPr="00A5204D">
        <w:rPr>
          <w:szCs w:val="21"/>
        </w:rPr>
        <w:t>, Innokylän verkostotyöpajojen ja muun THL:n kehittämisto</w:t>
      </w:r>
      <w:r w:rsidRPr="00A5204D">
        <w:rPr>
          <w:szCs w:val="21"/>
        </w:rPr>
        <w:t>i</w:t>
      </w:r>
      <w:r w:rsidRPr="00A5204D">
        <w:rPr>
          <w:szCs w:val="21"/>
        </w:rPr>
        <w:t>minnan avulla.  Hyvät käytännöt tuodaan saataville Vammaispalvelujen käsikirjan kautta. Henkil</w:t>
      </w:r>
      <w:r w:rsidRPr="00A5204D">
        <w:rPr>
          <w:szCs w:val="21"/>
        </w:rPr>
        <w:t>ö</w:t>
      </w:r>
      <w:r w:rsidRPr="00A5204D">
        <w:rPr>
          <w:szCs w:val="21"/>
        </w:rPr>
        <w:t>kohtaisen avun aineistoa päivitetään jatkuvasti Vammaispalvelujen käsikirjaan. THL:n vammaisuus ja yhteiskunta -tiimi osallistuu vuosittain järjestäville henkilökohtaisen avun päiville.</w:t>
      </w:r>
      <w:r w:rsidR="00EF0A18">
        <w:rPr>
          <w:szCs w:val="21"/>
        </w:rPr>
        <w:t xml:space="preserve"> Vuoden </w:t>
      </w:r>
      <w:r w:rsidRPr="00A5204D">
        <w:rPr>
          <w:szCs w:val="21"/>
        </w:rPr>
        <w:t>2013</w:t>
      </w:r>
      <w:r w:rsidR="00EF0A18">
        <w:rPr>
          <w:szCs w:val="21"/>
        </w:rPr>
        <w:t xml:space="preserve"> seurannassa raportoitu</w:t>
      </w:r>
      <w:r w:rsidRPr="00A5204D">
        <w:rPr>
          <w:szCs w:val="21"/>
        </w:rPr>
        <w:t>: THL toteutti v. 2012 kuntakyselyn vammaisten kuntalaisten palveluista (26/2013).  Erillisselvitys vammaispa</w:t>
      </w:r>
      <w:r w:rsidRPr="00A5204D">
        <w:rPr>
          <w:szCs w:val="21"/>
        </w:rPr>
        <w:t>l</w:t>
      </w:r>
      <w:r w:rsidRPr="00A5204D">
        <w:rPr>
          <w:szCs w:val="21"/>
        </w:rPr>
        <w:t xml:space="preserve">velujen toteutuksesta tehdään tammikuussa 2014 (siirtyi vuodelta 2013). </w:t>
      </w:r>
      <w:hyperlink r:id="rId54" w:history="1">
        <w:r w:rsidRPr="0033151C">
          <w:rPr>
            <w:rStyle w:val="Hyperlinkki"/>
            <w:szCs w:val="21"/>
          </w:rPr>
          <w:t>Selvitys vammaispalvelulain mu</w:t>
        </w:r>
        <w:r w:rsidRPr="0033151C">
          <w:rPr>
            <w:rStyle w:val="Hyperlinkki"/>
            <w:szCs w:val="21"/>
          </w:rPr>
          <w:t>u</w:t>
        </w:r>
        <w:r w:rsidRPr="0033151C">
          <w:rPr>
            <w:rStyle w:val="Hyperlinkki"/>
            <w:szCs w:val="21"/>
          </w:rPr>
          <w:t>tosten (2009) vaikutuksista asiakasmääriin ja kustannuksiin</w:t>
        </w:r>
      </w:hyperlink>
      <w:r w:rsidRPr="00A5204D">
        <w:rPr>
          <w:szCs w:val="21"/>
        </w:rPr>
        <w:t xml:space="preserve"> valmistui THL:ssa vuoden 2013 lopussa. Mu</w:t>
      </w:r>
      <w:r w:rsidRPr="00A5204D">
        <w:rPr>
          <w:szCs w:val="21"/>
        </w:rPr>
        <w:t>u</w:t>
      </w:r>
      <w:r w:rsidRPr="00A5204D">
        <w:rPr>
          <w:szCs w:val="21"/>
        </w:rPr>
        <w:t>toin jatketaan STM/THL tulossopimuksen mukaisesti aiemmassa seurannassa raportoituja toimenpiteitä.</w:t>
      </w:r>
    </w:p>
    <w:p w:rsidR="00FE1EFE" w:rsidRPr="00A5204D" w:rsidRDefault="00FE1EFE" w:rsidP="00FE1EFE">
      <w:pPr>
        <w:pStyle w:val="CKappale"/>
        <w:ind w:firstLine="0"/>
        <w:rPr>
          <w:szCs w:val="21"/>
        </w:rPr>
      </w:pPr>
    </w:p>
    <w:p w:rsidR="00FE1EFE" w:rsidRPr="00A5204D" w:rsidRDefault="00FE1EFE" w:rsidP="00FE1EFE">
      <w:pPr>
        <w:pStyle w:val="CKappale"/>
        <w:ind w:firstLine="0"/>
        <w:rPr>
          <w:szCs w:val="21"/>
        </w:rPr>
      </w:pPr>
      <w:r w:rsidRPr="00A5204D">
        <w:rPr>
          <w:b/>
          <w:szCs w:val="21"/>
        </w:rPr>
        <w:t xml:space="preserve">Kommentti: </w:t>
      </w:r>
      <w:r w:rsidRPr="00A5204D">
        <w:rPr>
          <w:szCs w:val="21"/>
        </w:rPr>
        <w:t>Jatkuvan</w:t>
      </w:r>
      <w:r w:rsidRPr="00A5204D">
        <w:rPr>
          <w:b/>
          <w:szCs w:val="21"/>
        </w:rPr>
        <w:t xml:space="preserve"> </w:t>
      </w:r>
      <w:r w:rsidRPr="00A5204D">
        <w:rPr>
          <w:szCs w:val="21"/>
        </w:rPr>
        <w:t>toimenpiteen toteuttaminen on aloitettu.</w:t>
      </w:r>
    </w:p>
    <w:p w:rsidR="00FE1EFE" w:rsidRPr="00A5204D" w:rsidRDefault="00FE1EFE" w:rsidP="00FE1EFE">
      <w:pPr>
        <w:pStyle w:val="CKappale"/>
        <w:pBdr>
          <w:bottom w:val="single" w:sz="6" w:space="1" w:color="auto"/>
        </w:pBdr>
        <w:rPr>
          <w:szCs w:val="21"/>
        </w:rPr>
      </w:pPr>
    </w:p>
    <w:p w:rsidR="00FE1EFE" w:rsidRPr="00A5204D" w:rsidRDefault="00FE1EFE" w:rsidP="00FE1EFE">
      <w:pPr>
        <w:pStyle w:val="CKappaleEnsimminenkappale"/>
        <w:rPr>
          <w:szCs w:val="21"/>
        </w:rPr>
      </w:pPr>
    </w:p>
    <w:p w:rsidR="00FE1EFE" w:rsidRPr="00A5204D" w:rsidRDefault="00FE1EFE" w:rsidP="00FE1EFE">
      <w:pPr>
        <w:pStyle w:val="CKappaleEnsimminenkappale"/>
        <w:rPr>
          <w:b/>
          <w:szCs w:val="21"/>
        </w:rPr>
      </w:pPr>
      <w:r w:rsidRPr="00A5204D">
        <w:rPr>
          <w:b/>
          <w:szCs w:val="21"/>
        </w:rPr>
        <w:t>Toimenpide 40:</w:t>
      </w:r>
    </w:p>
    <w:p w:rsidR="00FE1EFE" w:rsidRPr="00A5204D" w:rsidRDefault="00FE1EFE" w:rsidP="00FE1EFE">
      <w:pPr>
        <w:pStyle w:val="CKappale"/>
        <w:ind w:firstLine="0"/>
        <w:rPr>
          <w:szCs w:val="21"/>
        </w:rPr>
      </w:pPr>
      <w:r w:rsidRPr="00A5204D">
        <w:rPr>
          <w:szCs w:val="21"/>
        </w:rPr>
        <w:t>Ohjataan kuntia toteuttamaan vammaispalvelulain mukainen palvelusuunnittelu (Laki vammaisuuden p</w:t>
      </w:r>
      <w:r w:rsidRPr="00A5204D">
        <w:rPr>
          <w:szCs w:val="21"/>
        </w:rPr>
        <w:t>e</w:t>
      </w:r>
      <w:r w:rsidRPr="00A5204D">
        <w:rPr>
          <w:szCs w:val="21"/>
        </w:rPr>
        <w:t xml:space="preserve">rusteella järjestettävistä palveluista ja tukitoimista VPL).  </w:t>
      </w:r>
    </w:p>
    <w:p w:rsidR="00FE1EFE" w:rsidRPr="00A5204D" w:rsidRDefault="00FE1EFE" w:rsidP="00FE1EFE">
      <w:pPr>
        <w:pStyle w:val="CKappale"/>
        <w:rPr>
          <w:szCs w:val="21"/>
        </w:rPr>
      </w:pPr>
      <w:r w:rsidRPr="00A5204D">
        <w:rPr>
          <w:szCs w:val="21"/>
        </w:rPr>
        <w:t>Vastuuministeriö: STM (THL tulossopimus)</w:t>
      </w:r>
    </w:p>
    <w:p w:rsidR="00FE1EFE" w:rsidRPr="00A5204D" w:rsidRDefault="00FE1EFE" w:rsidP="00FE1EFE">
      <w:pPr>
        <w:pStyle w:val="CKappale"/>
        <w:rPr>
          <w:szCs w:val="21"/>
        </w:rPr>
      </w:pPr>
      <w:r w:rsidRPr="00A5204D">
        <w:rPr>
          <w:szCs w:val="21"/>
        </w:rPr>
        <w:t>Ajoitus: Jatkuva</w:t>
      </w:r>
    </w:p>
    <w:p w:rsidR="00FE1EFE" w:rsidRPr="00A5204D" w:rsidRDefault="00FE1EFE" w:rsidP="00FE1EFE">
      <w:pPr>
        <w:pStyle w:val="CKappale"/>
        <w:rPr>
          <w:szCs w:val="21"/>
        </w:rPr>
      </w:pPr>
      <w:r w:rsidRPr="00A5204D">
        <w:rPr>
          <w:szCs w:val="21"/>
        </w:rPr>
        <w:t>Rahoitustarve: Ei erillisrahoitusta</w:t>
      </w:r>
    </w:p>
    <w:p w:rsidR="00FE1EFE" w:rsidRPr="00A5204D" w:rsidRDefault="00FE1EFE" w:rsidP="00FE1EFE">
      <w:pPr>
        <w:pStyle w:val="CKappale"/>
        <w:ind w:left="284" w:firstLine="0"/>
        <w:rPr>
          <w:szCs w:val="21"/>
        </w:rPr>
      </w:pPr>
      <w:r w:rsidRPr="00A5204D">
        <w:rPr>
          <w:szCs w:val="21"/>
        </w:rPr>
        <w:t>Seurannan mittarit, osoittimet: Palvelusuunnitelmien lukumäärän kehitys; Tikesos-hankkeen jatkotyönä palvelusuunnitteluun tuotettu tiedonkeruun instrumentti</w:t>
      </w:r>
    </w:p>
    <w:p w:rsidR="00FE1EFE" w:rsidRPr="00A5204D" w:rsidRDefault="00FE1EFE" w:rsidP="00FE1EFE">
      <w:pPr>
        <w:pStyle w:val="CKappale"/>
        <w:rPr>
          <w:szCs w:val="21"/>
        </w:rPr>
      </w:pPr>
      <w:r w:rsidRPr="00A5204D">
        <w:rPr>
          <w:szCs w:val="21"/>
        </w:rPr>
        <w:t>Velvoite: VN:n selonteko vammaispolitiikasta; VPL</w:t>
      </w:r>
    </w:p>
    <w:p w:rsidR="00FE1EFE" w:rsidRPr="00A5204D" w:rsidRDefault="00FE1EFE" w:rsidP="00FE1EFE">
      <w:pPr>
        <w:pStyle w:val="CKappale"/>
        <w:ind w:firstLine="0"/>
        <w:rPr>
          <w:szCs w:val="21"/>
        </w:rPr>
      </w:pPr>
    </w:p>
    <w:p w:rsidR="00FE1EFE" w:rsidRPr="00A5204D" w:rsidRDefault="00FE1EFE" w:rsidP="00FE1EFE">
      <w:pPr>
        <w:pStyle w:val="CKappale"/>
        <w:ind w:firstLine="0"/>
        <w:rPr>
          <w:b/>
          <w:szCs w:val="21"/>
        </w:rPr>
      </w:pPr>
      <w:r w:rsidRPr="00A5204D">
        <w:rPr>
          <w:b/>
          <w:szCs w:val="21"/>
        </w:rPr>
        <w:t>Tilanne:</w:t>
      </w:r>
    </w:p>
    <w:p w:rsidR="00FE1EFE" w:rsidRPr="00A5204D" w:rsidRDefault="00FE1EFE" w:rsidP="002C736C">
      <w:pPr>
        <w:pStyle w:val="CKappaleEnsimminenkappale"/>
        <w:rPr>
          <w:szCs w:val="21"/>
        </w:rPr>
      </w:pPr>
      <w:r w:rsidRPr="00A5204D">
        <w:rPr>
          <w:szCs w:val="21"/>
        </w:rPr>
        <w:t>Ohjataan STM:n ja THL:n tulossopimuksen mukaisesti mm. Vammaispalvelujen käsikirjan, Inn</w:t>
      </w:r>
      <w:r w:rsidRPr="00A5204D">
        <w:rPr>
          <w:szCs w:val="21"/>
        </w:rPr>
        <w:t>o</w:t>
      </w:r>
      <w:r w:rsidRPr="00A5204D">
        <w:rPr>
          <w:szCs w:val="21"/>
        </w:rPr>
        <w:t>kylän verkostotyöpajojen ja muun THL:n kehittämistoiminnan avulla.  Palvelusuunnitelmien mä</w:t>
      </w:r>
      <w:r w:rsidRPr="00A5204D">
        <w:rPr>
          <w:szCs w:val="21"/>
        </w:rPr>
        <w:t>ä</w:t>
      </w:r>
      <w:r w:rsidRPr="00A5204D">
        <w:rPr>
          <w:szCs w:val="21"/>
        </w:rPr>
        <w:t>rän kehitystä seurataan THL:n erillisselvityksellä, jonka suunnittelu käynnistyy syksyllä 2012 ja seuranta toteutetaan v. 2013 alussa (STM). Palvelusuunnittelua ja palvelusuunnitelmaa on käsitelty THL:n järjestämillä Vammai</w:t>
      </w:r>
      <w:r w:rsidRPr="00A5204D">
        <w:rPr>
          <w:szCs w:val="21"/>
        </w:rPr>
        <w:t>s</w:t>
      </w:r>
      <w:r w:rsidRPr="00A5204D">
        <w:rPr>
          <w:szCs w:val="21"/>
        </w:rPr>
        <w:t>palvelujen neuvottelupäivillä sekä innopajoissa. THL:n Tikesosos hankkeessa on kuvattu sähköinen ma</w:t>
      </w:r>
      <w:r w:rsidRPr="00A5204D">
        <w:rPr>
          <w:szCs w:val="21"/>
        </w:rPr>
        <w:t>l</w:t>
      </w:r>
      <w:r w:rsidRPr="00A5204D">
        <w:rPr>
          <w:szCs w:val="21"/>
        </w:rPr>
        <w:t>linnus palvelusuunnitelmaan (THL).</w:t>
      </w:r>
    </w:p>
    <w:p w:rsidR="00FE1EFE" w:rsidRPr="00A5204D" w:rsidRDefault="002C736C" w:rsidP="00FE1EFE">
      <w:pPr>
        <w:pStyle w:val="CKappale"/>
        <w:ind w:firstLine="0"/>
        <w:rPr>
          <w:szCs w:val="21"/>
        </w:rPr>
      </w:pPr>
      <w:r>
        <w:rPr>
          <w:szCs w:val="21"/>
        </w:rPr>
        <w:t xml:space="preserve">Vuoden </w:t>
      </w:r>
      <w:r w:rsidR="00FE1EFE" w:rsidRPr="00A5204D">
        <w:rPr>
          <w:szCs w:val="21"/>
        </w:rPr>
        <w:t>2013</w:t>
      </w:r>
      <w:r>
        <w:rPr>
          <w:szCs w:val="21"/>
        </w:rPr>
        <w:t xml:space="preserve"> seurannassa raportoitu</w:t>
      </w:r>
      <w:r w:rsidR="00FE1EFE" w:rsidRPr="00A5204D">
        <w:rPr>
          <w:szCs w:val="21"/>
        </w:rPr>
        <w:t>: THL toteutti v. 2012 kuntakyselyn vammaisten kuntalaisten palv</w:t>
      </w:r>
      <w:r w:rsidR="00FE1EFE" w:rsidRPr="00A5204D">
        <w:rPr>
          <w:szCs w:val="21"/>
        </w:rPr>
        <w:t>e</w:t>
      </w:r>
      <w:r w:rsidR="00FE1EFE" w:rsidRPr="00A5204D">
        <w:rPr>
          <w:szCs w:val="21"/>
        </w:rPr>
        <w:t>luista (26/2013).  Erillisselvitys vammaispalvelujen toteutuksesta tehdään tammikuussa 2014 (siirtyi vu</w:t>
      </w:r>
      <w:r w:rsidR="00FE1EFE" w:rsidRPr="00A5204D">
        <w:rPr>
          <w:szCs w:val="21"/>
        </w:rPr>
        <w:t>o</w:t>
      </w:r>
      <w:r w:rsidR="00FE1EFE" w:rsidRPr="00A5204D">
        <w:rPr>
          <w:szCs w:val="21"/>
        </w:rPr>
        <w:t>delta 2013). Muutoin jatketaan STM /THL tulossopimuksen mukaisesti aiemmassa se</w:t>
      </w:r>
      <w:r w:rsidR="00FE1EFE" w:rsidRPr="00A5204D">
        <w:rPr>
          <w:szCs w:val="21"/>
        </w:rPr>
        <w:t>u</w:t>
      </w:r>
      <w:r w:rsidR="00FE1EFE" w:rsidRPr="00A5204D">
        <w:rPr>
          <w:szCs w:val="21"/>
        </w:rPr>
        <w:t>rannassa raportoituja toimenpiteitä.</w:t>
      </w:r>
    </w:p>
    <w:p w:rsidR="00FE1EFE" w:rsidRPr="00A5204D" w:rsidRDefault="00FE1EFE" w:rsidP="00FE1EFE">
      <w:pPr>
        <w:pStyle w:val="CKappale"/>
        <w:ind w:firstLine="0"/>
        <w:rPr>
          <w:szCs w:val="21"/>
        </w:rPr>
      </w:pPr>
    </w:p>
    <w:p w:rsidR="00A5799E" w:rsidRDefault="00FE1EFE" w:rsidP="00322F89">
      <w:pPr>
        <w:pStyle w:val="CKappale"/>
        <w:ind w:firstLine="0"/>
      </w:pPr>
      <w:r w:rsidRPr="00A5204D">
        <w:rPr>
          <w:b/>
          <w:szCs w:val="21"/>
        </w:rPr>
        <w:t xml:space="preserve">Kommentti: </w:t>
      </w:r>
      <w:r w:rsidRPr="00A5204D">
        <w:rPr>
          <w:szCs w:val="21"/>
        </w:rPr>
        <w:t>Jatkuvan</w:t>
      </w:r>
      <w:r w:rsidRPr="00A5204D">
        <w:rPr>
          <w:b/>
          <w:szCs w:val="21"/>
        </w:rPr>
        <w:t xml:space="preserve"> </w:t>
      </w:r>
      <w:r w:rsidRPr="00A5204D">
        <w:rPr>
          <w:szCs w:val="21"/>
        </w:rPr>
        <w:t>toimenpiteen toteuttaminen on aloitettu. THL:n erillisselvityksen (Vammaisten pa</w:t>
      </w:r>
      <w:r w:rsidRPr="00A5204D">
        <w:rPr>
          <w:szCs w:val="21"/>
        </w:rPr>
        <w:t>l</w:t>
      </w:r>
      <w:r w:rsidRPr="00A5204D">
        <w:rPr>
          <w:szCs w:val="21"/>
        </w:rPr>
        <w:t>velut 2010 – Kuntakyselyn osaraportti) mukaan palvelusuunnitelmien lukumäärät ku</w:t>
      </w:r>
      <w:r w:rsidRPr="00A5204D">
        <w:rPr>
          <w:szCs w:val="21"/>
        </w:rPr>
        <w:t>n</w:t>
      </w:r>
      <w:r w:rsidRPr="00A5204D">
        <w:rPr>
          <w:szCs w:val="21"/>
        </w:rPr>
        <w:t>nissa ovat nousseet vertailuajankohdasta 2007.</w:t>
      </w:r>
    </w:p>
    <w:p w:rsidR="00322F89" w:rsidRDefault="00322F89" w:rsidP="00A5799E">
      <w:pPr>
        <w:pStyle w:val="CKappale"/>
        <w:pBdr>
          <w:bottom w:val="single" w:sz="6" w:space="1" w:color="auto"/>
        </w:pBdr>
        <w:ind w:firstLine="0"/>
      </w:pPr>
    </w:p>
    <w:p w:rsidR="00A5799E" w:rsidRPr="006A47FD" w:rsidRDefault="002F3713" w:rsidP="00A5799E">
      <w:pPr>
        <w:pStyle w:val="COtsikko2"/>
        <w:rPr>
          <w:lang w:val="fi-FI"/>
        </w:rPr>
      </w:pPr>
      <w:bookmarkStart w:id="15" w:name="_Toc396165176"/>
      <w:r>
        <w:rPr>
          <w:lang w:val="fi-FI"/>
        </w:rPr>
        <w:t>5</w:t>
      </w:r>
      <w:r w:rsidR="00A5799E" w:rsidRPr="006A47FD">
        <w:rPr>
          <w:lang w:val="fi-FI"/>
        </w:rPr>
        <w:t>.3 Rakennettu ympäristö (toimenpiteet 41–48)</w:t>
      </w:r>
      <w:bookmarkEnd w:id="15"/>
    </w:p>
    <w:p w:rsidR="00A5799E" w:rsidRDefault="00A5799E" w:rsidP="00A5799E">
      <w:pPr>
        <w:pStyle w:val="CKappaleEnsimminenkappale"/>
        <w:rPr>
          <w:b/>
        </w:rPr>
      </w:pPr>
    </w:p>
    <w:p w:rsidR="00322F89" w:rsidRPr="00322F89" w:rsidRDefault="00322F89" w:rsidP="00322F89">
      <w:pPr>
        <w:pStyle w:val="CKappaleEnsimminenkappale"/>
        <w:rPr>
          <w:szCs w:val="21"/>
        </w:rPr>
      </w:pPr>
      <w:r w:rsidRPr="00322F89">
        <w:rPr>
          <w:b/>
          <w:szCs w:val="21"/>
        </w:rPr>
        <w:t>Toimenpide 41</w:t>
      </w:r>
      <w:r w:rsidRPr="00322F89">
        <w:rPr>
          <w:szCs w:val="21"/>
        </w:rPr>
        <w:t>:</w:t>
      </w:r>
    </w:p>
    <w:p w:rsidR="00322F89" w:rsidRPr="00322F89" w:rsidRDefault="00322F89" w:rsidP="00322F89">
      <w:pPr>
        <w:pStyle w:val="CKappaleEnsimminenkappale"/>
        <w:rPr>
          <w:szCs w:val="21"/>
        </w:rPr>
      </w:pPr>
      <w:r w:rsidRPr="00322F89">
        <w:rPr>
          <w:szCs w:val="21"/>
        </w:rPr>
        <w:t>Otetaan huomioon kaikille sopivan suunnittelun periaatteet lainsäädäntöä kehitettäessä ja edistetään estee</w:t>
      </w:r>
      <w:r w:rsidRPr="00322F89">
        <w:rPr>
          <w:szCs w:val="21"/>
        </w:rPr>
        <w:t>t</w:t>
      </w:r>
      <w:r w:rsidRPr="00322F89">
        <w:rPr>
          <w:szCs w:val="21"/>
        </w:rPr>
        <w:t>tömyystulkintojen yhdenmukaistamista lainsää</w:t>
      </w:r>
      <w:r w:rsidRPr="00322F89">
        <w:rPr>
          <w:szCs w:val="21"/>
        </w:rPr>
        <w:softHyphen/>
        <w:t>dännön tavoitteiden mukaisesti.</w:t>
      </w:r>
    </w:p>
    <w:p w:rsidR="00322F89" w:rsidRPr="00322F89" w:rsidRDefault="00322F89" w:rsidP="00322F89">
      <w:pPr>
        <w:pStyle w:val="CKappale"/>
        <w:rPr>
          <w:szCs w:val="21"/>
        </w:rPr>
      </w:pPr>
      <w:r w:rsidRPr="00322F89">
        <w:rPr>
          <w:szCs w:val="21"/>
        </w:rPr>
        <w:t>Vastuuministeriö: YM</w:t>
      </w:r>
    </w:p>
    <w:p w:rsidR="00322F89" w:rsidRPr="00322F89" w:rsidRDefault="00322F89" w:rsidP="00322F89">
      <w:pPr>
        <w:pStyle w:val="CKappaleEnsimminenkappale"/>
        <w:ind w:left="284"/>
        <w:rPr>
          <w:szCs w:val="21"/>
        </w:rPr>
      </w:pPr>
      <w:r w:rsidRPr="00322F89">
        <w:rPr>
          <w:szCs w:val="21"/>
        </w:rPr>
        <w:t>Ajoitus: 2010–2015 osana rakentamismääräyksiin ja muun rakentamisen ohjaukseen liittyvää vira</w:t>
      </w:r>
      <w:r w:rsidRPr="00322F89">
        <w:rPr>
          <w:szCs w:val="21"/>
        </w:rPr>
        <w:t>n</w:t>
      </w:r>
      <w:r w:rsidRPr="00322F89">
        <w:rPr>
          <w:szCs w:val="21"/>
        </w:rPr>
        <w:t>omaistyötä</w:t>
      </w:r>
    </w:p>
    <w:p w:rsidR="00322F89" w:rsidRPr="00322F89" w:rsidRDefault="00322F89" w:rsidP="00322F89">
      <w:pPr>
        <w:pStyle w:val="CKappaleEnsimminenkappale"/>
        <w:ind w:firstLine="284"/>
        <w:rPr>
          <w:szCs w:val="21"/>
        </w:rPr>
      </w:pPr>
      <w:r w:rsidRPr="00322F89">
        <w:rPr>
          <w:szCs w:val="21"/>
        </w:rPr>
        <w:t>Rahoitustarve: Ei erillisrahoitusta</w:t>
      </w:r>
    </w:p>
    <w:p w:rsidR="00322F89" w:rsidRPr="00322F89" w:rsidRDefault="00322F89" w:rsidP="00322F89">
      <w:pPr>
        <w:pStyle w:val="CKappaleEnsimminenkappale"/>
        <w:ind w:firstLine="284"/>
        <w:rPr>
          <w:szCs w:val="21"/>
        </w:rPr>
      </w:pPr>
      <w:r w:rsidRPr="00322F89">
        <w:rPr>
          <w:szCs w:val="21"/>
        </w:rPr>
        <w:t>Seurannan mittarit, osoittimet: Kyllä/ei ao. rakentamismääräyksen ja ohjeistuksen uudistamise</w:t>
      </w:r>
      <w:r w:rsidRPr="00322F89">
        <w:rPr>
          <w:szCs w:val="21"/>
        </w:rPr>
        <w:t>s</w:t>
      </w:r>
      <w:r w:rsidRPr="00322F89">
        <w:rPr>
          <w:szCs w:val="21"/>
        </w:rPr>
        <w:t>sa</w:t>
      </w:r>
    </w:p>
    <w:p w:rsidR="00322F89" w:rsidRPr="00322F89" w:rsidRDefault="00322F89" w:rsidP="00322F89">
      <w:pPr>
        <w:pStyle w:val="CKappaleEnsimminenkappale"/>
        <w:ind w:firstLine="284"/>
        <w:rPr>
          <w:szCs w:val="21"/>
        </w:rPr>
      </w:pPr>
      <w:r w:rsidRPr="00322F89">
        <w:rPr>
          <w:szCs w:val="21"/>
        </w:rPr>
        <w:t>Velvoite: YK:n yleissopimus art. 9, art. 19; EU:n yhdenvertaisuusdirektiivi (valmistelussa)</w:t>
      </w:r>
    </w:p>
    <w:p w:rsidR="00322F89" w:rsidRPr="00322F89" w:rsidRDefault="00322F89" w:rsidP="00322F89">
      <w:pPr>
        <w:pStyle w:val="CKappaleEnsimminenkappale"/>
        <w:rPr>
          <w:szCs w:val="21"/>
        </w:rPr>
      </w:pPr>
    </w:p>
    <w:p w:rsidR="00322F89" w:rsidRPr="00322F89" w:rsidRDefault="00322F89" w:rsidP="00322F89">
      <w:pPr>
        <w:pStyle w:val="CKappaleEnsimminenkappale"/>
        <w:rPr>
          <w:b/>
          <w:szCs w:val="21"/>
        </w:rPr>
      </w:pPr>
      <w:r w:rsidRPr="00322F89">
        <w:rPr>
          <w:b/>
          <w:szCs w:val="21"/>
        </w:rPr>
        <w:t>Tilanne:</w:t>
      </w:r>
    </w:p>
    <w:p w:rsidR="00322F89" w:rsidRPr="00322F89" w:rsidRDefault="00322F89" w:rsidP="002D4963">
      <w:pPr>
        <w:pStyle w:val="CKappaleEnsimminenkappale"/>
        <w:rPr>
          <w:szCs w:val="21"/>
        </w:rPr>
      </w:pPr>
      <w:r w:rsidRPr="00322F89">
        <w:rPr>
          <w:szCs w:val="21"/>
        </w:rPr>
        <w:t>Parhaillaan kartoitetaan Suomen rakentamismääräyskokoelman osan F1 Esteetön rakennus muuto</w:t>
      </w:r>
      <w:r w:rsidRPr="00322F89">
        <w:rPr>
          <w:szCs w:val="21"/>
        </w:rPr>
        <w:t>s</w:t>
      </w:r>
      <w:r w:rsidRPr="00322F89">
        <w:rPr>
          <w:szCs w:val="21"/>
        </w:rPr>
        <w:t>tarpeita. Muutostyö käynnistyy vuonna 201</w:t>
      </w:r>
      <w:r w:rsidR="006D4101">
        <w:rPr>
          <w:szCs w:val="21"/>
        </w:rPr>
        <w:t>4</w:t>
      </w:r>
      <w:r w:rsidRPr="00322F89">
        <w:rPr>
          <w:szCs w:val="21"/>
        </w:rPr>
        <w:t>. Ikääntyneiden asumisen kehittämisohjelman ty</w:t>
      </w:r>
      <w:r w:rsidRPr="00322F89">
        <w:rPr>
          <w:szCs w:val="21"/>
        </w:rPr>
        <w:t>ö</w:t>
      </w:r>
      <w:r w:rsidRPr="00322F89">
        <w:rPr>
          <w:szCs w:val="21"/>
        </w:rPr>
        <w:t>ryhmäehdotuksessa on toimenpide pientalojen esteettömyyttä koskevien määräysten tarkistamiselle ja selkeyttämiselle. Ohje</w:t>
      </w:r>
      <w:r w:rsidRPr="00322F89">
        <w:rPr>
          <w:szCs w:val="21"/>
        </w:rPr>
        <w:t>l</w:t>
      </w:r>
      <w:r w:rsidRPr="00322F89">
        <w:rPr>
          <w:szCs w:val="21"/>
        </w:rPr>
        <w:t>man valmistelu on käynnissä.</w:t>
      </w:r>
      <w:r w:rsidR="002D4963">
        <w:rPr>
          <w:szCs w:val="21"/>
        </w:rPr>
        <w:t xml:space="preserve"> Vuoden </w:t>
      </w:r>
      <w:r w:rsidRPr="00322F89">
        <w:rPr>
          <w:szCs w:val="21"/>
        </w:rPr>
        <w:t>2013</w:t>
      </w:r>
      <w:r w:rsidR="002D4963">
        <w:rPr>
          <w:szCs w:val="21"/>
        </w:rPr>
        <w:t xml:space="preserve"> seurananssa raportoitu</w:t>
      </w:r>
      <w:r w:rsidRPr="00322F89">
        <w:rPr>
          <w:szCs w:val="21"/>
        </w:rPr>
        <w:t>: Ikääntyneiden asumisen kehittämiso</w:t>
      </w:r>
      <w:r w:rsidRPr="00322F89">
        <w:rPr>
          <w:szCs w:val="21"/>
        </w:rPr>
        <w:t>h</w:t>
      </w:r>
      <w:r w:rsidRPr="00322F89">
        <w:rPr>
          <w:szCs w:val="21"/>
        </w:rPr>
        <w:t>jelmasta vuosille 2013-2017 tehty Vn:n periaatepäätös huhtikuussa 2013. Ohjelman tp 8: Parannetaan pie</w:t>
      </w:r>
      <w:r w:rsidRPr="00322F89">
        <w:rPr>
          <w:szCs w:val="21"/>
        </w:rPr>
        <w:t>n</w:t>
      </w:r>
      <w:r w:rsidRPr="00322F89">
        <w:rPr>
          <w:szCs w:val="21"/>
        </w:rPr>
        <w:t>talojen esteettömyyttä uudisrakentamisessa. Kaikkia estee</w:t>
      </w:r>
      <w:r w:rsidRPr="00322F89">
        <w:rPr>
          <w:szCs w:val="21"/>
        </w:rPr>
        <w:t>t</w:t>
      </w:r>
      <w:r w:rsidRPr="00322F89">
        <w:rPr>
          <w:szCs w:val="21"/>
        </w:rPr>
        <w:t>tömyyteen liittyviä rakentamismääräyksiä (F1 Esteetön rakennus, F2 Rakennusten käyttöturvallisuus, G1 Asuntosuunnittelu) ryhdytään uudistamaan s</w:t>
      </w:r>
      <w:r w:rsidRPr="00322F89">
        <w:rPr>
          <w:szCs w:val="21"/>
        </w:rPr>
        <w:t>a</w:t>
      </w:r>
      <w:r w:rsidRPr="00322F89">
        <w:rPr>
          <w:szCs w:val="21"/>
        </w:rPr>
        <w:t>manaikaisesti syksyllä 2014 (YM).</w:t>
      </w:r>
    </w:p>
    <w:p w:rsidR="00322F89" w:rsidRPr="00322F89" w:rsidRDefault="00322F89" w:rsidP="00322F89">
      <w:pPr>
        <w:pStyle w:val="CKappale"/>
        <w:ind w:firstLine="0"/>
        <w:rPr>
          <w:szCs w:val="21"/>
        </w:rPr>
      </w:pPr>
    </w:p>
    <w:p w:rsidR="00322F89" w:rsidRPr="00322F89" w:rsidRDefault="00322F89" w:rsidP="00322F89">
      <w:pPr>
        <w:pStyle w:val="CKappale"/>
        <w:ind w:firstLine="0"/>
        <w:rPr>
          <w:szCs w:val="21"/>
        </w:rPr>
      </w:pPr>
      <w:r w:rsidRPr="00322F89">
        <w:rPr>
          <w:b/>
          <w:szCs w:val="21"/>
        </w:rPr>
        <w:t xml:space="preserve">Kommentti: </w:t>
      </w:r>
      <w:r w:rsidRPr="00322F89">
        <w:rPr>
          <w:szCs w:val="21"/>
        </w:rPr>
        <w:t>Toimenpiteen toteuttaminen on aloitettu. Seurannan mittareiden perusteella arvioituna to</w:t>
      </w:r>
      <w:r w:rsidRPr="00322F89">
        <w:rPr>
          <w:szCs w:val="21"/>
        </w:rPr>
        <w:t>i</w:t>
      </w:r>
      <w:r w:rsidRPr="00322F89">
        <w:rPr>
          <w:szCs w:val="21"/>
        </w:rPr>
        <w:t>menpide ei ole vielä toteutunut.</w:t>
      </w:r>
    </w:p>
    <w:p w:rsidR="00322F89" w:rsidRPr="00322F89" w:rsidRDefault="00322F89" w:rsidP="00322F89">
      <w:pPr>
        <w:pStyle w:val="CKappaleEnsimminenkappale"/>
        <w:pBdr>
          <w:bottom w:val="single" w:sz="6" w:space="1" w:color="auto"/>
        </w:pBdr>
        <w:rPr>
          <w:b/>
          <w:szCs w:val="21"/>
        </w:rPr>
      </w:pPr>
    </w:p>
    <w:p w:rsidR="00322F89" w:rsidRPr="00322F89" w:rsidRDefault="00322F89" w:rsidP="00322F89">
      <w:pPr>
        <w:pStyle w:val="CKappale"/>
        <w:ind w:firstLine="0"/>
        <w:rPr>
          <w:szCs w:val="21"/>
        </w:rPr>
      </w:pPr>
    </w:p>
    <w:p w:rsidR="00322F89" w:rsidRPr="00322F89" w:rsidRDefault="00322F89" w:rsidP="00322F89">
      <w:pPr>
        <w:pStyle w:val="CKappaleEnsimminenkappale"/>
        <w:rPr>
          <w:b/>
          <w:szCs w:val="21"/>
        </w:rPr>
      </w:pPr>
      <w:r w:rsidRPr="00322F89">
        <w:rPr>
          <w:b/>
          <w:szCs w:val="21"/>
        </w:rPr>
        <w:t>Toimenpide 42:</w:t>
      </w:r>
    </w:p>
    <w:p w:rsidR="00322F89" w:rsidRPr="00322F89" w:rsidRDefault="00322F89" w:rsidP="00322F89">
      <w:pPr>
        <w:pStyle w:val="CKappale"/>
        <w:ind w:firstLine="0"/>
        <w:rPr>
          <w:szCs w:val="21"/>
        </w:rPr>
      </w:pPr>
      <w:r w:rsidRPr="00322F89">
        <w:rPr>
          <w:szCs w:val="21"/>
        </w:rPr>
        <w:t>Tehostetaan uustuotannon esteettömyys- ja saavutettavuustavoitteiden toteutumista kaikilla hallinnonaloi</w:t>
      </w:r>
      <w:r w:rsidRPr="00322F89">
        <w:rPr>
          <w:szCs w:val="21"/>
        </w:rPr>
        <w:t>l</w:t>
      </w:r>
      <w:r w:rsidRPr="00322F89">
        <w:rPr>
          <w:szCs w:val="21"/>
        </w:rPr>
        <w:t>la.</w:t>
      </w:r>
    </w:p>
    <w:p w:rsidR="00322F89" w:rsidRPr="00322F89" w:rsidRDefault="00322F89" w:rsidP="00322F89">
      <w:pPr>
        <w:pStyle w:val="CKappale"/>
        <w:ind w:left="284" w:firstLine="0"/>
        <w:rPr>
          <w:szCs w:val="21"/>
        </w:rPr>
      </w:pPr>
      <w:r w:rsidRPr="00322F89">
        <w:rPr>
          <w:szCs w:val="21"/>
        </w:rPr>
        <w:t>Vastuuministeriö: Kaikki ministeriöt omaa hallinnonalaansa koskevilta osin, käytettävissä olevan ke</w:t>
      </w:r>
      <w:r w:rsidRPr="00322F89">
        <w:rPr>
          <w:szCs w:val="21"/>
        </w:rPr>
        <w:t>i</w:t>
      </w:r>
      <w:r w:rsidRPr="00322F89">
        <w:rPr>
          <w:szCs w:val="21"/>
        </w:rPr>
        <w:t xml:space="preserve">novalikoiman puitteissa (mm. rahoitus- ja ohjauskeinot) </w:t>
      </w:r>
    </w:p>
    <w:p w:rsidR="00322F89" w:rsidRPr="00322F89" w:rsidRDefault="00322F89" w:rsidP="00322F89">
      <w:pPr>
        <w:pStyle w:val="CKappale"/>
        <w:rPr>
          <w:szCs w:val="21"/>
        </w:rPr>
      </w:pPr>
      <w:r w:rsidRPr="00322F89">
        <w:rPr>
          <w:szCs w:val="21"/>
        </w:rPr>
        <w:t>Ajoitus: 2010–2015 ja eteenpäin</w:t>
      </w:r>
    </w:p>
    <w:p w:rsidR="00322F89" w:rsidRPr="00322F89" w:rsidRDefault="00322F89" w:rsidP="00322F89">
      <w:pPr>
        <w:pStyle w:val="CKappale"/>
        <w:rPr>
          <w:szCs w:val="21"/>
        </w:rPr>
      </w:pPr>
      <w:r w:rsidRPr="00322F89">
        <w:rPr>
          <w:szCs w:val="21"/>
        </w:rPr>
        <w:t>Rahoitustarve: Ei erillisrahoitusta</w:t>
      </w:r>
    </w:p>
    <w:p w:rsidR="00322F89" w:rsidRPr="00322F89" w:rsidRDefault="00322F89" w:rsidP="00322F89">
      <w:pPr>
        <w:pStyle w:val="CKappale"/>
        <w:rPr>
          <w:szCs w:val="21"/>
        </w:rPr>
      </w:pPr>
      <w:r w:rsidRPr="00322F89">
        <w:rPr>
          <w:szCs w:val="21"/>
        </w:rPr>
        <w:t xml:space="preserve">Seurannan mittarit, osoittimet: Esteettömyys kriteerinä </w:t>
      </w:r>
    </w:p>
    <w:p w:rsidR="00322F89" w:rsidRPr="00322F89" w:rsidRDefault="00322F89" w:rsidP="00322F89">
      <w:pPr>
        <w:pStyle w:val="CKappale"/>
        <w:rPr>
          <w:szCs w:val="21"/>
        </w:rPr>
      </w:pPr>
      <w:r w:rsidRPr="00322F89">
        <w:rPr>
          <w:szCs w:val="21"/>
        </w:rPr>
        <w:t>Velvoite: YK:n yleissopimus art. 9, art. 19; EU:n yhdenvertaisuusdirektiivi (valmistelussa)</w:t>
      </w:r>
    </w:p>
    <w:p w:rsidR="00322F89" w:rsidRPr="00322F89" w:rsidRDefault="00322F89" w:rsidP="00322F89">
      <w:pPr>
        <w:pStyle w:val="CKappale"/>
        <w:rPr>
          <w:b/>
          <w:szCs w:val="21"/>
        </w:rPr>
      </w:pPr>
    </w:p>
    <w:p w:rsidR="00322F89" w:rsidRPr="00322F89" w:rsidRDefault="00322F89" w:rsidP="00322F89">
      <w:pPr>
        <w:pStyle w:val="CKappale"/>
        <w:ind w:firstLine="0"/>
        <w:rPr>
          <w:b/>
          <w:szCs w:val="21"/>
        </w:rPr>
      </w:pPr>
      <w:r w:rsidRPr="00322F89">
        <w:rPr>
          <w:b/>
          <w:szCs w:val="21"/>
        </w:rPr>
        <w:t>Tilanne:</w:t>
      </w:r>
    </w:p>
    <w:p w:rsidR="00322F89" w:rsidRPr="00322F89" w:rsidRDefault="00322F89" w:rsidP="00322F89">
      <w:pPr>
        <w:pStyle w:val="CKappaleEnsimminenkappale"/>
        <w:rPr>
          <w:szCs w:val="21"/>
        </w:rPr>
      </w:pPr>
      <w:r w:rsidRPr="00322F89">
        <w:rPr>
          <w:b/>
          <w:szCs w:val="21"/>
        </w:rPr>
        <w:t>OM:</w:t>
      </w:r>
      <w:r w:rsidRPr="00322F89">
        <w:rPr>
          <w:szCs w:val="21"/>
        </w:rPr>
        <w:t xml:space="preserve"> Asetettuja toimenpiteitä, jotka ajoittuvat osittain vuosille 2010–2011, on perusteltu osaltaan EU:n uuden yhdenvertaisuusdirektiivin asettamilla vaatimuksilla. On kuitenkin otettava huomioon, että EU:n uutta yhdenvertaisuusdirektiiviä ei ole vielä annettu, vaan neuvottelut direktiivistä ja</w:t>
      </w:r>
      <w:r w:rsidRPr="00322F89">
        <w:rPr>
          <w:szCs w:val="21"/>
        </w:rPr>
        <w:t>t</w:t>
      </w:r>
      <w:r w:rsidRPr="00322F89">
        <w:rPr>
          <w:szCs w:val="21"/>
        </w:rPr>
        <w:t>kuvat edelleen EU:n neuvostossa. Toimenpiteet on toteutettu niin hyvin kuin mahdollista ja uusia ei tällä hetkellä ole suunnittei</w:t>
      </w:r>
      <w:r w:rsidRPr="00322F89">
        <w:rPr>
          <w:szCs w:val="21"/>
        </w:rPr>
        <w:t>l</w:t>
      </w:r>
      <w:r w:rsidRPr="00322F89">
        <w:rPr>
          <w:szCs w:val="21"/>
        </w:rPr>
        <w:t>la.</w:t>
      </w:r>
    </w:p>
    <w:p w:rsidR="00322F89" w:rsidRPr="00322F89" w:rsidRDefault="00322F89" w:rsidP="00322F89">
      <w:pPr>
        <w:pStyle w:val="CKappaleEnsimminenkappale"/>
        <w:rPr>
          <w:szCs w:val="21"/>
        </w:rPr>
      </w:pPr>
      <w:r w:rsidRPr="00322F89">
        <w:rPr>
          <w:b/>
          <w:szCs w:val="21"/>
        </w:rPr>
        <w:t>OKM:</w:t>
      </w:r>
      <w:r w:rsidRPr="00322F89">
        <w:rPr>
          <w:szCs w:val="21"/>
        </w:rPr>
        <w:t xml:space="preserve"> OKM:n ja korkeakoulujen välisten sopimusten yhteisiin tavoitteisiin kaudelle 2013–2016 on kirja</w:t>
      </w:r>
      <w:r w:rsidRPr="00322F89">
        <w:rPr>
          <w:szCs w:val="21"/>
        </w:rPr>
        <w:t>t</w:t>
      </w:r>
      <w:r w:rsidRPr="00322F89">
        <w:rPr>
          <w:szCs w:val="21"/>
        </w:rPr>
        <w:t>tu, että korkeakoulujen tulee olla esteettömiä työ- ja opiskeluympäristöjä. Kiinteistöasiat kuuluvat korke</w:t>
      </w:r>
      <w:r w:rsidRPr="00322F89">
        <w:rPr>
          <w:szCs w:val="21"/>
        </w:rPr>
        <w:t>a</w:t>
      </w:r>
      <w:r w:rsidRPr="00322F89">
        <w:rPr>
          <w:szCs w:val="21"/>
        </w:rPr>
        <w:t>koulujen omalle vastuulle. Kulttuuritilojen perustamishankkeissa hakijoita on ohjeistettu ottamaan huom</w:t>
      </w:r>
      <w:r w:rsidRPr="00322F89">
        <w:rPr>
          <w:szCs w:val="21"/>
        </w:rPr>
        <w:t>i</w:t>
      </w:r>
      <w:r w:rsidRPr="00322F89">
        <w:rPr>
          <w:szCs w:val="21"/>
        </w:rPr>
        <w:t>oon esteettömyys ja hakemukseen tulee liittää selvitys siitä, miten toimimis- ja liikkumisesteiset ihmiset huomioidaan tilojen käyttäjinä. OKM tukee nuorisotilojen ja vastaavien sekä nuorisokeskusten rakentami</w:t>
      </w:r>
      <w:r w:rsidRPr="00322F89">
        <w:rPr>
          <w:szCs w:val="21"/>
        </w:rPr>
        <w:t>s</w:t>
      </w:r>
      <w:r w:rsidRPr="00322F89">
        <w:rPr>
          <w:szCs w:val="21"/>
        </w:rPr>
        <w:t>ta; näissä pitää ottaa huomioon esteetön liikkuminen.</w:t>
      </w:r>
    </w:p>
    <w:p w:rsidR="00322F89" w:rsidRPr="00322F89" w:rsidRDefault="00322F89" w:rsidP="00322F89">
      <w:pPr>
        <w:pStyle w:val="CKappaleEnsimminenkappale"/>
        <w:rPr>
          <w:szCs w:val="21"/>
        </w:rPr>
      </w:pPr>
      <w:r w:rsidRPr="00322F89">
        <w:rPr>
          <w:b/>
          <w:szCs w:val="21"/>
        </w:rPr>
        <w:t>SM:</w:t>
      </w:r>
      <w:r w:rsidRPr="00322F89">
        <w:rPr>
          <w:szCs w:val="21"/>
        </w:rPr>
        <w:t xml:space="preserve"> Huomioidaan esteettömyys hankintakriteerinä. Asia harkitaan aina tapauskohtaisesti ja otetaan hu</w:t>
      </w:r>
      <w:r w:rsidRPr="00322F89">
        <w:rPr>
          <w:szCs w:val="21"/>
        </w:rPr>
        <w:t>o</w:t>
      </w:r>
      <w:r w:rsidRPr="00322F89">
        <w:rPr>
          <w:szCs w:val="21"/>
        </w:rPr>
        <w:t xml:space="preserve">mioon hankinnan kohteen määrittelyssä (esimerkiksi ergonomia, apuvälineet, kaiteet). </w:t>
      </w:r>
    </w:p>
    <w:p w:rsidR="00322F89" w:rsidRPr="00322F89" w:rsidRDefault="00322F89" w:rsidP="00322F89">
      <w:pPr>
        <w:pStyle w:val="CKappaleEnsimminenkappale"/>
        <w:rPr>
          <w:szCs w:val="21"/>
        </w:rPr>
      </w:pPr>
      <w:r w:rsidRPr="00322F89">
        <w:rPr>
          <w:b/>
          <w:szCs w:val="21"/>
        </w:rPr>
        <w:t>VM:</w:t>
      </w:r>
      <w:r w:rsidRPr="00322F89">
        <w:rPr>
          <w:szCs w:val="21"/>
        </w:rPr>
        <w:t xml:space="preserve"> Senaatti-kiinteistöt ovat toiminnassaan valtion rakennuskannan osalta toteuttaneet Esteettömyysstr</w:t>
      </w:r>
      <w:r w:rsidRPr="00322F89">
        <w:rPr>
          <w:szCs w:val="21"/>
        </w:rPr>
        <w:t>a</w:t>
      </w:r>
      <w:r w:rsidRPr="00322F89">
        <w:rPr>
          <w:szCs w:val="21"/>
        </w:rPr>
        <w:t>tegiaa 2008 - 2011. Senaatti-kiinteistöillä on kumppanuussopimus Kynnys ry:n kanssa, jonka puitteissa voidaan tilata esteettömyyskartoituksia. Senaatti-kiinteistöjen asiantuntijat ovat järjestäneet koulutusta esteettömyyskysymyksissä. Vuoden 2013 seurannan haastattelussa tuotu esiin, että sisäilmaongelmat nyt mittaluokaltaan suurin ongelma.</w:t>
      </w:r>
    </w:p>
    <w:p w:rsidR="00322F89" w:rsidRPr="00322F89" w:rsidRDefault="00322F89" w:rsidP="00322F89">
      <w:pPr>
        <w:pStyle w:val="CKappaleEnsimminenkappale"/>
        <w:rPr>
          <w:szCs w:val="21"/>
        </w:rPr>
      </w:pPr>
      <w:r w:rsidRPr="00322F89">
        <w:rPr>
          <w:b/>
          <w:szCs w:val="21"/>
        </w:rPr>
        <w:t>UM:</w:t>
      </w:r>
      <w:r w:rsidRPr="00322F89">
        <w:rPr>
          <w:szCs w:val="21"/>
        </w:rPr>
        <w:t xml:space="preserve"> UM huomioi uudisrakennusprojektiensa yhteydessä liikuntarajoitteisten mahdollisuuden asioida va</w:t>
      </w:r>
      <w:r w:rsidRPr="00322F89">
        <w:rPr>
          <w:szCs w:val="21"/>
        </w:rPr>
        <w:t>i</w:t>
      </w:r>
      <w:r w:rsidRPr="00322F89">
        <w:rPr>
          <w:szCs w:val="21"/>
        </w:rPr>
        <w:t>vatta uusissa tiloissa sekä mahdollisuuden käyttää asiakkaille tarkoitettuja saniteettitiloja (inva-wc). Proje</w:t>
      </w:r>
      <w:r w:rsidRPr="00322F89">
        <w:rPr>
          <w:szCs w:val="21"/>
        </w:rPr>
        <w:t>k</w:t>
      </w:r>
      <w:r w:rsidRPr="00322F89">
        <w:rPr>
          <w:szCs w:val="21"/>
        </w:rPr>
        <w:t>tit rahoitetaan Talonrakennukset – määrärahasta.</w:t>
      </w:r>
    </w:p>
    <w:p w:rsidR="00322F89" w:rsidRPr="00322F89" w:rsidRDefault="00322F89" w:rsidP="00322F89">
      <w:pPr>
        <w:pStyle w:val="CKappale"/>
        <w:ind w:firstLine="0"/>
        <w:rPr>
          <w:szCs w:val="21"/>
        </w:rPr>
      </w:pPr>
      <w:r w:rsidRPr="00322F89">
        <w:rPr>
          <w:b/>
          <w:szCs w:val="21"/>
        </w:rPr>
        <w:t>YM:</w:t>
      </w:r>
      <w:r w:rsidRPr="00322F89">
        <w:rPr>
          <w:szCs w:val="21"/>
        </w:rPr>
        <w:t xml:space="preserve"> YM ja ARA toteuttavat yhteistyössä alan toimijoiden kanssa valtakunnallisen hissihankkeen vuosina 2012-2017. Se koskee hissirakentamisen edistämistä vanhoissa kerrostaloissa. 2013: YM on käynnistänyt syksyllä 2013 hankkeen Tehokas ja kestävä esteetön asuntorakentaminen, jonka t</w:t>
      </w:r>
      <w:r w:rsidRPr="00322F89">
        <w:rPr>
          <w:szCs w:val="21"/>
        </w:rPr>
        <w:t>a</w:t>
      </w:r>
      <w:r w:rsidRPr="00322F89">
        <w:rPr>
          <w:szCs w:val="21"/>
        </w:rPr>
        <w:t>voitteena on selvittää, miten hyvä esteettömyystaso voidaan saavuttaa kohtuullisilla kustannuksilla. Muussa rakentamisessa uu</w:t>
      </w:r>
      <w:r w:rsidRPr="00322F89">
        <w:rPr>
          <w:szCs w:val="21"/>
        </w:rPr>
        <w:t>s</w:t>
      </w:r>
      <w:r w:rsidRPr="00322F89">
        <w:rPr>
          <w:szCs w:val="21"/>
        </w:rPr>
        <w:t>tuotannon esteettömyys on jo nykymääräyksin kunnossa. Vapaae</w:t>
      </w:r>
      <w:r w:rsidRPr="00322F89">
        <w:rPr>
          <w:szCs w:val="21"/>
        </w:rPr>
        <w:t>h</w:t>
      </w:r>
      <w:r w:rsidRPr="00322F89">
        <w:rPr>
          <w:szCs w:val="21"/>
        </w:rPr>
        <w:t>toisena suosituksena tehdä enemmän kuin mitä laki määrää.</w:t>
      </w:r>
    </w:p>
    <w:p w:rsidR="00322F89" w:rsidRPr="00322F89" w:rsidRDefault="00322F89" w:rsidP="00322F89">
      <w:pPr>
        <w:pStyle w:val="CKappale"/>
        <w:ind w:firstLine="0"/>
        <w:rPr>
          <w:szCs w:val="21"/>
        </w:rPr>
      </w:pPr>
    </w:p>
    <w:p w:rsidR="00322F89" w:rsidRPr="00322F89" w:rsidRDefault="00322F89" w:rsidP="00322F89">
      <w:pPr>
        <w:pStyle w:val="CKappale"/>
        <w:ind w:firstLine="0"/>
        <w:rPr>
          <w:szCs w:val="21"/>
        </w:rPr>
      </w:pPr>
      <w:r w:rsidRPr="00322F89">
        <w:rPr>
          <w:b/>
          <w:szCs w:val="21"/>
        </w:rPr>
        <w:t xml:space="preserve">Kommentti: </w:t>
      </w:r>
      <w:r w:rsidRPr="00322F89">
        <w:rPr>
          <w:szCs w:val="21"/>
        </w:rPr>
        <w:t>Jatkuvan</w:t>
      </w:r>
      <w:r w:rsidRPr="00322F89">
        <w:rPr>
          <w:b/>
          <w:szCs w:val="21"/>
        </w:rPr>
        <w:t xml:space="preserve"> </w:t>
      </w:r>
      <w:r w:rsidRPr="00322F89">
        <w:rPr>
          <w:szCs w:val="21"/>
        </w:rPr>
        <w:t>toimenpiteen toteuttaminen on aloitettu.</w:t>
      </w:r>
    </w:p>
    <w:p w:rsidR="00322F89" w:rsidRPr="00322F89" w:rsidRDefault="00322F89" w:rsidP="00322F89">
      <w:pPr>
        <w:pStyle w:val="CKappale"/>
        <w:pBdr>
          <w:bottom w:val="single" w:sz="6" w:space="1" w:color="auto"/>
        </w:pBdr>
        <w:rPr>
          <w:szCs w:val="21"/>
        </w:rPr>
      </w:pPr>
    </w:p>
    <w:p w:rsidR="00322F89" w:rsidRPr="00322F89" w:rsidRDefault="00322F89" w:rsidP="00322F89">
      <w:pPr>
        <w:pStyle w:val="CKappale"/>
        <w:rPr>
          <w:szCs w:val="21"/>
        </w:rPr>
      </w:pPr>
    </w:p>
    <w:p w:rsidR="00322F89" w:rsidRPr="00322F89" w:rsidRDefault="00322F89" w:rsidP="00322F89">
      <w:pPr>
        <w:pStyle w:val="CKappaleEnsimminenkappale"/>
        <w:rPr>
          <w:szCs w:val="21"/>
        </w:rPr>
      </w:pPr>
      <w:r w:rsidRPr="00322F89">
        <w:rPr>
          <w:b/>
          <w:szCs w:val="21"/>
        </w:rPr>
        <w:t>Toimenpide 43</w:t>
      </w:r>
      <w:r w:rsidRPr="00322F89">
        <w:rPr>
          <w:szCs w:val="21"/>
        </w:rPr>
        <w:t xml:space="preserve">: </w:t>
      </w:r>
    </w:p>
    <w:p w:rsidR="00322F89" w:rsidRPr="00322F89" w:rsidRDefault="00322F89" w:rsidP="00322F89">
      <w:pPr>
        <w:pStyle w:val="CKappale"/>
        <w:ind w:firstLine="0"/>
        <w:rPr>
          <w:szCs w:val="21"/>
        </w:rPr>
      </w:pPr>
      <w:r w:rsidRPr="00322F89">
        <w:rPr>
          <w:szCs w:val="21"/>
        </w:rPr>
        <w:t xml:space="preserve">Korjataan esteelliset toimitilat eri hallinnonaloilla.  </w:t>
      </w:r>
    </w:p>
    <w:p w:rsidR="00322F89" w:rsidRPr="00322F89" w:rsidRDefault="00322F89" w:rsidP="00322F89">
      <w:pPr>
        <w:pStyle w:val="CKappale"/>
        <w:rPr>
          <w:szCs w:val="21"/>
        </w:rPr>
      </w:pPr>
      <w:r w:rsidRPr="00322F89">
        <w:rPr>
          <w:szCs w:val="21"/>
        </w:rPr>
        <w:t>Vastuuministeriö: Kaikki ministeriöt oman hallinnonalansa osalta</w:t>
      </w:r>
    </w:p>
    <w:p w:rsidR="00322F89" w:rsidRPr="00322F89" w:rsidRDefault="00322F89" w:rsidP="00322F89">
      <w:pPr>
        <w:pStyle w:val="CKappale"/>
        <w:ind w:left="284" w:firstLine="0"/>
        <w:rPr>
          <w:szCs w:val="21"/>
        </w:rPr>
      </w:pPr>
      <w:r w:rsidRPr="00322F89">
        <w:rPr>
          <w:szCs w:val="21"/>
        </w:rPr>
        <w:t>Ajoitus: 2010–2020, yhteinen aikatavoite kaikille hallinnonaloille (toimitilat kartoite</w:t>
      </w:r>
      <w:r w:rsidRPr="00322F89">
        <w:rPr>
          <w:szCs w:val="21"/>
        </w:rPr>
        <w:softHyphen/>
        <w:t>taan esteettömyy</w:t>
      </w:r>
      <w:r w:rsidRPr="00322F89">
        <w:rPr>
          <w:szCs w:val="21"/>
        </w:rPr>
        <w:t>s</w:t>
      </w:r>
      <w:r w:rsidRPr="00322F89">
        <w:rPr>
          <w:szCs w:val="21"/>
        </w:rPr>
        <w:t>näkökulmasta; korjauksia tehdään suunnitellusti ja vaiheit</w:t>
      </w:r>
      <w:r w:rsidRPr="00322F89">
        <w:rPr>
          <w:szCs w:val="21"/>
        </w:rPr>
        <w:softHyphen/>
        <w:t>tain)</w:t>
      </w:r>
    </w:p>
    <w:p w:rsidR="00322F89" w:rsidRPr="00322F89" w:rsidRDefault="00322F89" w:rsidP="00322F89">
      <w:pPr>
        <w:pStyle w:val="CKappale"/>
        <w:rPr>
          <w:szCs w:val="21"/>
        </w:rPr>
      </w:pPr>
      <w:r w:rsidRPr="00322F89">
        <w:rPr>
          <w:szCs w:val="21"/>
        </w:rPr>
        <w:t xml:space="preserve">Rahoitustarve: Selvitetään </w:t>
      </w:r>
    </w:p>
    <w:p w:rsidR="00322F89" w:rsidRPr="00322F89" w:rsidRDefault="00322F89" w:rsidP="00322F89">
      <w:pPr>
        <w:pStyle w:val="CKappale"/>
        <w:rPr>
          <w:szCs w:val="21"/>
        </w:rPr>
      </w:pPr>
      <w:r w:rsidRPr="00322F89">
        <w:rPr>
          <w:szCs w:val="21"/>
        </w:rPr>
        <w:t xml:space="preserve">Seurannan mittarit, osoittimet: Korjausrakentamisen seuranta </w:t>
      </w:r>
    </w:p>
    <w:p w:rsidR="00322F89" w:rsidRPr="00322F89" w:rsidRDefault="00322F89" w:rsidP="00322F89">
      <w:pPr>
        <w:pStyle w:val="CKappale"/>
        <w:rPr>
          <w:szCs w:val="21"/>
        </w:rPr>
      </w:pPr>
      <w:r w:rsidRPr="00322F89">
        <w:rPr>
          <w:szCs w:val="21"/>
        </w:rPr>
        <w:t xml:space="preserve">Velvoite: YK:n yleissopimus art. 9; F1-määräykset </w:t>
      </w:r>
    </w:p>
    <w:p w:rsidR="00322F89" w:rsidRPr="00322F89" w:rsidRDefault="00322F89" w:rsidP="00322F89">
      <w:pPr>
        <w:pStyle w:val="CKappale"/>
        <w:ind w:firstLine="0"/>
        <w:rPr>
          <w:szCs w:val="21"/>
        </w:rPr>
      </w:pPr>
    </w:p>
    <w:p w:rsidR="00322F89" w:rsidRPr="00322F89" w:rsidRDefault="00322F89" w:rsidP="00322F89">
      <w:pPr>
        <w:pStyle w:val="CKappaleEnsimminenkappale"/>
        <w:rPr>
          <w:b/>
          <w:szCs w:val="21"/>
        </w:rPr>
      </w:pPr>
      <w:r w:rsidRPr="00322F89">
        <w:rPr>
          <w:b/>
          <w:szCs w:val="21"/>
        </w:rPr>
        <w:t>Tilanne:</w:t>
      </w:r>
    </w:p>
    <w:p w:rsidR="00322F89" w:rsidRPr="00322F89" w:rsidRDefault="00322F89" w:rsidP="00322F89">
      <w:pPr>
        <w:pStyle w:val="CKappaleEnsimminenkappale"/>
        <w:rPr>
          <w:szCs w:val="21"/>
        </w:rPr>
      </w:pPr>
      <w:r w:rsidRPr="00322F89">
        <w:rPr>
          <w:szCs w:val="21"/>
        </w:rPr>
        <w:t>Senaatti-kiinteistöillä on ohjelma, jonka mukaan merkittävimpiin kohteisiin toteutetaan esteettömyyskarto</w:t>
      </w:r>
      <w:r w:rsidRPr="00322F89">
        <w:rPr>
          <w:szCs w:val="21"/>
        </w:rPr>
        <w:t>i</w:t>
      </w:r>
      <w:r w:rsidRPr="00322F89">
        <w:rPr>
          <w:szCs w:val="21"/>
        </w:rPr>
        <w:t xml:space="preserve">tus ja korjataan havaitut puutteet.  </w:t>
      </w:r>
    </w:p>
    <w:p w:rsidR="00322F89" w:rsidRPr="00322F89" w:rsidRDefault="00322F89" w:rsidP="00322F89">
      <w:pPr>
        <w:pStyle w:val="CKappaleEnsimminenkappale"/>
        <w:rPr>
          <w:szCs w:val="21"/>
        </w:rPr>
      </w:pPr>
      <w:r w:rsidRPr="00322F89">
        <w:rPr>
          <w:b/>
          <w:szCs w:val="21"/>
        </w:rPr>
        <w:t>OM:</w:t>
      </w:r>
      <w:r w:rsidRPr="00322F89">
        <w:rPr>
          <w:szCs w:val="21"/>
        </w:rPr>
        <w:t xml:space="preserve"> Ministeriö toimii pääosin valtion tiloissa, jotka saneerattu 2000-luvulla. Esteettömyydessä ei ole me</w:t>
      </w:r>
      <w:r w:rsidRPr="00322F89">
        <w:rPr>
          <w:szCs w:val="21"/>
        </w:rPr>
        <w:t>r</w:t>
      </w:r>
      <w:r w:rsidRPr="00322F89">
        <w:rPr>
          <w:szCs w:val="21"/>
        </w:rPr>
        <w:t>kittäviä puutteita. Ministeriö on tehnyt esteettömyyskartoituksen 2011 aikana. Hallinnonalan osalta kesku</w:t>
      </w:r>
      <w:r w:rsidRPr="00322F89">
        <w:rPr>
          <w:szCs w:val="21"/>
        </w:rPr>
        <w:t>s</w:t>
      </w:r>
      <w:r w:rsidRPr="00322F89">
        <w:rPr>
          <w:szCs w:val="21"/>
        </w:rPr>
        <w:t>virastot ja OHO vastaavat toiminnan ohjauksesta myös kiinteistöasioissa. Vuoden 2013 seurannassa: To</w:t>
      </w:r>
      <w:r w:rsidRPr="00322F89">
        <w:rPr>
          <w:szCs w:val="21"/>
        </w:rPr>
        <w:t>i</w:t>
      </w:r>
      <w:r w:rsidRPr="00322F89">
        <w:rPr>
          <w:szCs w:val="21"/>
        </w:rPr>
        <w:t>menpiteet on toteutettu niin hyvin kuin mahdollista ja uusia ei tällä hetkellä ole suunnitteilla.</w:t>
      </w:r>
    </w:p>
    <w:p w:rsidR="00322F89" w:rsidRPr="00322F89" w:rsidRDefault="00322F89" w:rsidP="00322F89">
      <w:pPr>
        <w:pStyle w:val="CKappaleEnsimminenkappale"/>
        <w:rPr>
          <w:szCs w:val="21"/>
        </w:rPr>
      </w:pPr>
      <w:r w:rsidRPr="00322F89">
        <w:rPr>
          <w:b/>
          <w:szCs w:val="21"/>
        </w:rPr>
        <w:t>OKM:</w:t>
      </w:r>
      <w:r w:rsidRPr="00322F89">
        <w:rPr>
          <w:szCs w:val="21"/>
        </w:rPr>
        <w:t xml:space="preserve"> OKM:n ja korkeakoulujen välisten sopimusten yhteisiin tavoitteisiin kaudelle 2013-2016 on kirja</w:t>
      </w:r>
      <w:r w:rsidRPr="00322F89">
        <w:rPr>
          <w:szCs w:val="21"/>
        </w:rPr>
        <w:t>t</w:t>
      </w:r>
      <w:r w:rsidRPr="00322F89">
        <w:rPr>
          <w:szCs w:val="21"/>
        </w:rPr>
        <w:t>tu, että korkeakoulujen tulee olla esteettömiä työ- ja opiskeluympäristöjä. Kiinteistöasiat kuuluvat korke</w:t>
      </w:r>
      <w:r w:rsidRPr="00322F89">
        <w:rPr>
          <w:szCs w:val="21"/>
        </w:rPr>
        <w:t>a</w:t>
      </w:r>
      <w:r w:rsidRPr="00322F89">
        <w:rPr>
          <w:szCs w:val="21"/>
        </w:rPr>
        <w:t>koulujen omalle vastuulle. Kulttuuritilojen perustamishankkeissa hakijoita on ohjeistettu ottamaan huom</w:t>
      </w:r>
      <w:r w:rsidRPr="00322F89">
        <w:rPr>
          <w:szCs w:val="21"/>
        </w:rPr>
        <w:t>i</w:t>
      </w:r>
      <w:r w:rsidRPr="00322F89">
        <w:rPr>
          <w:szCs w:val="21"/>
        </w:rPr>
        <w:t>oon esteettömyys ja hakemukseen tulee liittää selvitys siitä, miten toimimis- ja liikkumisesteiset ihmiset huomioidaan tilojen käyttäjinä. OKM tukee nuorisotilojen ja vastaavien sekä nuorisokeskusten rakentami</w:t>
      </w:r>
      <w:r w:rsidRPr="00322F89">
        <w:rPr>
          <w:szCs w:val="21"/>
        </w:rPr>
        <w:t>s</w:t>
      </w:r>
      <w:r w:rsidRPr="00322F89">
        <w:rPr>
          <w:szCs w:val="21"/>
        </w:rPr>
        <w:t>ta; näissä pitää ottaa huomioon esteetön liikkuminen.</w:t>
      </w:r>
    </w:p>
    <w:p w:rsidR="00322F89" w:rsidRPr="00322F89" w:rsidRDefault="00322F89" w:rsidP="00322F89">
      <w:pPr>
        <w:pStyle w:val="CKappaleEnsimminenkappale"/>
        <w:rPr>
          <w:szCs w:val="21"/>
        </w:rPr>
      </w:pPr>
      <w:r w:rsidRPr="00322F89">
        <w:rPr>
          <w:b/>
          <w:szCs w:val="21"/>
        </w:rPr>
        <w:t>SM:</w:t>
      </w:r>
      <w:r w:rsidRPr="00322F89">
        <w:rPr>
          <w:szCs w:val="21"/>
        </w:rPr>
        <w:t xml:space="preserve"> Kirkkokatu 12 toimitilojen remontissa esteettömyys on otettu huomioon. Korkeavuorenkatu 21:n (RVLE) toimitilojen remontointi esteettömyys-näkökohdat huomioiden.</w:t>
      </w:r>
    </w:p>
    <w:p w:rsidR="00322F89" w:rsidRPr="00322F89" w:rsidRDefault="00322F89" w:rsidP="00322F89">
      <w:pPr>
        <w:pStyle w:val="CKappaleEnsimminenkappale"/>
        <w:rPr>
          <w:szCs w:val="21"/>
        </w:rPr>
      </w:pPr>
      <w:r w:rsidRPr="00322F89">
        <w:rPr>
          <w:b/>
          <w:szCs w:val="21"/>
        </w:rPr>
        <w:t>STM:</w:t>
      </w:r>
      <w:r w:rsidRPr="00322F89">
        <w:rPr>
          <w:szCs w:val="21"/>
        </w:rPr>
        <w:t xml:space="preserve"> Senaatti-kiinteistöillä on ohjelma, jonka mukaan merkittävimpiin kohteisiin toteutetaan esteett</w:t>
      </w:r>
      <w:r w:rsidRPr="00322F89">
        <w:rPr>
          <w:szCs w:val="21"/>
        </w:rPr>
        <w:t>ö</w:t>
      </w:r>
      <w:r w:rsidRPr="00322F89">
        <w:rPr>
          <w:szCs w:val="21"/>
        </w:rPr>
        <w:t>myyskartoitus ja korjataan havaitut puutteet. 2013: Ei muutosta.</w:t>
      </w:r>
    </w:p>
    <w:p w:rsidR="00322F89" w:rsidRPr="00322F89" w:rsidRDefault="00322F89" w:rsidP="00322F89">
      <w:pPr>
        <w:pStyle w:val="CKappaleEnsimminenkappale"/>
        <w:rPr>
          <w:szCs w:val="21"/>
        </w:rPr>
      </w:pPr>
      <w:r w:rsidRPr="00322F89">
        <w:rPr>
          <w:b/>
          <w:szCs w:val="21"/>
        </w:rPr>
        <w:t>VM:</w:t>
      </w:r>
      <w:r w:rsidRPr="00322F89">
        <w:rPr>
          <w:szCs w:val="21"/>
        </w:rPr>
        <w:t xml:space="preserve"> Ministeriöiden on omissa rakennushankkeissaan otettava esteettömyys huomioon. Senaatti-kiinteistöt ovat toiminnassaan valtion rakennuskannan osalta toteuttaneet Esteettömyysstrategiaa 2008 - 2011. Vuoden 2013 seurannan haastattelussa tuotu esiin, että asiantuntemuksen keskittäminen on alkanut ja sitä jatketaan.</w:t>
      </w:r>
    </w:p>
    <w:p w:rsidR="00322F89" w:rsidRPr="00322F89" w:rsidRDefault="00322F89" w:rsidP="00322F89">
      <w:pPr>
        <w:pStyle w:val="CKappaleEnsimminenkappale"/>
        <w:rPr>
          <w:szCs w:val="21"/>
        </w:rPr>
      </w:pPr>
      <w:r w:rsidRPr="00322F89">
        <w:rPr>
          <w:b/>
          <w:szCs w:val="21"/>
        </w:rPr>
        <w:t>UM:</w:t>
      </w:r>
      <w:r w:rsidRPr="00322F89">
        <w:rPr>
          <w:szCs w:val="21"/>
        </w:rPr>
        <w:t xml:space="preserve"> UM:n kiinteistöyksikkö pyrkii kiinteistöjen peruskorjausprojektien yhteydessä varmistamaan sen, että myös liikuntarajoitteiset voivat liikkua tiloissa esteettä tekemällä rakenteellisia muutoksia esim. tilojen sisääntuloihin. Laajempien peruskorjaushankkeiden yhteydessä rakennetaan toimitiloihin myös ns. inva-wc, jos sellaista ei ole ennestään.  Inva-wc:t on rakennettu ja rakennetaan mm. Pariisin kanslian perusku</w:t>
      </w:r>
      <w:r w:rsidRPr="00322F89">
        <w:rPr>
          <w:szCs w:val="21"/>
        </w:rPr>
        <w:t>n</w:t>
      </w:r>
      <w:r w:rsidRPr="00322F89">
        <w:rPr>
          <w:szCs w:val="21"/>
        </w:rPr>
        <w:t>nostuksen sekä Brysselin yhteiskansliahankkeen yhteydessä.  Projektit rahoitetaan Talonrakennukset – määrärahasta.</w:t>
      </w:r>
    </w:p>
    <w:p w:rsidR="00322F89" w:rsidRPr="00322F89" w:rsidRDefault="00322F89" w:rsidP="00322F89">
      <w:pPr>
        <w:pStyle w:val="CKappale"/>
        <w:ind w:firstLine="0"/>
        <w:rPr>
          <w:szCs w:val="21"/>
        </w:rPr>
      </w:pPr>
      <w:r w:rsidRPr="00322F89">
        <w:rPr>
          <w:b/>
          <w:szCs w:val="21"/>
        </w:rPr>
        <w:t>TEM:</w:t>
      </w:r>
      <w:r w:rsidRPr="00322F89">
        <w:rPr>
          <w:szCs w:val="21"/>
        </w:rPr>
        <w:t xml:space="preserve"> TE-palvelujen valtakunnallinen toimitila- ja työympäristökonsepti laadittu yhteistyössä TEMin ja Senaatti-kiinteistöjen kanssa. Pilotointi tapahtuu Lappeenrannan TE-toimistossa. Konseptin mukaan TE-toimistojen toimitilat ovat esteettömät rakentamismääräysten mukaisesti. Pyörätuolilla liikkuvan ja tämän avustajan mukanaolo otetaan huomioon tilojen ja kalustuksen suunnittelussa. Toimitilakonseptin periaatte</w:t>
      </w:r>
      <w:r w:rsidRPr="00322F89">
        <w:rPr>
          <w:szCs w:val="21"/>
        </w:rPr>
        <w:t>i</w:t>
      </w:r>
      <w:r w:rsidRPr="00322F89">
        <w:rPr>
          <w:szCs w:val="21"/>
        </w:rPr>
        <w:t>ta tulee noudattaa jokaisessa työympäristömuutoksessa sen esiselvitys-, hankesuunnittelu- ja toteutussuu</w:t>
      </w:r>
      <w:r w:rsidRPr="00322F89">
        <w:rPr>
          <w:szCs w:val="21"/>
        </w:rPr>
        <w:t>n</w:t>
      </w:r>
      <w:r w:rsidRPr="00322F89">
        <w:rPr>
          <w:szCs w:val="21"/>
        </w:rPr>
        <w:t>nitteluvaiheissa. Jos toimipaikka ei ole läpikäymässä tilamuutosta, tulee konseptia hyödyntää soveltuvilla osin nykyisen tila- ja toimintaratkaisun kehityksessä. 2013: Ei uutta raportoitavaa, pilotti käynnissä. Toim</w:t>
      </w:r>
      <w:r w:rsidRPr="00322F89">
        <w:rPr>
          <w:szCs w:val="21"/>
        </w:rPr>
        <w:t>i</w:t>
      </w:r>
      <w:r w:rsidRPr="00322F89">
        <w:rPr>
          <w:szCs w:val="21"/>
        </w:rPr>
        <w:t>tilakonsepti tehty ja sen periaatteita tulee noudatta jokaisessa tilamuutoshankkeessa.</w:t>
      </w:r>
    </w:p>
    <w:p w:rsidR="00322F89" w:rsidRPr="00322F89" w:rsidRDefault="00322F89" w:rsidP="00322F89">
      <w:pPr>
        <w:pStyle w:val="CKappale"/>
        <w:ind w:firstLine="0"/>
        <w:rPr>
          <w:szCs w:val="21"/>
        </w:rPr>
      </w:pPr>
      <w:r w:rsidRPr="00322F89">
        <w:rPr>
          <w:b/>
          <w:szCs w:val="21"/>
        </w:rPr>
        <w:t xml:space="preserve">YM: </w:t>
      </w:r>
      <w:r w:rsidRPr="00322F89">
        <w:rPr>
          <w:szCs w:val="21"/>
        </w:rPr>
        <w:t>YM:n tulevaa toimitilaa (Aleksi 7) on ryhdytty korjaamaan syksyllä 2013 esteettömyysperiaatteen mukaiseksi (seuranta 2013).</w:t>
      </w:r>
      <w:r w:rsidR="007B5979">
        <w:rPr>
          <w:szCs w:val="21"/>
        </w:rPr>
        <w:t xml:space="preserve"> On</w:t>
      </w:r>
      <w:r w:rsidRPr="00322F89">
        <w:rPr>
          <w:szCs w:val="21"/>
        </w:rPr>
        <w:t xml:space="preserve"> </w:t>
      </w:r>
      <w:r w:rsidR="007B5979">
        <w:rPr>
          <w:szCs w:val="21"/>
        </w:rPr>
        <w:t>v</w:t>
      </w:r>
      <w:r w:rsidRPr="00322F89">
        <w:rPr>
          <w:szCs w:val="21"/>
        </w:rPr>
        <w:t xml:space="preserve">almistumassa vuoden 2015 alussa.  </w:t>
      </w:r>
    </w:p>
    <w:p w:rsidR="00322F89" w:rsidRPr="00322F89" w:rsidRDefault="00322F89" w:rsidP="00322F89">
      <w:pPr>
        <w:pStyle w:val="CKappale"/>
        <w:ind w:firstLine="0"/>
        <w:rPr>
          <w:szCs w:val="21"/>
        </w:rPr>
      </w:pPr>
    </w:p>
    <w:p w:rsidR="00322F89" w:rsidRPr="00322F89" w:rsidRDefault="00322F89" w:rsidP="00322F89">
      <w:pPr>
        <w:pStyle w:val="CKappale"/>
        <w:ind w:firstLine="0"/>
        <w:rPr>
          <w:szCs w:val="21"/>
        </w:rPr>
      </w:pPr>
      <w:r w:rsidRPr="00322F89">
        <w:rPr>
          <w:b/>
          <w:szCs w:val="21"/>
        </w:rPr>
        <w:t xml:space="preserve">Kommentti: </w:t>
      </w:r>
      <w:r w:rsidRPr="00322F89">
        <w:rPr>
          <w:szCs w:val="21"/>
        </w:rPr>
        <w:t>Toimenpiteen toteuttaminen on aloitettu eri hallinnonaloilla. Toimenpiteen toteumista ei vo</w:t>
      </w:r>
      <w:r w:rsidRPr="00322F89">
        <w:rPr>
          <w:szCs w:val="21"/>
        </w:rPr>
        <w:t>i</w:t>
      </w:r>
      <w:r w:rsidRPr="00322F89">
        <w:rPr>
          <w:szCs w:val="21"/>
        </w:rPr>
        <w:t>da vielä tässä vaiheessa arvioida korjausrakentamisen seurantatietojen pohjalta.</w:t>
      </w:r>
    </w:p>
    <w:p w:rsidR="00322F89" w:rsidRPr="00322F89" w:rsidRDefault="00322F89" w:rsidP="00322F89">
      <w:pPr>
        <w:pStyle w:val="CKappale"/>
        <w:pBdr>
          <w:bottom w:val="single" w:sz="6" w:space="1" w:color="auto"/>
        </w:pBdr>
        <w:ind w:firstLine="0"/>
        <w:rPr>
          <w:szCs w:val="21"/>
        </w:rPr>
      </w:pPr>
    </w:p>
    <w:p w:rsidR="00322F89" w:rsidRPr="00322F89" w:rsidRDefault="00322F89" w:rsidP="00322F89">
      <w:pPr>
        <w:pStyle w:val="CKappale"/>
        <w:ind w:firstLine="0"/>
        <w:rPr>
          <w:szCs w:val="21"/>
        </w:rPr>
      </w:pPr>
    </w:p>
    <w:p w:rsidR="00322F89" w:rsidRPr="00322F89" w:rsidRDefault="00322F89" w:rsidP="00322F89">
      <w:pPr>
        <w:pStyle w:val="CKappaleEnsimminenkappale"/>
        <w:rPr>
          <w:szCs w:val="21"/>
        </w:rPr>
      </w:pPr>
      <w:r w:rsidRPr="00322F89">
        <w:rPr>
          <w:b/>
          <w:szCs w:val="21"/>
        </w:rPr>
        <w:t>Toimenpide 44</w:t>
      </w:r>
      <w:r w:rsidRPr="00322F89">
        <w:rPr>
          <w:szCs w:val="21"/>
        </w:rPr>
        <w:t>:</w:t>
      </w:r>
    </w:p>
    <w:p w:rsidR="00322F89" w:rsidRPr="00322F89" w:rsidRDefault="00322F89" w:rsidP="00322F89">
      <w:pPr>
        <w:pStyle w:val="CKappale"/>
        <w:ind w:firstLine="0"/>
        <w:rPr>
          <w:szCs w:val="21"/>
        </w:rPr>
      </w:pPr>
      <w:r w:rsidRPr="00322F89">
        <w:rPr>
          <w:szCs w:val="21"/>
        </w:rPr>
        <w:t>Edistetään kaikille sopivan suunnittelun periaatteiden mukaisten menetelmien käyttöönottoa korjausrake</w:t>
      </w:r>
      <w:r w:rsidRPr="00322F89">
        <w:rPr>
          <w:szCs w:val="21"/>
        </w:rPr>
        <w:t>n</w:t>
      </w:r>
      <w:r w:rsidRPr="00322F89">
        <w:rPr>
          <w:szCs w:val="21"/>
        </w:rPr>
        <w:t xml:space="preserve">tamisessa.  </w:t>
      </w:r>
    </w:p>
    <w:p w:rsidR="00322F89" w:rsidRPr="00322F89" w:rsidRDefault="00322F89" w:rsidP="00322F89">
      <w:pPr>
        <w:pStyle w:val="CKappale"/>
        <w:rPr>
          <w:szCs w:val="21"/>
        </w:rPr>
      </w:pPr>
      <w:r w:rsidRPr="00322F89">
        <w:rPr>
          <w:szCs w:val="21"/>
        </w:rPr>
        <w:t>Vastuuministeriö: YM</w:t>
      </w:r>
    </w:p>
    <w:p w:rsidR="00322F89" w:rsidRPr="00322F89" w:rsidRDefault="00322F89" w:rsidP="00322F89">
      <w:pPr>
        <w:pStyle w:val="CKappale"/>
        <w:rPr>
          <w:szCs w:val="21"/>
        </w:rPr>
      </w:pPr>
      <w:r w:rsidRPr="00322F89">
        <w:rPr>
          <w:szCs w:val="21"/>
        </w:rPr>
        <w:t>Ajoitus: 2010–2015</w:t>
      </w:r>
    </w:p>
    <w:p w:rsidR="00322F89" w:rsidRPr="00322F89" w:rsidRDefault="00322F89" w:rsidP="00322F89">
      <w:pPr>
        <w:pStyle w:val="CKappale"/>
        <w:rPr>
          <w:szCs w:val="21"/>
        </w:rPr>
      </w:pPr>
      <w:r w:rsidRPr="00322F89">
        <w:rPr>
          <w:szCs w:val="21"/>
        </w:rPr>
        <w:t>Rahoitustarve: Ei erillisrahoitusta</w:t>
      </w:r>
    </w:p>
    <w:p w:rsidR="00322F89" w:rsidRPr="00322F89" w:rsidRDefault="00322F89" w:rsidP="00322F89">
      <w:pPr>
        <w:pStyle w:val="CKappale"/>
        <w:rPr>
          <w:szCs w:val="21"/>
        </w:rPr>
      </w:pPr>
      <w:r w:rsidRPr="00322F89">
        <w:rPr>
          <w:szCs w:val="21"/>
        </w:rPr>
        <w:t>Seurannan mittarit, osoittimet: Hankkeita ja toimenpiteitä kyllä/ei</w:t>
      </w:r>
    </w:p>
    <w:p w:rsidR="00322F89" w:rsidRPr="00322F89" w:rsidRDefault="00322F89" w:rsidP="00322F89">
      <w:pPr>
        <w:pStyle w:val="CKappale"/>
        <w:rPr>
          <w:szCs w:val="21"/>
        </w:rPr>
      </w:pPr>
      <w:r w:rsidRPr="00322F89">
        <w:rPr>
          <w:szCs w:val="21"/>
        </w:rPr>
        <w:t xml:space="preserve">Velvoite: YK:n yleissopimus art. 9 </w:t>
      </w:r>
    </w:p>
    <w:p w:rsidR="00322F89" w:rsidRPr="00322F89" w:rsidRDefault="00322F89" w:rsidP="00322F89">
      <w:pPr>
        <w:pStyle w:val="CKappale"/>
        <w:ind w:firstLine="0"/>
        <w:rPr>
          <w:szCs w:val="21"/>
        </w:rPr>
      </w:pPr>
    </w:p>
    <w:p w:rsidR="00322F89" w:rsidRPr="00322F89" w:rsidRDefault="00322F89" w:rsidP="00322F89">
      <w:pPr>
        <w:pStyle w:val="CKappale"/>
        <w:ind w:firstLine="0"/>
        <w:rPr>
          <w:b/>
          <w:szCs w:val="21"/>
        </w:rPr>
      </w:pPr>
      <w:r w:rsidRPr="00322F89">
        <w:rPr>
          <w:b/>
          <w:szCs w:val="21"/>
        </w:rPr>
        <w:t>Tilanne:</w:t>
      </w:r>
    </w:p>
    <w:p w:rsidR="00322F89" w:rsidRPr="00322F89" w:rsidRDefault="00322F89" w:rsidP="002D4963">
      <w:pPr>
        <w:pStyle w:val="CKappaleEnsimminenkappale"/>
        <w:rPr>
          <w:szCs w:val="21"/>
        </w:rPr>
      </w:pPr>
      <w:r w:rsidRPr="00322F89">
        <w:rPr>
          <w:szCs w:val="21"/>
        </w:rPr>
        <w:t>Korjausrakentamisen informaatio- ja viranomaisohjauksen kehittäminen jatkuu (esim. Korjaustieto.fi), ja sen osana pidetään esillä kaikille sopivan suunnittelun periaatetta. Ikääntyneiden asumisen keittämisohje</w:t>
      </w:r>
      <w:r w:rsidRPr="00322F89">
        <w:rPr>
          <w:szCs w:val="21"/>
        </w:rPr>
        <w:t>l</w:t>
      </w:r>
      <w:r w:rsidRPr="00322F89">
        <w:rPr>
          <w:szCs w:val="21"/>
        </w:rPr>
        <w:t>maehdotukseen sisältyy useita olemassa olevan kannan esteettömyyttä edistäviä liittyviä toimenpiteitä, mm. esteettömyyskorjausten avustukseen, rahoitukseen, hissirakentamiseen, hyviin käytäntöihin, ohjeistukseen ja neuvontaan liittyen.</w:t>
      </w:r>
      <w:r w:rsidR="002D4963">
        <w:rPr>
          <w:szCs w:val="21"/>
        </w:rPr>
        <w:t xml:space="preserve"> Vuoden </w:t>
      </w:r>
      <w:r w:rsidRPr="00322F89">
        <w:rPr>
          <w:szCs w:val="21"/>
        </w:rPr>
        <w:t>2013</w:t>
      </w:r>
      <w:r w:rsidR="002D4963">
        <w:rPr>
          <w:szCs w:val="21"/>
        </w:rPr>
        <w:t xml:space="preserve"> seurannassa raportoitu</w:t>
      </w:r>
      <w:r w:rsidRPr="00322F89">
        <w:rPr>
          <w:szCs w:val="21"/>
        </w:rPr>
        <w:t>: Korjausrakentamisen informaatio- ja vira</w:t>
      </w:r>
      <w:r w:rsidRPr="00322F89">
        <w:rPr>
          <w:szCs w:val="21"/>
        </w:rPr>
        <w:t>n</w:t>
      </w:r>
      <w:r w:rsidRPr="00322F89">
        <w:rPr>
          <w:szCs w:val="21"/>
        </w:rPr>
        <w:t>omaisohjauksen kehittäminen jatkuu (esim. Korjaustieto.fi), ja sen osana pidetään esillä kaikille sopivan suunnittelun periaatetta. Ikääntyneiden asumisen keittämisohjelmaan sisältyy useita olemassa olevan r</w:t>
      </w:r>
      <w:r w:rsidRPr="00322F89">
        <w:rPr>
          <w:szCs w:val="21"/>
        </w:rPr>
        <w:t>a</w:t>
      </w:r>
      <w:r w:rsidRPr="00322F89">
        <w:rPr>
          <w:szCs w:val="21"/>
        </w:rPr>
        <w:t>kennuskannan esteettömyyttä edistäviä toimenpiteitä, mm. esteettömyyskorjausten avustukseen, rahoitu</w:t>
      </w:r>
      <w:r w:rsidRPr="00322F89">
        <w:rPr>
          <w:szCs w:val="21"/>
        </w:rPr>
        <w:t>k</w:t>
      </w:r>
      <w:r w:rsidRPr="00322F89">
        <w:rPr>
          <w:szCs w:val="21"/>
        </w:rPr>
        <w:t>seen, hissirakentamiseen, hyviin käytäntöihin, ohjeistukseen ja neuvontaan liittyen. YM ja ARA toteuttavat yhteistyössä alan toimijoiden kanssa valtakunnallisen hissihankkeen vuosina 2012–2017</w:t>
      </w:r>
      <w:r w:rsidR="002D4963">
        <w:rPr>
          <w:szCs w:val="21"/>
        </w:rPr>
        <w:t>, www.hissiin.fi</w:t>
      </w:r>
      <w:r w:rsidRPr="00322F89">
        <w:rPr>
          <w:szCs w:val="21"/>
        </w:rPr>
        <w:t>. Hanke edistää hissirakentamista vanhoissa kerrostaloissa</w:t>
      </w:r>
      <w:r w:rsidR="002D4963">
        <w:rPr>
          <w:szCs w:val="21"/>
        </w:rPr>
        <w:t xml:space="preserve">. </w:t>
      </w:r>
      <w:hyperlink r:id="rId55" w:history="1">
        <w:r w:rsidRPr="00322F89">
          <w:rPr>
            <w:rStyle w:val="Hyperlinkki"/>
            <w:szCs w:val="21"/>
          </w:rPr>
          <w:t>Ikääntyneiden asumisen kehittämisohjelmassa 2013-2017</w:t>
        </w:r>
      </w:hyperlink>
      <w:r w:rsidRPr="00322F89">
        <w:rPr>
          <w:szCs w:val="21"/>
        </w:rPr>
        <w:t>, kohta 7.2 koskee esteettömyyskorjausten sisällyttämistä asunto-osakeyhtiöiden pitkän tähtä</w:t>
      </w:r>
      <w:r w:rsidRPr="00322F89">
        <w:rPr>
          <w:szCs w:val="21"/>
        </w:rPr>
        <w:t>i</w:t>
      </w:r>
      <w:r w:rsidRPr="00322F89">
        <w:rPr>
          <w:szCs w:val="21"/>
        </w:rPr>
        <w:t>men kunnossapitosuunnitelmiin ja kuntoarviointiin</w:t>
      </w:r>
      <w:r w:rsidR="002D4963">
        <w:rPr>
          <w:szCs w:val="21"/>
        </w:rPr>
        <w:t xml:space="preserve"> (YM)</w:t>
      </w:r>
      <w:r w:rsidRPr="00322F89">
        <w:rPr>
          <w:szCs w:val="21"/>
        </w:rPr>
        <w:t>.</w:t>
      </w:r>
    </w:p>
    <w:p w:rsidR="00322F89" w:rsidRPr="00322F89" w:rsidRDefault="00322F89" w:rsidP="00322F89">
      <w:pPr>
        <w:pStyle w:val="CKappale"/>
        <w:ind w:firstLine="0"/>
        <w:rPr>
          <w:szCs w:val="21"/>
        </w:rPr>
      </w:pPr>
    </w:p>
    <w:p w:rsidR="00322F89" w:rsidRPr="00322F89" w:rsidRDefault="00322F89" w:rsidP="00322F89">
      <w:pPr>
        <w:pStyle w:val="CKappale"/>
        <w:ind w:firstLine="0"/>
        <w:rPr>
          <w:szCs w:val="21"/>
        </w:rPr>
      </w:pPr>
      <w:r w:rsidRPr="00322F89">
        <w:rPr>
          <w:b/>
          <w:szCs w:val="21"/>
        </w:rPr>
        <w:t>Kommentti:</w:t>
      </w:r>
      <w:r w:rsidRPr="00322F89">
        <w:rPr>
          <w:szCs w:val="21"/>
        </w:rPr>
        <w:t xml:space="preserve"> Toimenpiteen toteuttaminen on aloitettu.</w:t>
      </w:r>
    </w:p>
    <w:p w:rsidR="00322F89" w:rsidRPr="00322F89" w:rsidRDefault="00322F89" w:rsidP="00322F89">
      <w:pPr>
        <w:pStyle w:val="CKappale"/>
        <w:pBdr>
          <w:bottom w:val="single" w:sz="6" w:space="1" w:color="auto"/>
        </w:pBdr>
        <w:rPr>
          <w:szCs w:val="21"/>
        </w:rPr>
      </w:pPr>
    </w:p>
    <w:p w:rsidR="00322F89" w:rsidRPr="00322F89" w:rsidRDefault="00322F89" w:rsidP="00322F89">
      <w:pPr>
        <w:pStyle w:val="CKappaleEnsimminenkappale"/>
        <w:rPr>
          <w:szCs w:val="21"/>
        </w:rPr>
      </w:pPr>
    </w:p>
    <w:p w:rsidR="00322F89" w:rsidRPr="00322F89" w:rsidRDefault="00322F89" w:rsidP="00322F89">
      <w:pPr>
        <w:pStyle w:val="CKappaleEnsimminenkappale"/>
        <w:rPr>
          <w:szCs w:val="21"/>
        </w:rPr>
      </w:pPr>
      <w:r w:rsidRPr="00322F89">
        <w:rPr>
          <w:b/>
          <w:szCs w:val="21"/>
        </w:rPr>
        <w:t>Toimenpide 45</w:t>
      </w:r>
      <w:r w:rsidRPr="00322F89">
        <w:rPr>
          <w:szCs w:val="21"/>
        </w:rPr>
        <w:t>:</w:t>
      </w:r>
    </w:p>
    <w:p w:rsidR="00322F89" w:rsidRPr="00322F89" w:rsidRDefault="00322F89" w:rsidP="00322F89">
      <w:pPr>
        <w:pStyle w:val="CKappale"/>
        <w:ind w:firstLine="0"/>
        <w:rPr>
          <w:szCs w:val="21"/>
        </w:rPr>
      </w:pPr>
      <w:r w:rsidRPr="00322F89">
        <w:rPr>
          <w:szCs w:val="21"/>
        </w:rPr>
        <w:t xml:space="preserve">Edistetään esteettömyyskartoitusten kehittämistä ja käyttöä.  </w:t>
      </w:r>
    </w:p>
    <w:p w:rsidR="00322F89" w:rsidRPr="00322F89" w:rsidRDefault="00322F89" w:rsidP="00322F89">
      <w:pPr>
        <w:pStyle w:val="CKappale"/>
        <w:rPr>
          <w:szCs w:val="21"/>
        </w:rPr>
      </w:pPr>
      <w:r w:rsidRPr="00322F89">
        <w:rPr>
          <w:szCs w:val="21"/>
        </w:rPr>
        <w:t>Vastuuministeriö: YM</w:t>
      </w:r>
    </w:p>
    <w:p w:rsidR="00322F89" w:rsidRPr="00322F89" w:rsidRDefault="00322F89" w:rsidP="00322F89">
      <w:pPr>
        <w:pStyle w:val="CKappale"/>
        <w:rPr>
          <w:szCs w:val="21"/>
        </w:rPr>
      </w:pPr>
      <w:r w:rsidRPr="00322F89">
        <w:rPr>
          <w:szCs w:val="21"/>
        </w:rPr>
        <w:t xml:space="preserve">Muut keskeiset ministeriöt: STM </w:t>
      </w:r>
    </w:p>
    <w:p w:rsidR="00322F89" w:rsidRPr="00322F89" w:rsidRDefault="00322F89" w:rsidP="00322F89">
      <w:pPr>
        <w:pStyle w:val="CKappale"/>
        <w:rPr>
          <w:szCs w:val="21"/>
        </w:rPr>
      </w:pPr>
      <w:r w:rsidRPr="00322F89">
        <w:rPr>
          <w:szCs w:val="21"/>
        </w:rPr>
        <w:t>Ajoitus: 2010–2015</w:t>
      </w:r>
    </w:p>
    <w:p w:rsidR="00322F89" w:rsidRPr="00322F89" w:rsidRDefault="00322F89" w:rsidP="00322F89">
      <w:pPr>
        <w:pStyle w:val="CKappale"/>
        <w:rPr>
          <w:szCs w:val="21"/>
        </w:rPr>
      </w:pPr>
      <w:r w:rsidRPr="00322F89">
        <w:rPr>
          <w:szCs w:val="21"/>
        </w:rPr>
        <w:t>Rahoitustarve: T&amp;K ja muu mahdollinen rahoitus (YM); ei erillisrahoitusta (STM)</w:t>
      </w:r>
    </w:p>
    <w:p w:rsidR="00322F89" w:rsidRPr="00322F89" w:rsidRDefault="00322F89" w:rsidP="00322F89">
      <w:pPr>
        <w:pStyle w:val="CKappale"/>
        <w:rPr>
          <w:szCs w:val="21"/>
        </w:rPr>
      </w:pPr>
      <w:r w:rsidRPr="00322F89">
        <w:rPr>
          <w:szCs w:val="21"/>
        </w:rPr>
        <w:t>Seurannan mittarit, osoittimet: Hankkeita/toimenpiteitä kyllä/ei</w:t>
      </w:r>
    </w:p>
    <w:p w:rsidR="00322F89" w:rsidRPr="00322F89" w:rsidRDefault="00322F89" w:rsidP="00322F89">
      <w:pPr>
        <w:pStyle w:val="CKappale"/>
        <w:rPr>
          <w:szCs w:val="21"/>
        </w:rPr>
      </w:pPr>
      <w:r w:rsidRPr="00322F89">
        <w:rPr>
          <w:szCs w:val="21"/>
        </w:rPr>
        <w:t xml:space="preserve">Velvoite: YK:n yleissopimus art. 9 </w:t>
      </w:r>
    </w:p>
    <w:p w:rsidR="00322F89" w:rsidRPr="00322F89" w:rsidRDefault="00322F89" w:rsidP="00322F89">
      <w:pPr>
        <w:pStyle w:val="CKappale"/>
        <w:ind w:firstLine="0"/>
        <w:rPr>
          <w:b/>
          <w:szCs w:val="21"/>
        </w:rPr>
      </w:pPr>
    </w:p>
    <w:p w:rsidR="00322F89" w:rsidRPr="00322F89" w:rsidRDefault="00322F89" w:rsidP="00322F89">
      <w:pPr>
        <w:pStyle w:val="CKappale"/>
        <w:ind w:firstLine="0"/>
        <w:rPr>
          <w:b/>
          <w:szCs w:val="21"/>
        </w:rPr>
      </w:pPr>
      <w:r w:rsidRPr="00322F89">
        <w:rPr>
          <w:b/>
          <w:szCs w:val="21"/>
        </w:rPr>
        <w:t>Tilanne:</w:t>
      </w:r>
    </w:p>
    <w:p w:rsidR="00322F89" w:rsidRPr="00322F89" w:rsidRDefault="00432948" w:rsidP="00322F89">
      <w:pPr>
        <w:pStyle w:val="CKappaleEnsimminenkappale"/>
        <w:rPr>
          <w:szCs w:val="21"/>
        </w:rPr>
      </w:pPr>
      <w:r>
        <w:rPr>
          <w:b/>
          <w:szCs w:val="21"/>
        </w:rPr>
        <w:t xml:space="preserve">YM: </w:t>
      </w:r>
      <w:r w:rsidR="00322F89" w:rsidRPr="00322F89">
        <w:rPr>
          <w:szCs w:val="21"/>
        </w:rPr>
        <w:t>Valmistelutyöryhmä ehdotti ikääntyneiden asumisen kehittämisohjelmaan toimenpiteen esteettömy</w:t>
      </w:r>
      <w:r w:rsidR="00322F89" w:rsidRPr="00322F89">
        <w:rPr>
          <w:szCs w:val="21"/>
        </w:rPr>
        <w:t>y</w:t>
      </w:r>
      <w:r w:rsidR="00322F89" w:rsidRPr="00322F89">
        <w:rPr>
          <w:szCs w:val="21"/>
        </w:rPr>
        <w:t>den arviointia ja esteettömyysluokitusta koskevan kehittämishankkeen käynnistämiseksi.</w:t>
      </w:r>
      <w:r>
        <w:rPr>
          <w:szCs w:val="21"/>
        </w:rPr>
        <w:t xml:space="preserve"> Vuoden </w:t>
      </w:r>
      <w:r w:rsidRPr="00322F89">
        <w:rPr>
          <w:szCs w:val="21"/>
        </w:rPr>
        <w:t>2013</w:t>
      </w:r>
      <w:r>
        <w:rPr>
          <w:szCs w:val="21"/>
        </w:rPr>
        <w:t xml:space="preserve"> seurannassa raportoitu</w:t>
      </w:r>
      <w:r w:rsidRPr="00322F89">
        <w:rPr>
          <w:szCs w:val="21"/>
        </w:rPr>
        <w:t>: Ikääntyneiden asumisen kehittämisohjelman tp 7.3: Tuotetaan asuntojen esteett</w:t>
      </w:r>
      <w:r w:rsidRPr="00322F89">
        <w:rPr>
          <w:szCs w:val="21"/>
        </w:rPr>
        <w:t>ö</w:t>
      </w:r>
      <w:r w:rsidRPr="00322F89">
        <w:rPr>
          <w:szCs w:val="21"/>
        </w:rPr>
        <w:t>myyden ja turvallisuuden arviointimenetelmä sekä asuinrakennusten esteettömyysluokitus. Ympäminister</w:t>
      </w:r>
      <w:r w:rsidRPr="00322F89">
        <w:rPr>
          <w:szCs w:val="21"/>
        </w:rPr>
        <w:t>i</w:t>
      </w:r>
      <w:r w:rsidRPr="00322F89">
        <w:rPr>
          <w:szCs w:val="21"/>
        </w:rPr>
        <w:t>ön haastattelussa</w:t>
      </w:r>
      <w:r>
        <w:rPr>
          <w:szCs w:val="21"/>
        </w:rPr>
        <w:t xml:space="preserve"> lisäksi</w:t>
      </w:r>
      <w:r w:rsidRPr="00322F89">
        <w:rPr>
          <w:szCs w:val="21"/>
        </w:rPr>
        <w:t xml:space="preserve"> tu</w:t>
      </w:r>
      <w:r>
        <w:rPr>
          <w:szCs w:val="21"/>
        </w:rPr>
        <w:t>o</w:t>
      </w:r>
      <w:r w:rsidRPr="00322F89">
        <w:rPr>
          <w:szCs w:val="21"/>
        </w:rPr>
        <w:t>t</w:t>
      </w:r>
      <w:r>
        <w:rPr>
          <w:szCs w:val="21"/>
        </w:rPr>
        <w:t>u</w:t>
      </w:r>
      <w:r w:rsidRPr="00322F89">
        <w:rPr>
          <w:szCs w:val="21"/>
        </w:rPr>
        <w:t xml:space="preserve"> esiin, että Pientaloteollisuus ry:n kanssa on tekeillä suositus esteettömäksi pientaloksi</w:t>
      </w:r>
      <w:r>
        <w:rPr>
          <w:szCs w:val="21"/>
        </w:rPr>
        <w:t xml:space="preserve"> (YM)</w:t>
      </w:r>
      <w:r w:rsidRPr="00322F89">
        <w:rPr>
          <w:szCs w:val="21"/>
        </w:rPr>
        <w:t>.</w:t>
      </w:r>
    </w:p>
    <w:p w:rsidR="00322F89" w:rsidRPr="00322F89" w:rsidRDefault="00432948" w:rsidP="00322F89">
      <w:pPr>
        <w:pStyle w:val="CKappaleEnsimminenkappale"/>
        <w:rPr>
          <w:szCs w:val="21"/>
        </w:rPr>
      </w:pPr>
      <w:r>
        <w:rPr>
          <w:b/>
          <w:szCs w:val="21"/>
        </w:rPr>
        <w:t xml:space="preserve">STM: </w:t>
      </w:r>
      <w:r w:rsidR="00322F89" w:rsidRPr="00322F89">
        <w:rPr>
          <w:szCs w:val="21"/>
        </w:rPr>
        <w:t>Senaatti-Kiinteistöillä on ohjelma, jonka mukaan merkittävimpiin kohteisiin toteutetaan esteett</w:t>
      </w:r>
      <w:r w:rsidR="00322F89" w:rsidRPr="00322F89">
        <w:rPr>
          <w:szCs w:val="21"/>
        </w:rPr>
        <w:t>ö</w:t>
      </w:r>
      <w:r w:rsidR="00322F89" w:rsidRPr="00322F89">
        <w:rPr>
          <w:szCs w:val="21"/>
        </w:rPr>
        <w:t>myyskartoitus</w:t>
      </w:r>
      <w:r>
        <w:rPr>
          <w:szCs w:val="21"/>
        </w:rPr>
        <w:t>. Vuoden 2013 seurannassa ei STM:n osalta muutosta</w:t>
      </w:r>
      <w:r w:rsidR="00322F89" w:rsidRPr="00322F89">
        <w:rPr>
          <w:szCs w:val="21"/>
        </w:rPr>
        <w:t xml:space="preserve"> (STM).</w:t>
      </w:r>
    </w:p>
    <w:p w:rsidR="00322F89" w:rsidRPr="00322F89" w:rsidRDefault="00322F89" w:rsidP="00322F89">
      <w:pPr>
        <w:pStyle w:val="CKappale"/>
        <w:ind w:firstLine="0"/>
        <w:rPr>
          <w:szCs w:val="21"/>
        </w:rPr>
      </w:pPr>
    </w:p>
    <w:p w:rsidR="00322F89" w:rsidRPr="00322F89" w:rsidRDefault="00322F89" w:rsidP="00322F89">
      <w:pPr>
        <w:pStyle w:val="CKappale"/>
        <w:ind w:firstLine="0"/>
        <w:rPr>
          <w:szCs w:val="21"/>
        </w:rPr>
      </w:pPr>
      <w:r w:rsidRPr="00322F89">
        <w:rPr>
          <w:b/>
          <w:szCs w:val="21"/>
        </w:rPr>
        <w:t>Kommentti:</w:t>
      </w:r>
      <w:r w:rsidRPr="00322F89">
        <w:rPr>
          <w:szCs w:val="21"/>
        </w:rPr>
        <w:t xml:space="preserve"> Toimenpiteen toteuttaminen on aloitettu.</w:t>
      </w:r>
    </w:p>
    <w:p w:rsidR="00322F89" w:rsidRPr="00322F89" w:rsidRDefault="00322F89" w:rsidP="00322F89">
      <w:pPr>
        <w:pStyle w:val="CKappale"/>
        <w:pBdr>
          <w:bottom w:val="single" w:sz="6" w:space="1" w:color="auto"/>
        </w:pBdr>
        <w:rPr>
          <w:szCs w:val="21"/>
        </w:rPr>
      </w:pPr>
    </w:p>
    <w:p w:rsidR="00322F89" w:rsidRPr="00322F89" w:rsidRDefault="00322F89" w:rsidP="00322F89">
      <w:pPr>
        <w:pStyle w:val="CKappaleEnsimminenkappale"/>
        <w:rPr>
          <w:szCs w:val="21"/>
        </w:rPr>
      </w:pPr>
    </w:p>
    <w:p w:rsidR="00322F89" w:rsidRPr="00322F89" w:rsidRDefault="00322F89" w:rsidP="00322F89">
      <w:pPr>
        <w:pStyle w:val="CKappaleEnsimminenkappale"/>
        <w:rPr>
          <w:szCs w:val="21"/>
        </w:rPr>
      </w:pPr>
      <w:r w:rsidRPr="00322F89">
        <w:rPr>
          <w:b/>
          <w:szCs w:val="21"/>
        </w:rPr>
        <w:t>Toimenpide 46</w:t>
      </w:r>
      <w:r w:rsidRPr="00322F89">
        <w:rPr>
          <w:szCs w:val="21"/>
        </w:rPr>
        <w:t>:</w:t>
      </w:r>
    </w:p>
    <w:p w:rsidR="00322F89" w:rsidRPr="00322F89" w:rsidRDefault="00322F89" w:rsidP="00322F89">
      <w:pPr>
        <w:pStyle w:val="CKappaleEnsimminenkappale"/>
        <w:rPr>
          <w:szCs w:val="21"/>
        </w:rPr>
      </w:pPr>
      <w:r w:rsidRPr="00322F89">
        <w:rPr>
          <w:szCs w:val="21"/>
        </w:rPr>
        <w:t>Toteutetaan valtioneuvoston periaatepäätös korjausrakentamisesta kaikille sopivan suunnittelun periaatte</w:t>
      </w:r>
      <w:r w:rsidRPr="00322F89">
        <w:rPr>
          <w:szCs w:val="21"/>
        </w:rPr>
        <w:t>i</w:t>
      </w:r>
      <w:r w:rsidRPr="00322F89">
        <w:rPr>
          <w:szCs w:val="21"/>
        </w:rPr>
        <w:t>den mukaisesti.</w:t>
      </w:r>
    </w:p>
    <w:p w:rsidR="00322F89" w:rsidRPr="00322F89" w:rsidRDefault="00322F89" w:rsidP="00322F89">
      <w:pPr>
        <w:pStyle w:val="CKappale"/>
        <w:rPr>
          <w:szCs w:val="21"/>
        </w:rPr>
      </w:pPr>
      <w:r w:rsidRPr="00322F89">
        <w:rPr>
          <w:szCs w:val="21"/>
        </w:rPr>
        <w:t>Vastuuministeriö: YM</w:t>
      </w:r>
    </w:p>
    <w:p w:rsidR="00322F89" w:rsidRPr="00322F89" w:rsidRDefault="00322F89" w:rsidP="00322F89">
      <w:pPr>
        <w:pStyle w:val="CKappale"/>
        <w:rPr>
          <w:szCs w:val="21"/>
        </w:rPr>
      </w:pPr>
      <w:r w:rsidRPr="00322F89">
        <w:rPr>
          <w:szCs w:val="21"/>
        </w:rPr>
        <w:t>Ajoitus: Jatkuva</w:t>
      </w:r>
    </w:p>
    <w:p w:rsidR="00322F89" w:rsidRPr="00322F89" w:rsidRDefault="00322F89" w:rsidP="00322F89">
      <w:pPr>
        <w:pStyle w:val="CKappale"/>
        <w:rPr>
          <w:szCs w:val="21"/>
        </w:rPr>
      </w:pPr>
      <w:r w:rsidRPr="00322F89">
        <w:rPr>
          <w:szCs w:val="21"/>
        </w:rPr>
        <w:t>Rahoitustarve: Ei erillisrahoitusta, yhteistyö muiden toimijoiden kanssa</w:t>
      </w:r>
    </w:p>
    <w:p w:rsidR="00322F89" w:rsidRPr="00322F89" w:rsidRDefault="00322F89" w:rsidP="00322F89">
      <w:pPr>
        <w:pStyle w:val="CKappale"/>
        <w:rPr>
          <w:szCs w:val="21"/>
        </w:rPr>
      </w:pPr>
      <w:r w:rsidRPr="00322F89">
        <w:rPr>
          <w:szCs w:val="21"/>
        </w:rPr>
        <w:t>Seurannan mittarit, osoittimet: Hankkeita/toimenpiteitä kyllä/ei</w:t>
      </w:r>
    </w:p>
    <w:p w:rsidR="00322F89" w:rsidRPr="00322F89" w:rsidRDefault="00322F89" w:rsidP="00322F89">
      <w:pPr>
        <w:pStyle w:val="CKappale"/>
        <w:ind w:left="284" w:firstLine="0"/>
        <w:rPr>
          <w:szCs w:val="21"/>
        </w:rPr>
      </w:pPr>
      <w:r w:rsidRPr="00322F89">
        <w:rPr>
          <w:szCs w:val="21"/>
        </w:rPr>
        <w:t>Velvoite: YK:n yleissopimus art. 9; EU:n yhdenvertaisuusdirektiivi (valmistelussa); korjausrakentam</w:t>
      </w:r>
      <w:r w:rsidRPr="00322F89">
        <w:rPr>
          <w:szCs w:val="21"/>
        </w:rPr>
        <w:t>i</w:t>
      </w:r>
      <w:r w:rsidRPr="00322F89">
        <w:rPr>
          <w:szCs w:val="21"/>
        </w:rPr>
        <w:t>sen strategia ja sen toimeenpanosuunnitelma</w:t>
      </w:r>
    </w:p>
    <w:p w:rsidR="00322F89" w:rsidRPr="00322F89" w:rsidRDefault="00322F89" w:rsidP="00322F89">
      <w:pPr>
        <w:pStyle w:val="CKappale"/>
        <w:ind w:firstLine="0"/>
        <w:rPr>
          <w:szCs w:val="21"/>
        </w:rPr>
      </w:pPr>
    </w:p>
    <w:p w:rsidR="00322F89" w:rsidRPr="00322F89" w:rsidRDefault="00322F89" w:rsidP="00322F89">
      <w:pPr>
        <w:pStyle w:val="CKappale"/>
        <w:ind w:firstLine="0"/>
        <w:rPr>
          <w:b/>
          <w:szCs w:val="21"/>
        </w:rPr>
      </w:pPr>
      <w:r w:rsidRPr="00322F89">
        <w:rPr>
          <w:b/>
          <w:szCs w:val="21"/>
        </w:rPr>
        <w:t>Tilanne:</w:t>
      </w:r>
    </w:p>
    <w:p w:rsidR="00322F89" w:rsidRPr="00322F89" w:rsidRDefault="00322F89" w:rsidP="00F75B9E">
      <w:pPr>
        <w:pStyle w:val="CKappaleEnsimminenkappale"/>
        <w:rPr>
          <w:szCs w:val="21"/>
        </w:rPr>
      </w:pPr>
      <w:r w:rsidRPr="00322F89">
        <w:rPr>
          <w:szCs w:val="21"/>
        </w:rPr>
        <w:t>YM on teettänyt kokonaisvaltaisen selvityksen rakennetun ympäristön esteettömyyden tilasta, esteistä ja kehittämistarpeista. Selvitystä on käytetty hyväksi mm. ikääntyneiden asumista koskevan kehittämisohje</w:t>
      </w:r>
      <w:r w:rsidRPr="00322F89">
        <w:rPr>
          <w:szCs w:val="21"/>
        </w:rPr>
        <w:t>l</w:t>
      </w:r>
      <w:r w:rsidR="00F75B9E">
        <w:rPr>
          <w:szCs w:val="21"/>
        </w:rPr>
        <w:t>man laadinnassa</w:t>
      </w:r>
      <w:r w:rsidRPr="00322F89">
        <w:rPr>
          <w:szCs w:val="21"/>
        </w:rPr>
        <w:t>.</w:t>
      </w:r>
      <w:r w:rsidR="00F75B9E">
        <w:rPr>
          <w:szCs w:val="21"/>
        </w:rPr>
        <w:t xml:space="preserve"> Vuoden </w:t>
      </w:r>
      <w:r w:rsidRPr="00322F89">
        <w:rPr>
          <w:szCs w:val="21"/>
        </w:rPr>
        <w:t>2013</w:t>
      </w:r>
      <w:r w:rsidR="00F75B9E">
        <w:rPr>
          <w:szCs w:val="21"/>
        </w:rPr>
        <w:t xml:space="preserve"> seurannassa raportoitu</w:t>
      </w:r>
      <w:r w:rsidRPr="00322F89">
        <w:rPr>
          <w:szCs w:val="21"/>
        </w:rPr>
        <w:t>: Ikääntyneiden asumisen kehittämisohjelmaan sisä</w:t>
      </w:r>
      <w:r w:rsidRPr="00322F89">
        <w:rPr>
          <w:szCs w:val="21"/>
        </w:rPr>
        <w:t>l</w:t>
      </w:r>
      <w:r w:rsidRPr="00322F89">
        <w:rPr>
          <w:szCs w:val="21"/>
        </w:rPr>
        <w:t>tyy useita korjausrakentamisen esteettömyyttä lisääviä toimienpiteitä. Ympäristöministeriö ylläpitää toista</w:t>
      </w:r>
      <w:r w:rsidRPr="00322F89">
        <w:rPr>
          <w:szCs w:val="21"/>
        </w:rPr>
        <w:t>i</w:t>
      </w:r>
      <w:r w:rsidRPr="00322F89">
        <w:rPr>
          <w:szCs w:val="21"/>
        </w:rPr>
        <w:t xml:space="preserve">seksi verkkopalvelua </w:t>
      </w:r>
      <w:hyperlink r:id="rId56" w:history="1">
        <w:r w:rsidRPr="00322F89">
          <w:rPr>
            <w:rStyle w:val="Hyperlinkki"/>
            <w:szCs w:val="21"/>
          </w:rPr>
          <w:t>www.korjaustieto.fi</w:t>
        </w:r>
      </w:hyperlink>
      <w:r w:rsidRPr="00322F89">
        <w:rPr>
          <w:szCs w:val="21"/>
        </w:rPr>
        <w:t xml:space="preserve"> </w:t>
      </w:r>
      <w:r w:rsidR="00F75B9E">
        <w:rPr>
          <w:szCs w:val="21"/>
        </w:rPr>
        <w:t>(YM)</w:t>
      </w:r>
      <w:r w:rsidRPr="00322F89">
        <w:rPr>
          <w:szCs w:val="21"/>
        </w:rPr>
        <w:t>.</w:t>
      </w:r>
    </w:p>
    <w:p w:rsidR="00322F89" w:rsidRPr="00322F89" w:rsidRDefault="00322F89" w:rsidP="00322F89">
      <w:pPr>
        <w:pStyle w:val="CKappale"/>
        <w:ind w:firstLine="0"/>
        <w:rPr>
          <w:szCs w:val="21"/>
        </w:rPr>
      </w:pPr>
    </w:p>
    <w:p w:rsidR="00322F89" w:rsidRPr="00322F89" w:rsidRDefault="00322F89" w:rsidP="00322F89">
      <w:pPr>
        <w:pStyle w:val="CKappale"/>
        <w:ind w:firstLine="0"/>
        <w:rPr>
          <w:szCs w:val="21"/>
        </w:rPr>
      </w:pPr>
      <w:r w:rsidRPr="00322F89">
        <w:rPr>
          <w:b/>
          <w:szCs w:val="21"/>
        </w:rPr>
        <w:t>Kommentti:</w:t>
      </w:r>
      <w:r w:rsidRPr="00322F89">
        <w:rPr>
          <w:szCs w:val="21"/>
        </w:rPr>
        <w:t xml:space="preserve"> Jatkuvan toimenpiteen toteuttaminen on aloitettu.</w:t>
      </w:r>
    </w:p>
    <w:p w:rsidR="00322F89" w:rsidRPr="00322F89" w:rsidRDefault="00322F89" w:rsidP="00322F89">
      <w:pPr>
        <w:pStyle w:val="CKappale"/>
        <w:pBdr>
          <w:bottom w:val="single" w:sz="6" w:space="1" w:color="auto"/>
        </w:pBdr>
        <w:rPr>
          <w:szCs w:val="21"/>
        </w:rPr>
      </w:pPr>
    </w:p>
    <w:p w:rsidR="00322F89" w:rsidRPr="00322F89" w:rsidRDefault="00322F89" w:rsidP="00322F89">
      <w:pPr>
        <w:pStyle w:val="CKappaleEnsimminenkappale"/>
        <w:rPr>
          <w:b/>
          <w:szCs w:val="21"/>
        </w:rPr>
      </w:pPr>
    </w:p>
    <w:p w:rsidR="00322F89" w:rsidRPr="00322F89" w:rsidRDefault="00322F89" w:rsidP="00322F89">
      <w:pPr>
        <w:pStyle w:val="CKappaleEnsimminenkappale"/>
        <w:rPr>
          <w:szCs w:val="21"/>
        </w:rPr>
      </w:pPr>
      <w:r w:rsidRPr="00322F89">
        <w:rPr>
          <w:b/>
          <w:szCs w:val="21"/>
        </w:rPr>
        <w:t>Toimenpide 47</w:t>
      </w:r>
      <w:r w:rsidRPr="00322F89">
        <w:rPr>
          <w:szCs w:val="21"/>
        </w:rPr>
        <w:t>:</w:t>
      </w:r>
    </w:p>
    <w:p w:rsidR="00322F89" w:rsidRPr="00322F89" w:rsidRDefault="00322F89" w:rsidP="00322F89">
      <w:pPr>
        <w:pStyle w:val="CKappale"/>
        <w:ind w:firstLine="0"/>
        <w:rPr>
          <w:szCs w:val="21"/>
        </w:rPr>
      </w:pPr>
      <w:r w:rsidRPr="00322F89">
        <w:rPr>
          <w:szCs w:val="21"/>
        </w:rPr>
        <w:t>Varmistetaan hankittavien toimitilojen esteettömyys, turvallisuus ja saavutetta</w:t>
      </w:r>
      <w:r w:rsidRPr="00322F89">
        <w:rPr>
          <w:szCs w:val="21"/>
        </w:rPr>
        <w:softHyphen/>
        <w:t>vuus (Hankintalaki, hyvä soveltaminen).</w:t>
      </w:r>
    </w:p>
    <w:p w:rsidR="00322F89" w:rsidRPr="00322F89" w:rsidRDefault="00322F89" w:rsidP="00322F89">
      <w:pPr>
        <w:pStyle w:val="CKappale"/>
        <w:rPr>
          <w:szCs w:val="21"/>
        </w:rPr>
      </w:pPr>
      <w:r w:rsidRPr="00322F89">
        <w:rPr>
          <w:szCs w:val="21"/>
        </w:rPr>
        <w:t>Vastuuministeriö: Kaikki ministeriöt omaa hallinnonalaansa koskevilta osin</w:t>
      </w:r>
    </w:p>
    <w:p w:rsidR="00322F89" w:rsidRPr="00322F89" w:rsidRDefault="00322F89" w:rsidP="00322F89">
      <w:pPr>
        <w:pStyle w:val="CKappale"/>
        <w:rPr>
          <w:szCs w:val="21"/>
        </w:rPr>
      </w:pPr>
      <w:r w:rsidRPr="00322F89">
        <w:rPr>
          <w:szCs w:val="21"/>
        </w:rPr>
        <w:t xml:space="preserve">Ajoitus: Jatkuva </w:t>
      </w:r>
    </w:p>
    <w:p w:rsidR="00322F89" w:rsidRPr="00322F89" w:rsidRDefault="00322F89" w:rsidP="00322F89">
      <w:pPr>
        <w:pStyle w:val="CKappale"/>
        <w:rPr>
          <w:szCs w:val="21"/>
        </w:rPr>
      </w:pPr>
      <w:r w:rsidRPr="00322F89">
        <w:rPr>
          <w:szCs w:val="21"/>
        </w:rPr>
        <w:t>Rahoitustarve: Ei erillisrahoitusta</w:t>
      </w:r>
    </w:p>
    <w:p w:rsidR="00322F89" w:rsidRPr="00322F89" w:rsidRDefault="00322F89" w:rsidP="00322F89">
      <w:pPr>
        <w:pStyle w:val="CKappale"/>
        <w:rPr>
          <w:szCs w:val="21"/>
        </w:rPr>
      </w:pPr>
      <w:r w:rsidRPr="00322F89">
        <w:rPr>
          <w:szCs w:val="21"/>
        </w:rPr>
        <w:t>Seurannan mittarit, osoittimet: Avoin</w:t>
      </w:r>
    </w:p>
    <w:p w:rsidR="00322F89" w:rsidRPr="00322F89" w:rsidRDefault="00322F89" w:rsidP="00322F89">
      <w:pPr>
        <w:pStyle w:val="CKappale"/>
        <w:rPr>
          <w:szCs w:val="21"/>
        </w:rPr>
      </w:pPr>
      <w:r w:rsidRPr="00322F89">
        <w:rPr>
          <w:szCs w:val="21"/>
        </w:rPr>
        <w:t>Velvoite: YK:n yleissopimus art. 9, art. 19</w:t>
      </w:r>
    </w:p>
    <w:p w:rsidR="00322F89" w:rsidRPr="00322F89" w:rsidRDefault="00322F89" w:rsidP="00322F89">
      <w:pPr>
        <w:pStyle w:val="CKappale"/>
        <w:rPr>
          <w:szCs w:val="21"/>
        </w:rPr>
      </w:pPr>
    </w:p>
    <w:p w:rsidR="00322F89" w:rsidRPr="00322F89" w:rsidRDefault="00322F89" w:rsidP="00322F89">
      <w:pPr>
        <w:pStyle w:val="CKappale"/>
        <w:ind w:firstLine="0"/>
        <w:rPr>
          <w:b/>
          <w:szCs w:val="21"/>
        </w:rPr>
      </w:pPr>
      <w:r w:rsidRPr="00322F89">
        <w:rPr>
          <w:b/>
          <w:szCs w:val="21"/>
        </w:rPr>
        <w:t>Tilanne:</w:t>
      </w:r>
    </w:p>
    <w:p w:rsidR="00322F89" w:rsidRPr="00322F89" w:rsidRDefault="00322F89" w:rsidP="00322F89">
      <w:pPr>
        <w:pStyle w:val="CKappaleEnsimminenkappale"/>
        <w:rPr>
          <w:szCs w:val="21"/>
        </w:rPr>
      </w:pPr>
      <w:r w:rsidRPr="00322F89">
        <w:rPr>
          <w:b/>
          <w:szCs w:val="21"/>
        </w:rPr>
        <w:t>OKM:</w:t>
      </w:r>
      <w:r w:rsidRPr="00322F89">
        <w:rPr>
          <w:szCs w:val="21"/>
        </w:rPr>
        <w:t xml:space="preserve"> OKM:n ja korkeakoulujen välisten sopimusten yhteisiin tavoitteisiin kaudelle 2013-2016 on kirja</w:t>
      </w:r>
      <w:r w:rsidRPr="00322F89">
        <w:rPr>
          <w:szCs w:val="21"/>
        </w:rPr>
        <w:t>t</w:t>
      </w:r>
      <w:r w:rsidRPr="00322F89">
        <w:rPr>
          <w:szCs w:val="21"/>
        </w:rPr>
        <w:t>tu, että korkeakoulujen tulee olla esteettömiä työ- ja opiskeluympäristöjä. Kiinteistöasiat kuuluvat korke</w:t>
      </w:r>
      <w:r w:rsidRPr="00322F89">
        <w:rPr>
          <w:szCs w:val="21"/>
        </w:rPr>
        <w:t>a</w:t>
      </w:r>
      <w:r w:rsidRPr="00322F89">
        <w:rPr>
          <w:szCs w:val="21"/>
        </w:rPr>
        <w:t>koulujen omalle vastuulle. Kulttuuritilojen perustamishankkeissa hakijoita on ohjeistettu ottamaan huom</w:t>
      </w:r>
      <w:r w:rsidRPr="00322F89">
        <w:rPr>
          <w:szCs w:val="21"/>
        </w:rPr>
        <w:t>i</w:t>
      </w:r>
      <w:r w:rsidRPr="00322F89">
        <w:rPr>
          <w:szCs w:val="21"/>
        </w:rPr>
        <w:t>oon esteettömyys ja hakemukseen tulee liittää selvitys siitä, miten toimimis- ja liikkumisesteiset ihmiset huomioidaan tilojen käyttäjinä.</w:t>
      </w:r>
    </w:p>
    <w:p w:rsidR="00322F89" w:rsidRPr="00322F89" w:rsidRDefault="00322F89" w:rsidP="00322F89">
      <w:pPr>
        <w:pStyle w:val="CKappaleEnsimminenkappale"/>
        <w:rPr>
          <w:szCs w:val="21"/>
        </w:rPr>
      </w:pPr>
      <w:r w:rsidRPr="00322F89">
        <w:rPr>
          <w:szCs w:val="21"/>
        </w:rPr>
        <w:t>2013: OKM:n ja korkeakoulujen välisten sopimusten yhteisiin tavoitteisiin kaudelle 2013-2016 on kirjattu, että korkeakoulujen tulee olla esteettömiä työ- ja opiskeluympäristöjä. Kiinteistöasiat kuuluvat korkeako</w:t>
      </w:r>
      <w:r w:rsidRPr="00322F89">
        <w:rPr>
          <w:szCs w:val="21"/>
        </w:rPr>
        <w:t>u</w:t>
      </w:r>
      <w:r w:rsidRPr="00322F89">
        <w:rPr>
          <w:szCs w:val="21"/>
        </w:rPr>
        <w:t>lujen omalle vastuulle. Kulttuuritilojen perustamishankkeissa hakijoita on ohjeistettu ottamaan huomioon esteettömyys ja hakemukseen tulee liittää selvitys siitä, miten toimimis- ja liikkumisesteiset ihmiset huom</w:t>
      </w:r>
      <w:r w:rsidRPr="00322F89">
        <w:rPr>
          <w:szCs w:val="21"/>
        </w:rPr>
        <w:t>i</w:t>
      </w:r>
      <w:r w:rsidRPr="00322F89">
        <w:rPr>
          <w:szCs w:val="21"/>
        </w:rPr>
        <w:t>oidaan tilojen käyttäjinä. OKM tukee nuorisotilojen ja vastaavien sekä nuorisokeskusten rakentamista; näissä pitää ottaa huomioon esteetön liikkuminen.</w:t>
      </w:r>
    </w:p>
    <w:p w:rsidR="00322F89" w:rsidRPr="00322F89" w:rsidRDefault="00322F89" w:rsidP="00322F89">
      <w:pPr>
        <w:pStyle w:val="CKappale"/>
        <w:ind w:firstLine="0"/>
        <w:rPr>
          <w:szCs w:val="21"/>
        </w:rPr>
      </w:pPr>
      <w:r w:rsidRPr="00322F89">
        <w:rPr>
          <w:b/>
          <w:szCs w:val="21"/>
        </w:rPr>
        <w:t xml:space="preserve">OM: </w:t>
      </w:r>
      <w:r w:rsidRPr="00322F89">
        <w:rPr>
          <w:szCs w:val="21"/>
        </w:rPr>
        <w:t>2013: Toimenpiteet on toteutettu niin hyvin kuin mahdollista ja uusia ei tällä hetkellä ole suunnittei</w:t>
      </w:r>
      <w:r w:rsidRPr="00322F89">
        <w:rPr>
          <w:szCs w:val="21"/>
        </w:rPr>
        <w:t>l</w:t>
      </w:r>
      <w:r w:rsidRPr="00322F89">
        <w:rPr>
          <w:szCs w:val="21"/>
        </w:rPr>
        <w:t>la.</w:t>
      </w:r>
    </w:p>
    <w:p w:rsidR="00322F89" w:rsidRPr="00322F89" w:rsidRDefault="00322F89" w:rsidP="00322F89">
      <w:pPr>
        <w:pStyle w:val="CKappaleEnsimminenkappale"/>
        <w:rPr>
          <w:szCs w:val="21"/>
        </w:rPr>
      </w:pPr>
      <w:r w:rsidRPr="00322F89">
        <w:rPr>
          <w:b/>
          <w:szCs w:val="21"/>
        </w:rPr>
        <w:t>SM:</w:t>
      </w:r>
      <w:r w:rsidRPr="00322F89">
        <w:rPr>
          <w:szCs w:val="21"/>
        </w:rPr>
        <w:t xml:space="preserve"> Huomioitu 2011 valmistuneessa poliisitalokonseptissa ja sen suunnitteluosiossa. Huomioidaan ha</w:t>
      </w:r>
      <w:r w:rsidRPr="00322F89">
        <w:rPr>
          <w:szCs w:val="21"/>
        </w:rPr>
        <w:t>n</w:t>
      </w:r>
      <w:r w:rsidRPr="00322F89">
        <w:rPr>
          <w:szCs w:val="21"/>
        </w:rPr>
        <w:t>kintamenettelyssä.</w:t>
      </w:r>
    </w:p>
    <w:p w:rsidR="00322F89" w:rsidRPr="00322F89" w:rsidRDefault="00322F89" w:rsidP="00322F89">
      <w:pPr>
        <w:pStyle w:val="CKappaleEnsimminenkappale"/>
        <w:rPr>
          <w:szCs w:val="21"/>
        </w:rPr>
      </w:pPr>
      <w:r w:rsidRPr="00322F89">
        <w:rPr>
          <w:b/>
          <w:szCs w:val="21"/>
        </w:rPr>
        <w:t>UM:</w:t>
      </w:r>
      <w:r w:rsidRPr="00322F89">
        <w:rPr>
          <w:szCs w:val="21"/>
        </w:rPr>
        <w:t xml:space="preserve"> Hankintojen esteettömyys ja muut seikat on huomioitu myös toteutettaessa ulkoistettuja palveluja esimerkiksi Venäjän ja Ukrainan viisumipalvelukeskuksissa.</w:t>
      </w:r>
    </w:p>
    <w:p w:rsidR="00322F89" w:rsidRPr="00322F89" w:rsidRDefault="00322F89" w:rsidP="00322F89">
      <w:pPr>
        <w:pStyle w:val="CKappale"/>
        <w:ind w:firstLine="0"/>
        <w:rPr>
          <w:szCs w:val="21"/>
        </w:rPr>
      </w:pPr>
      <w:r w:rsidRPr="00322F89">
        <w:rPr>
          <w:b/>
          <w:szCs w:val="21"/>
        </w:rPr>
        <w:t>TEM:</w:t>
      </w:r>
      <w:r w:rsidRPr="00322F89">
        <w:rPr>
          <w:szCs w:val="21"/>
        </w:rPr>
        <w:t xml:space="preserve"> TE-palvelujen valtakunnallinen toimitila- ja työympäristökonsepti laadittu yhteistyössä TEMin ja Senaatti-kiinteistöjen kanssa. Pilotointi tapahtuu Lappeenrannan TE-toimistossa. Konseptin mukaan TE-toimistojen toimitilat ovat esteettömät rakentamismääräysten mukaisesti. Pyörätuolilla liikkuvan ja tämän avustajan mukanaolo otetaan huomioon tilojen ja kalustuksen suunnittelussa. Toimitilakonseptin periaatte</w:t>
      </w:r>
      <w:r w:rsidRPr="00322F89">
        <w:rPr>
          <w:szCs w:val="21"/>
        </w:rPr>
        <w:t>i</w:t>
      </w:r>
      <w:r w:rsidRPr="00322F89">
        <w:rPr>
          <w:szCs w:val="21"/>
        </w:rPr>
        <w:t>ta tulee noudattaa jokaisessa työympäristömuutoksessa sen esiselvitys-, hankesuunnittelu- ja toteutussuu</w:t>
      </w:r>
      <w:r w:rsidRPr="00322F89">
        <w:rPr>
          <w:szCs w:val="21"/>
        </w:rPr>
        <w:t>n</w:t>
      </w:r>
      <w:r w:rsidRPr="00322F89">
        <w:rPr>
          <w:szCs w:val="21"/>
        </w:rPr>
        <w:t xml:space="preserve">nitteluvaiheissa. Jos toimipaikka ei ole läpikäymässä tilamuutosta, tulee konseptia hyödyntää soveltuvilla osin nykyisen tila- ja toimintaratkaisun kehityksessä. 2013: ks. yllä (taulukossa kohta 43.). </w:t>
      </w:r>
    </w:p>
    <w:p w:rsidR="00322F89" w:rsidRPr="00322F89" w:rsidRDefault="00322F89" w:rsidP="00322F89">
      <w:pPr>
        <w:pStyle w:val="CKappale"/>
        <w:ind w:firstLine="0"/>
        <w:rPr>
          <w:szCs w:val="21"/>
        </w:rPr>
      </w:pPr>
      <w:r w:rsidRPr="00322F89">
        <w:rPr>
          <w:b/>
          <w:szCs w:val="21"/>
        </w:rPr>
        <w:t>YM:</w:t>
      </w:r>
      <w:r w:rsidRPr="00322F89">
        <w:rPr>
          <w:szCs w:val="21"/>
        </w:rPr>
        <w:t xml:space="preserve"> YM:n tulevien toimitilojen (Aleksi 7) peruskorjauksessa tullaan parantamaan vanhan rakennuksen esteettömyyttä. Sisäänkäynnit ja tärkeimmät kulkureitit suunnitellaan esteettömiksi ja kerroksiin rakenn</w:t>
      </w:r>
      <w:r w:rsidRPr="00322F89">
        <w:rPr>
          <w:szCs w:val="21"/>
        </w:rPr>
        <w:t>e</w:t>
      </w:r>
      <w:r w:rsidRPr="00322F89">
        <w:rPr>
          <w:szCs w:val="21"/>
        </w:rPr>
        <w:t>taan uudet liikuntaesteisille soveltuvat wc-tilat. 2013: YM:n tulevien toimitilojen (Aleksi 7) peruskorjaus on käynnistynuyt syksyllä 2013. Korjaustyössä tullaan parantamaan vanhan rakennuksen esteettömyyttä. Sisäänkäynnit ja tärkeimmät kulkureitit suunnitellaan esteettömiksi ja kerroksiin rakennetaan uudet liiku</w:t>
      </w:r>
      <w:r w:rsidRPr="00322F89">
        <w:rPr>
          <w:szCs w:val="21"/>
        </w:rPr>
        <w:t>n</w:t>
      </w:r>
      <w:r w:rsidRPr="00322F89">
        <w:rPr>
          <w:szCs w:val="21"/>
        </w:rPr>
        <w:t>taesteisille soveltuvat wc-tilat.</w:t>
      </w:r>
    </w:p>
    <w:p w:rsidR="00322F89" w:rsidRPr="00322F89" w:rsidRDefault="00322F89" w:rsidP="00322F89">
      <w:pPr>
        <w:pStyle w:val="CKappale"/>
        <w:ind w:firstLine="0"/>
        <w:rPr>
          <w:szCs w:val="21"/>
        </w:rPr>
      </w:pPr>
    </w:p>
    <w:p w:rsidR="00322F89" w:rsidRPr="00322F89" w:rsidRDefault="00322F89" w:rsidP="00322F89">
      <w:pPr>
        <w:pStyle w:val="CKappale"/>
        <w:ind w:firstLine="0"/>
        <w:rPr>
          <w:szCs w:val="21"/>
        </w:rPr>
      </w:pPr>
      <w:r w:rsidRPr="00322F89">
        <w:rPr>
          <w:b/>
          <w:szCs w:val="21"/>
        </w:rPr>
        <w:t>Kommentti:</w:t>
      </w:r>
      <w:r w:rsidRPr="00322F89">
        <w:rPr>
          <w:szCs w:val="21"/>
        </w:rPr>
        <w:t xml:space="preserve"> Jatkuvan toimenpiteen toteuttaminen on aloitettu.</w:t>
      </w:r>
    </w:p>
    <w:p w:rsidR="00322F89" w:rsidRPr="00322F89" w:rsidRDefault="00322F89" w:rsidP="00322F89">
      <w:pPr>
        <w:pStyle w:val="CKappale"/>
        <w:pBdr>
          <w:bottom w:val="single" w:sz="6" w:space="1" w:color="auto"/>
        </w:pBdr>
        <w:ind w:firstLine="0"/>
        <w:rPr>
          <w:szCs w:val="21"/>
        </w:rPr>
      </w:pPr>
    </w:p>
    <w:p w:rsidR="00322F89" w:rsidRPr="00322F89" w:rsidRDefault="00322F89" w:rsidP="00322F89">
      <w:pPr>
        <w:pStyle w:val="CKappale"/>
        <w:ind w:firstLine="0"/>
        <w:rPr>
          <w:szCs w:val="21"/>
        </w:rPr>
      </w:pPr>
    </w:p>
    <w:p w:rsidR="00322F89" w:rsidRPr="00322F89" w:rsidRDefault="00322F89" w:rsidP="00322F89">
      <w:pPr>
        <w:pStyle w:val="CKappaleEnsimminenkappale"/>
        <w:rPr>
          <w:szCs w:val="21"/>
        </w:rPr>
      </w:pPr>
      <w:r w:rsidRPr="00322F89">
        <w:rPr>
          <w:b/>
          <w:szCs w:val="21"/>
        </w:rPr>
        <w:t>Toimenpide 48</w:t>
      </w:r>
      <w:r w:rsidRPr="00322F89">
        <w:rPr>
          <w:szCs w:val="21"/>
        </w:rPr>
        <w:t>:</w:t>
      </w:r>
    </w:p>
    <w:p w:rsidR="00322F89" w:rsidRPr="00322F89" w:rsidRDefault="00322F89" w:rsidP="00322F89">
      <w:pPr>
        <w:pStyle w:val="CKappale"/>
        <w:ind w:firstLine="0"/>
        <w:rPr>
          <w:szCs w:val="21"/>
        </w:rPr>
      </w:pPr>
      <w:r w:rsidRPr="00322F89">
        <w:rPr>
          <w:szCs w:val="21"/>
        </w:rPr>
        <w:t>Otetaan huomioon yhdenvertaisuuden näkökulma kiinteistöjä ja toimitiloja koskevaa ohjeistusta laadittae</w:t>
      </w:r>
      <w:r w:rsidRPr="00322F89">
        <w:rPr>
          <w:szCs w:val="21"/>
        </w:rPr>
        <w:t>s</w:t>
      </w:r>
      <w:r w:rsidRPr="00322F89">
        <w:rPr>
          <w:szCs w:val="21"/>
        </w:rPr>
        <w:t>sa.</w:t>
      </w:r>
    </w:p>
    <w:p w:rsidR="00322F89" w:rsidRPr="00322F89" w:rsidRDefault="00322F89" w:rsidP="00322F89">
      <w:pPr>
        <w:pStyle w:val="CKappale"/>
        <w:rPr>
          <w:szCs w:val="21"/>
        </w:rPr>
      </w:pPr>
      <w:r w:rsidRPr="00322F89">
        <w:rPr>
          <w:szCs w:val="21"/>
        </w:rPr>
        <w:t>Vastuuministeriö: YM (OM, EU:n yhdenvertaisuusdirektiivi valmistelussa)</w:t>
      </w:r>
    </w:p>
    <w:p w:rsidR="00322F89" w:rsidRPr="00322F89" w:rsidRDefault="00322F89" w:rsidP="00322F89">
      <w:pPr>
        <w:pStyle w:val="CKappale"/>
        <w:rPr>
          <w:szCs w:val="21"/>
        </w:rPr>
      </w:pPr>
      <w:r w:rsidRPr="00322F89">
        <w:rPr>
          <w:szCs w:val="21"/>
        </w:rPr>
        <w:t>Muut keskeiset ministeriöt: Kaikki ministeriöt omaa hallinnonalaansa koskevilta osin</w:t>
      </w:r>
    </w:p>
    <w:p w:rsidR="00322F89" w:rsidRPr="00322F89" w:rsidRDefault="00322F89" w:rsidP="00322F89">
      <w:pPr>
        <w:pStyle w:val="CKappale"/>
        <w:rPr>
          <w:szCs w:val="21"/>
        </w:rPr>
      </w:pPr>
      <w:r w:rsidRPr="00322F89">
        <w:rPr>
          <w:szCs w:val="21"/>
        </w:rPr>
        <w:t>Ajoitus: Direktiivin voimaantulosta alkaen</w:t>
      </w:r>
    </w:p>
    <w:p w:rsidR="00322F89" w:rsidRPr="00322F89" w:rsidRDefault="00322F89" w:rsidP="00322F89">
      <w:pPr>
        <w:pStyle w:val="CKappale"/>
        <w:rPr>
          <w:szCs w:val="21"/>
        </w:rPr>
      </w:pPr>
      <w:r w:rsidRPr="00322F89">
        <w:rPr>
          <w:szCs w:val="21"/>
        </w:rPr>
        <w:t>Rahoitustarve: Ei erillisrahoitusta</w:t>
      </w:r>
    </w:p>
    <w:p w:rsidR="00322F89" w:rsidRPr="00322F89" w:rsidRDefault="00322F89" w:rsidP="00322F89">
      <w:pPr>
        <w:pStyle w:val="CKappale"/>
        <w:rPr>
          <w:szCs w:val="21"/>
        </w:rPr>
      </w:pPr>
      <w:r w:rsidRPr="00322F89">
        <w:rPr>
          <w:szCs w:val="21"/>
        </w:rPr>
        <w:t>Seurannan mittarit, osoittimet: Avoin</w:t>
      </w:r>
    </w:p>
    <w:p w:rsidR="00322F89" w:rsidRPr="00322F89" w:rsidRDefault="00322F89" w:rsidP="00322F89">
      <w:pPr>
        <w:pStyle w:val="CKappale"/>
        <w:rPr>
          <w:szCs w:val="21"/>
        </w:rPr>
      </w:pPr>
      <w:r w:rsidRPr="00322F89">
        <w:rPr>
          <w:szCs w:val="21"/>
        </w:rPr>
        <w:t>Velvoite: EU:n yhdenvertaisuusdirektiivi (valmistelussa); YK:n yleissopimus art. 9</w:t>
      </w:r>
    </w:p>
    <w:p w:rsidR="00322F89" w:rsidRPr="00322F89" w:rsidRDefault="00322F89" w:rsidP="00322F89">
      <w:pPr>
        <w:pStyle w:val="CKappale"/>
        <w:rPr>
          <w:b/>
          <w:szCs w:val="21"/>
        </w:rPr>
      </w:pPr>
    </w:p>
    <w:p w:rsidR="00322F89" w:rsidRPr="00322F89" w:rsidRDefault="00322F89" w:rsidP="00322F89">
      <w:pPr>
        <w:pStyle w:val="CKappaleEnsimminenkappale"/>
        <w:rPr>
          <w:b/>
          <w:szCs w:val="21"/>
        </w:rPr>
      </w:pPr>
      <w:r w:rsidRPr="00322F89">
        <w:rPr>
          <w:b/>
          <w:szCs w:val="21"/>
        </w:rPr>
        <w:t>Tilanne:</w:t>
      </w:r>
    </w:p>
    <w:p w:rsidR="00322F89" w:rsidRPr="00322F89" w:rsidRDefault="001D17AD" w:rsidP="00322F89">
      <w:pPr>
        <w:pStyle w:val="CKappaleEnsimminenkappale"/>
        <w:rPr>
          <w:szCs w:val="21"/>
        </w:rPr>
      </w:pPr>
      <w:r>
        <w:rPr>
          <w:b/>
          <w:szCs w:val="21"/>
        </w:rPr>
        <w:t xml:space="preserve">YM: </w:t>
      </w:r>
      <w:r w:rsidR="00322F89" w:rsidRPr="00322F89">
        <w:rPr>
          <w:szCs w:val="21"/>
        </w:rPr>
        <w:t xml:space="preserve">Seurataan ja kommentoidaan EU:n yhdenvertaisuusdirektiivin valmistelua OM:n kautta (YM). </w:t>
      </w:r>
    </w:p>
    <w:p w:rsidR="00322F89" w:rsidRPr="00322F89" w:rsidRDefault="001D17AD" w:rsidP="001D17AD">
      <w:pPr>
        <w:pStyle w:val="CKappaleEnsimminenkappale"/>
        <w:rPr>
          <w:szCs w:val="21"/>
        </w:rPr>
      </w:pPr>
      <w:r>
        <w:rPr>
          <w:b/>
          <w:szCs w:val="21"/>
        </w:rPr>
        <w:t xml:space="preserve">OM: </w:t>
      </w:r>
      <w:r w:rsidR="00322F89" w:rsidRPr="00322F89">
        <w:rPr>
          <w:szCs w:val="21"/>
        </w:rPr>
        <w:t>Uuden yhdenvertaisuusdirektiivin neuvottelut neuvostossa jatkuvat edelleen. OM koordinoi neuvott</w:t>
      </w:r>
      <w:r w:rsidR="00322F89" w:rsidRPr="00322F89">
        <w:rPr>
          <w:szCs w:val="21"/>
        </w:rPr>
        <w:t>e</w:t>
      </w:r>
      <w:r w:rsidR="00322F89" w:rsidRPr="00322F89">
        <w:rPr>
          <w:szCs w:val="21"/>
        </w:rPr>
        <w:t>luja.</w:t>
      </w:r>
      <w:r>
        <w:rPr>
          <w:szCs w:val="21"/>
        </w:rPr>
        <w:t xml:space="preserve"> </w:t>
      </w:r>
      <w:r w:rsidR="00322F89" w:rsidRPr="00322F89">
        <w:rPr>
          <w:szCs w:val="21"/>
        </w:rPr>
        <w:t>2013 seurannass</w:t>
      </w:r>
      <w:r>
        <w:rPr>
          <w:szCs w:val="21"/>
        </w:rPr>
        <w:t>a</w:t>
      </w:r>
      <w:r w:rsidR="00322F89" w:rsidRPr="00322F89">
        <w:rPr>
          <w:szCs w:val="21"/>
        </w:rPr>
        <w:t xml:space="preserve"> raportoitu toimenpitedettä toteutetun niin hyvin kuin mahdollista ja uutta ei tällä hetkellä ole suunnitteilla (OM).</w:t>
      </w:r>
    </w:p>
    <w:p w:rsidR="00322F89" w:rsidRPr="00322F89" w:rsidRDefault="00322F89" w:rsidP="00322F89">
      <w:pPr>
        <w:pStyle w:val="CKappale"/>
        <w:ind w:firstLine="0"/>
        <w:rPr>
          <w:szCs w:val="21"/>
        </w:rPr>
      </w:pPr>
    </w:p>
    <w:p w:rsidR="00322F89" w:rsidRPr="00322F89" w:rsidRDefault="00322F89" w:rsidP="00322F89">
      <w:pPr>
        <w:pStyle w:val="CKappale"/>
        <w:ind w:firstLine="0"/>
        <w:rPr>
          <w:szCs w:val="21"/>
        </w:rPr>
      </w:pPr>
      <w:r w:rsidRPr="00322F89">
        <w:rPr>
          <w:b/>
          <w:szCs w:val="21"/>
        </w:rPr>
        <w:t>Kommentti:</w:t>
      </w:r>
      <w:r w:rsidRPr="00322F89">
        <w:rPr>
          <w:szCs w:val="21"/>
        </w:rPr>
        <w:t xml:space="preserve"> Toimenpide ei ole toteutunut.</w:t>
      </w:r>
    </w:p>
    <w:p w:rsidR="00A5799E" w:rsidRPr="00322F89" w:rsidRDefault="00A5799E" w:rsidP="00322F89">
      <w:pPr>
        <w:pStyle w:val="CKappale"/>
        <w:pBdr>
          <w:bottom w:val="single" w:sz="6" w:space="1" w:color="auto"/>
        </w:pBdr>
        <w:ind w:firstLine="0"/>
      </w:pPr>
    </w:p>
    <w:p w:rsidR="00A5799E" w:rsidRPr="006A47FD" w:rsidRDefault="002F3713" w:rsidP="00A5799E">
      <w:pPr>
        <w:pStyle w:val="COtsikko2"/>
        <w:rPr>
          <w:lang w:val="fi-FI"/>
        </w:rPr>
      </w:pPr>
      <w:bookmarkStart w:id="16" w:name="_Toc396165177"/>
      <w:r>
        <w:rPr>
          <w:lang w:val="fi-FI"/>
        </w:rPr>
        <w:t>5</w:t>
      </w:r>
      <w:r w:rsidR="00A5799E" w:rsidRPr="006A47FD">
        <w:rPr>
          <w:lang w:val="fi-FI"/>
        </w:rPr>
        <w:t>.4 Liikennepalvelut (toimenpiteet 49-55)</w:t>
      </w:r>
      <w:bookmarkEnd w:id="16"/>
    </w:p>
    <w:p w:rsidR="00A5799E" w:rsidRPr="0061176E" w:rsidRDefault="00A5799E" w:rsidP="00A5799E">
      <w:pPr>
        <w:pStyle w:val="CKappale"/>
        <w:rPr>
          <w:szCs w:val="21"/>
        </w:rPr>
      </w:pPr>
    </w:p>
    <w:p w:rsidR="0061176E" w:rsidRPr="0061176E" w:rsidRDefault="0061176E" w:rsidP="0061176E">
      <w:pPr>
        <w:pStyle w:val="CKappaleEnsimminenkappale"/>
        <w:rPr>
          <w:b/>
          <w:szCs w:val="21"/>
        </w:rPr>
      </w:pPr>
      <w:r w:rsidRPr="0061176E">
        <w:rPr>
          <w:b/>
          <w:szCs w:val="21"/>
        </w:rPr>
        <w:t>Toimenpide 49:</w:t>
      </w:r>
    </w:p>
    <w:p w:rsidR="0061176E" w:rsidRPr="0061176E" w:rsidRDefault="0061176E" w:rsidP="0061176E">
      <w:pPr>
        <w:pStyle w:val="CKappale"/>
        <w:ind w:firstLine="0"/>
        <w:rPr>
          <w:szCs w:val="21"/>
        </w:rPr>
      </w:pPr>
      <w:r w:rsidRPr="0061176E">
        <w:rPr>
          <w:szCs w:val="21"/>
        </w:rPr>
        <w:t>Edistetään joukkoliikennevälineiden teknistä esteettömyyttä panemalla täytäntöön yhteisölainsäädännössä määritellyt tekniset määräykset sekä huomioidaan kansallisista tarpeista lähtevät kehittämis- ja valvont</w:t>
      </w:r>
      <w:r w:rsidRPr="0061176E">
        <w:rPr>
          <w:szCs w:val="21"/>
        </w:rPr>
        <w:t>a</w:t>
      </w:r>
      <w:r w:rsidRPr="0061176E">
        <w:rPr>
          <w:szCs w:val="21"/>
        </w:rPr>
        <w:t>toimenpiteet</w:t>
      </w:r>
      <w:r w:rsidRPr="0061176E">
        <w:rPr>
          <w:i/>
          <w:szCs w:val="21"/>
        </w:rPr>
        <w:t xml:space="preserve"> </w:t>
      </w:r>
      <w:r w:rsidRPr="0061176E">
        <w:rPr>
          <w:szCs w:val="21"/>
        </w:rPr>
        <w:t xml:space="preserve">rautatie- ja linja-autoliikenteessä. </w:t>
      </w:r>
    </w:p>
    <w:p w:rsidR="0061176E" w:rsidRPr="0061176E" w:rsidRDefault="0061176E" w:rsidP="0061176E">
      <w:pPr>
        <w:pStyle w:val="CKappale"/>
        <w:rPr>
          <w:szCs w:val="21"/>
        </w:rPr>
      </w:pPr>
      <w:r w:rsidRPr="0061176E">
        <w:rPr>
          <w:szCs w:val="21"/>
        </w:rPr>
        <w:t>Vastuuministeriö: LVM/Liikenteen turvallisuusvirasto Trafi</w:t>
      </w:r>
    </w:p>
    <w:p w:rsidR="0061176E" w:rsidRPr="0061176E" w:rsidRDefault="0061176E" w:rsidP="0061176E">
      <w:pPr>
        <w:pStyle w:val="CKappale"/>
        <w:rPr>
          <w:szCs w:val="21"/>
        </w:rPr>
      </w:pPr>
      <w:r w:rsidRPr="0061176E">
        <w:rPr>
          <w:szCs w:val="21"/>
        </w:rPr>
        <w:t xml:space="preserve">Muut keskeiset: ministeriöt OM </w:t>
      </w:r>
    </w:p>
    <w:p w:rsidR="0061176E" w:rsidRPr="0061176E" w:rsidRDefault="0061176E" w:rsidP="0061176E">
      <w:pPr>
        <w:pStyle w:val="CKappale"/>
        <w:rPr>
          <w:szCs w:val="21"/>
        </w:rPr>
      </w:pPr>
      <w:r w:rsidRPr="0061176E">
        <w:rPr>
          <w:szCs w:val="21"/>
        </w:rPr>
        <w:t>Ajoitus: Jatkuva</w:t>
      </w:r>
    </w:p>
    <w:p w:rsidR="0061176E" w:rsidRPr="0061176E" w:rsidRDefault="0061176E" w:rsidP="0061176E">
      <w:pPr>
        <w:pStyle w:val="CKappale"/>
        <w:rPr>
          <w:szCs w:val="21"/>
        </w:rPr>
      </w:pPr>
      <w:r w:rsidRPr="0061176E">
        <w:rPr>
          <w:szCs w:val="21"/>
        </w:rPr>
        <w:t>Rahoitustarve: Ei erillisrahoitusta</w:t>
      </w:r>
    </w:p>
    <w:p w:rsidR="0061176E" w:rsidRPr="0061176E" w:rsidRDefault="0061176E" w:rsidP="0061176E">
      <w:pPr>
        <w:pStyle w:val="CKappale"/>
        <w:rPr>
          <w:szCs w:val="21"/>
        </w:rPr>
      </w:pPr>
      <w:r w:rsidRPr="0061176E">
        <w:rPr>
          <w:szCs w:val="21"/>
        </w:rPr>
        <w:t>Seurannan mittarit, osoittimet: Seuranta toteutuu yhteisölainsäädännön toteutumisen seurannassa</w:t>
      </w:r>
    </w:p>
    <w:p w:rsidR="0061176E" w:rsidRPr="0061176E" w:rsidRDefault="0061176E" w:rsidP="0061176E">
      <w:pPr>
        <w:pStyle w:val="CKappale"/>
        <w:ind w:left="284" w:firstLine="0"/>
        <w:rPr>
          <w:szCs w:val="21"/>
        </w:rPr>
      </w:pPr>
      <w:r w:rsidRPr="0061176E">
        <w:rPr>
          <w:szCs w:val="21"/>
        </w:rPr>
        <w:t xml:space="preserve">Velvoite: Uusien linja-autojen rakennetta koskeva direktiivi; rautateiden yhteensopivuutta koskevaan direktiiviin liittyvät, komission määrittelemät tekniset eritelmät; PL 6 §, PL 9 §; YK:n yleissopimus art. 20 </w:t>
      </w:r>
    </w:p>
    <w:p w:rsidR="0061176E" w:rsidRPr="0061176E" w:rsidRDefault="0061176E" w:rsidP="0061176E">
      <w:pPr>
        <w:pStyle w:val="CKappale"/>
        <w:ind w:left="284" w:firstLine="0"/>
        <w:rPr>
          <w:szCs w:val="21"/>
        </w:rPr>
      </w:pPr>
    </w:p>
    <w:p w:rsidR="0061176E" w:rsidRPr="0061176E" w:rsidRDefault="0061176E" w:rsidP="0061176E">
      <w:pPr>
        <w:pStyle w:val="CKappaleEnsimminenkappale"/>
        <w:rPr>
          <w:b/>
          <w:szCs w:val="21"/>
        </w:rPr>
      </w:pPr>
      <w:r w:rsidRPr="0061176E">
        <w:rPr>
          <w:b/>
          <w:szCs w:val="21"/>
        </w:rPr>
        <w:t>Tilanne:</w:t>
      </w:r>
    </w:p>
    <w:p w:rsidR="0061176E" w:rsidRPr="0061176E" w:rsidRDefault="001D17AD" w:rsidP="0061176E">
      <w:pPr>
        <w:pStyle w:val="CKappaleEnsimminenkappale"/>
        <w:rPr>
          <w:szCs w:val="21"/>
        </w:rPr>
      </w:pPr>
      <w:r>
        <w:rPr>
          <w:b/>
          <w:szCs w:val="21"/>
        </w:rPr>
        <w:t xml:space="preserve">LVM: </w:t>
      </w:r>
      <w:r w:rsidR="0061176E" w:rsidRPr="0061176E">
        <w:rPr>
          <w:szCs w:val="21"/>
        </w:rPr>
        <w:t xml:space="preserve">Rautatieliikenteen tekniset määräykset on pantu täytäntöön (Trafin vastuu ja valvonta) (LVM). </w:t>
      </w:r>
    </w:p>
    <w:p w:rsidR="0061176E" w:rsidRPr="0061176E" w:rsidRDefault="001D17AD" w:rsidP="0061176E">
      <w:pPr>
        <w:pStyle w:val="CKappaleEnsimminenkappale"/>
        <w:rPr>
          <w:szCs w:val="21"/>
        </w:rPr>
      </w:pPr>
      <w:r>
        <w:rPr>
          <w:b/>
          <w:szCs w:val="21"/>
        </w:rPr>
        <w:t xml:space="preserve">OM: </w:t>
      </w:r>
      <w:r w:rsidR="0061176E" w:rsidRPr="0061176E">
        <w:rPr>
          <w:szCs w:val="21"/>
        </w:rPr>
        <w:t>Uuden yhdenvertaisuusdirektiivin neuvottelut neuvostossa jatkuvat edelleen. OM koordinoi neuvott</w:t>
      </w:r>
      <w:r w:rsidR="0061176E" w:rsidRPr="0061176E">
        <w:rPr>
          <w:szCs w:val="21"/>
        </w:rPr>
        <w:t>e</w:t>
      </w:r>
      <w:r w:rsidR="0061176E" w:rsidRPr="0061176E">
        <w:rPr>
          <w:szCs w:val="21"/>
        </w:rPr>
        <w:t>luja. Vuoden 2013seurantaan ei ole raportoitavia muutoksia (OM).</w:t>
      </w:r>
    </w:p>
    <w:p w:rsidR="0061176E" w:rsidRPr="0061176E" w:rsidRDefault="0061176E" w:rsidP="0061176E">
      <w:pPr>
        <w:pStyle w:val="CKappale"/>
        <w:ind w:firstLine="0"/>
        <w:rPr>
          <w:szCs w:val="21"/>
        </w:rPr>
      </w:pPr>
    </w:p>
    <w:p w:rsidR="0061176E" w:rsidRPr="0061176E" w:rsidRDefault="0061176E" w:rsidP="0061176E">
      <w:pPr>
        <w:pStyle w:val="CKappale"/>
        <w:ind w:firstLine="0"/>
        <w:rPr>
          <w:szCs w:val="21"/>
        </w:rPr>
      </w:pPr>
      <w:r w:rsidRPr="0061176E">
        <w:rPr>
          <w:b/>
          <w:szCs w:val="21"/>
        </w:rPr>
        <w:t>Kommentti:</w:t>
      </w:r>
      <w:r w:rsidRPr="0061176E">
        <w:rPr>
          <w:szCs w:val="21"/>
        </w:rPr>
        <w:t xml:space="preserve"> Jatkuvan toimenpiteen toteuttaminen on aloitettu.</w:t>
      </w:r>
    </w:p>
    <w:p w:rsidR="0061176E" w:rsidRPr="0061176E" w:rsidRDefault="0061176E" w:rsidP="0061176E">
      <w:pPr>
        <w:pStyle w:val="CKappale"/>
        <w:pBdr>
          <w:bottom w:val="single" w:sz="6" w:space="1" w:color="auto"/>
        </w:pBdr>
        <w:rPr>
          <w:szCs w:val="21"/>
        </w:rPr>
      </w:pPr>
    </w:p>
    <w:p w:rsidR="0061176E" w:rsidRPr="0061176E" w:rsidRDefault="0061176E" w:rsidP="0061176E">
      <w:pPr>
        <w:pStyle w:val="CKappaleEnsimminenkappale"/>
        <w:rPr>
          <w:szCs w:val="21"/>
        </w:rPr>
      </w:pPr>
    </w:p>
    <w:p w:rsidR="0061176E" w:rsidRPr="0061176E" w:rsidRDefault="0061176E" w:rsidP="0061176E">
      <w:pPr>
        <w:pStyle w:val="CKappaleEnsimminenkappale"/>
        <w:rPr>
          <w:b/>
          <w:szCs w:val="21"/>
        </w:rPr>
      </w:pPr>
      <w:r w:rsidRPr="0061176E">
        <w:rPr>
          <w:b/>
          <w:szCs w:val="21"/>
        </w:rPr>
        <w:t>Toimenpide 50:</w:t>
      </w:r>
    </w:p>
    <w:p w:rsidR="0061176E" w:rsidRPr="0061176E" w:rsidRDefault="0061176E" w:rsidP="0061176E">
      <w:pPr>
        <w:pStyle w:val="CKappale"/>
        <w:ind w:firstLine="0"/>
        <w:rPr>
          <w:szCs w:val="21"/>
        </w:rPr>
      </w:pPr>
      <w:r w:rsidRPr="0061176E">
        <w:rPr>
          <w:szCs w:val="21"/>
        </w:rPr>
        <w:t>Kehitetään kaikkien liikennevälineiden esteettömyyden ja saavutettavuuden varmistamiseksi joukkoliike</w:t>
      </w:r>
      <w:r w:rsidRPr="0061176E">
        <w:rPr>
          <w:szCs w:val="21"/>
        </w:rPr>
        <w:t>n</w:t>
      </w:r>
      <w:r w:rsidRPr="0061176E">
        <w:rPr>
          <w:szCs w:val="21"/>
        </w:rPr>
        <w:t>neinformaation esteettömyyttä ja monimuotoisuutta siten kuin yhteisölainsäädäntö edellyttää (muun muassa kuulutukset, näyttötaulut, reittiopasteet) sekä huomioidaan kansallisista tarpeista lähtevät kehitys- ja va</w:t>
      </w:r>
      <w:r w:rsidRPr="0061176E">
        <w:rPr>
          <w:szCs w:val="21"/>
        </w:rPr>
        <w:t>l</w:t>
      </w:r>
      <w:r w:rsidRPr="0061176E">
        <w:rPr>
          <w:szCs w:val="21"/>
        </w:rPr>
        <w:t>vontatarpeet.</w:t>
      </w:r>
    </w:p>
    <w:p w:rsidR="0061176E" w:rsidRPr="0061176E" w:rsidRDefault="0061176E" w:rsidP="0061176E">
      <w:pPr>
        <w:pStyle w:val="CKappale"/>
        <w:rPr>
          <w:szCs w:val="21"/>
        </w:rPr>
      </w:pPr>
      <w:r w:rsidRPr="0061176E">
        <w:rPr>
          <w:szCs w:val="21"/>
        </w:rPr>
        <w:t>Vastuuministeriö: LVM/hallinnonala</w:t>
      </w:r>
    </w:p>
    <w:p w:rsidR="0061176E" w:rsidRPr="0061176E" w:rsidRDefault="0061176E" w:rsidP="0061176E">
      <w:pPr>
        <w:pStyle w:val="CKappale"/>
        <w:rPr>
          <w:szCs w:val="21"/>
        </w:rPr>
      </w:pPr>
      <w:r w:rsidRPr="0061176E">
        <w:rPr>
          <w:szCs w:val="21"/>
        </w:rPr>
        <w:t>Ajoitus: Jatkuva</w:t>
      </w:r>
    </w:p>
    <w:p w:rsidR="0061176E" w:rsidRPr="0061176E" w:rsidRDefault="0061176E" w:rsidP="0061176E">
      <w:pPr>
        <w:pStyle w:val="CKappale"/>
        <w:rPr>
          <w:szCs w:val="21"/>
        </w:rPr>
      </w:pPr>
      <w:r w:rsidRPr="0061176E">
        <w:rPr>
          <w:szCs w:val="21"/>
        </w:rPr>
        <w:t>Rahoitustarve: Ei erillisrahoitusta</w:t>
      </w:r>
    </w:p>
    <w:p w:rsidR="0061176E" w:rsidRPr="0061176E" w:rsidRDefault="0061176E" w:rsidP="0061176E">
      <w:pPr>
        <w:pStyle w:val="CKappale"/>
        <w:rPr>
          <w:szCs w:val="21"/>
        </w:rPr>
      </w:pPr>
      <w:r w:rsidRPr="0061176E">
        <w:rPr>
          <w:szCs w:val="21"/>
        </w:rPr>
        <w:t>Seurannan mittarit, osoittimet: Seuranta toteutuu yhteisölainsäädännön toteutumisen seurannassa</w:t>
      </w:r>
    </w:p>
    <w:p w:rsidR="0061176E" w:rsidRPr="0061176E" w:rsidRDefault="0061176E" w:rsidP="0061176E">
      <w:pPr>
        <w:pStyle w:val="CKappale"/>
        <w:ind w:left="284" w:firstLine="0"/>
        <w:rPr>
          <w:szCs w:val="21"/>
        </w:rPr>
      </w:pPr>
      <w:r w:rsidRPr="0061176E">
        <w:rPr>
          <w:szCs w:val="21"/>
        </w:rPr>
        <w:t xml:space="preserve">Velvoite: Yhteisölainsäädäntö; YK:n yleissopimus art. 9, art. 18, art. 19, art. 20, art. 21; VN:n selonteko vammaispolitiikasta; PL 6 §, PL 9 § </w:t>
      </w:r>
    </w:p>
    <w:p w:rsidR="0061176E" w:rsidRPr="0061176E" w:rsidRDefault="0061176E" w:rsidP="0061176E">
      <w:pPr>
        <w:pStyle w:val="CKappale"/>
        <w:rPr>
          <w:szCs w:val="21"/>
        </w:rPr>
      </w:pPr>
    </w:p>
    <w:p w:rsidR="0061176E" w:rsidRPr="0061176E" w:rsidRDefault="0061176E" w:rsidP="0061176E">
      <w:pPr>
        <w:pStyle w:val="CKappaleEnsimminenkappale"/>
        <w:rPr>
          <w:b/>
          <w:szCs w:val="21"/>
        </w:rPr>
      </w:pPr>
      <w:r w:rsidRPr="0061176E">
        <w:rPr>
          <w:b/>
          <w:szCs w:val="21"/>
        </w:rPr>
        <w:t>Tilanne:</w:t>
      </w:r>
    </w:p>
    <w:p w:rsidR="0061176E" w:rsidRPr="0061176E" w:rsidRDefault="0061176E" w:rsidP="0061176E">
      <w:pPr>
        <w:pStyle w:val="CKappaleEnsimminenkappale"/>
        <w:rPr>
          <w:szCs w:val="21"/>
        </w:rPr>
      </w:pPr>
      <w:r w:rsidRPr="0061176E">
        <w:rPr>
          <w:szCs w:val="21"/>
        </w:rPr>
        <w:t>Joukkoliikenneinformaation saavutettavuutta edistetään EU:n matkustajien oikeutta koskevien asetusten edellyttämällä tavalla (valvontavastuu asetusten osalta Trafilla) (LVM).</w:t>
      </w:r>
    </w:p>
    <w:p w:rsidR="0061176E" w:rsidRPr="0061176E" w:rsidRDefault="0061176E" w:rsidP="0061176E">
      <w:pPr>
        <w:pStyle w:val="CKappale"/>
        <w:ind w:firstLine="0"/>
        <w:rPr>
          <w:szCs w:val="21"/>
        </w:rPr>
      </w:pPr>
    </w:p>
    <w:p w:rsidR="0061176E" w:rsidRPr="0061176E" w:rsidRDefault="0061176E" w:rsidP="0061176E">
      <w:pPr>
        <w:pStyle w:val="CKappale"/>
        <w:ind w:firstLine="0"/>
        <w:rPr>
          <w:szCs w:val="21"/>
        </w:rPr>
      </w:pPr>
      <w:r w:rsidRPr="0061176E">
        <w:rPr>
          <w:b/>
          <w:szCs w:val="21"/>
        </w:rPr>
        <w:t>Kommentti:</w:t>
      </w:r>
      <w:r w:rsidRPr="0061176E">
        <w:rPr>
          <w:szCs w:val="21"/>
        </w:rPr>
        <w:t xml:space="preserve"> Jatkuvan toimenpiteen toteuttaminen on aloitettu.</w:t>
      </w:r>
    </w:p>
    <w:p w:rsidR="0061176E" w:rsidRPr="0061176E" w:rsidRDefault="0061176E" w:rsidP="0061176E">
      <w:pPr>
        <w:pStyle w:val="CKappale"/>
        <w:pBdr>
          <w:bottom w:val="single" w:sz="6" w:space="1" w:color="auto"/>
        </w:pBdr>
        <w:rPr>
          <w:szCs w:val="21"/>
        </w:rPr>
      </w:pPr>
    </w:p>
    <w:p w:rsidR="0061176E" w:rsidRPr="0061176E" w:rsidRDefault="0061176E" w:rsidP="0061176E">
      <w:pPr>
        <w:pStyle w:val="CKappaleEnsimminenkappale"/>
        <w:rPr>
          <w:b/>
          <w:bCs/>
          <w:color w:val="808080"/>
          <w:szCs w:val="21"/>
          <w:lang w:eastAsia="zh-CN"/>
        </w:rPr>
      </w:pPr>
    </w:p>
    <w:p w:rsidR="0061176E" w:rsidRPr="0061176E" w:rsidRDefault="0061176E" w:rsidP="0061176E">
      <w:pPr>
        <w:pStyle w:val="CKappaleEnsimminenkappale"/>
        <w:rPr>
          <w:b/>
          <w:szCs w:val="21"/>
        </w:rPr>
      </w:pPr>
      <w:r w:rsidRPr="0061176E">
        <w:rPr>
          <w:b/>
          <w:szCs w:val="21"/>
        </w:rPr>
        <w:t>Toimenpide 51:</w:t>
      </w:r>
    </w:p>
    <w:p w:rsidR="0061176E" w:rsidRPr="0061176E" w:rsidRDefault="0061176E" w:rsidP="0061176E">
      <w:pPr>
        <w:pStyle w:val="CKappale"/>
        <w:ind w:firstLine="0"/>
        <w:rPr>
          <w:szCs w:val="21"/>
        </w:rPr>
      </w:pPr>
      <w:r w:rsidRPr="0061176E">
        <w:rPr>
          <w:szCs w:val="21"/>
        </w:rPr>
        <w:t xml:space="preserve">Varmistetaan lentoliikennettä koskevien oikeuksien ja avunsaannin toimivuus kansallisesti; vammaisten lentomatkustajien oikeuksia koskevan asetuksen toimeenpano ja koordinaatio. Avunsaannin toteutumista käytännössä seurataan myös kansallisesti. </w:t>
      </w:r>
    </w:p>
    <w:p w:rsidR="0061176E" w:rsidRPr="0061176E" w:rsidRDefault="0061176E" w:rsidP="0061176E">
      <w:pPr>
        <w:pStyle w:val="CKappale"/>
        <w:rPr>
          <w:szCs w:val="21"/>
        </w:rPr>
      </w:pPr>
      <w:r w:rsidRPr="0061176E">
        <w:rPr>
          <w:szCs w:val="21"/>
        </w:rPr>
        <w:t>Vastuuministeriö: LVM (Trafi, Kuluttajavirasto)</w:t>
      </w:r>
    </w:p>
    <w:p w:rsidR="0061176E" w:rsidRPr="0061176E" w:rsidRDefault="0061176E" w:rsidP="0061176E">
      <w:pPr>
        <w:pStyle w:val="CKappale"/>
        <w:rPr>
          <w:szCs w:val="21"/>
        </w:rPr>
      </w:pPr>
      <w:r w:rsidRPr="0061176E">
        <w:rPr>
          <w:szCs w:val="21"/>
        </w:rPr>
        <w:t>Muut keskeiset ministeriöt: OM</w:t>
      </w:r>
    </w:p>
    <w:p w:rsidR="0061176E" w:rsidRPr="0061176E" w:rsidRDefault="0061176E" w:rsidP="0061176E">
      <w:pPr>
        <w:pStyle w:val="CKappale"/>
        <w:rPr>
          <w:szCs w:val="21"/>
        </w:rPr>
      </w:pPr>
      <w:r w:rsidRPr="0061176E">
        <w:rPr>
          <w:szCs w:val="21"/>
        </w:rPr>
        <w:t>Ajoitus: Jatkuva</w:t>
      </w:r>
    </w:p>
    <w:p w:rsidR="0061176E" w:rsidRPr="0061176E" w:rsidRDefault="0061176E" w:rsidP="0061176E">
      <w:pPr>
        <w:pStyle w:val="CKappale"/>
        <w:rPr>
          <w:szCs w:val="21"/>
        </w:rPr>
      </w:pPr>
      <w:r w:rsidRPr="0061176E">
        <w:rPr>
          <w:szCs w:val="21"/>
        </w:rPr>
        <w:t>Rahoitustarve: Ei erillisrahoitusta</w:t>
      </w:r>
    </w:p>
    <w:p w:rsidR="0061176E" w:rsidRPr="0061176E" w:rsidRDefault="0061176E" w:rsidP="0061176E">
      <w:pPr>
        <w:pStyle w:val="CKappale"/>
        <w:rPr>
          <w:szCs w:val="21"/>
        </w:rPr>
      </w:pPr>
      <w:r w:rsidRPr="0061176E">
        <w:rPr>
          <w:szCs w:val="21"/>
        </w:rPr>
        <w:t>Seurannan mittarit, osoittimet: Seuranta toteutuu yhteisölainsäädännön toteutumisen seurannassa</w:t>
      </w:r>
    </w:p>
    <w:p w:rsidR="0061176E" w:rsidRPr="0061176E" w:rsidRDefault="0061176E" w:rsidP="0061176E">
      <w:pPr>
        <w:pStyle w:val="CKappale"/>
        <w:ind w:left="284" w:firstLine="0"/>
        <w:rPr>
          <w:szCs w:val="21"/>
        </w:rPr>
      </w:pPr>
      <w:r w:rsidRPr="0061176E">
        <w:rPr>
          <w:szCs w:val="21"/>
        </w:rPr>
        <w:t xml:space="preserve">Velvoite: EY:n vammaisten lentomatkustajien oikeuksia koskeva asetus; YK:n yleissopimus art. 18, art. 19, art. 20; PL 6 §, 9 § </w:t>
      </w:r>
    </w:p>
    <w:p w:rsidR="0061176E" w:rsidRPr="0061176E" w:rsidRDefault="0061176E" w:rsidP="0061176E">
      <w:pPr>
        <w:pStyle w:val="CKappale"/>
        <w:ind w:firstLine="0"/>
        <w:rPr>
          <w:szCs w:val="21"/>
        </w:rPr>
      </w:pPr>
    </w:p>
    <w:p w:rsidR="0061176E" w:rsidRPr="0061176E" w:rsidRDefault="0061176E" w:rsidP="0061176E">
      <w:pPr>
        <w:pStyle w:val="CKappale"/>
        <w:ind w:firstLine="0"/>
        <w:rPr>
          <w:b/>
          <w:szCs w:val="21"/>
        </w:rPr>
      </w:pPr>
      <w:r w:rsidRPr="0061176E">
        <w:rPr>
          <w:b/>
          <w:szCs w:val="21"/>
        </w:rPr>
        <w:t>Tilanne:</w:t>
      </w:r>
    </w:p>
    <w:p w:rsidR="0061176E" w:rsidRPr="0061176E" w:rsidRDefault="001D17AD" w:rsidP="0061176E">
      <w:pPr>
        <w:pStyle w:val="CKappaleEnsimminenkappale"/>
        <w:rPr>
          <w:szCs w:val="21"/>
        </w:rPr>
      </w:pPr>
      <w:r>
        <w:rPr>
          <w:b/>
          <w:szCs w:val="21"/>
        </w:rPr>
        <w:t xml:space="preserve">LVM: </w:t>
      </w:r>
      <w:r w:rsidR="0061176E" w:rsidRPr="0061176E">
        <w:rPr>
          <w:szCs w:val="21"/>
        </w:rPr>
        <w:t>Trafilla valvontavastuu ja valitusten käsittely vammaisten oikeuksien ja liikematkustajien oikeuks</w:t>
      </w:r>
      <w:r w:rsidR="0061176E" w:rsidRPr="0061176E">
        <w:rPr>
          <w:szCs w:val="21"/>
        </w:rPr>
        <w:t>i</w:t>
      </w:r>
      <w:r w:rsidR="0061176E" w:rsidRPr="0061176E">
        <w:rPr>
          <w:szCs w:val="21"/>
        </w:rPr>
        <w:t>en osalta (muut oikeudet valvonta Kuluttajaviranomaisilla ja valitukset, kuluttajariitalautakuntaan) (LVM).</w:t>
      </w:r>
    </w:p>
    <w:p w:rsidR="0061176E" w:rsidRPr="0061176E" w:rsidRDefault="001D17AD" w:rsidP="0061176E">
      <w:pPr>
        <w:pStyle w:val="CKappale"/>
        <w:ind w:firstLine="0"/>
        <w:rPr>
          <w:szCs w:val="21"/>
        </w:rPr>
      </w:pPr>
      <w:r>
        <w:rPr>
          <w:b/>
          <w:szCs w:val="21"/>
        </w:rPr>
        <w:t xml:space="preserve">OM: </w:t>
      </w:r>
      <w:r w:rsidR="0061176E" w:rsidRPr="0061176E">
        <w:rPr>
          <w:szCs w:val="21"/>
        </w:rPr>
        <w:t>Uuden yhdenvertaisuusdirektiivin neuvottelut neuvostossa jatkuvat edelleen. OM koordinoi neuvott</w:t>
      </w:r>
      <w:r w:rsidR="0061176E" w:rsidRPr="0061176E">
        <w:rPr>
          <w:szCs w:val="21"/>
        </w:rPr>
        <w:t>e</w:t>
      </w:r>
      <w:r w:rsidR="0061176E" w:rsidRPr="0061176E">
        <w:rPr>
          <w:szCs w:val="21"/>
        </w:rPr>
        <w:t>luja.</w:t>
      </w:r>
      <w:r>
        <w:rPr>
          <w:szCs w:val="21"/>
        </w:rPr>
        <w:t xml:space="preserve"> Vuoden 2013 osalta ei raportoitavia muutoksia (OM).</w:t>
      </w:r>
    </w:p>
    <w:p w:rsidR="0061176E" w:rsidRPr="0061176E" w:rsidRDefault="0061176E" w:rsidP="0061176E">
      <w:pPr>
        <w:pStyle w:val="CKappale"/>
        <w:ind w:firstLine="0"/>
        <w:rPr>
          <w:szCs w:val="21"/>
        </w:rPr>
      </w:pPr>
    </w:p>
    <w:p w:rsidR="0061176E" w:rsidRPr="0061176E" w:rsidRDefault="0061176E" w:rsidP="0061176E">
      <w:pPr>
        <w:pStyle w:val="CKappale"/>
        <w:ind w:firstLine="0"/>
        <w:rPr>
          <w:szCs w:val="21"/>
        </w:rPr>
      </w:pPr>
      <w:r w:rsidRPr="0061176E">
        <w:rPr>
          <w:b/>
          <w:szCs w:val="21"/>
        </w:rPr>
        <w:t>Kommentti:</w:t>
      </w:r>
      <w:r w:rsidRPr="0061176E">
        <w:rPr>
          <w:szCs w:val="21"/>
        </w:rPr>
        <w:t xml:space="preserve"> Jatkuvan toimenpiteen toteuttaminen on aloitettu.</w:t>
      </w:r>
    </w:p>
    <w:p w:rsidR="0061176E" w:rsidRPr="0061176E" w:rsidRDefault="0061176E" w:rsidP="0061176E">
      <w:pPr>
        <w:pStyle w:val="CKappaleEnsimminenkappale"/>
        <w:pBdr>
          <w:bottom w:val="single" w:sz="6" w:space="1" w:color="auto"/>
        </w:pBdr>
        <w:rPr>
          <w:szCs w:val="21"/>
        </w:rPr>
      </w:pPr>
    </w:p>
    <w:p w:rsidR="0061176E" w:rsidRPr="0061176E" w:rsidRDefault="0061176E" w:rsidP="0061176E">
      <w:pPr>
        <w:pStyle w:val="CKappale"/>
        <w:ind w:firstLine="0"/>
        <w:rPr>
          <w:szCs w:val="21"/>
        </w:rPr>
      </w:pPr>
    </w:p>
    <w:p w:rsidR="0061176E" w:rsidRPr="0061176E" w:rsidRDefault="0061176E" w:rsidP="0061176E">
      <w:pPr>
        <w:pStyle w:val="CKappaleEnsimminenkappale"/>
        <w:rPr>
          <w:b/>
          <w:szCs w:val="21"/>
        </w:rPr>
      </w:pPr>
      <w:r w:rsidRPr="0061176E">
        <w:rPr>
          <w:b/>
          <w:szCs w:val="21"/>
        </w:rPr>
        <w:t>Toimenpide 52:</w:t>
      </w:r>
    </w:p>
    <w:p w:rsidR="0061176E" w:rsidRPr="0061176E" w:rsidRDefault="0061176E" w:rsidP="0061176E">
      <w:pPr>
        <w:pStyle w:val="CKappale"/>
        <w:ind w:firstLine="0"/>
        <w:rPr>
          <w:szCs w:val="21"/>
        </w:rPr>
      </w:pPr>
      <w:r w:rsidRPr="0061176E">
        <w:rPr>
          <w:szCs w:val="21"/>
        </w:rPr>
        <w:t>Varmistetaan linja-autoliikennepalveluita koskevien oikeuksien ja avunsaannin toimivuus kansallisesti. Matkustajien oikeuksia linja-autoliikenteessä koskevan asetuksen toteutumista seurataan myös kansallise</w:t>
      </w:r>
      <w:r w:rsidRPr="0061176E">
        <w:rPr>
          <w:szCs w:val="21"/>
        </w:rPr>
        <w:t>s</w:t>
      </w:r>
      <w:r w:rsidRPr="0061176E">
        <w:rPr>
          <w:szCs w:val="21"/>
        </w:rPr>
        <w:t xml:space="preserve">ti. </w:t>
      </w:r>
    </w:p>
    <w:p w:rsidR="0061176E" w:rsidRPr="0061176E" w:rsidRDefault="0061176E" w:rsidP="0061176E">
      <w:pPr>
        <w:pStyle w:val="CKappale"/>
        <w:ind w:left="284" w:firstLine="0"/>
        <w:rPr>
          <w:szCs w:val="21"/>
        </w:rPr>
      </w:pPr>
      <w:r w:rsidRPr="0061176E">
        <w:rPr>
          <w:szCs w:val="21"/>
        </w:rPr>
        <w:t>Vastuuministeriö: LVM ja OM (Asetuksessa on määritelty vastuutahot. LVM vastaa ko. lainsäädännön valmistelusta, mutta ei ole valvonnasta vastaava viranomainen.)</w:t>
      </w:r>
    </w:p>
    <w:p w:rsidR="0061176E" w:rsidRPr="0061176E" w:rsidRDefault="0061176E" w:rsidP="0061176E">
      <w:pPr>
        <w:pStyle w:val="CKappale"/>
        <w:rPr>
          <w:szCs w:val="21"/>
        </w:rPr>
      </w:pPr>
      <w:r w:rsidRPr="0061176E">
        <w:rPr>
          <w:szCs w:val="21"/>
        </w:rPr>
        <w:t>Muut keskeiset ministeriöt: STM</w:t>
      </w:r>
    </w:p>
    <w:p w:rsidR="0061176E" w:rsidRPr="0061176E" w:rsidRDefault="0061176E" w:rsidP="0061176E">
      <w:pPr>
        <w:pStyle w:val="CKappale"/>
        <w:rPr>
          <w:szCs w:val="21"/>
        </w:rPr>
      </w:pPr>
      <w:r w:rsidRPr="0061176E">
        <w:rPr>
          <w:szCs w:val="21"/>
        </w:rPr>
        <w:t>Ajoitus: Jatkuva</w:t>
      </w:r>
    </w:p>
    <w:p w:rsidR="0061176E" w:rsidRPr="0061176E" w:rsidRDefault="0061176E" w:rsidP="0061176E">
      <w:pPr>
        <w:pStyle w:val="CKappale"/>
        <w:rPr>
          <w:szCs w:val="21"/>
        </w:rPr>
      </w:pPr>
      <w:r w:rsidRPr="0061176E">
        <w:rPr>
          <w:szCs w:val="21"/>
        </w:rPr>
        <w:t>Rahoitustarve: Ei erillisrahoitusta</w:t>
      </w:r>
    </w:p>
    <w:p w:rsidR="0061176E" w:rsidRPr="0061176E" w:rsidRDefault="0061176E" w:rsidP="0061176E">
      <w:pPr>
        <w:pStyle w:val="CKappale"/>
        <w:rPr>
          <w:szCs w:val="21"/>
        </w:rPr>
      </w:pPr>
      <w:r w:rsidRPr="0061176E">
        <w:rPr>
          <w:szCs w:val="21"/>
        </w:rPr>
        <w:t>Seurannan mittarit, osoittimet: Seuranta toteutuu yhteisölainsäädännön toteutumisen seurannassa</w:t>
      </w:r>
    </w:p>
    <w:p w:rsidR="0061176E" w:rsidRPr="0061176E" w:rsidRDefault="0061176E" w:rsidP="0061176E">
      <w:pPr>
        <w:pStyle w:val="CKappale"/>
        <w:ind w:left="284" w:firstLine="0"/>
        <w:rPr>
          <w:szCs w:val="21"/>
        </w:rPr>
      </w:pPr>
      <w:r w:rsidRPr="0061176E">
        <w:rPr>
          <w:szCs w:val="21"/>
        </w:rPr>
        <w:t>Velvoite: EU:n asetus matkustajien oikeuksista linja-autoliikenteessä: oikeus matkustaa, avustamisve</w:t>
      </w:r>
      <w:r w:rsidRPr="0061176E">
        <w:rPr>
          <w:szCs w:val="21"/>
        </w:rPr>
        <w:t>l</w:t>
      </w:r>
      <w:r w:rsidRPr="0061176E">
        <w:rPr>
          <w:szCs w:val="21"/>
        </w:rPr>
        <w:t>vollisuus; joukkoliikenne</w:t>
      </w:r>
      <w:r w:rsidRPr="0061176E">
        <w:rPr>
          <w:szCs w:val="21"/>
        </w:rPr>
        <w:softHyphen/>
        <w:t>lakiuudistus (kilpailuttamisessa otettava huomioon esteettömyys); YK:n ylei</w:t>
      </w:r>
      <w:r w:rsidRPr="0061176E">
        <w:rPr>
          <w:szCs w:val="21"/>
        </w:rPr>
        <w:t>s</w:t>
      </w:r>
      <w:r w:rsidRPr="0061176E">
        <w:rPr>
          <w:szCs w:val="21"/>
        </w:rPr>
        <w:t>sopimus art. 18, art. 19, art. 20; PL 6 §, 9 §</w:t>
      </w:r>
    </w:p>
    <w:p w:rsidR="0061176E" w:rsidRPr="0061176E" w:rsidRDefault="0061176E" w:rsidP="0061176E">
      <w:pPr>
        <w:pStyle w:val="CKappale"/>
        <w:ind w:firstLine="0"/>
        <w:rPr>
          <w:szCs w:val="21"/>
        </w:rPr>
      </w:pPr>
    </w:p>
    <w:p w:rsidR="0061176E" w:rsidRPr="0061176E" w:rsidRDefault="0061176E" w:rsidP="0061176E">
      <w:pPr>
        <w:pStyle w:val="CKappale"/>
        <w:ind w:firstLine="0"/>
        <w:rPr>
          <w:b/>
          <w:szCs w:val="21"/>
        </w:rPr>
      </w:pPr>
      <w:r w:rsidRPr="0061176E">
        <w:rPr>
          <w:b/>
          <w:szCs w:val="21"/>
        </w:rPr>
        <w:t>Tilanne:</w:t>
      </w:r>
    </w:p>
    <w:p w:rsidR="0061176E" w:rsidRPr="0061176E" w:rsidRDefault="00A9690A" w:rsidP="0061176E">
      <w:pPr>
        <w:pStyle w:val="CKappaleEnsimminenkappale"/>
        <w:rPr>
          <w:szCs w:val="21"/>
        </w:rPr>
      </w:pPr>
      <w:r>
        <w:rPr>
          <w:b/>
          <w:szCs w:val="21"/>
        </w:rPr>
        <w:t xml:space="preserve">LVM: </w:t>
      </w:r>
      <w:r w:rsidR="0061176E" w:rsidRPr="0061176E">
        <w:rPr>
          <w:szCs w:val="21"/>
        </w:rPr>
        <w:t>Asetuksen täytäntöönpanon valmistelu on aloitettu (yhteistyö vammaisjärjestöt, liikenteenharjoitt</w:t>
      </w:r>
      <w:r w:rsidR="0061176E" w:rsidRPr="0061176E">
        <w:rPr>
          <w:szCs w:val="21"/>
        </w:rPr>
        <w:t>a</w:t>
      </w:r>
      <w:r w:rsidR="0061176E" w:rsidRPr="0061176E">
        <w:rPr>
          <w:szCs w:val="21"/>
        </w:rPr>
        <w:t>jat yms.). Kuluttaja-asiamiehellä ja Trafilla valvontavastuu. Valitusten käsittely kuluttajariitalautakunnalla ja Trafilla (LVM).</w:t>
      </w:r>
    </w:p>
    <w:p w:rsidR="0061176E" w:rsidRPr="0061176E" w:rsidRDefault="00A9690A" w:rsidP="0061176E">
      <w:pPr>
        <w:pStyle w:val="CKappale"/>
        <w:ind w:firstLine="0"/>
        <w:rPr>
          <w:szCs w:val="21"/>
        </w:rPr>
      </w:pPr>
      <w:r>
        <w:rPr>
          <w:b/>
          <w:szCs w:val="21"/>
        </w:rPr>
        <w:t xml:space="preserve">OM: </w:t>
      </w:r>
      <w:r w:rsidR="0061176E" w:rsidRPr="0061176E">
        <w:rPr>
          <w:szCs w:val="21"/>
        </w:rPr>
        <w:t>Uuden yhdenvertaisuusdirektiivin neuvottelut neuvostossa jatkuvat edelleen. OM koordinoi neuvott</w:t>
      </w:r>
      <w:r w:rsidR="0061176E" w:rsidRPr="0061176E">
        <w:rPr>
          <w:szCs w:val="21"/>
        </w:rPr>
        <w:t>e</w:t>
      </w:r>
      <w:r w:rsidR="0061176E" w:rsidRPr="0061176E">
        <w:rPr>
          <w:szCs w:val="21"/>
        </w:rPr>
        <w:t>luja. Vuoden 2013 osalta ei muutoksia tähän (OM).</w:t>
      </w:r>
    </w:p>
    <w:p w:rsidR="0061176E" w:rsidRPr="0061176E" w:rsidRDefault="0061176E" w:rsidP="0061176E">
      <w:pPr>
        <w:pStyle w:val="CKappale"/>
        <w:ind w:firstLine="0"/>
        <w:rPr>
          <w:szCs w:val="21"/>
        </w:rPr>
      </w:pPr>
    </w:p>
    <w:p w:rsidR="0061176E" w:rsidRPr="0061176E" w:rsidRDefault="0061176E" w:rsidP="0061176E">
      <w:pPr>
        <w:pStyle w:val="CKappale"/>
        <w:ind w:firstLine="0"/>
        <w:rPr>
          <w:szCs w:val="21"/>
        </w:rPr>
      </w:pPr>
      <w:r w:rsidRPr="0061176E">
        <w:rPr>
          <w:b/>
          <w:szCs w:val="21"/>
        </w:rPr>
        <w:t>Kommentti:</w:t>
      </w:r>
      <w:r w:rsidRPr="0061176E">
        <w:rPr>
          <w:szCs w:val="21"/>
        </w:rPr>
        <w:t xml:space="preserve"> Jatkuvan toimenpiteen toteuttaminen on aloitettu. VAMPO-seurannan koordinaatioryhmässä tulee arvioida ministeriöiden pää- ja osavastuissa tapahtuneita mahdollisia muutoksia.</w:t>
      </w:r>
    </w:p>
    <w:p w:rsidR="0061176E" w:rsidRPr="0061176E" w:rsidRDefault="0061176E" w:rsidP="0061176E">
      <w:pPr>
        <w:pStyle w:val="CKappale"/>
        <w:pBdr>
          <w:bottom w:val="single" w:sz="6" w:space="1" w:color="auto"/>
        </w:pBdr>
        <w:rPr>
          <w:szCs w:val="21"/>
        </w:rPr>
      </w:pPr>
    </w:p>
    <w:p w:rsidR="0061176E" w:rsidRPr="0061176E" w:rsidRDefault="0061176E" w:rsidP="0061176E">
      <w:pPr>
        <w:pStyle w:val="CKappaleEnsimminenkappale"/>
        <w:rPr>
          <w:szCs w:val="21"/>
        </w:rPr>
      </w:pPr>
    </w:p>
    <w:p w:rsidR="0061176E" w:rsidRPr="0061176E" w:rsidRDefault="0061176E" w:rsidP="0061176E">
      <w:pPr>
        <w:pStyle w:val="CKappaleEnsimminenkappale"/>
        <w:rPr>
          <w:b/>
          <w:szCs w:val="21"/>
        </w:rPr>
      </w:pPr>
      <w:r w:rsidRPr="0061176E">
        <w:rPr>
          <w:b/>
          <w:szCs w:val="21"/>
        </w:rPr>
        <w:t>Toimenpide 53:</w:t>
      </w:r>
    </w:p>
    <w:p w:rsidR="0061176E" w:rsidRPr="0061176E" w:rsidRDefault="0061176E" w:rsidP="0061176E">
      <w:pPr>
        <w:pStyle w:val="CKappale"/>
        <w:ind w:firstLine="0"/>
        <w:rPr>
          <w:szCs w:val="21"/>
        </w:rPr>
      </w:pPr>
      <w:r w:rsidRPr="0061176E">
        <w:rPr>
          <w:szCs w:val="21"/>
        </w:rPr>
        <w:t>Varmistetaan, että vammaiset ja liikuntarajoitteiset henkilöt voivat käyttää rautateiden matkustajaliikenn</w:t>
      </w:r>
      <w:r w:rsidRPr="0061176E">
        <w:rPr>
          <w:szCs w:val="21"/>
        </w:rPr>
        <w:t>e</w:t>
      </w:r>
      <w:r w:rsidRPr="0061176E">
        <w:rPr>
          <w:szCs w:val="21"/>
        </w:rPr>
        <w:t>palveluja EY:n rautatievastuuasetuksen mukaisesti. Asetuksen toteutumista seurataan myös kansallisesti, ja tavoitteena on asetuksen mukaisten oikeuksien toteutumisen lisäksi, että ennen sen voimaantuloa noudate</w:t>
      </w:r>
      <w:r w:rsidRPr="0061176E">
        <w:rPr>
          <w:szCs w:val="21"/>
        </w:rPr>
        <w:t>t</w:t>
      </w:r>
      <w:r w:rsidRPr="0061176E">
        <w:rPr>
          <w:szCs w:val="21"/>
        </w:rPr>
        <w:t xml:space="preserve">tuja parempia käytänteitä ei heikennetä. </w:t>
      </w:r>
    </w:p>
    <w:p w:rsidR="0061176E" w:rsidRPr="0061176E" w:rsidRDefault="0061176E" w:rsidP="0061176E">
      <w:pPr>
        <w:pStyle w:val="CKappale"/>
        <w:rPr>
          <w:szCs w:val="21"/>
        </w:rPr>
      </w:pPr>
      <w:r w:rsidRPr="0061176E">
        <w:rPr>
          <w:szCs w:val="21"/>
        </w:rPr>
        <w:t xml:space="preserve">Vastuuministeriö: OM </w:t>
      </w:r>
    </w:p>
    <w:p w:rsidR="0061176E" w:rsidRPr="0061176E" w:rsidRDefault="0061176E" w:rsidP="0061176E">
      <w:pPr>
        <w:pStyle w:val="CKappale"/>
        <w:rPr>
          <w:szCs w:val="21"/>
        </w:rPr>
      </w:pPr>
      <w:r w:rsidRPr="0061176E">
        <w:rPr>
          <w:szCs w:val="21"/>
        </w:rPr>
        <w:t>Muut keskeiset ministeriöt: LVM</w:t>
      </w:r>
    </w:p>
    <w:p w:rsidR="0061176E" w:rsidRPr="0061176E" w:rsidRDefault="0061176E" w:rsidP="0061176E">
      <w:pPr>
        <w:pStyle w:val="CKappale"/>
        <w:rPr>
          <w:szCs w:val="21"/>
        </w:rPr>
      </w:pPr>
      <w:r w:rsidRPr="0061176E">
        <w:rPr>
          <w:szCs w:val="21"/>
        </w:rPr>
        <w:t>Ajoitus: Jatkuva</w:t>
      </w:r>
    </w:p>
    <w:p w:rsidR="0061176E" w:rsidRPr="0061176E" w:rsidRDefault="0061176E" w:rsidP="0061176E">
      <w:pPr>
        <w:pStyle w:val="CKappale"/>
        <w:rPr>
          <w:szCs w:val="21"/>
        </w:rPr>
      </w:pPr>
      <w:r w:rsidRPr="0061176E">
        <w:rPr>
          <w:szCs w:val="21"/>
        </w:rPr>
        <w:t>Rahoitustarve: Ei erillisrahoitusta</w:t>
      </w:r>
    </w:p>
    <w:p w:rsidR="0061176E" w:rsidRPr="0061176E" w:rsidRDefault="0061176E" w:rsidP="0061176E">
      <w:pPr>
        <w:pStyle w:val="CKappale"/>
        <w:ind w:left="284" w:firstLine="0"/>
        <w:rPr>
          <w:szCs w:val="21"/>
        </w:rPr>
      </w:pPr>
      <w:r w:rsidRPr="0061176E">
        <w:rPr>
          <w:szCs w:val="21"/>
        </w:rPr>
        <w:t>Seurannan mittarit, osoittimet: Valvontaviranomaisten saama palaute vammaisten ja liikuntarajoitteisten henkilöiden oikeuksien toteutumisesta käytännössä</w:t>
      </w:r>
    </w:p>
    <w:p w:rsidR="0061176E" w:rsidRPr="0061176E" w:rsidRDefault="0061176E" w:rsidP="0061176E">
      <w:pPr>
        <w:pStyle w:val="CKappale"/>
        <w:ind w:left="284" w:firstLine="0"/>
        <w:rPr>
          <w:w w:val="99"/>
          <w:szCs w:val="21"/>
        </w:rPr>
      </w:pPr>
      <w:r w:rsidRPr="0061176E">
        <w:rPr>
          <w:w w:val="99"/>
          <w:szCs w:val="21"/>
        </w:rPr>
        <w:t>Velvoite: EY:n rautatievastuuasetus: oikeus matkustaa, avustamisvelvollisuus; YK:n yleissopimus art. 18, art. 19, art. 20; PL 6 §, 9 §; VR:n opas vammaisten ja liikuntarajoitteisten matkustamisesta rautateillä</w:t>
      </w:r>
    </w:p>
    <w:p w:rsidR="0061176E" w:rsidRPr="0061176E" w:rsidRDefault="0061176E" w:rsidP="0061176E">
      <w:pPr>
        <w:pStyle w:val="CKappale"/>
        <w:ind w:firstLine="0"/>
        <w:rPr>
          <w:szCs w:val="21"/>
        </w:rPr>
      </w:pPr>
    </w:p>
    <w:p w:rsidR="0061176E" w:rsidRPr="0061176E" w:rsidRDefault="0061176E" w:rsidP="0061176E">
      <w:pPr>
        <w:pStyle w:val="CKappale"/>
        <w:ind w:firstLine="0"/>
        <w:rPr>
          <w:b/>
          <w:szCs w:val="21"/>
        </w:rPr>
      </w:pPr>
      <w:r w:rsidRPr="0061176E">
        <w:rPr>
          <w:b/>
          <w:szCs w:val="21"/>
        </w:rPr>
        <w:t>Tilanne:</w:t>
      </w:r>
    </w:p>
    <w:p w:rsidR="0061176E" w:rsidRPr="0061176E" w:rsidRDefault="00563426" w:rsidP="0061176E">
      <w:pPr>
        <w:pStyle w:val="CKappaleEnsimminenkappale"/>
        <w:rPr>
          <w:szCs w:val="21"/>
        </w:rPr>
      </w:pPr>
      <w:r>
        <w:rPr>
          <w:b/>
          <w:szCs w:val="21"/>
        </w:rPr>
        <w:t xml:space="preserve">LVM: </w:t>
      </w:r>
      <w:r w:rsidR="0061176E" w:rsidRPr="0061176E">
        <w:rPr>
          <w:szCs w:val="21"/>
        </w:rPr>
        <w:t>Asetuksen täytäntöönpanon valmistelu on aloitettu (yhteistyö vammaisjärjestöt, liikenteenharjoitt</w:t>
      </w:r>
      <w:r w:rsidR="0061176E" w:rsidRPr="0061176E">
        <w:rPr>
          <w:szCs w:val="21"/>
        </w:rPr>
        <w:t>a</w:t>
      </w:r>
      <w:r w:rsidR="0061176E" w:rsidRPr="0061176E">
        <w:rPr>
          <w:szCs w:val="21"/>
        </w:rPr>
        <w:t>jat yms.) (LVM vastuuministeriö).</w:t>
      </w:r>
    </w:p>
    <w:p w:rsidR="0061176E" w:rsidRPr="0061176E" w:rsidRDefault="00563426" w:rsidP="0061176E">
      <w:pPr>
        <w:pStyle w:val="CKappale"/>
        <w:ind w:firstLine="0"/>
        <w:rPr>
          <w:szCs w:val="21"/>
        </w:rPr>
      </w:pPr>
      <w:r>
        <w:rPr>
          <w:b/>
          <w:szCs w:val="21"/>
        </w:rPr>
        <w:t xml:space="preserve">OM: </w:t>
      </w:r>
      <w:r>
        <w:rPr>
          <w:szCs w:val="21"/>
        </w:rPr>
        <w:t xml:space="preserve">Vuoden </w:t>
      </w:r>
      <w:r w:rsidR="0061176E" w:rsidRPr="0061176E">
        <w:rPr>
          <w:szCs w:val="21"/>
        </w:rPr>
        <w:t>2013</w:t>
      </w:r>
      <w:r>
        <w:rPr>
          <w:szCs w:val="21"/>
        </w:rPr>
        <w:t xml:space="preserve"> seurananssa</w:t>
      </w:r>
      <w:r w:rsidR="0061176E" w:rsidRPr="0061176E">
        <w:rPr>
          <w:szCs w:val="21"/>
        </w:rPr>
        <w:t>: ei muutoksia (OM).</w:t>
      </w:r>
    </w:p>
    <w:p w:rsidR="0061176E" w:rsidRPr="0061176E" w:rsidRDefault="0061176E" w:rsidP="0061176E">
      <w:pPr>
        <w:pStyle w:val="CKappale"/>
        <w:ind w:firstLine="0"/>
        <w:rPr>
          <w:szCs w:val="21"/>
        </w:rPr>
      </w:pPr>
    </w:p>
    <w:p w:rsidR="0061176E" w:rsidRPr="0061176E" w:rsidRDefault="0061176E" w:rsidP="0061176E">
      <w:pPr>
        <w:pStyle w:val="CKappale"/>
        <w:ind w:firstLine="0"/>
        <w:rPr>
          <w:szCs w:val="21"/>
        </w:rPr>
      </w:pPr>
      <w:r w:rsidRPr="0061176E">
        <w:rPr>
          <w:b/>
          <w:szCs w:val="21"/>
        </w:rPr>
        <w:t>Kommentti:</w:t>
      </w:r>
      <w:r w:rsidRPr="0061176E">
        <w:rPr>
          <w:szCs w:val="21"/>
        </w:rPr>
        <w:t xml:space="preserve"> Jatkuvan toimenpiteen toteuttaminen on aloitettu.</w:t>
      </w:r>
    </w:p>
    <w:p w:rsidR="0061176E" w:rsidRPr="0061176E" w:rsidRDefault="0061176E" w:rsidP="0061176E">
      <w:pPr>
        <w:pStyle w:val="CKappale"/>
        <w:pBdr>
          <w:bottom w:val="single" w:sz="6" w:space="1" w:color="auto"/>
        </w:pBdr>
        <w:rPr>
          <w:szCs w:val="21"/>
        </w:rPr>
      </w:pPr>
    </w:p>
    <w:p w:rsidR="0061176E" w:rsidRPr="0061176E" w:rsidRDefault="0061176E" w:rsidP="0061176E">
      <w:pPr>
        <w:pStyle w:val="CKappaleEnsimminenkappale"/>
        <w:rPr>
          <w:szCs w:val="21"/>
        </w:rPr>
      </w:pPr>
    </w:p>
    <w:p w:rsidR="0061176E" w:rsidRPr="0061176E" w:rsidRDefault="0061176E" w:rsidP="0061176E">
      <w:pPr>
        <w:pStyle w:val="CKappale"/>
        <w:ind w:firstLine="0"/>
        <w:rPr>
          <w:b/>
          <w:szCs w:val="21"/>
        </w:rPr>
      </w:pPr>
      <w:r w:rsidRPr="0061176E">
        <w:rPr>
          <w:b/>
          <w:szCs w:val="21"/>
        </w:rPr>
        <w:t>Toimenpide 54:</w:t>
      </w:r>
    </w:p>
    <w:p w:rsidR="0061176E" w:rsidRPr="0061176E" w:rsidRDefault="0061176E" w:rsidP="0061176E">
      <w:pPr>
        <w:pStyle w:val="CKappale"/>
        <w:ind w:firstLine="0"/>
        <w:rPr>
          <w:szCs w:val="21"/>
        </w:rPr>
      </w:pPr>
      <w:r w:rsidRPr="0061176E">
        <w:rPr>
          <w:szCs w:val="21"/>
        </w:rPr>
        <w:t>Varmistetaan vesiliikennepalveluita koskevien oikeuksien ja avunsaannin toimivuus kansallisesti; asetu</w:t>
      </w:r>
      <w:r w:rsidRPr="0061176E">
        <w:rPr>
          <w:szCs w:val="21"/>
        </w:rPr>
        <w:t>k</w:t>
      </w:r>
      <w:r w:rsidRPr="0061176E">
        <w:rPr>
          <w:szCs w:val="21"/>
        </w:rPr>
        <w:t>sen toimeenpano ja koordinaatio (komission ehdotus EU:n parlamentin ja neuvoston asetukseksi matkust</w:t>
      </w:r>
      <w:r w:rsidRPr="0061176E">
        <w:rPr>
          <w:szCs w:val="21"/>
        </w:rPr>
        <w:t>a</w:t>
      </w:r>
      <w:r w:rsidRPr="0061176E">
        <w:rPr>
          <w:szCs w:val="21"/>
        </w:rPr>
        <w:t xml:space="preserve">jien oikeuksista meri- ja sisävesiliikenteessä). Asetuksen toteutumista seurataan myös kansallisesti. </w:t>
      </w:r>
    </w:p>
    <w:p w:rsidR="0061176E" w:rsidRPr="0061176E" w:rsidRDefault="0061176E" w:rsidP="0061176E">
      <w:pPr>
        <w:pStyle w:val="CKappale"/>
        <w:rPr>
          <w:szCs w:val="21"/>
        </w:rPr>
      </w:pPr>
      <w:r w:rsidRPr="0061176E">
        <w:rPr>
          <w:szCs w:val="21"/>
        </w:rPr>
        <w:t>Vastuuministeriö: LVM</w:t>
      </w:r>
    </w:p>
    <w:p w:rsidR="0061176E" w:rsidRPr="0061176E" w:rsidRDefault="0061176E" w:rsidP="0061176E">
      <w:pPr>
        <w:pStyle w:val="CKappale"/>
        <w:rPr>
          <w:szCs w:val="21"/>
        </w:rPr>
      </w:pPr>
      <w:r w:rsidRPr="0061176E">
        <w:rPr>
          <w:szCs w:val="21"/>
        </w:rPr>
        <w:t>Muut keskeiset ministeriöt: OM</w:t>
      </w:r>
    </w:p>
    <w:p w:rsidR="0061176E" w:rsidRPr="0061176E" w:rsidRDefault="0061176E" w:rsidP="0061176E">
      <w:pPr>
        <w:pStyle w:val="CKappale"/>
        <w:rPr>
          <w:szCs w:val="21"/>
        </w:rPr>
      </w:pPr>
      <w:r w:rsidRPr="0061176E">
        <w:rPr>
          <w:szCs w:val="21"/>
        </w:rPr>
        <w:t>Ajoitus: Jatkuva</w:t>
      </w:r>
    </w:p>
    <w:p w:rsidR="0061176E" w:rsidRPr="0061176E" w:rsidRDefault="0061176E" w:rsidP="0061176E">
      <w:pPr>
        <w:pStyle w:val="CKappale"/>
        <w:jc w:val="left"/>
        <w:rPr>
          <w:szCs w:val="21"/>
        </w:rPr>
      </w:pPr>
      <w:r w:rsidRPr="0061176E">
        <w:rPr>
          <w:szCs w:val="21"/>
        </w:rPr>
        <w:t>Rahoitustarve: Ei erillisrahoitusta</w:t>
      </w:r>
    </w:p>
    <w:p w:rsidR="0061176E" w:rsidRPr="0061176E" w:rsidRDefault="0061176E" w:rsidP="0061176E">
      <w:pPr>
        <w:pStyle w:val="CKappale"/>
        <w:rPr>
          <w:szCs w:val="21"/>
        </w:rPr>
      </w:pPr>
      <w:r w:rsidRPr="0061176E">
        <w:rPr>
          <w:szCs w:val="21"/>
        </w:rPr>
        <w:t>Seurannan mittarit, osoittimet: Seuranta toteutuu yhteisölainsäädännön toteutumisen seurannassa</w:t>
      </w:r>
    </w:p>
    <w:p w:rsidR="0061176E" w:rsidRPr="0061176E" w:rsidRDefault="0061176E" w:rsidP="0061176E">
      <w:pPr>
        <w:pStyle w:val="CKappale"/>
        <w:ind w:left="284" w:firstLine="0"/>
        <w:rPr>
          <w:szCs w:val="21"/>
        </w:rPr>
      </w:pPr>
      <w:r w:rsidRPr="0061176E">
        <w:rPr>
          <w:szCs w:val="21"/>
        </w:rPr>
        <w:t>Velvoite: EU:n asetus matkustajien oikeuksista meri- ja sisävesilii</w:t>
      </w:r>
      <w:r w:rsidRPr="0061176E">
        <w:rPr>
          <w:szCs w:val="21"/>
        </w:rPr>
        <w:softHyphen/>
        <w:t>kenteessä: oikeus matkustaa, avust</w:t>
      </w:r>
      <w:r w:rsidRPr="0061176E">
        <w:rPr>
          <w:szCs w:val="21"/>
        </w:rPr>
        <w:t>a</w:t>
      </w:r>
      <w:r w:rsidRPr="0061176E">
        <w:rPr>
          <w:szCs w:val="21"/>
        </w:rPr>
        <w:t>misvelvollisuus; YK:n yleissopimus art. 18, art. 19, art. 20; PL 6 §, 9 §</w:t>
      </w:r>
    </w:p>
    <w:p w:rsidR="0061176E" w:rsidRPr="0061176E" w:rsidRDefault="0061176E" w:rsidP="0061176E">
      <w:pPr>
        <w:pStyle w:val="CKappale"/>
        <w:ind w:firstLine="0"/>
        <w:rPr>
          <w:szCs w:val="21"/>
        </w:rPr>
      </w:pPr>
    </w:p>
    <w:p w:rsidR="0061176E" w:rsidRPr="0061176E" w:rsidRDefault="0061176E" w:rsidP="0061176E">
      <w:pPr>
        <w:pStyle w:val="CKappale"/>
        <w:ind w:firstLine="0"/>
        <w:rPr>
          <w:b/>
          <w:szCs w:val="21"/>
        </w:rPr>
      </w:pPr>
      <w:r w:rsidRPr="0061176E">
        <w:rPr>
          <w:b/>
          <w:szCs w:val="21"/>
        </w:rPr>
        <w:t>Tilanne:</w:t>
      </w:r>
    </w:p>
    <w:p w:rsidR="0061176E" w:rsidRPr="0061176E" w:rsidRDefault="00146C2C" w:rsidP="0061176E">
      <w:pPr>
        <w:pStyle w:val="CKappale"/>
        <w:ind w:firstLine="0"/>
        <w:rPr>
          <w:szCs w:val="21"/>
        </w:rPr>
      </w:pPr>
      <w:r>
        <w:rPr>
          <w:b/>
          <w:szCs w:val="21"/>
        </w:rPr>
        <w:t xml:space="preserve">LVM: </w:t>
      </w:r>
      <w:r w:rsidR="0061176E" w:rsidRPr="0061176E">
        <w:rPr>
          <w:szCs w:val="21"/>
        </w:rPr>
        <w:t>Asetuksen täytäntöönpanon valmistelu on aloitettu (yhteistyö vammaisjärjestöt, liikenteenharjoitt</w:t>
      </w:r>
      <w:r w:rsidR="0061176E" w:rsidRPr="0061176E">
        <w:rPr>
          <w:szCs w:val="21"/>
        </w:rPr>
        <w:t>a</w:t>
      </w:r>
      <w:r w:rsidR="0061176E" w:rsidRPr="0061176E">
        <w:rPr>
          <w:szCs w:val="21"/>
        </w:rPr>
        <w:t>jat yms.). Kuluttaja-asiamiehellä ja Trafilla valvontavastuu. Valitusten käsittely kuluttajariitalautakunnalla ja Trafilla (LVM).</w:t>
      </w:r>
    </w:p>
    <w:p w:rsidR="0061176E" w:rsidRPr="0061176E" w:rsidRDefault="00146C2C" w:rsidP="0061176E">
      <w:pPr>
        <w:pStyle w:val="CKappale"/>
        <w:ind w:firstLine="0"/>
        <w:rPr>
          <w:szCs w:val="21"/>
        </w:rPr>
      </w:pPr>
      <w:r>
        <w:rPr>
          <w:b/>
          <w:szCs w:val="21"/>
        </w:rPr>
        <w:t xml:space="preserve">OM: </w:t>
      </w:r>
      <w:r>
        <w:rPr>
          <w:szCs w:val="21"/>
        </w:rPr>
        <w:t xml:space="preserve">Vuoden </w:t>
      </w:r>
      <w:r w:rsidR="0061176E" w:rsidRPr="0061176E">
        <w:rPr>
          <w:szCs w:val="21"/>
        </w:rPr>
        <w:t>2013</w:t>
      </w:r>
      <w:r>
        <w:rPr>
          <w:szCs w:val="21"/>
        </w:rPr>
        <w:t xml:space="preserve"> seurannassa</w:t>
      </w:r>
      <w:r w:rsidR="0061176E" w:rsidRPr="0061176E">
        <w:rPr>
          <w:szCs w:val="21"/>
        </w:rPr>
        <w:t>: Ei muutoksia (OM).</w:t>
      </w:r>
    </w:p>
    <w:p w:rsidR="0061176E" w:rsidRPr="0061176E" w:rsidRDefault="0061176E" w:rsidP="0061176E">
      <w:pPr>
        <w:pStyle w:val="CKappale"/>
        <w:ind w:firstLine="0"/>
        <w:rPr>
          <w:szCs w:val="21"/>
        </w:rPr>
      </w:pPr>
    </w:p>
    <w:p w:rsidR="0061176E" w:rsidRPr="0061176E" w:rsidRDefault="0061176E" w:rsidP="0061176E">
      <w:pPr>
        <w:pStyle w:val="CKappale"/>
        <w:ind w:firstLine="0"/>
        <w:rPr>
          <w:szCs w:val="21"/>
        </w:rPr>
      </w:pPr>
      <w:r w:rsidRPr="0061176E">
        <w:rPr>
          <w:b/>
          <w:szCs w:val="21"/>
        </w:rPr>
        <w:t>Kommentti:</w:t>
      </w:r>
      <w:r w:rsidRPr="0061176E">
        <w:rPr>
          <w:szCs w:val="21"/>
        </w:rPr>
        <w:t xml:space="preserve"> Jatkuvan toimenpiteen toteuttaminen on aloitettu. VAMPO-seurannan koordinaatioryhmässä tulee syksyllä 2013 arvioida ministeriöiden pää- ja osavastuissa tapahtuneita mahdollisia muutoksia.</w:t>
      </w:r>
    </w:p>
    <w:p w:rsidR="0061176E" w:rsidRPr="0061176E" w:rsidRDefault="0061176E" w:rsidP="0061176E">
      <w:pPr>
        <w:pStyle w:val="CKappale"/>
        <w:pBdr>
          <w:bottom w:val="single" w:sz="6" w:space="1" w:color="auto"/>
        </w:pBdr>
        <w:ind w:firstLine="0"/>
        <w:rPr>
          <w:szCs w:val="21"/>
        </w:rPr>
      </w:pPr>
    </w:p>
    <w:p w:rsidR="0061176E" w:rsidRPr="0061176E" w:rsidRDefault="0061176E" w:rsidP="0061176E">
      <w:pPr>
        <w:pStyle w:val="CKappale"/>
        <w:ind w:firstLine="0"/>
        <w:rPr>
          <w:szCs w:val="21"/>
        </w:rPr>
      </w:pPr>
    </w:p>
    <w:p w:rsidR="0061176E" w:rsidRPr="0061176E" w:rsidRDefault="0061176E" w:rsidP="0061176E">
      <w:pPr>
        <w:pStyle w:val="CKappaleEnsimminenkappale"/>
        <w:rPr>
          <w:b/>
          <w:szCs w:val="21"/>
        </w:rPr>
      </w:pPr>
      <w:r w:rsidRPr="0061176E">
        <w:rPr>
          <w:b/>
          <w:szCs w:val="21"/>
        </w:rPr>
        <w:t xml:space="preserve">Toimenpide 55: </w:t>
      </w:r>
    </w:p>
    <w:p w:rsidR="0061176E" w:rsidRPr="0061176E" w:rsidRDefault="0061176E" w:rsidP="0061176E">
      <w:pPr>
        <w:pStyle w:val="CKappale"/>
        <w:ind w:firstLine="0"/>
        <w:rPr>
          <w:szCs w:val="21"/>
        </w:rPr>
      </w:pPr>
      <w:r w:rsidRPr="0061176E">
        <w:rPr>
          <w:szCs w:val="21"/>
        </w:rPr>
        <w:t>Kehitetään edelleen taksipalveluiden saavutettavuutta ja turvallisuutta niin, että ne soveltuvat myös va</w:t>
      </w:r>
      <w:r w:rsidRPr="0061176E">
        <w:rPr>
          <w:szCs w:val="21"/>
        </w:rPr>
        <w:t>m</w:t>
      </w:r>
      <w:r w:rsidRPr="0061176E">
        <w:rPr>
          <w:szCs w:val="21"/>
        </w:rPr>
        <w:t xml:space="preserve">maisille henkilöille: </w:t>
      </w:r>
    </w:p>
    <w:p w:rsidR="0061176E" w:rsidRPr="0061176E" w:rsidRDefault="0061176E" w:rsidP="0061176E">
      <w:pPr>
        <w:pStyle w:val="CKappale"/>
        <w:ind w:firstLine="0"/>
        <w:jc w:val="left"/>
        <w:rPr>
          <w:szCs w:val="21"/>
        </w:rPr>
      </w:pPr>
      <w:r w:rsidRPr="0061176E">
        <w:rPr>
          <w:szCs w:val="21"/>
        </w:rPr>
        <w:t xml:space="preserve">(a) ohjataan lupaviranomaisia taksiliikennelain tavoitteiden saavuttamisessa </w:t>
      </w:r>
      <w:r w:rsidRPr="0061176E">
        <w:rPr>
          <w:szCs w:val="21"/>
        </w:rPr>
        <w:br/>
        <w:t xml:space="preserve">(b) pannaan täytäntöön uusi taksinkuljettajakoulutusta koskeva laki </w:t>
      </w:r>
      <w:r w:rsidRPr="0061176E">
        <w:rPr>
          <w:szCs w:val="21"/>
        </w:rPr>
        <w:br/>
        <w:t>(c) seurataan uuden taksikaluston esteettömyyttä koskevan asetuksen turvallisuusvaikutuksia pyörätuolissa matkustavalle henkilölle.</w:t>
      </w:r>
    </w:p>
    <w:p w:rsidR="0061176E" w:rsidRPr="0061176E" w:rsidRDefault="0061176E" w:rsidP="0061176E">
      <w:pPr>
        <w:pStyle w:val="CKappale"/>
        <w:ind w:left="284" w:firstLine="0"/>
        <w:rPr>
          <w:szCs w:val="21"/>
        </w:rPr>
      </w:pPr>
      <w:r w:rsidRPr="0061176E">
        <w:rPr>
          <w:szCs w:val="21"/>
        </w:rPr>
        <w:t>Vastuuministeriö: LVM (koulutuksen osalta lain täytäntöönpano hallinnonalalla 1.1.2010 aloittaneella liikenteen turvallisuusvirastolla Trafilla)</w:t>
      </w:r>
    </w:p>
    <w:p w:rsidR="0061176E" w:rsidRPr="0061176E" w:rsidRDefault="0061176E" w:rsidP="0061176E">
      <w:pPr>
        <w:pStyle w:val="CKappale"/>
        <w:rPr>
          <w:szCs w:val="21"/>
        </w:rPr>
      </w:pPr>
      <w:r w:rsidRPr="0061176E">
        <w:rPr>
          <w:szCs w:val="21"/>
        </w:rPr>
        <w:t>Ajoitus: Jatkuva</w:t>
      </w:r>
    </w:p>
    <w:p w:rsidR="0061176E" w:rsidRPr="0061176E" w:rsidRDefault="0061176E" w:rsidP="0061176E">
      <w:pPr>
        <w:pStyle w:val="CKappale"/>
        <w:rPr>
          <w:szCs w:val="21"/>
        </w:rPr>
      </w:pPr>
      <w:r w:rsidRPr="0061176E">
        <w:rPr>
          <w:szCs w:val="21"/>
        </w:rPr>
        <w:t>Rahoitustarve: Ei erillisrahoitusta</w:t>
      </w:r>
    </w:p>
    <w:p w:rsidR="0061176E" w:rsidRPr="0061176E" w:rsidRDefault="0061176E" w:rsidP="0061176E">
      <w:pPr>
        <w:pStyle w:val="CKappale"/>
        <w:rPr>
          <w:szCs w:val="21"/>
        </w:rPr>
      </w:pPr>
      <w:r w:rsidRPr="0061176E">
        <w:rPr>
          <w:szCs w:val="21"/>
        </w:rPr>
        <w:t>Seurannan mittarit, osoittimet: Selvitetään</w:t>
      </w:r>
    </w:p>
    <w:p w:rsidR="0061176E" w:rsidRPr="0061176E" w:rsidRDefault="0061176E" w:rsidP="0061176E">
      <w:pPr>
        <w:pStyle w:val="CKappale"/>
        <w:ind w:left="284" w:firstLine="0"/>
        <w:rPr>
          <w:szCs w:val="21"/>
        </w:rPr>
      </w:pPr>
      <w:r w:rsidRPr="0061176E">
        <w:rPr>
          <w:szCs w:val="21"/>
        </w:rPr>
        <w:t>Velvoite: Taksiliikennelaki; LVM:n asetus taksiliikenteessä käytettävän esteettömän kaluston laatuva</w:t>
      </w:r>
      <w:r w:rsidRPr="0061176E">
        <w:rPr>
          <w:szCs w:val="21"/>
        </w:rPr>
        <w:t>a</w:t>
      </w:r>
      <w:r w:rsidRPr="0061176E">
        <w:rPr>
          <w:szCs w:val="21"/>
        </w:rPr>
        <w:t xml:space="preserve">timuksista; YK:n yleissopimus art. 18, art. 19, art. 20; PL 6 §, 9 § </w:t>
      </w:r>
    </w:p>
    <w:p w:rsidR="0061176E" w:rsidRPr="0061176E" w:rsidRDefault="0061176E" w:rsidP="0061176E">
      <w:pPr>
        <w:pStyle w:val="CKappale"/>
        <w:ind w:firstLine="0"/>
        <w:rPr>
          <w:szCs w:val="21"/>
        </w:rPr>
      </w:pPr>
    </w:p>
    <w:p w:rsidR="0061176E" w:rsidRPr="0061176E" w:rsidRDefault="0061176E" w:rsidP="0061176E">
      <w:pPr>
        <w:pStyle w:val="CKappale"/>
        <w:ind w:firstLine="0"/>
        <w:rPr>
          <w:b/>
          <w:szCs w:val="21"/>
        </w:rPr>
      </w:pPr>
      <w:r w:rsidRPr="0061176E">
        <w:rPr>
          <w:b/>
          <w:szCs w:val="21"/>
        </w:rPr>
        <w:t>Tilanne:</w:t>
      </w:r>
    </w:p>
    <w:p w:rsidR="0061176E" w:rsidRPr="0061176E" w:rsidRDefault="0061176E" w:rsidP="0061176E">
      <w:pPr>
        <w:pStyle w:val="CKappale"/>
        <w:ind w:firstLine="0"/>
        <w:rPr>
          <w:szCs w:val="21"/>
        </w:rPr>
      </w:pPr>
      <w:r w:rsidRPr="0061176E">
        <w:rPr>
          <w:szCs w:val="21"/>
        </w:rPr>
        <w:t>a) normaali yhteistyö Elyt ja LVM, myös tulosohjaus Elyihin toteutuu, b) kuljettajakoulutusta koskeva laki tullut voimaan c) kts. Kohta a). (LVM).</w:t>
      </w:r>
    </w:p>
    <w:p w:rsidR="0061176E" w:rsidRPr="0061176E" w:rsidRDefault="0061176E" w:rsidP="0061176E">
      <w:pPr>
        <w:pStyle w:val="CKappale"/>
        <w:ind w:firstLine="0"/>
        <w:rPr>
          <w:szCs w:val="21"/>
        </w:rPr>
      </w:pPr>
    </w:p>
    <w:p w:rsidR="0061176E" w:rsidRPr="0061176E" w:rsidRDefault="0061176E" w:rsidP="0061176E">
      <w:pPr>
        <w:pStyle w:val="CKappale"/>
        <w:ind w:firstLine="0"/>
        <w:rPr>
          <w:szCs w:val="21"/>
        </w:rPr>
      </w:pPr>
      <w:r w:rsidRPr="0061176E">
        <w:rPr>
          <w:b/>
          <w:szCs w:val="21"/>
        </w:rPr>
        <w:t>Kommentti:</w:t>
      </w:r>
      <w:r w:rsidRPr="0061176E">
        <w:rPr>
          <w:szCs w:val="21"/>
        </w:rPr>
        <w:t xml:space="preserve"> Jatkuvan toimenpiteen toteuttaminen on aloitettu. Seurannan mittareita ei ole määritetty.</w:t>
      </w:r>
    </w:p>
    <w:p w:rsidR="0061176E" w:rsidRPr="0061176E" w:rsidRDefault="0061176E" w:rsidP="0061176E">
      <w:pPr>
        <w:pStyle w:val="CKappale"/>
        <w:pBdr>
          <w:bottom w:val="single" w:sz="6" w:space="1" w:color="auto"/>
        </w:pBdr>
        <w:ind w:firstLine="0"/>
        <w:rPr>
          <w:szCs w:val="21"/>
        </w:rPr>
      </w:pPr>
    </w:p>
    <w:p w:rsidR="00A5799E" w:rsidRPr="006A47FD" w:rsidRDefault="002F3713" w:rsidP="00A5799E">
      <w:pPr>
        <w:pStyle w:val="COtsikko2"/>
        <w:rPr>
          <w:lang w:val="fi-FI"/>
        </w:rPr>
      </w:pPr>
      <w:bookmarkStart w:id="17" w:name="_Toc396165178"/>
      <w:r>
        <w:rPr>
          <w:lang w:val="fi-FI"/>
        </w:rPr>
        <w:t>5</w:t>
      </w:r>
      <w:r w:rsidR="00A5799E" w:rsidRPr="006A47FD">
        <w:rPr>
          <w:lang w:val="fi-FI"/>
        </w:rPr>
        <w:t>.5 Koulutus ja opiskelu (toimenpiteet 56-70)</w:t>
      </w:r>
      <w:bookmarkEnd w:id="17"/>
    </w:p>
    <w:p w:rsidR="00A5799E" w:rsidRPr="00C344DC" w:rsidRDefault="00A5799E" w:rsidP="00A5799E">
      <w:pPr>
        <w:pStyle w:val="CKappale"/>
      </w:pPr>
    </w:p>
    <w:p w:rsidR="00124F18" w:rsidRPr="00BE425D" w:rsidRDefault="00124F18" w:rsidP="00124F18">
      <w:pPr>
        <w:pStyle w:val="CKappaleEnsimminenkappale"/>
        <w:rPr>
          <w:szCs w:val="21"/>
        </w:rPr>
      </w:pPr>
      <w:r w:rsidRPr="00BE425D">
        <w:rPr>
          <w:b/>
          <w:szCs w:val="21"/>
        </w:rPr>
        <w:t>Toimenpide 56</w:t>
      </w:r>
      <w:r w:rsidRPr="00BE425D">
        <w:rPr>
          <w:szCs w:val="21"/>
        </w:rPr>
        <w:t>:</w:t>
      </w:r>
    </w:p>
    <w:p w:rsidR="00124F18" w:rsidRPr="00BE425D" w:rsidRDefault="00124F18" w:rsidP="00124F18">
      <w:pPr>
        <w:pStyle w:val="CKappaleEnsimminenkappale"/>
        <w:rPr>
          <w:szCs w:val="21"/>
        </w:rPr>
      </w:pPr>
      <w:r w:rsidRPr="00BE425D">
        <w:rPr>
          <w:szCs w:val="21"/>
        </w:rPr>
        <w:t>Seurataan ja arvioidaan perusopetuslain mahdollisten muutosten sekä valtionosuusjärjestelmän uudistam</w:t>
      </w:r>
      <w:r w:rsidRPr="00BE425D">
        <w:rPr>
          <w:szCs w:val="21"/>
        </w:rPr>
        <w:t>i</w:t>
      </w:r>
      <w:r w:rsidRPr="00BE425D">
        <w:rPr>
          <w:szCs w:val="21"/>
        </w:rPr>
        <w:t>sen vaikutuksia vammaisten lasten ja nuorten opetuksen ja tukipalveluiden laatuun ja saatavuuteen.</w:t>
      </w:r>
    </w:p>
    <w:p w:rsidR="00124F18" w:rsidRPr="00BE425D" w:rsidRDefault="00124F18" w:rsidP="00124F18">
      <w:pPr>
        <w:pStyle w:val="CKappaleEnsimminenkappale"/>
        <w:rPr>
          <w:szCs w:val="21"/>
        </w:rPr>
      </w:pPr>
      <w:r w:rsidRPr="00BE425D">
        <w:rPr>
          <w:szCs w:val="21"/>
        </w:rPr>
        <w:t>Vastuuministeriö: OKM</w:t>
      </w:r>
    </w:p>
    <w:p w:rsidR="00124F18" w:rsidRPr="00BE425D" w:rsidRDefault="00124F18" w:rsidP="00124F18">
      <w:pPr>
        <w:pStyle w:val="CKappaleEnsimminenkappale"/>
        <w:rPr>
          <w:szCs w:val="21"/>
        </w:rPr>
      </w:pPr>
      <w:r w:rsidRPr="00BE425D">
        <w:rPr>
          <w:szCs w:val="21"/>
        </w:rPr>
        <w:t>Muut keskeiset ministeriöt: VM</w:t>
      </w:r>
    </w:p>
    <w:p w:rsidR="00124F18" w:rsidRPr="00BE425D" w:rsidRDefault="00124F18" w:rsidP="00124F18">
      <w:pPr>
        <w:pStyle w:val="CKappaleEnsimminenkappale"/>
        <w:rPr>
          <w:szCs w:val="21"/>
        </w:rPr>
      </w:pPr>
      <w:r w:rsidRPr="00BE425D">
        <w:rPr>
          <w:szCs w:val="21"/>
        </w:rPr>
        <w:t xml:space="preserve">Ajoitus: Tavoitteena on saattaa perusopetuslain muutokset voimaan syksyllä 2010 </w:t>
      </w:r>
    </w:p>
    <w:p w:rsidR="00124F18" w:rsidRPr="00BE425D" w:rsidRDefault="00124F18" w:rsidP="00124F18">
      <w:pPr>
        <w:pStyle w:val="CKappaleEnsimminenkappale"/>
        <w:rPr>
          <w:szCs w:val="21"/>
        </w:rPr>
      </w:pPr>
      <w:r w:rsidRPr="00BE425D">
        <w:rPr>
          <w:szCs w:val="21"/>
        </w:rPr>
        <w:t>Rahoitustarve: HE 109/2009 mukaan ei aiheuta lisäkustannuksia</w:t>
      </w:r>
    </w:p>
    <w:p w:rsidR="00124F18" w:rsidRPr="00BE425D" w:rsidRDefault="00124F18" w:rsidP="00124F18">
      <w:pPr>
        <w:pStyle w:val="CKappaleEnsimminenkappale"/>
        <w:rPr>
          <w:szCs w:val="21"/>
        </w:rPr>
      </w:pPr>
      <w:r w:rsidRPr="00BE425D">
        <w:rPr>
          <w:szCs w:val="21"/>
        </w:rPr>
        <w:t>Seurannan mittarit, osoittimet: Selvityksen kautta</w:t>
      </w:r>
    </w:p>
    <w:p w:rsidR="00124F18" w:rsidRPr="00BE425D" w:rsidRDefault="00124F18" w:rsidP="00124F18">
      <w:pPr>
        <w:pStyle w:val="CKappaleEnsimminenkappale"/>
        <w:rPr>
          <w:szCs w:val="21"/>
        </w:rPr>
      </w:pPr>
      <w:r w:rsidRPr="00BE425D">
        <w:rPr>
          <w:szCs w:val="21"/>
        </w:rPr>
        <w:t>Velvoite: Erityisopetuksen strategia; YK:n yleissopimus art. 24; PL 16 §</w:t>
      </w:r>
    </w:p>
    <w:p w:rsidR="00124F18" w:rsidRPr="00BE425D" w:rsidRDefault="00124F18" w:rsidP="00124F18">
      <w:pPr>
        <w:pStyle w:val="CKappaleEnsimminenkappale"/>
        <w:rPr>
          <w:szCs w:val="21"/>
        </w:rPr>
      </w:pPr>
    </w:p>
    <w:p w:rsidR="00124F18" w:rsidRPr="00BE425D" w:rsidRDefault="00124F18" w:rsidP="00124F18">
      <w:pPr>
        <w:pStyle w:val="CKappaleEnsimminenkappale"/>
        <w:rPr>
          <w:b/>
          <w:szCs w:val="21"/>
        </w:rPr>
      </w:pPr>
      <w:r w:rsidRPr="00BE425D">
        <w:rPr>
          <w:b/>
          <w:szCs w:val="21"/>
        </w:rPr>
        <w:t>Tilanne:</w:t>
      </w:r>
    </w:p>
    <w:p w:rsidR="00124F18" w:rsidRPr="00BE425D" w:rsidRDefault="00124F18" w:rsidP="00124F18">
      <w:pPr>
        <w:pStyle w:val="CKappaleEnsimminenkappale"/>
        <w:rPr>
          <w:szCs w:val="21"/>
        </w:rPr>
      </w:pPr>
      <w:r w:rsidRPr="00BE425D">
        <w:rPr>
          <w:szCs w:val="21"/>
        </w:rPr>
        <w:t xml:space="preserve">OKM antoi tammikuun 2014 lopussa eduskunnalle selvityksen siitä, miten oppilaan oikeus saada erityistä tukea toteutuu (OKM). </w:t>
      </w:r>
      <w:hyperlink r:id="rId57" w:history="1">
        <w:r w:rsidRPr="00BE425D">
          <w:rPr>
            <w:rStyle w:val="Hyperlinkki"/>
            <w:szCs w:val="21"/>
          </w:rPr>
          <w:t>Oppimisen ja hyvinvoinnin tuki. Selvitys kolmiportaisen tuen toimeenpanosta.</w:t>
        </w:r>
      </w:hyperlink>
      <w:r w:rsidR="0052153F">
        <w:rPr>
          <w:rStyle w:val="Hyperlinkki"/>
          <w:szCs w:val="21"/>
        </w:rPr>
        <w:t xml:space="preserve"> </w:t>
      </w:r>
    </w:p>
    <w:p w:rsidR="00124F18" w:rsidRPr="00BE425D" w:rsidRDefault="00124F18" w:rsidP="00124F18">
      <w:pPr>
        <w:pStyle w:val="CKappale"/>
        <w:ind w:firstLine="0"/>
        <w:rPr>
          <w:szCs w:val="21"/>
        </w:rPr>
      </w:pPr>
    </w:p>
    <w:p w:rsidR="00124F18" w:rsidRPr="00BE425D" w:rsidRDefault="00124F18" w:rsidP="00124F18">
      <w:pPr>
        <w:pStyle w:val="CKappale"/>
        <w:ind w:firstLine="0"/>
        <w:rPr>
          <w:szCs w:val="21"/>
        </w:rPr>
      </w:pPr>
      <w:r w:rsidRPr="00BE425D">
        <w:rPr>
          <w:b/>
          <w:szCs w:val="21"/>
        </w:rPr>
        <w:t>Kommentti:</w:t>
      </w:r>
      <w:r w:rsidRPr="00BE425D">
        <w:rPr>
          <w:szCs w:val="21"/>
        </w:rPr>
        <w:t xml:space="preserve"> Toimenpide on toteutunut. Perusopetuslain muutokset on saatettu voimaan ja OKM on ant</w:t>
      </w:r>
      <w:r w:rsidRPr="00BE425D">
        <w:rPr>
          <w:szCs w:val="21"/>
        </w:rPr>
        <w:t>a</w:t>
      </w:r>
      <w:r w:rsidRPr="00BE425D">
        <w:rPr>
          <w:szCs w:val="21"/>
        </w:rPr>
        <w:t>nut eduskunnalle selvityksen kolmiportaisen tuen toimeenpanosta.</w:t>
      </w:r>
    </w:p>
    <w:p w:rsidR="00124F18" w:rsidRPr="00BE425D" w:rsidRDefault="00124F18" w:rsidP="00124F18">
      <w:pPr>
        <w:pStyle w:val="CKappaleEnsimminenkappale"/>
        <w:pBdr>
          <w:bottom w:val="single" w:sz="6" w:space="1" w:color="auto"/>
        </w:pBdr>
        <w:rPr>
          <w:szCs w:val="21"/>
        </w:rPr>
      </w:pPr>
    </w:p>
    <w:p w:rsidR="00124F18" w:rsidRPr="00BE425D" w:rsidRDefault="00124F18" w:rsidP="00124F18">
      <w:pPr>
        <w:pStyle w:val="CKappaleEnsimminenkappale"/>
        <w:rPr>
          <w:szCs w:val="21"/>
        </w:rPr>
      </w:pPr>
    </w:p>
    <w:p w:rsidR="00124F18" w:rsidRPr="00BE425D" w:rsidRDefault="00124F18" w:rsidP="00124F18">
      <w:pPr>
        <w:pStyle w:val="CKappaleEnsimminenkappale"/>
        <w:rPr>
          <w:szCs w:val="21"/>
        </w:rPr>
      </w:pPr>
      <w:r w:rsidRPr="00BE425D">
        <w:rPr>
          <w:b/>
          <w:szCs w:val="21"/>
        </w:rPr>
        <w:t>Toimenpide 57</w:t>
      </w:r>
      <w:r w:rsidRPr="00BE425D">
        <w:rPr>
          <w:szCs w:val="21"/>
        </w:rPr>
        <w:t>:</w:t>
      </w:r>
    </w:p>
    <w:p w:rsidR="00124F18" w:rsidRPr="00BE425D" w:rsidRDefault="00124F18" w:rsidP="00124F18">
      <w:pPr>
        <w:pStyle w:val="CKappale"/>
        <w:ind w:firstLine="0"/>
        <w:rPr>
          <w:szCs w:val="21"/>
        </w:rPr>
      </w:pPr>
      <w:r w:rsidRPr="00BE425D">
        <w:rPr>
          <w:szCs w:val="21"/>
        </w:rPr>
        <w:t xml:space="preserve">Vahvistetaan perusopetuksen tukitoimitoimien tarpeen tunnistamista mm. opetus- ja muun henkilöstön koulutuksen keinoin; varmistetaan tarpeen mukaisten toimien käynnistäminen.  </w:t>
      </w:r>
    </w:p>
    <w:p w:rsidR="00124F18" w:rsidRPr="00BE425D" w:rsidRDefault="00124F18" w:rsidP="00124F18">
      <w:pPr>
        <w:pStyle w:val="CKappale"/>
        <w:rPr>
          <w:szCs w:val="21"/>
        </w:rPr>
      </w:pPr>
      <w:r w:rsidRPr="00BE425D">
        <w:rPr>
          <w:szCs w:val="21"/>
        </w:rPr>
        <w:t>Vastuuministeriö: OKM</w:t>
      </w:r>
    </w:p>
    <w:p w:rsidR="00124F18" w:rsidRPr="00BE425D" w:rsidRDefault="00124F18" w:rsidP="00124F18">
      <w:pPr>
        <w:pStyle w:val="CKappale"/>
        <w:rPr>
          <w:szCs w:val="21"/>
        </w:rPr>
      </w:pPr>
      <w:r w:rsidRPr="00BE425D">
        <w:rPr>
          <w:szCs w:val="21"/>
        </w:rPr>
        <w:t>Ajoitus: Käynnistetään 2010</w:t>
      </w:r>
    </w:p>
    <w:p w:rsidR="00124F18" w:rsidRPr="00BE425D" w:rsidRDefault="00124F18" w:rsidP="00124F18">
      <w:pPr>
        <w:pStyle w:val="CKappale"/>
        <w:rPr>
          <w:szCs w:val="21"/>
        </w:rPr>
      </w:pPr>
      <w:r w:rsidRPr="00BE425D">
        <w:rPr>
          <w:szCs w:val="21"/>
        </w:rPr>
        <w:t>Rahoitustarve: Ei erillisrahoitusta, osana opetushenkilöstön lisä- ja täydennys</w:t>
      </w:r>
      <w:r w:rsidRPr="00BE425D">
        <w:rPr>
          <w:szCs w:val="21"/>
        </w:rPr>
        <w:softHyphen/>
        <w:t>koulutusrahoitusta</w:t>
      </w:r>
    </w:p>
    <w:p w:rsidR="00124F18" w:rsidRPr="00BE425D" w:rsidRDefault="00124F18" w:rsidP="00124F18">
      <w:pPr>
        <w:pStyle w:val="CKappale"/>
        <w:ind w:left="284" w:firstLine="0"/>
        <w:rPr>
          <w:szCs w:val="21"/>
        </w:rPr>
      </w:pPr>
      <w:r w:rsidRPr="00BE425D">
        <w:rPr>
          <w:szCs w:val="21"/>
        </w:rPr>
        <w:t>Seurannan mittarit, osoittimet: Seurataan opetushenkilöstön osallistumista täydennys- ja lisäkoulutu</w:t>
      </w:r>
      <w:r w:rsidRPr="00BE425D">
        <w:rPr>
          <w:szCs w:val="21"/>
        </w:rPr>
        <w:t>k</w:t>
      </w:r>
      <w:r w:rsidRPr="00BE425D">
        <w:rPr>
          <w:szCs w:val="21"/>
        </w:rPr>
        <w:t>seen</w:t>
      </w:r>
    </w:p>
    <w:p w:rsidR="00124F18" w:rsidRPr="00BE425D" w:rsidRDefault="00124F18" w:rsidP="00124F18">
      <w:pPr>
        <w:pStyle w:val="CKappale"/>
        <w:rPr>
          <w:szCs w:val="21"/>
        </w:rPr>
      </w:pPr>
      <w:r w:rsidRPr="00BE425D">
        <w:rPr>
          <w:szCs w:val="21"/>
        </w:rPr>
        <w:t>Velvoite: YK:n yleissopimus art. 24</w:t>
      </w:r>
    </w:p>
    <w:p w:rsidR="00124F18" w:rsidRPr="00BE425D" w:rsidRDefault="00124F18" w:rsidP="00124F18">
      <w:pPr>
        <w:pStyle w:val="CKappale"/>
        <w:rPr>
          <w:b/>
          <w:szCs w:val="21"/>
        </w:rPr>
      </w:pPr>
    </w:p>
    <w:p w:rsidR="00124F18" w:rsidRPr="00BE425D" w:rsidRDefault="00124F18" w:rsidP="00124F18">
      <w:pPr>
        <w:pStyle w:val="CKappaleEnsimminenkappale"/>
        <w:rPr>
          <w:b/>
          <w:szCs w:val="21"/>
        </w:rPr>
      </w:pPr>
      <w:r w:rsidRPr="00BE425D">
        <w:rPr>
          <w:b/>
          <w:szCs w:val="21"/>
        </w:rPr>
        <w:t>Tilanne:</w:t>
      </w:r>
    </w:p>
    <w:p w:rsidR="00124F18" w:rsidRPr="00BE425D" w:rsidRDefault="00124F18" w:rsidP="00124F18">
      <w:pPr>
        <w:pStyle w:val="CKappaleEnsimminenkappale"/>
        <w:rPr>
          <w:szCs w:val="21"/>
        </w:rPr>
      </w:pPr>
      <w:r w:rsidRPr="00BE425D">
        <w:rPr>
          <w:szCs w:val="21"/>
        </w:rPr>
        <w:t>Perusopetuslain yleistä, tehostettua ja erityistä tukea koskevien säännösten toimeenpanoa tuetaan valtio</w:t>
      </w:r>
      <w:r w:rsidRPr="00BE425D">
        <w:rPr>
          <w:szCs w:val="21"/>
        </w:rPr>
        <w:t>n</w:t>
      </w:r>
      <w:r w:rsidRPr="00BE425D">
        <w:rPr>
          <w:szCs w:val="21"/>
        </w:rPr>
        <w:t xml:space="preserve">avustuksin.  Ns. Kelpo-hankkeen rahoitus on päättynyt vuoden 2012 lopussa. Vuoden 2013 seurannassa todettu: Perusopetuslain yleistä, tehostettua ja erityistä tukea koskevien säännösten toimeenpanoa tuetaan opettajien täydennyskoulutuksella. </w:t>
      </w:r>
      <w:hyperlink r:id="rId58" w:history="1">
        <w:r w:rsidRPr="00BE425D">
          <w:rPr>
            <w:rStyle w:val="Hyperlinkki"/>
            <w:szCs w:val="21"/>
          </w:rPr>
          <w:t>Valtion rahoittaman opetustoimen henkilöstökoulutus vuonna 2014</w:t>
        </w:r>
      </w:hyperlink>
      <w:r w:rsidRPr="00BE425D">
        <w:rPr>
          <w:szCs w:val="21"/>
        </w:rPr>
        <w:t xml:space="preserve"> (OKM).</w:t>
      </w:r>
    </w:p>
    <w:p w:rsidR="00124F18" w:rsidRPr="00BE425D" w:rsidRDefault="00124F18" w:rsidP="00124F18">
      <w:pPr>
        <w:pStyle w:val="CKappale"/>
        <w:ind w:firstLine="0"/>
        <w:rPr>
          <w:szCs w:val="21"/>
        </w:rPr>
      </w:pPr>
    </w:p>
    <w:p w:rsidR="00124F18" w:rsidRPr="00BE425D" w:rsidRDefault="00124F18" w:rsidP="00124F18">
      <w:pPr>
        <w:pStyle w:val="CKappale"/>
        <w:ind w:firstLine="0"/>
        <w:rPr>
          <w:szCs w:val="21"/>
        </w:rPr>
      </w:pPr>
      <w:r w:rsidRPr="00BE425D">
        <w:rPr>
          <w:b/>
          <w:szCs w:val="21"/>
        </w:rPr>
        <w:t>Kommentti:</w:t>
      </w:r>
      <w:r w:rsidRPr="00BE425D">
        <w:rPr>
          <w:szCs w:val="21"/>
        </w:rPr>
        <w:t xml:space="preserve"> Toimenpiteen toteuttaminen on aloitettu. </w:t>
      </w:r>
    </w:p>
    <w:p w:rsidR="00124F18" w:rsidRPr="00BE425D" w:rsidRDefault="00124F18" w:rsidP="00124F18">
      <w:pPr>
        <w:pStyle w:val="CKappale"/>
        <w:pBdr>
          <w:bottom w:val="single" w:sz="6" w:space="1" w:color="auto"/>
        </w:pBdr>
        <w:rPr>
          <w:szCs w:val="21"/>
        </w:rPr>
      </w:pPr>
    </w:p>
    <w:p w:rsidR="00124F18" w:rsidRPr="00BE425D" w:rsidRDefault="00124F18" w:rsidP="00124F18">
      <w:pPr>
        <w:pStyle w:val="CKappale"/>
        <w:ind w:firstLine="0"/>
        <w:rPr>
          <w:b/>
          <w:szCs w:val="21"/>
        </w:rPr>
      </w:pPr>
    </w:p>
    <w:p w:rsidR="00124F18" w:rsidRPr="00BE425D" w:rsidRDefault="00124F18" w:rsidP="00124F18">
      <w:pPr>
        <w:pStyle w:val="CKappale"/>
        <w:ind w:firstLine="0"/>
        <w:rPr>
          <w:b/>
          <w:szCs w:val="21"/>
        </w:rPr>
      </w:pPr>
      <w:r w:rsidRPr="00BE425D">
        <w:rPr>
          <w:b/>
          <w:szCs w:val="21"/>
        </w:rPr>
        <w:t>Toimenpide 58:</w:t>
      </w:r>
    </w:p>
    <w:p w:rsidR="00124F18" w:rsidRPr="00BE425D" w:rsidRDefault="00124F18" w:rsidP="00124F18">
      <w:pPr>
        <w:pStyle w:val="CKappale"/>
        <w:ind w:firstLine="0"/>
        <w:rPr>
          <w:szCs w:val="21"/>
        </w:rPr>
      </w:pPr>
      <w:r w:rsidRPr="00BE425D">
        <w:rPr>
          <w:szCs w:val="21"/>
        </w:rPr>
        <w:t xml:space="preserve">Parannetaan perusopetuksen oppimisympäristöjen esteettömyyttä, toteutetaan tarpeelliset mukautustoimet suunnitelmallisesti.  </w:t>
      </w:r>
    </w:p>
    <w:p w:rsidR="00124F18" w:rsidRPr="00BE425D" w:rsidRDefault="00124F18" w:rsidP="00124F18">
      <w:pPr>
        <w:pStyle w:val="CKappale"/>
        <w:rPr>
          <w:szCs w:val="21"/>
        </w:rPr>
      </w:pPr>
      <w:r w:rsidRPr="00BE425D">
        <w:rPr>
          <w:szCs w:val="21"/>
        </w:rPr>
        <w:t xml:space="preserve">Vastuuministeriö: OKM </w:t>
      </w:r>
    </w:p>
    <w:p w:rsidR="00124F18" w:rsidRPr="00BE425D" w:rsidRDefault="00124F18" w:rsidP="00124F18">
      <w:pPr>
        <w:pStyle w:val="CKappale"/>
        <w:rPr>
          <w:szCs w:val="21"/>
        </w:rPr>
      </w:pPr>
      <w:r w:rsidRPr="00BE425D">
        <w:rPr>
          <w:szCs w:val="21"/>
        </w:rPr>
        <w:t>Muut keskeiset ministeriöt: YM</w:t>
      </w:r>
    </w:p>
    <w:p w:rsidR="00124F18" w:rsidRPr="00BE425D" w:rsidRDefault="00124F18" w:rsidP="00124F18">
      <w:pPr>
        <w:pStyle w:val="CKappale"/>
        <w:rPr>
          <w:szCs w:val="21"/>
        </w:rPr>
      </w:pPr>
      <w:r w:rsidRPr="00BE425D">
        <w:rPr>
          <w:szCs w:val="21"/>
        </w:rPr>
        <w:t>Ajoitus: Jatkuva</w:t>
      </w:r>
    </w:p>
    <w:p w:rsidR="00124F18" w:rsidRPr="00BE425D" w:rsidRDefault="00124F18" w:rsidP="00124F18">
      <w:pPr>
        <w:pStyle w:val="CKappale"/>
        <w:rPr>
          <w:szCs w:val="21"/>
        </w:rPr>
      </w:pPr>
      <w:r w:rsidRPr="00BE425D">
        <w:rPr>
          <w:szCs w:val="21"/>
        </w:rPr>
        <w:t>Rahoitustarve: Ei erillisrahoitusta</w:t>
      </w:r>
    </w:p>
    <w:p w:rsidR="00124F18" w:rsidRPr="00BE425D" w:rsidRDefault="00124F18" w:rsidP="00124F18">
      <w:pPr>
        <w:pStyle w:val="CKappale"/>
        <w:rPr>
          <w:szCs w:val="21"/>
        </w:rPr>
      </w:pPr>
      <w:r w:rsidRPr="00BE425D">
        <w:rPr>
          <w:szCs w:val="21"/>
        </w:rPr>
        <w:t>Seurannan mittarit, osoittimet: Selvitetään</w:t>
      </w:r>
    </w:p>
    <w:p w:rsidR="00124F18" w:rsidRPr="00BE425D" w:rsidRDefault="00124F18" w:rsidP="00124F18">
      <w:pPr>
        <w:pStyle w:val="CKappale"/>
        <w:rPr>
          <w:szCs w:val="21"/>
        </w:rPr>
      </w:pPr>
      <w:r w:rsidRPr="00BE425D">
        <w:rPr>
          <w:szCs w:val="21"/>
        </w:rPr>
        <w:t>Velvoite: Erityisopetuksen strategia; YK:n yleissopimus art. 9, art. 21, art. 24</w:t>
      </w:r>
    </w:p>
    <w:p w:rsidR="00124F18" w:rsidRPr="00BE425D" w:rsidRDefault="00124F18" w:rsidP="00124F18">
      <w:pPr>
        <w:pStyle w:val="CKappale"/>
        <w:ind w:firstLine="0"/>
        <w:rPr>
          <w:szCs w:val="21"/>
        </w:rPr>
      </w:pPr>
    </w:p>
    <w:p w:rsidR="00124F18" w:rsidRPr="00BE425D" w:rsidRDefault="00124F18" w:rsidP="00124F18">
      <w:pPr>
        <w:pStyle w:val="CKappale"/>
        <w:ind w:firstLine="0"/>
        <w:rPr>
          <w:b/>
          <w:szCs w:val="21"/>
        </w:rPr>
      </w:pPr>
      <w:r w:rsidRPr="00BE425D">
        <w:rPr>
          <w:b/>
          <w:szCs w:val="21"/>
        </w:rPr>
        <w:t>Tilanne:</w:t>
      </w:r>
    </w:p>
    <w:p w:rsidR="00124F18" w:rsidRPr="00BE425D" w:rsidRDefault="00124F18" w:rsidP="00124F18">
      <w:pPr>
        <w:pStyle w:val="CKappale"/>
        <w:ind w:firstLine="0"/>
        <w:rPr>
          <w:szCs w:val="21"/>
        </w:rPr>
      </w:pPr>
      <w:r w:rsidRPr="00BE425D">
        <w:rPr>
          <w:szCs w:val="21"/>
        </w:rPr>
        <w:t>OKM ei ohjeista koulurakentamista, vaan ympäristöministeriö (OKM).</w:t>
      </w:r>
    </w:p>
    <w:p w:rsidR="00124F18" w:rsidRPr="00BE425D" w:rsidRDefault="00124F18" w:rsidP="00124F18">
      <w:pPr>
        <w:pStyle w:val="CKappale"/>
        <w:ind w:firstLine="0"/>
        <w:rPr>
          <w:szCs w:val="21"/>
        </w:rPr>
      </w:pPr>
    </w:p>
    <w:p w:rsidR="00124F18" w:rsidRPr="00BE425D" w:rsidRDefault="00124F18" w:rsidP="00124F18">
      <w:pPr>
        <w:pStyle w:val="CKappale"/>
        <w:ind w:firstLine="0"/>
        <w:rPr>
          <w:szCs w:val="21"/>
        </w:rPr>
      </w:pPr>
      <w:r w:rsidRPr="00BE425D">
        <w:rPr>
          <w:b/>
          <w:szCs w:val="21"/>
        </w:rPr>
        <w:t>Kommentti:</w:t>
      </w:r>
      <w:r w:rsidRPr="00BE425D">
        <w:rPr>
          <w:szCs w:val="21"/>
        </w:rPr>
        <w:t xml:space="preserve"> VAMPO-seurannan koordinaatioryhmä on 10.10.2013 järjestetyssä indikaattorityöpajassa ja 29.4.2014 pidetyssä kokouksessa keskustellut ministeriöiden pää- ja osavastuisiin tarvittavista mahdollisi</w:t>
      </w:r>
      <w:r w:rsidRPr="00BE425D">
        <w:rPr>
          <w:szCs w:val="21"/>
        </w:rPr>
        <w:t>s</w:t>
      </w:r>
      <w:r w:rsidRPr="00BE425D">
        <w:rPr>
          <w:szCs w:val="21"/>
        </w:rPr>
        <w:t>ta muutoksista. Käynnistymättömiin toimenpiteisiin kiinnitetään erityistä huomiota vuoden 2014 seura</w:t>
      </w:r>
      <w:r w:rsidRPr="00BE425D">
        <w:rPr>
          <w:szCs w:val="21"/>
        </w:rPr>
        <w:t>n</w:t>
      </w:r>
      <w:r w:rsidRPr="00BE425D">
        <w:rPr>
          <w:szCs w:val="21"/>
        </w:rPr>
        <w:t xml:space="preserve">nassa. Kukin ministeriö vastaa hallinnonalallaan mm. tarpeellisten esteettömyyttä koskevien yksittäisten mukautustoimien tekemisestä.  </w:t>
      </w:r>
    </w:p>
    <w:p w:rsidR="00124F18" w:rsidRPr="00BE425D" w:rsidRDefault="00124F18" w:rsidP="00124F18">
      <w:pPr>
        <w:pStyle w:val="CKappale"/>
        <w:pBdr>
          <w:bottom w:val="single" w:sz="6" w:space="1" w:color="auto"/>
        </w:pBdr>
        <w:ind w:firstLine="0"/>
        <w:rPr>
          <w:szCs w:val="21"/>
        </w:rPr>
      </w:pPr>
    </w:p>
    <w:p w:rsidR="00124F18" w:rsidRPr="00BE425D" w:rsidRDefault="00124F18" w:rsidP="00124F18">
      <w:pPr>
        <w:pStyle w:val="CKappale"/>
        <w:ind w:firstLine="0"/>
        <w:rPr>
          <w:szCs w:val="21"/>
        </w:rPr>
      </w:pPr>
    </w:p>
    <w:p w:rsidR="00124F18" w:rsidRPr="00BE425D" w:rsidRDefault="00124F18" w:rsidP="00124F18">
      <w:pPr>
        <w:pStyle w:val="CKappaleEnsimminenkappale"/>
        <w:rPr>
          <w:szCs w:val="21"/>
        </w:rPr>
      </w:pPr>
      <w:r w:rsidRPr="00BE425D">
        <w:rPr>
          <w:b/>
          <w:szCs w:val="21"/>
        </w:rPr>
        <w:t>Toimenpide 59</w:t>
      </w:r>
      <w:r w:rsidRPr="00BE425D">
        <w:rPr>
          <w:szCs w:val="21"/>
        </w:rPr>
        <w:t>:</w:t>
      </w:r>
    </w:p>
    <w:p w:rsidR="00124F18" w:rsidRPr="00BE425D" w:rsidRDefault="00124F18" w:rsidP="00124F18">
      <w:pPr>
        <w:pStyle w:val="CKappale"/>
        <w:ind w:firstLine="0"/>
        <w:rPr>
          <w:szCs w:val="21"/>
        </w:rPr>
      </w:pPr>
      <w:r w:rsidRPr="00BE425D">
        <w:rPr>
          <w:szCs w:val="21"/>
        </w:rPr>
        <w:t>Kehitetään vammaisten oppilaiden aamu- ja iltapäivätoimintaa lähikoulu- ja inkluusio-periaatteiden muka</w:t>
      </w:r>
      <w:r w:rsidRPr="00BE425D">
        <w:rPr>
          <w:szCs w:val="21"/>
        </w:rPr>
        <w:t>i</w:t>
      </w:r>
      <w:r w:rsidRPr="00BE425D">
        <w:rPr>
          <w:szCs w:val="21"/>
        </w:rPr>
        <w:t xml:space="preserve">sesti. </w:t>
      </w:r>
    </w:p>
    <w:p w:rsidR="00124F18" w:rsidRPr="00BE425D" w:rsidRDefault="00124F18" w:rsidP="00124F18">
      <w:pPr>
        <w:pStyle w:val="CKappale"/>
        <w:rPr>
          <w:szCs w:val="21"/>
        </w:rPr>
      </w:pPr>
      <w:r w:rsidRPr="00BE425D">
        <w:rPr>
          <w:szCs w:val="21"/>
        </w:rPr>
        <w:t>Vastuuministeriö: OKM</w:t>
      </w:r>
    </w:p>
    <w:p w:rsidR="00124F18" w:rsidRPr="00BE425D" w:rsidRDefault="00124F18" w:rsidP="00124F18">
      <w:pPr>
        <w:pStyle w:val="CKappale"/>
        <w:rPr>
          <w:szCs w:val="21"/>
        </w:rPr>
      </w:pPr>
      <w:r w:rsidRPr="00BE425D">
        <w:rPr>
          <w:szCs w:val="21"/>
        </w:rPr>
        <w:t>Ajoitus: Jatkuva</w:t>
      </w:r>
    </w:p>
    <w:p w:rsidR="00124F18" w:rsidRPr="00BE425D" w:rsidRDefault="00124F18" w:rsidP="00124F18">
      <w:pPr>
        <w:pStyle w:val="CKappale"/>
        <w:rPr>
          <w:szCs w:val="21"/>
        </w:rPr>
      </w:pPr>
      <w:r w:rsidRPr="00BE425D">
        <w:rPr>
          <w:szCs w:val="21"/>
        </w:rPr>
        <w:t>Rahoitustarve: Ei erillisrahoitusta</w:t>
      </w:r>
    </w:p>
    <w:p w:rsidR="00124F18" w:rsidRPr="00BE425D" w:rsidRDefault="00124F18" w:rsidP="00124F18">
      <w:pPr>
        <w:pStyle w:val="CKappale"/>
        <w:rPr>
          <w:szCs w:val="21"/>
        </w:rPr>
      </w:pPr>
      <w:r w:rsidRPr="00BE425D">
        <w:rPr>
          <w:szCs w:val="21"/>
        </w:rPr>
        <w:t>Seurannan mittarit, osoittimet: Selvitetään</w:t>
      </w:r>
    </w:p>
    <w:p w:rsidR="00124F18" w:rsidRPr="00BE425D" w:rsidRDefault="00124F18" w:rsidP="00124F18">
      <w:pPr>
        <w:pStyle w:val="CKappale"/>
        <w:rPr>
          <w:szCs w:val="21"/>
        </w:rPr>
      </w:pPr>
      <w:r w:rsidRPr="00BE425D">
        <w:rPr>
          <w:szCs w:val="21"/>
        </w:rPr>
        <w:t>Velvoite: Perusopetuslaki; Erityisopetuksen strategia; YK:n yleissopimus art. 9, art. 21, art. 24</w:t>
      </w:r>
    </w:p>
    <w:p w:rsidR="00124F18" w:rsidRPr="00BE425D" w:rsidRDefault="00124F18" w:rsidP="00124F18">
      <w:pPr>
        <w:pStyle w:val="CKappale"/>
        <w:ind w:firstLine="0"/>
        <w:rPr>
          <w:szCs w:val="21"/>
        </w:rPr>
      </w:pPr>
    </w:p>
    <w:p w:rsidR="00124F18" w:rsidRPr="00BE425D" w:rsidRDefault="00124F18" w:rsidP="00124F18">
      <w:pPr>
        <w:pStyle w:val="CKappale"/>
        <w:ind w:firstLine="0"/>
        <w:rPr>
          <w:b/>
          <w:szCs w:val="21"/>
        </w:rPr>
      </w:pPr>
      <w:r w:rsidRPr="00BE425D">
        <w:rPr>
          <w:b/>
          <w:szCs w:val="21"/>
        </w:rPr>
        <w:t>Tilanne:</w:t>
      </w:r>
    </w:p>
    <w:p w:rsidR="00124F18" w:rsidRPr="00BE425D" w:rsidRDefault="00124F18" w:rsidP="00124F18">
      <w:pPr>
        <w:pStyle w:val="CKappaleEnsimminenkappale"/>
        <w:rPr>
          <w:szCs w:val="21"/>
        </w:rPr>
      </w:pPr>
      <w:r w:rsidRPr="00BE425D">
        <w:rPr>
          <w:szCs w:val="21"/>
        </w:rPr>
        <w:t xml:space="preserve">Lisätään valtionosuuksin ap/ip-toiminnan tarjontaa 1-2 luokan oppilaille sekä erityistä tukea tarvitseville.  Ap/ip-toiminnan tuntihintaan 1e korotus. Korotus lähes 2 milj. e/v. </w:t>
      </w:r>
      <w:r w:rsidR="00CB057B">
        <w:rPr>
          <w:szCs w:val="21"/>
        </w:rPr>
        <w:t xml:space="preserve">Vuoden </w:t>
      </w:r>
      <w:r w:rsidRPr="00BE425D">
        <w:rPr>
          <w:szCs w:val="21"/>
        </w:rPr>
        <w:t>2013</w:t>
      </w:r>
      <w:r w:rsidR="00CB057B">
        <w:rPr>
          <w:szCs w:val="21"/>
        </w:rPr>
        <w:t xml:space="preserve"> seurannassa raportoitu</w:t>
      </w:r>
      <w:r w:rsidRPr="00BE425D">
        <w:rPr>
          <w:szCs w:val="21"/>
        </w:rPr>
        <w:t>: Lisättiin valtionosuuksin ap/ip-toiminnan tarjontaa 1-2 luokan oppilaille sekä erityistä tukea tarvitseville (OKM).</w:t>
      </w:r>
    </w:p>
    <w:p w:rsidR="00124F18" w:rsidRPr="00BE425D" w:rsidRDefault="00124F18" w:rsidP="00124F18">
      <w:pPr>
        <w:pStyle w:val="CKappale"/>
        <w:pBdr>
          <w:bottom w:val="single" w:sz="6" w:space="1" w:color="auto"/>
        </w:pBdr>
        <w:ind w:firstLine="0"/>
        <w:rPr>
          <w:szCs w:val="21"/>
        </w:rPr>
      </w:pPr>
    </w:p>
    <w:p w:rsidR="00124F18" w:rsidRPr="00BE425D" w:rsidRDefault="00124F18" w:rsidP="00124F18">
      <w:pPr>
        <w:pStyle w:val="CKappale"/>
        <w:pBdr>
          <w:bottom w:val="single" w:sz="6" w:space="1" w:color="auto"/>
        </w:pBdr>
        <w:ind w:firstLine="0"/>
        <w:rPr>
          <w:szCs w:val="21"/>
        </w:rPr>
      </w:pPr>
      <w:r w:rsidRPr="00BE425D">
        <w:rPr>
          <w:b/>
          <w:szCs w:val="21"/>
        </w:rPr>
        <w:t>Kommentti:</w:t>
      </w:r>
      <w:r w:rsidRPr="00BE425D">
        <w:rPr>
          <w:szCs w:val="21"/>
        </w:rPr>
        <w:t xml:space="preserve"> Jatkuvan toimenpiteen toteuttaminen on aloitettu. Seurannan mittareita ei määritelty.</w:t>
      </w:r>
    </w:p>
    <w:p w:rsidR="00124F18" w:rsidRPr="00BE425D" w:rsidRDefault="00124F18" w:rsidP="00124F18">
      <w:pPr>
        <w:pStyle w:val="CKappale"/>
        <w:pBdr>
          <w:bottom w:val="single" w:sz="6" w:space="1" w:color="auto"/>
        </w:pBdr>
        <w:ind w:firstLine="0"/>
        <w:rPr>
          <w:szCs w:val="21"/>
        </w:rPr>
      </w:pPr>
    </w:p>
    <w:p w:rsidR="00124F18" w:rsidRPr="00BE425D" w:rsidRDefault="00124F18" w:rsidP="00124F18">
      <w:pPr>
        <w:pStyle w:val="CKappaleEnsimminenkappale"/>
        <w:rPr>
          <w:b/>
          <w:szCs w:val="21"/>
          <w:u w:val="single"/>
        </w:rPr>
      </w:pPr>
    </w:p>
    <w:p w:rsidR="00124F18" w:rsidRPr="00BE425D" w:rsidRDefault="00124F18" w:rsidP="00124F18">
      <w:pPr>
        <w:pStyle w:val="CKappaleEnsimminenkappale"/>
        <w:rPr>
          <w:szCs w:val="21"/>
        </w:rPr>
      </w:pPr>
      <w:r w:rsidRPr="00BE425D">
        <w:rPr>
          <w:b/>
          <w:szCs w:val="21"/>
        </w:rPr>
        <w:t>Toimenpide 60</w:t>
      </w:r>
      <w:r w:rsidRPr="00BE425D">
        <w:rPr>
          <w:szCs w:val="21"/>
        </w:rPr>
        <w:t>:</w:t>
      </w:r>
    </w:p>
    <w:p w:rsidR="00124F18" w:rsidRPr="00BE425D" w:rsidRDefault="00124F18" w:rsidP="00124F18">
      <w:pPr>
        <w:pStyle w:val="CKappale"/>
        <w:ind w:firstLine="0"/>
        <w:rPr>
          <w:szCs w:val="21"/>
        </w:rPr>
      </w:pPr>
      <w:r w:rsidRPr="00BE425D">
        <w:rPr>
          <w:szCs w:val="21"/>
        </w:rPr>
        <w:t>Tuetaan opinto-ohjauksen ja ammatinvalinnan keinoin vammaisten nuorten kouluttautumista; tuetaan opp</w:t>
      </w:r>
      <w:r w:rsidRPr="00BE425D">
        <w:rPr>
          <w:szCs w:val="21"/>
        </w:rPr>
        <w:t>i</w:t>
      </w:r>
      <w:r w:rsidRPr="00BE425D">
        <w:rPr>
          <w:szCs w:val="21"/>
        </w:rPr>
        <w:t xml:space="preserve">lasta opintojen nivelkohdissa. </w:t>
      </w:r>
    </w:p>
    <w:p w:rsidR="00124F18" w:rsidRPr="00BE425D" w:rsidRDefault="00124F18" w:rsidP="00124F18">
      <w:pPr>
        <w:pStyle w:val="CKappale"/>
        <w:rPr>
          <w:szCs w:val="21"/>
        </w:rPr>
      </w:pPr>
      <w:r w:rsidRPr="00BE425D">
        <w:rPr>
          <w:szCs w:val="21"/>
        </w:rPr>
        <w:t>Vastuuministeriö: OKM</w:t>
      </w:r>
    </w:p>
    <w:p w:rsidR="00124F18" w:rsidRPr="00BE425D" w:rsidRDefault="00124F18" w:rsidP="00124F18">
      <w:pPr>
        <w:pStyle w:val="CKappale"/>
        <w:rPr>
          <w:szCs w:val="21"/>
        </w:rPr>
      </w:pPr>
      <w:r w:rsidRPr="00BE425D">
        <w:rPr>
          <w:szCs w:val="21"/>
        </w:rPr>
        <w:t>Muut keskeiset ministeriöt: TEM</w:t>
      </w:r>
    </w:p>
    <w:p w:rsidR="00124F18" w:rsidRPr="00BE425D" w:rsidRDefault="00124F18" w:rsidP="00124F18">
      <w:pPr>
        <w:pStyle w:val="CKappale"/>
        <w:rPr>
          <w:szCs w:val="21"/>
        </w:rPr>
      </w:pPr>
      <w:r w:rsidRPr="00BE425D">
        <w:rPr>
          <w:szCs w:val="21"/>
        </w:rPr>
        <w:t>Ajoitus: Jatkuva</w:t>
      </w:r>
    </w:p>
    <w:p w:rsidR="00124F18" w:rsidRPr="00BE425D" w:rsidRDefault="00124F18" w:rsidP="00124F18">
      <w:pPr>
        <w:pStyle w:val="CKappale"/>
        <w:rPr>
          <w:szCs w:val="21"/>
        </w:rPr>
      </w:pPr>
      <w:r w:rsidRPr="00BE425D">
        <w:rPr>
          <w:szCs w:val="21"/>
        </w:rPr>
        <w:t>Rahoitustarve: Ei erillisrahoitusta</w:t>
      </w:r>
    </w:p>
    <w:p w:rsidR="00124F18" w:rsidRPr="00BE425D" w:rsidRDefault="00124F18" w:rsidP="00124F18">
      <w:pPr>
        <w:pStyle w:val="CKappale"/>
        <w:rPr>
          <w:szCs w:val="21"/>
        </w:rPr>
      </w:pPr>
      <w:r w:rsidRPr="00BE425D">
        <w:rPr>
          <w:szCs w:val="21"/>
        </w:rPr>
        <w:t>Seurannan mittarit, osoittimet: Sijoittuminen jatko-opintoihin</w:t>
      </w:r>
    </w:p>
    <w:p w:rsidR="00124F18" w:rsidRPr="00BE425D" w:rsidRDefault="00124F18" w:rsidP="00124F18">
      <w:pPr>
        <w:pStyle w:val="CKappale"/>
        <w:rPr>
          <w:szCs w:val="21"/>
        </w:rPr>
      </w:pPr>
      <w:r w:rsidRPr="00BE425D">
        <w:rPr>
          <w:szCs w:val="21"/>
        </w:rPr>
        <w:t>Velvoite: YK:n yleissopimus art. 9, art. 21, art. 24; Erityisopetuksen strategia</w:t>
      </w:r>
    </w:p>
    <w:p w:rsidR="00124F18" w:rsidRPr="00BE425D" w:rsidRDefault="00124F18" w:rsidP="00124F18">
      <w:pPr>
        <w:pStyle w:val="CKappale"/>
        <w:rPr>
          <w:szCs w:val="21"/>
        </w:rPr>
      </w:pPr>
    </w:p>
    <w:p w:rsidR="00124F18" w:rsidRPr="00BE425D" w:rsidRDefault="00124F18" w:rsidP="00124F18">
      <w:pPr>
        <w:pStyle w:val="CKappaleEnsimminenkappale"/>
        <w:rPr>
          <w:b/>
          <w:szCs w:val="21"/>
        </w:rPr>
      </w:pPr>
      <w:r w:rsidRPr="00BE425D">
        <w:rPr>
          <w:b/>
          <w:szCs w:val="21"/>
        </w:rPr>
        <w:t>Tilanne:</w:t>
      </w:r>
    </w:p>
    <w:p w:rsidR="00124F18" w:rsidRPr="00BE425D" w:rsidRDefault="00DA7315" w:rsidP="00124F18">
      <w:pPr>
        <w:pStyle w:val="CKappaleEnsimminenkappale"/>
        <w:rPr>
          <w:szCs w:val="21"/>
        </w:rPr>
      </w:pPr>
      <w:r>
        <w:rPr>
          <w:b/>
          <w:szCs w:val="21"/>
        </w:rPr>
        <w:t xml:space="preserve">OKM: </w:t>
      </w:r>
      <w:r w:rsidR="00124F18" w:rsidRPr="00BE425D">
        <w:rPr>
          <w:szCs w:val="21"/>
        </w:rPr>
        <w:t>Perusopetuksen päättövaiheeseen liittyvät opinto-ohjauksen toimet. Seurantahaastattelussa nostettu esiin koulutustakuu, joka koskee kaikkia (OKM).</w:t>
      </w:r>
    </w:p>
    <w:p w:rsidR="00124F18" w:rsidRPr="00BE425D" w:rsidRDefault="00DA7315" w:rsidP="00124F18">
      <w:pPr>
        <w:pStyle w:val="CKappale"/>
        <w:ind w:firstLine="0"/>
        <w:rPr>
          <w:szCs w:val="21"/>
        </w:rPr>
      </w:pPr>
      <w:r>
        <w:rPr>
          <w:b/>
          <w:szCs w:val="21"/>
        </w:rPr>
        <w:t xml:space="preserve">TEM: </w:t>
      </w:r>
      <w:r w:rsidR="00124F18" w:rsidRPr="00BE425D">
        <w:rPr>
          <w:szCs w:val="21"/>
        </w:rPr>
        <w:t>Nuorisotakuu voimaan 2013 alusta ja se koskee yhtäläisesti myös vammaisia nuoria. Nuorisotaku</w:t>
      </w:r>
      <w:r w:rsidR="00124F18" w:rsidRPr="00BE425D">
        <w:rPr>
          <w:szCs w:val="21"/>
        </w:rPr>
        <w:t>u</w:t>
      </w:r>
      <w:r w:rsidR="00124F18" w:rsidRPr="00BE425D">
        <w:rPr>
          <w:szCs w:val="21"/>
        </w:rPr>
        <w:t>seen liittyy koulutustakuu: Jokaiselle peruskoulun päättäneelle taataan koulutuspaikka lukioissa, ammatill</w:t>
      </w:r>
      <w:r w:rsidR="00124F18" w:rsidRPr="00BE425D">
        <w:rPr>
          <w:szCs w:val="21"/>
        </w:rPr>
        <w:t>i</w:t>
      </w:r>
      <w:r w:rsidR="00124F18" w:rsidRPr="00BE425D">
        <w:rPr>
          <w:szCs w:val="21"/>
        </w:rPr>
        <w:t>sissa oppilaitoksissa, oppisopimuksessa, työpajassa, kuntoutuksessa tai muulla tavoin. Nuorisotakuun pui</w:t>
      </w:r>
      <w:r w:rsidR="00124F18" w:rsidRPr="00BE425D">
        <w:rPr>
          <w:szCs w:val="21"/>
        </w:rPr>
        <w:t>t</w:t>
      </w:r>
      <w:r w:rsidR="00124F18" w:rsidRPr="00BE425D">
        <w:rPr>
          <w:szCs w:val="21"/>
        </w:rPr>
        <w:t>teissa on vahvistettu ammatinvalinnanohjauksen resursseja. Hallitusohjelmassa on linjattu nuorisotakuun rahoitus (60M€/vuosi ja kehysriihessä 3/2012 lisätty nuorten aikuisten osaamisohjelmaan 27–52 M€ vuosi</w:t>
      </w:r>
      <w:r w:rsidR="00124F18" w:rsidRPr="00BE425D">
        <w:rPr>
          <w:szCs w:val="21"/>
        </w:rPr>
        <w:t>l</w:t>
      </w:r>
      <w:r w:rsidR="00124F18" w:rsidRPr="00BE425D">
        <w:rPr>
          <w:szCs w:val="21"/>
        </w:rPr>
        <w:t>le 2013–2016). Vuoden 2013 seurannassa raportoitu: Nuorisotakuu jatkuu (TEM).</w:t>
      </w:r>
    </w:p>
    <w:p w:rsidR="00124F18" w:rsidRPr="00BE425D" w:rsidRDefault="00124F18" w:rsidP="00124F18">
      <w:pPr>
        <w:pStyle w:val="CKappale"/>
        <w:ind w:firstLine="0"/>
        <w:rPr>
          <w:szCs w:val="21"/>
        </w:rPr>
      </w:pPr>
    </w:p>
    <w:p w:rsidR="00124F18" w:rsidRPr="00BE425D" w:rsidRDefault="00124F18" w:rsidP="00124F18">
      <w:pPr>
        <w:pStyle w:val="CKappale"/>
        <w:ind w:firstLine="0"/>
        <w:rPr>
          <w:szCs w:val="21"/>
        </w:rPr>
      </w:pPr>
      <w:r w:rsidRPr="00BE425D">
        <w:rPr>
          <w:b/>
          <w:szCs w:val="21"/>
        </w:rPr>
        <w:t>Kommentti:</w:t>
      </w:r>
      <w:r w:rsidRPr="00BE425D">
        <w:rPr>
          <w:szCs w:val="21"/>
        </w:rPr>
        <w:t xml:space="preserve"> Jatkuvan toimenpiteen toteuttaminen on aloitettu.</w:t>
      </w:r>
    </w:p>
    <w:p w:rsidR="00124F18" w:rsidRPr="00BE425D" w:rsidRDefault="00124F18" w:rsidP="00124F18">
      <w:pPr>
        <w:pStyle w:val="CKappale"/>
        <w:pBdr>
          <w:bottom w:val="single" w:sz="6" w:space="1" w:color="auto"/>
        </w:pBdr>
        <w:rPr>
          <w:szCs w:val="21"/>
        </w:rPr>
      </w:pPr>
    </w:p>
    <w:p w:rsidR="00124F18" w:rsidRPr="00BE425D" w:rsidRDefault="00124F18" w:rsidP="00124F18">
      <w:pPr>
        <w:pStyle w:val="CKappaleEnsimminenkappale"/>
        <w:rPr>
          <w:b/>
          <w:bCs/>
          <w:color w:val="808080"/>
          <w:szCs w:val="21"/>
          <w:lang w:eastAsia="zh-CN"/>
        </w:rPr>
      </w:pPr>
    </w:p>
    <w:p w:rsidR="00124F18" w:rsidRPr="00BE425D" w:rsidRDefault="00124F18" w:rsidP="00124F18">
      <w:pPr>
        <w:pStyle w:val="CKappaleEnsimminenkappale"/>
        <w:rPr>
          <w:b/>
          <w:szCs w:val="21"/>
        </w:rPr>
      </w:pPr>
      <w:r w:rsidRPr="00BE425D">
        <w:rPr>
          <w:b/>
          <w:szCs w:val="21"/>
        </w:rPr>
        <w:t>Toimenpide 61:</w:t>
      </w:r>
    </w:p>
    <w:p w:rsidR="00124F18" w:rsidRPr="00BE425D" w:rsidRDefault="00124F18" w:rsidP="00124F18">
      <w:pPr>
        <w:pStyle w:val="CKappale"/>
        <w:ind w:firstLine="0"/>
        <w:rPr>
          <w:szCs w:val="21"/>
        </w:rPr>
      </w:pPr>
      <w:r w:rsidRPr="00BE425D">
        <w:rPr>
          <w:szCs w:val="21"/>
        </w:rPr>
        <w:t xml:space="preserve">Parannetaan lukio-opiskelussa tarvittavien avustaja- ja tukipalvelujen saatavuutta ja selkiytetään palvelujen tuottamisvastuita. </w:t>
      </w:r>
    </w:p>
    <w:p w:rsidR="00124F18" w:rsidRPr="00BE425D" w:rsidRDefault="00124F18" w:rsidP="00124F18">
      <w:pPr>
        <w:pStyle w:val="CKappale"/>
        <w:rPr>
          <w:i/>
          <w:szCs w:val="21"/>
        </w:rPr>
      </w:pPr>
      <w:r w:rsidRPr="00BE425D">
        <w:rPr>
          <w:szCs w:val="21"/>
        </w:rPr>
        <w:t>Vastuuministeriö: OKM, STM</w:t>
      </w:r>
      <w:r w:rsidRPr="00BE425D">
        <w:rPr>
          <w:i/>
          <w:szCs w:val="21"/>
        </w:rPr>
        <w:t xml:space="preserve"> </w:t>
      </w:r>
    </w:p>
    <w:p w:rsidR="00124F18" w:rsidRPr="00BE425D" w:rsidRDefault="00124F18" w:rsidP="00124F18">
      <w:pPr>
        <w:pStyle w:val="CKappale"/>
        <w:ind w:left="284" w:firstLine="0"/>
        <w:rPr>
          <w:szCs w:val="21"/>
        </w:rPr>
      </w:pPr>
      <w:r w:rsidRPr="00BE425D">
        <w:rPr>
          <w:szCs w:val="21"/>
        </w:rPr>
        <w:t>Ajoitus: Jatkuva; yhteinen oppilas- ja opiskelijahuoltolaki on valmisteilla yhteis</w:t>
      </w:r>
      <w:r w:rsidRPr="00BE425D">
        <w:rPr>
          <w:szCs w:val="21"/>
        </w:rPr>
        <w:softHyphen/>
        <w:t xml:space="preserve">työssä OKM:n, STM:n ja Suomen Kuntaliiton kanssa vuonna 2010 </w:t>
      </w:r>
    </w:p>
    <w:p w:rsidR="00124F18" w:rsidRPr="00BE425D" w:rsidRDefault="00124F18" w:rsidP="00124F18">
      <w:pPr>
        <w:pStyle w:val="CKappale"/>
        <w:rPr>
          <w:szCs w:val="21"/>
        </w:rPr>
      </w:pPr>
      <w:r w:rsidRPr="00BE425D">
        <w:rPr>
          <w:szCs w:val="21"/>
        </w:rPr>
        <w:t>Rahoitustarve: Edellyttää lisärahoitusta</w:t>
      </w:r>
    </w:p>
    <w:p w:rsidR="00124F18" w:rsidRPr="00BE425D" w:rsidRDefault="00124F18" w:rsidP="00124F18">
      <w:pPr>
        <w:pStyle w:val="CKappale"/>
        <w:ind w:left="284" w:firstLine="0"/>
        <w:rPr>
          <w:szCs w:val="21"/>
        </w:rPr>
      </w:pPr>
      <w:r w:rsidRPr="00BE425D">
        <w:rPr>
          <w:szCs w:val="21"/>
        </w:rPr>
        <w:t>Seurannan mittarit, osoittimet: Vaikeavammaiset lukiolaiset saavat opiskelussa tarvitsemansa avun ja tuen</w:t>
      </w:r>
    </w:p>
    <w:p w:rsidR="00124F18" w:rsidRPr="00BE425D" w:rsidRDefault="00124F18" w:rsidP="00124F18">
      <w:pPr>
        <w:pStyle w:val="CKappale"/>
        <w:rPr>
          <w:szCs w:val="21"/>
        </w:rPr>
      </w:pPr>
      <w:r w:rsidRPr="00BE425D">
        <w:rPr>
          <w:szCs w:val="21"/>
        </w:rPr>
        <w:t>Velvoite: YK:n yleissopimus art. 9, art. 21, art. 24</w:t>
      </w:r>
    </w:p>
    <w:p w:rsidR="00124F18" w:rsidRPr="00BE425D" w:rsidRDefault="00124F18" w:rsidP="00124F18">
      <w:pPr>
        <w:pStyle w:val="CKappale"/>
        <w:ind w:firstLine="0"/>
        <w:rPr>
          <w:szCs w:val="21"/>
        </w:rPr>
      </w:pPr>
    </w:p>
    <w:p w:rsidR="00124F18" w:rsidRPr="00BE425D" w:rsidRDefault="00124F18" w:rsidP="00124F18">
      <w:pPr>
        <w:pStyle w:val="CKappale"/>
        <w:ind w:firstLine="0"/>
        <w:rPr>
          <w:b/>
          <w:szCs w:val="21"/>
        </w:rPr>
      </w:pPr>
      <w:r w:rsidRPr="00BE425D">
        <w:rPr>
          <w:b/>
          <w:szCs w:val="21"/>
        </w:rPr>
        <w:t>Tilanne:</w:t>
      </w:r>
    </w:p>
    <w:p w:rsidR="00124F18" w:rsidRPr="00BE425D" w:rsidRDefault="00124F18" w:rsidP="00124F18">
      <w:pPr>
        <w:pStyle w:val="CKappale"/>
        <w:ind w:firstLine="0"/>
        <w:rPr>
          <w:szCs w:val="21"/>
        </w:rPr>
      </w:pPr>
      <w:r w:rsidRPr="00BE425D">
        <w:rPr>
          <w:szCs w:val="21"/>
        </w:rPr>
        <w:t>Yhteinen oppilas- ja opiskelijahuoltolaki on valmisteltu yhteistyössä OKM:n ja STM:n kanssa vuosina 2012 ja 2013. Hallituksen esitys on annettu keväällä 2013. Edellyttää lisärahoitusta. Yhteinen oppilas- ja opiskelijahuoltolaki (1287/2013) on valmistunut yhteistyössä OKM:n ja STM:n kanssa vuoden 2013 lopu</w:t>
      </w:r>
      <w:r w:rsidRPr="00BE425D">
        <w:rPr>
          <w:szCs w:val="21"/>
        </w:rPr>
        <w:t>s</w:t>
      </w:r>
      <w:r w:rsidRPr="00BE425D">
        <w:rPr>
          <w:szCs w:val="21"/>
        </w:rPr>
        <w:t>sa (STM ja OKM). OKM:n haastattelussa vuoden 2013 seurannassa tuotiin esiin, että ehdotuksessa valti</w:t>
      </w:r>
      <w:r w:rsidRPr="00BE425D">
        <w:rPr>
          <w:szCs w:val="21"/>
        </w:rPr>
        <w:t>o</w:t>
      </w:r>
      <w:r w:rsidRPr="00BE425D">
        <w:rPr>
          <w:szCs w:val="21"/>
        </w:rPr>
        <w:t>neuvoston strategiaksi koulutuksellisen tasa-arvon edistämiseksi (2012:28) on maininta, että ulkoinen arv</w:t>
      </w:r>
      <w:r w:rsidRPr="00BE425D">
        <w:rPr>
          <w:szCs w:val="21"/>
        </w:rPr>
        <w:t>i</w:t>
      </w:r>
      <w:r w:rsidRPr="00BE425D">
        <w:rPr>
          <w:szCs w:val="21"/>
        </w:rPr>
        <w:t>ointi tulisi suorittaa kahden vuoden välein. Tästä saataneen seurannalle vertailupohjaa.</w:t>
      </w:r>
    </w:p>
    <w:p w:rsidR="00124F18" w:rsidRPr="00BE425D" w:rsidRDefault="00124F18" w:rsidP="00124F18">
      <w:pPr>
        <w:pStyle w:val="CKappale"/>
        <w:ind w:firstLine="0"/>
        <w:rPr>
          <w:szCs w:val="21"/>
        </w:rPr>
      </w:pPr>
    </w:p>
    <w:p w:rsidR="00124F18" w:rsidRPr="00BE425D" w:rsidRDefault="00124F18" w:rsidP="00124F18">
      <w:pPr>
        <w:pStyle w:val="CKappale"/>
        <w:ind w:firstLine="0"/>
        <w:rPr>
          <w:szCs w:val="21"/>
        </w:rPr>
      </w:pPr>
      <w:r w:rsidRPr="00BE425D">
        <w:rPr>
          <w:b/>
          <w:szCs w:val="21"/>
        </w:rPr>
        <w:t>Kommentti:</w:t>
      </w:r>
      <w:r w:rsidRPr="00BE425D">
        <w:rPr>
          <w:szCs w:val="21"/>
        </w:rPr>
        <w:t xml:space="preserve"> Jatkuvan toimenpiteen toteuttaminen on aloitettu. Jatkuvan toimenpiteen toteutumisen seura</w:t>
      </w:r>
      <w:r w:rsidRPr="00BE425D">
        <w:rPr>
          <w:szCs w:val="21"/>
        </w:rPr>
        <w:t>n</w:t>
      </w:r>
      <w:r w:rsidRPr="00BE425D">
        <w:rPr>
          <w:szCs w:val="21"/>
        </w:rPr>
        <w:t>tatietoa ei ole vielä käytettävissä.</w:t>
      </w:r>
    </w:p>
    <w:p w:rsidR="00124F18" w:rsidRPr="00BE425D" w:rsidRDefault="00124F18" w:rsidP="00124F18">
      <w:pPr>
        <w:pStyle w:val="CKappale"/>
        <w:pBdr>
          <w:bottom w:val="single" w:sz="6" w:space="1" w:color="auto"/>
        </w:pBdr>
        <w:ind w:firstLine="0"/>
        <w:rPr>
          <w:szCs w:val="21"/>
        </w:rPr>
      </w:pPr>
    </w:p>
    <w:p w:rsidR="00124F18" w:rsidRPr="00BE425D" w:rsidRDefault="00124F18" w:rsidP="00124F18">
      <w:pPr>
        <w:pStyle w:val="CKappale"/>
        <w:ind w:firstLine="0"/>
        <w:rPr>
          <w:szCs w:val="21"/>
        </w:rPr>
      </w:pPr>
    </w:p>
    <w:p w:rsidR="00124F18" w:rsidRPr="00BE425D" w:rsidRDefault="00124F18" w:rsidP="00124F18">
      <w:pPr>
        <w:pStyle w:val="CKappale"/>
        <w:ind w:firstLine="0"/>
        <w:rPr>
          <w:b/>
          <w:szCs w:val="21"/>
        </w:rPr>
      </w:pPr>
      <w:r w:rsidRPr="00BE425D">
        <w:rPr>
          <w:b/>
          <w:szCs w:val="21"/>
        </w:rPr>
        <w:t>Toimenpide 62:</w:t>
      </w:r>
    </w:p>
    <w:p w:rsidR="00124F18" w:rsidRPr="00BE425D" w:rsidRDefault="00124F18" w:rsidP="00124F18">
      <w:pPr>
        <w:pStyle w:val="CKappale"/>
        <w:ind w:firstLine="0"/>
        <w:rPr>
          <w:szCs w:val="21"/>
        </w:rPr>
      </w:pPr>
      <w:r w:rsidRPr="00BE425D">
        <w:rPr>
          <w:szCs w:val="21"/>
        </w:rPr>
        <w:t>Edistetään opiskelumahdollisuuksien yhdenvertaisuutta ja esteettömyyttä lukiokoulutuksessa; valmistellaan esteetöntä opiskelijavalintamenettelyä koske</w:t>
      </w:r>
      <w:r w:rsidRPr="00BE425D">
        <w:rPr>
          <w:szCs w:val="21"/>
        </w:rPr>
        <w:softHyphen/>
        <w:t xml:space="preserve">va suositus ja opas. </w:t>
      </w:r>
    </w:p>
    <w:p w:rsidR="00124F18" w:rsidRPr="00BE425D" w:rsidRDefault="00124F18" w:rsidP="00124F18">
      <w:pPr>
        <w:pStyle w:val="CKappale"/>
        <w:rPr>
          <w:szCs w:val="21"/>
        </w:rPr>
      </w:pPr>
      <w:r w:rsidRPr="00BE425D">
        <w:rPr>
          <w:szCs w:val="21"/>
        </w:rPr>
        <w:t>Vastuuministeriö: OKM</w:t>
      </w:r>
    </w:p>
    <w:p w:rsidR="00124F18" w:rsidRPr="00BE425D" w:rsidRDefault="00124F18" w:rsidP="00124F18">
      <w:pPr>
        <w:pStyle w:val="CKappale"/>
        <w:rPr>
          <w:szCs w:val="21"/>
        </w:rPr>
      </w:pPr>
      <w:r w:rsidRPr="00BE425D">
        <w:rPr>
          <w:szCs w:val="21"/>
        </w:rPr>
        <w:t>Muut keskeiset ministeriöt: STM</w:t>
      </w:r>
    </w:p>
    <w:p w:rsidR="00124F18" w:rsidRPr="00BE425D" w:rsidRDefault="00124F18" w:rsidP="00124F18">
      <w:pPr>
        <w:pStyle w:val="CKappale"/>
        <w:rPr>
          <w:szCs w:val="21"/>
        </w:rPr>
      </w:pPr>
      <w:r w:rsidRPr="00BE425D">
        <w:rPr>
          <w:szCs w:val="21"/>
        </w:rPr>
        <w:t>Ajoitus: 2011</w:t>
      </w:r>
    </w:p>
    <w:p w:rsidR="00124F18" w:rsidRPr="00BE425D" w:rsidRDefault="00124F18" w:rsidP="00124F18">
      <w:pPr>
        <w:pStyle w:val="CKappale"/>
        <w:rPr>
          <w:szCs w:val="21"/>
        </w:rPr>
      </w:pPr>
      <w:r w:rsidRPr="00BE425D">
        <w:rPr>
          <w:szCs w:val="21"/>
        </w:rPr>
        <w:t>Rahoitustarve: Selvitetään</w:t>
      </w:r>
    </w:p>
    <w:p w:rsidR="00124F18" w:rsidRPr="00BE425D" w:rsidRDefault="00124F18" w:rsidP="00124F18">
      <w:pPr>
        <w:pStyle w:val="CKappale"/>
        <w:rPr>
          <w:szCs w:val="21"/>
        </w:rPr>
      </w:pPr>
      <w:r w:rsidRPr="00BE425D">
        <w:rPr>
          <w:szCs w:val="21"/>
        </w:rPr>
        <w:t>Seurannan mittarit, osoittimet: Suositus ja opas tuotettu</w:t>
      </w:r>
    </w:p>
    <w:p w:rsidR="00124F18" w:rsidRPr="00BE425D" w:rsidRDefault="00124F18" w:rsidP="00124F18">
      <w:pPr>
        <w:pStyle w:val="CKappale"/>
        <w:rPr>
          <w:szCs w:val="21"/>
        </w:rPr>
      </w:pPr>
      <w:r w:rsidRPr="00BE425D">
        <w:rPr>
          <w:szCs w:val="21"/>
        </w:rPr>
        <w:t>Velvoite: YK:n yleissopimus art. 9, art. 21, art. 24; PL 6 §, 16 §</w:t>
      </w:r>
    </w:p>
    <w:p w:rsidR="00124F18" w:rsidRPr="00BE425D" w:rsidRDefault="00124F18" w:rsidP="00124F18">
      <w:pPr>
        <w:pStyle w:val="CKappale"/>
        <w:ind w:firstLine="0"/>
        <w:rPr>
          <w:szCs w:val="21"/>
        </w:rPr>
      </w:pPr>
    </w:p>
    <w:p w:rsidR="00124F18" w:rsidRPr="00BE425D" w:rsidRDefault="00124F18" w:rsidP="00124F18">
      <w:pPr>
        <w:pStyle w:val="CKappale"/>
        <w:ind w:firstLine="0"/>
        <w:rPr>
          <w:b/>
          <w:szCs w:val="21"/>
        </w:rPr>
      </w:pPr>
      <w:r w:rsidRPr="00BE425D">
        <w:rPr>
          <w:b/>
          <w:szCs w:val="21"/>
        </w:rPr>
        <w:t>Tilanne:</w:t>
      </w:r>
    </w:p>
    <w:p w:rsidR="00124F18" w:rsidRPr="00BE425D" w:rsidRDefault="00124F18" w:rsidP="00124F18">
      <w:pPr>
        <w:pStyle w:val="CKappale"/>
        <w:ind w:firstLine="0"/>
        <w:rPr>
          <w:szCs w:val="21"/>
        </w:rPr>
      </w:pPr>
      <w:r w:rsidRPr="00BE425D">
        <w:rPr>
          <w:szCs w:val="21"/>
        </w:rPr>
        <w:t>Suositus ja opas eivät ole valmistelussa lukion osalta. Vuoden 2013 seurannan haastattelussa tuotu esiin, että mikäli opas tehdään, on Opetushallitus se joka tekee (OKM).</w:t>
      </w:r>
    </w:p>
    <w:p w:rsidR="00124F18" w:rsidRPr="00BE425D" w:rsidRDefault="00124F18" w:rsidP="00124F18">
      <w:pPr>
        <w:pStyle w:val="CKappale"/>
        <w:ind w:firstLine="0"/>
        <w:rPr>
          <w:szCs w:val="21"/>
        </w:rPr>
      </w:pPr>
    </w:p>
    <w:p w:rsidR="00124F18" w:rsidRPr="00BE425D" w:rsidRDefault="00124F18" w:rsidP="00124F18">
      <w:pPr>
        <w:pStyle w:val="CKappale"/>
        <w:ind w:firstLine="0"/>
        <w:rPr>
          <w:szCs w:val="21"/>
        </w:rPr>
      </w:pPr>
      <w:r w:rsidRPr="00BE425D">
        <w:rPr>
          <w:b/>
          <w:szCs w:val="21"/>
        </w:rPr>
        <w:t>Kommentti:</w:t>
      </w:r>
      <w:r w:rsidRPr="00BE425D">
        <w:rPr>
          <w:szCs w:val="21"/>
        </w:rPr>
        <w:t xml:space="preserve"> Toimenpidettä ei ole toteutettu.</w:t>
      </w:r>
    </w:p>
    <w:p w:rsidR="00124F18" w:rsidRPr="00BE425D" w:rsidRDefault="00124F18" w:rsidP="00124F18">
      <w:pPr>
        <w:pStyle w:val="CKappale"/>
        <w:pBdr>
          <w:bottom w:val="single" w:sz="6" w:space="1" w:color="auto"/>
        </w:pBdr>
        <w:ind w:firstLine="0"/>
        <w:rPr>
          <w:szCs w:val="21"/>
        </w:rPr>
      </w:pPr>
    </w:p>
    <w:p w:rsidR="00124F18" w:rsidRPr="00BE425D" w:rsidRDefault="00124F18" w:rsidP="00124F18">
      <w:pPr>
        <w:pStyle w:val="CKappale"/>
        <w:ind w:firstLine="0"/>
        <w:rPr>
          <w:szCs w:val="21"/>
        </w:rPr>
      </w:pPr>
    </w:p>
    <w:p w:rsidR="00124F18" w:rsidRPr="00BE425D" w:rsidRDefault="00124F18" w:rsidP="00124F18">
      <w:pPr>
        <w:pStyle w:val="CKappale"/>
        <w:ind w:firstLine="0"/>
        <w:rPr>
          <w:b/>
          <w:szCs w:val="21"/>
        </w:rPr>
      </w:pPr>
      <w:r w:rsidRPr="00BE425D">
        <w:rPr>
          <w:b/>
          <w:szCs w:val="21"/>
        </w:rPr>
        <w:t>Toimenpide 63:</w:t>
      </w:r>
    </w:p>
    <w:p w:rsidR="00124F18" w:rsidRPr="00BE425D" w:rsidRDefault="00124F18" w:rsidP="00124F18">
      <w:pPr>
        <w:pStyle w:val="CKappale"/>
        <w:ind w:firstLine="0"/>
        <w:rPr>
          <w:szCs w:val="21"/>
        </w:rPr>
      </w:pPr>
      <w:r w:rsidRPr="00BE425D">
        <w:rPr>
          <w:szCs w:val="21"/>
        </w:rPr>
        <w:t>Vaikutetaan siihen, että vammaiset lukiolaiset voivat päästä mukaan kansain</w:t>
      </w:r>
      <w:r w:rsidRPr="00BE425D">
        <w:rPr>
          <w:szCs w:val="21"/>
        </w:rPr>
        <w:softHyphen/>
        <w:t>välisiin vaihto-ohjelmiin y</w:t>
      </w:r>
      <w:r w:rsidRPr="00BE425D">
        <w:rPr>
          <w:szCs w:val="21"/>
        </w:rPr>
        <w:t>h</w:t>
      </w:r>
      <w:r w:rsidRPr="00BE425D">
        <w:rPr>
          <w:szCs w:val="21"/>
        </w:rPr>
        <w:t>denvertaisesti muiden kanssa.</w:t>
      </w:r>
    </w:p>
    <w:p w:rsidR="00124F18" w:rsidRPr="00BE425D" w:rsidRDefault="00124F18" w:rsidP="00124F18">
      <w:pPr>
        <w:pStyle w:val="CKappale"/>
        <w:rPr>
          <w:szCs w:val="21"/>
        </w:rPr>
      </w:pPr>
      <w:r w:rsidRPr="00BE425D">
        <w:rPr>
          <w:szCs w:val="21"/>
        </w:rPr>
        <w:t>Vastuuministeriö: OKM</w:t>
      </w:r>
    </w:p>
    <w:p w:rsidR="00124F18" w:rsidRPr="00BE425D" w:rsidRDefault="00124F18" w:rsidP="00124F18">
      <w:pPr>
        <w:pStyle w:val="CKappale"/>
        <w:rPr>
          <w:szCs w:val="21"/>
        </w:rPr>
      </w:pPr>
      <w:r w:rsidRPr="00BE425D">
        <w:rPr>
          <w:szCs w:val="21"/>
        </w:rPr>
        <w:t>Ajoitus: Käynnistetään heti</w:t>
      </w:r>
    </w:p>
    <w:p w:rsidR="00124F18" w:rsidRPr="00BE425D" w:rsidRDefault="00124F18" w:rsidP="00124F18">
      <w:pPr>
        <w:pStyle w:val="CKappale"/>
        <w:rPr>
          <w:szCs w:val="21"/>
        </w:rPr>
      </w:pPr>
      <w:r w:rsidRPr="00BE425D">
        <w:rPr>
          <w:szCs w:val="21"/>
        </w:rPr>
        <w:t>Rahoitustarve: Ei erillisrahoitusta</w:t>
      </w:r>
    </w:p>
    <w:p w:rsidR="00124F18" w:rsidRPr="00BE425D" w:rsidRDefault="00124F18" w:rsidP="00124F18">
      <w:pPr>
        <w:pStyle w:val="CKappale"/>
        <w:rPr>
          <w:szCs w:val="21"/>
        </w:rPr>
      </w:pPr>
      <w:r w:rsidRPr="00BE425D">
        <w:rPr>
          <w:szCs w:val="21"/>
        </w:rPr>
        <w:t>Seurannan mittarit, osoittimet: Selvitysten kautta</w:t>
      </w:r>
    </w:p>
    <w:p w:rsidR="00124F18" w:rsidRPr="00BE425D" w:rsidRDefault="00124F18" w:rsidP="00124F18">
      <w:pPr>
        <w:pStyle w:val="CKappale"/>
        <w:rPr>
          <w:szCs w:val="21"/>
        </w:rPr>
      </w:pPr>
      <w:r w:rsidRPr="00BE425D">
        <w:rPr>
          <w:szCs w:val="21"/>
        </w:rPr>
        <w:t>Velvoite: YK:n yleissopimus art. 21, art. 24</w:t>
      </w:r>
    </w:p>
    <w:p w:rsidR="00124F18" w:rsidRPr="00BE425D" w:rsidRDefault="00124F18" w:rsidP="00124F18">
      <w:pPr>
        <w:pStyle w:val="CKappale"/>
        <w:ind w:firstLine="0"/>
        <w:rPr>
          <w:szCs w:val="21"/>
        </w:rPr>
      </w:pPr>
    </w:p>
    <w:p w:rsidR="00124F18" w:rsidRPr="00BE425D" w:rsidRDefault="00124F18" w:rsidP="00124F18">
      <w:pPr>
        <w:pStyle w:val="CKappale"/>
        <w:ind w:firstLine="0"/>
        <w:rPr>
          <w:b/>
          <w:szCs w:val="21"/>
        </w:rPr>
      </w:pPr>
      <w:r w:rsidRPr="00BE425D">
        <w:rPr>
          <w:b/>
          <w:szCs w:val="21"/>
        </w:rPr>
        <w:t>Tilanne:</w:t>
      </w:r>
    </w:p>
    <w:p w:rsidR="00124F18" w:rsidRPr="00BE425D" w:rsidRDefault="00124F18" w:rsidP="00124F18">
      <w:pPr>
        <w:pStyle w:val="CKappale"/>
        <w:ind w:firstLine="0"/>
        <w:jc w:val="left"/>
        <w:rPr>
          <w:szCs w:val="21"/>
        </w:rPr>
      </w:pPr>
      <w:r w:rsidRPr="00BE425D">
        <w:rPr>
          <w:szCs w:val="21"/>
        </w:rPr>
        <w:t>EU-vaihto-ohjelmia koskevat neuvottelut ovat käynnissä. Pohjoismaiset vaihto-ohjelmat tulevat arvioit</w:t>
      </w:r>
      <w:r w:rsidRPr="00BE425D">
        <w:rPr>
          <w:szCs w:val="21"/>
        </w:rPr>
        <w:t>a</w:t>
      </w:r>
      <w:r w:rsidRPr="00BE425D">
        <w:rPr>
          <w:szCs w:val="21"/>
        </w:rPr>
        <w:t>viksi suunnitelman mukaan vuonna 2015. Vuoden 2013 seurannan haastatteluissa tuotu esiin Kansainväl</w:t>
      </w:r>
      <w:r w:rsidRPr="00BE425D">
        <w:rPr>
          <w:szCs w:val="21"/>
        </w:rPr>
        <w:t>i</w:t>
      </w:r>
      <w:r w:rsidRPr="00BE425D">
        <w:rPr>
          <w:szCs w:val="21"/>
        </w:rPr>
        <w:t xml:space="preserve">sen liikkuvuuden ja yhteistyön keskus CIMOn toteutta </w:t>
      </w:r>
      <w:hyperlink r:id="rId59" w:history="1">
        <w:r w:rsidRPr="00BE425D">
          <w:rPr>
            <w:rStyle w:val="Hyperlinkki"/>
            <w:szCs w:val="21"/>
          </w:rPr>
          <w:t>Kansainvälistymisen tasa-arvo koulutuksessa -hanke</w:t>
        </w:r>
      </w:hyperlink>
      <w:r w:rsidRPr="00BE425D">
        <w:rPr>
          <w:szCs w:val="21"/>
        </w:rPr>
        <w:t xml:space="preserve">, jossa selvitettiin kansainvälistymismahdollisuuksien tasa-arvon toteutumista eri koulutusasteilla. Keväällä 2014 on julkaistu selvityshankkeen tulokset ja toimenpidesuositukset: </w:t>
      </w:r>
      <w:hyperlink r:id="rId60" w:history="1">
        <w:r w:rsidRPr="00BE425D">
          <w:rPr>
            <w:rStyle w:val="Hyperlinkki"/>
            <w:szCs w:val="21"/>
          </w:rPr>
          <w:t>Kansainvälistymismahdo</w:t>
        </w:r>
        <w:r w:rsidRPr="00BE425D">
          <w:rPr>
            <w:rStyle w:val="Hyperlinkki"/>
            <w:szCs w:val="21"/>
          </w:rPr>
          <w:t>l</w:t>
        </w:r>
        <w:r w:rsidRPr="00BE425D">
          <w:rPr>
            <w:rStyle w:val="Hyperlinkki"/>
            <w:szCs w:val="21"/>
          </w:rPr>
          <w:t>lisuuksien tasa-arvo koulutuksissa. Miten oppilaitokset voivat edistää sitä</w:t>
        </w:r>
      </w:hyperlink>
      <w:r w:rsidRPr="00BE425D">
        <w:rPr>
          <w:rStyle w:val="Hyperlinkki"/>
          <w:szCs w:val="21"/>
          <w:u w:val="none"/>
        </w:rPr>
        <w:t xml:space="preserve"> </w:t>
      </w:r>
      <w:r w:rsidRPr="00BE425D">
        <w:rPr>
          <w:rStyle w:val="Hyperlinkki"/>
          <w:color w:val="auto"/>
          <w:szCs w:val="21"/>
          <w:u w:val="none"/>
        </w:rPr>
        <w:t>(OKM).</w:t>
      </w:r>
    </w:p>
    <w:p w:rsidR="00124F18" w:rsidRPr="00BE425D" w:rsidRDefault="00124F18" w:rsidP="00124F18">
      <w:pPr>
        <w:pStyle w:val="CKappale"/>
        <w:ind w:firstLine="0"/>
        <w:rPr>
          <w:szCs w:val="21"/>
        </w:rPr>
      </w:pPr>
    </w:p>
    <w:p w:rsidR="00124F18" w:rsidRPr="00BE425D" w:rsidRDefault="00124F18" w:rsidP="00124F18">
      <w:pPr>
        <w:pStyle w:val="CKappale"/>
        <w:ind w:firstLine="0"/>
        <w:rPr>
          <w:szCs w:val="21"/>
        </w:rPr>
      </w:pPr>
      <w:r w:rsidRPr="00BE425D">
        <w:rPr>
          <w:b/>
          <w:szCs w:val="21"/>
        </w:rPr>
        <w:t>Kommentti:</w:t>
      </w:r>
      <w:r w:rsidRPr="00BE425D">
        <w:rPr>
          <w:szCs w:val="21"/>
        </w:rPr>
        <w:t xml:space="preserve"> Toimenpiteen toteuttaminen on aloitettu. Selvityshankkeen tulokset on julkaistu.</w:t>
      </w:r>
    </w:p>
    <w:p w:rsidR="00124F18" w:rsidRPr="00BE425D" w:rsidRDefault="00124F18" w:rsidP="00124F18">
      <w:pPr>
        <w:pStyle w:val="CKappale"/>
        <w:pBdr>
          <w:bottom w:val="single" w:sz="6" w:space="1" w:color="auto"/>
        </w:pBdr>
        <w:ind w:firstLine="0"/>
        <w:rPr>
          <w:szCs w:val="21"/>
        </w:rPr>
      </w:pPr>
    </w:p>
    <w:p w:rsidR="00124F18" w:rsidRPr="00BE425D" w:rsidRDefault="00124F18" w:rsidP="00124F18">
      <w:pPr>
        <w:pStyle w:val="CKappale"/>
        <w:ind w:firstLine="0"/>
        <w:rPr>
          <w:szCs w:val="21"/>
        </w:rPr>
      </w:pPr>
    </w:p>
    <w:p w:rsidR="00124F18" w:rsidRPr="00BE425D" w:rsidRDefault="00124F18" w:rsidP="00124F18">
      <w:pPr>
        <w:pStyle w:val="CKappale"/>
        <w:ind w:firstLine="0"/>
        <w:rPr>
          <w:b/>
          <w:szCs w:val="21"/>
        </w:rPr>
      </w:pPr>
      <w:r w:rsidRPr="00BE425D">
        <w:rPr>
          <w:b/>
          <w:szCs w:val="21"/>
        </w:rPr>
        <w:t>Toimenpide 64:</w:t>
      </w:r>
    </w:p>
    <w:p w:rsidR="00124F18" w:rsidRPr="00BE425D" w:rsidRDefault="00124F18" w:rsidP="00124F18">
      <w:pPr>
        <w:pStyle w:val="CKappale"/>
        <w:ind w:firstLine="0"/>
        <w:rPr>
          <w:szCs w:val="21"/>
        </w:rPr>
      </w:pPr>
      <w:r w:rsidRPr="00BE425D">
        <w:rPr>
          <w:szCs w:val="21"/>
        </w:rPr>
        <w:t>Edistetään opiskelumahdollisuuksien yhdenvertaisuutta ja esteettömyyttä ammatillisessa koulutuksessa; valmistellaan esteetöntä opiskelijavalinta</w:t>
      </w:r>
      <w:r w:rsidRPr="00BE425D">
        <w:rPr>
          <w:szCs w:val="21"/>
        </w:rPr>
        <w:softHyphen/>
        <w:t xml:space="preserve">menettelyä koskeva suositus ja opas.  </w:t>
      </w:r>
    </w:p>
    <w:p w:rsidR="00124F18" w:rsidRPr="00BE425D" w:rsidRDefault="00124F18" w:rsidP="00124F18">
      <w:pPr>
        <w:pStyle w:val="CKappale"/>
        <w:rPr>
          <w:szCs w:val="21"/>
        </w:rPr>
      </w:pPr>
      <w:r w:rsidRPr="00BE425D">
        <w:rPr>
          <w:szCs w:val="21"/>
        </w:rPr>
        <w:t>Vastuuministeriö: OKM, osana opetushallituksen tulossopimusta</w:t>
      </w:r>
    </w:p>
    <w:p w:rsidR="00124F18" w:rsidRPr="00BE425D" w:rsidRDefault="00124F18" w:rsidP="00124F18">
      <w:pPr>
        <w:pStyle w:val="CKappale"/>
        <w:rPr>
          <w:szCs w:val="21"/>
        </w:rPr>
      </w:pPr>
      <w:r w:rsidRPr="00BE425D">
        <w:rPr>
          <w:szCs w:val="21"/>
        </w:rPr>
        <w:t>Muut keskeiset ministeriöt: STM</w:t>
      </w:r>
    </w:p>
    <w:p w:rsidR="00124F18" w:rsidRPr="00BE425D" w:rsidRDefault="00124F18" w:rsidP="00124F18">
      <w:pPr>
        <w:pStyle w:val="CKappale"/>
        <w:rPr>
          <w:szCs w:val="21"/>
        </w:rPr>
      </w:pPr>
      <w:r w:rsidRPr="00BE425D">
        <w:rPr>
          <w:szCs w:val="21"/>
        </w:rPr>
        <w:t>Ajoitus: 2011</w:t>
      </w:r>
    </w:p>
    <w:p w:rsidR="00124F18" w:rsidRPr="00BE425D" w:rsidRDefault="00124F18" w:rsidP="00124F18">
      <w:pPr>
        <w:pStyle w:val="CKappale"/>
        <w:rPr>
          <w:szCs w:val="21"/>
        </w:rPr>
      </w:pPr>
      <w:r w:rsidRPr="00BE425D">
        <w:rPr>
          <w:szCs w:val="21"/>
        </w:rPr>
        <w:t>Rahoitustarve: Selvitetään</w:t>
      </w:r>
    </w:p>
    <w:p w:rsidR="00124F18" w:rsidRPr="00BE425D" w:rsidRDefault="00124F18" w:rsidP="00124F18">
      <w:pPr>
        <w:pStyle w:val="CKappale"/>
        <w:rPr>
          <w:szCs w:val="21"/>
        </w:rPr>
      </w:pPr>
      <w:r w:rsidRPr="00BE425D">
        <w:rPr>
          <w:szCs w:val="21"/>
        </w:rPr>
        <w:t>Seurannan mittarit, osoittimet: Suositus ja opas tuotettu</w:t>
      </w:r>
    </w:p>
    <w:p w:rsidR="00124F18" w:rsidRPr="00BE425D" w:rsidRDefault="00124F18" w:rsidP="00124F18">
      <w:pPr>
        <w:pStyle w:val="CKappale"/>
        <w:rPr>
          <w:szCs w:val="21"/>
        </w:rPr>
      </w:pPr>
      <w:r w:rsidRPr="00BE425D">
        <w:rPr>
          <w:szCs w:val="21"/>
        </w:rPr>
        <w:t>Velvoite: YK:n yleissopimus art. 9, art. 21, art. 24; Laki ammatillisesta koulutuksesta</w:t>
      </w:r>
    </w:p>
    <w:p w:rsidR="00124F18" w:rsidRPr="00BE425D" w:rsidRDefault="00124F18" w:rsidP="00124F18">
      <w:pPr>
        <w:pStyle w:val="CKappale"/>
        <w:ind w:firstLine="0"/>
        <w:rPr>
          <w:szCs w:val="21"/>
        </w:rPr>
      </w:pPr>
    </w:p>
    <w:p w:rsidR="00124F18" w:rsidRPr="00BE425D" w:rsidRDefault="00124F18" w:rsidP="00124F18">
      <w:pPr>
        <w:pStyle w:val="CKappale"/>
        <w:ind w:firstLine="0"/>
        <w:rPr>
          <w:szCs w:val="21"/>
        </w:rPr>
      </w:pPr>
      <w:r w:rsidRPr="00BE425D">
        <w:rPr>
          <w:b/>
          <w:szCs w:val="21"/>
        </w:rPr>
        <w:t>Tilanne:</w:t>
      </w:r>
      <w:r w:rsidRPr="00BE425D">
        <w:rPr>
          <w:b/>
          <w:szCs w:val="21"/>
        </w:rPr>
        <w:br/>
      </w:r>
      <w:r w:rsidRPr="00BE425D">
        <w:rPr>
          <w:szCs w:val="21"/>
        </w:rPr>
        <w:t xml:space="preserve">Laki ammatillisen koulutuksen opiskelijaksi ottamisen edellytyksistä ja esteettömyydestä tuli voimaan vuoden 2012 alusta lukien. Opetushallitus valmistelee ”Esteettömyys opiskelijavalinnassa ja koulutuksessa toisella asteella”- raporttia. Vuoden 2013 seurantahaastattelussa nostettiin esiin 1.1.2013 voimaan tulleet opiskelijaksi ottamisen kriteerit: </w:t>
      </w:r>
      <w:hyperlink r:id="rId61" w:history="1">
        <w:r w:rsidRPr="00BE425D">
          <w:rPr>
            <w:rStyle w:val="Hyperlinkki"/>
            <w:szCs w:val="21"/>
          </w:rPr>
          <w:t>Opetus- ja kulttuuriministeriön asetus opiskelijaksi ottamisen perusteista ammatillisessa peruskoulutuksessa</w:t>
        </w:r>
      </w:hyperlink>
      <w:r w:rsidRPr="00BE425D">
        <w:rPr>
          <w:rStyle w:val="Voimakas"/>
          <w:b w:val="0"/>
          <w:bCs w:val="0"/>
          <w:szCs w:val="21"/>
        </w:rPr>
        <w:t xml:space="preserve"> 4/2013</w:t>
      </w:r>
      <w:r w:rsidRPr="00BE425D">
        <w:rPr>
          <w:szCs w:val="21"/>
        </w:rPr>
        <w:t xml:space="preserve"> (OKM).</w:t>
      </w:r>
    </w:p>
    <w:p w:rsidR="00124F18" w:rsidRPr="00BE425D" w:rsidRDefault="00124F18" w:rsidP="00124F18">
      <w:pPr>
        <w:pStyle w:val="CKappale"/>
        <w:ind w:firstLine="0"/>
        <w:rPr>
          <w:b/>
          <w:szCs w:val="21"/>
        </w:rPr>
      </w:pPr>
    </w:p>
    <w:p w:rsidR="00124F18" w:rsidRPr="00BE425D" w:rsidRDefault="00124F18" w:rsidP="00124F18">
      <w:pPr>
        <w:pStyle w:val="CKappale"/>
        <w:ind w:firstLine="0"/>
        <w:rPr>
          <w:szCs w:val="21"/>
        </w:rPr>
      </w:pPr>
      <w:r w:rsidRPr="00BE425D">
        <w:rPr>
          <w:b/>
          <w:szCs w:val="21"/>
        </w:rPr>
        <w:t>Kommentti:</w:t>
      </w:r>
      <w:r w:rsidRPr="00BE425D">
        <w:rPr>
          <w:szCs w:val="21"/>
        </w:rPr>
        <w:t xml:space="preserve"> Toimenpiteen toteuttaminen on aloitettu. Asetus on tullut voimaan.</w:t>
      </w:r>
    </w:p>
    <w:p w:rsidR="00124F18" w:rsidRPr="00BE425D" w:rsidRDefault="00124F18" w:rsidP="00124F18">
      <w:pPr>
        <w:pStyle w:val="CKappale"/>
        <w:pBdr>
          <w:bottom w:val="single" w:sz="6" w:space="1" w:color="auto"/>
        </w:pBdr>
        <w:ind w:firstLine="0"/>
        <w:rPr>
          <w:szCs w:val="21"/>
        </w:rPr>
      </w:pPr>
    </w:p>
    <w:p w:rsidR="00124F18" w:rsidRPr="00BE425D" w:rsidRDefault="00124F18" w:rsidP="00124F18">
      <w:pPr>
        <w:pStyle w:val="CKappale"/>
        <w:ind w:firstLine="0"/>
        <w:rPr>
          <w:szCs w:val="21"/>
        </w:rPr>
      </w:pPr>
    </w:p>
    <w:p w:rsidR="00124F18" w:rsidRPr="00BE425D" w:rsidRDefault="00124F18" w:rsidP="00124F18">
      <w:pPr>
        <w:pStyle w:val="CKappaleEnsimminenkappale"/>
        <w:rPr>
          <w:szCs w:val="21"/>
        </w:rPr>
      </w:pPr>
      <w:r w:rsidRPr="00BE425D">
        <w:rPr>
          <w:b/>
          <w:szCs w:val="21"/>
        </w:rPr>
        <w:t>Toimenpide 65</w:t>
      </w:r>
      <w:r w:rsidRPr="00BE425D">
        <w:rPr>
          <w:szCs w:val="21"/>
        </w:rPr>
        <w:t>:</w:t>
      </w:r>
    </w:p>
    <w:p w:rsidR="00124F18" w:rsidRPr="00BE425D" w:rsidRDefault="00124F18" w:rsidP="00124F18">
      <w:pPr>
        <w:pStyle w:val="CKappale"/>
        <w:ind w:firstLine="0"/>
        <w:rPr>
          <w:szCs w:val="21"/>
        </w:rPr>
      </w:pPr>
      <w:r w:rsidRPr="00BE425D">
        <w:rPr>
          <w:szCs w:val="21"/>
        </w:rPr>
        <w:t>Tuetaan vammaisten nuorten koulutukseen ja työelämään hakeutumista opinto- ja ammatinvalinnanohjau</w:t>
      </w:r>
      <w:r w:rsidRPr="00BE425D">
        <w:rPr>
          <w:szCs w:val="21"/>
        </w:rPr>
        <w:t>k</w:t>
      </w:r>
      <w:r w:rsidRPr="00BE425D">
        <w:rPr>
          <w:szCs w:val="21"/>
        </w:rPr>
        <w:t>sella. Vahvistetaan ammatillisen erityisopetuksen yhteyksiä työelämään. Parannetaan ammatillisen opetu</w:t>
      </w:r>
      <w:r w:rsidRPr="00BE425D">
        <w:rPr>
          <w:szCs w:val="21"/>
        </w:rPr>
        <w:t>k</w:t>
      </w:r>
      <w:r w:rsidRPr="00BE425D">
        <w:rPr>
          <w:szCs w:val="21"/>
        </w:rPr>
        <w:t xml:space="preserve">sen tuottaman osaamisen tunnettavuutta vammaisten nuorten työllistymisen tukemiseksi. </w:t>
      </w:r>
    </w:p>
    <w:p w:rsidR="00124F18" w:rsidRPr="00BE425D" w:rsidRDefault="00124F18" w:rsidP="00124F18">
      <w:pPr>
        <w:pStyle w:val="CKappale"/>
        <w:rPr>
          <w:szCs w:val="21"/>
        </w:rPr>
      </w:pPr>
      <w:r w:rsidRPr="00BE425D">
        <w:rPr>
          <w:szCs w:val="21"/>
        </w:rPr>
        <w:t>Vastuuministeriö: OKM</w:t>
      </w:r>
    </w:p>
    <w:p w:rsidR="00124F18" w:rsidRPr="00BE425D" w:rsidRDefault="00124F18" w:rsidP="00124F18">
      <w:pPr>
        <w:pStyle w:val="CKappale"/>
        <w:rPr>
          <w:szCs w:val="21"/>
        </w:rPr>
      </w:pPr>
      <w:r w:rsidRPr="00BE425D">
        <w:rPr>
          <w:szCs w:val="21"/>
        </w:rPr>
        <w:t>Muut keskeiset ministeriöt: TEM</w:t>
      </w:r>
    </w:p>
    <w:p w:rsidR="00124F18" w:rsidRPr="00BE425D" w:rsidRDefault="00124F18" w:rsidP="00124F18">
      <w:pPr>
        <w:pStyle w:val="CKappale"/>
        <w:rPr>
          <w:szCs w:val="21"/>
        </w:rPr>
      </w:pPr>
      <w:r w:rsidRPr="00BE425D">
        <w:rPr>
          <w:szCs w:val="21"/>
        </w:rPr>
        <w:t>Ajoitus: Jatkuva</w:t>
      </w:r>
    </w:p>
    <w:p w:rsidR="00124F18" w:rsidRPr="00BE425D" w:rsidRDefault="00124F18" w:rsidP="00124F18">
      <w:pPr>
        <w:pStyle w:val="CKappale"/>
        <w:rPr>
          <w:szCs w:val="21"/>
        </w:rPr>
      </w:pPr>
      <w:r w:rsidRPr="00BE425D">
        <w:rPr>
          <w:szCs w:val="21"/>
        </w:rPr>
        <w:t>Rahoitustarve: Ei erillisrahoitusta</w:t>
      </w:r>
    </w:p>
    <w:p w:rsidR="00124F18" w:rsidRPr="00BE425D" w:rsidRDefault="00124F18" w:rsidP="00124F18">
      <w:pPr>
        <w:pStyle w:val="CKappale"/>
        <w:rPr>
          <w:szCs w:val="21"/>
        </w:rPr>
      </w:pPr>
      <w:r w:rsidRPr="00BE425D">
        <w:rPr>
          <w:szCs w:val="21"/>
        </w:rPr>
        <w:t>Seurannan mittarit, osoittimet: Jatko-opintoihin ja työelämään sijoittumisen seuranta</w:t>
      </w:r>
    </w:p>
    <w:p w:rsidR="00124F18" w:rsidRPr="00BE425D" w:rsidRDefault="00124F18" w:rsidP="00124F18">
      <w:pPr>
        <w:pStyle w:val="CKappale"/>
        <w:rPr>
          <w:szCs w:val="21"/>
        </w:rPr>
      </w:pPr>
      <w:r w:rsidRPr="00BE425D">
        <w:rPr>
          <w:szCs w:val="21"/>
        </w:rPr>
        <w:t>Velvoite: YK:n yleissopimus art. 9, art. 21, art. 24</w:t>
      </w:r>
    </w:p>
    <w:p w:rsidR="00124F18" w:rsidRPr="00BE425D" w:rsidRDefault="00124F18" w:rsidP="00124F18">
      <w:pPr>
        <w:pStyle w:val="CKappale"/>
        <w:rPr>
          <w:szCs w:val="21"/>
        </w:rPr>
      </w:pPr>
    </w:p>
    <w:p w:rsidR="00124F18" w:rsidRPr="00BE425D" w:rsidRDefault="00124F18" w:rsidP="00124F18">
      <w:pPr>
        <w:pStyle w:val="CKappaleEnsimminenkappale"/>
        <w:rPr>
          <w:b/>
          <w:szCs w:val="21"/>
        </w:rPr>
      </w:pPr>
      <w:r w:rsidRPr="00BE425D">
        <w:rPr>
          <w:b/>
          <w:szCs w:val="21"/>
        </w:rPr>
        <w:t>Tilanne:</w:t>
      </w:r>
    </w:p>
    <w:p w:rsidR="00124F18" w:rsidRPr="00BE425D" w:rsidRDefault="00733052" w:rsidP="00124F18">
      <w:pPr>
        <w:pStyle w:val="CKappaleEnsimminenkappale"/>
        <w:rPr>
          <w:szCs w:val="21"/>
        </w:rPr>
      </w:pPr>
      <w:r>
        <w:rPr>
          <w:b/>
          <w:szCs w:val="21"/>
        </w:rPr>
        <w:t xml:space="preserve">OKM: </w:t>
      </w:r>
      <w:r w:rsidR="00124F18" w:rsidRPr="00BE425D">
        <w:rPr>
          <w:szCs w:val="21"/>
        </w:rPr>
        <w:t>Erityistä tukea ja ohjausta tarvitsevien opiskelijoiden tarpeet huomioidaan opinto-ohjauksessa, työ</w:t>
      </w:r>
      <w:r w:rsidR="00124F18" w:rsidRPr="00BE425D">
        <w:rPr>
          <w:szCs w:val="21"/>
        </w:rPr>
        <w:t>s</w:t>
      </w:r>
      <w:r w:rsidR="00124F18" w:rsidRPr="00BE425D">
        <w:rPr>
          <w:szCs w:val="21"/>
        </w:rPr>
        <w:t xml:space="preserve">säoppimisen kehittämisessä ja ohjauksessa työelämään. Ammatillisten erityisoppilaitosten </w:t>
      </w:r>
      <w:hyperlink r:id="rId62" w:history="1">
        <w:r w:rsidR="00124F18" w:rsidRPr="00BE425D">
          <w:rPr>
            <w:rStyle w:val="Hyperlinkki"/>
            <w:szCs w:val="21"/>
          </w:rPr>
          <w:t>YTY-hankkeessa</w:t>
        </w:r>
      </w:hyperlink>
      <w:r w:rsidR="00124F18" w:rsidRPr="00BE425D">
        <w:rPr>
          <w:szCs w:val="21"/>
        </w:rPr>
        <w:t xml:space="preserve"> tuetaan yksilöllisiä opintopolkuja. Vuoden 2013 seurannan haastattelussa on todettu nive</w:t>
      </w:r>
      <w:r w:rsidR="00124F18" w:rsidRPr="00BE425D">
        <w:rPr>
          <w:szCs w:val="21"/>
        </w:rPr>
        <w:t>l</w:t>
      </w:r>
      <w:r w:rsidR="00124F18" w:rsidRPr="00BE425D">
        <w:rPr>
          <w:szCs w:val="21"/>
        </w:rPr>
        <w:t>vaiheen opinto-ohjauksen toimivan. Olemassa on hyviä käytäntöjä ja malleja. Työelämäyhteydet ovat ol</w:t>
      </w:r>
      <w:r w:rsidR="00124F18" w:rsidRPr="00BE425D">
        <w:rPr>
          <w:szCs w:val="21"/>
        </w:rPr>
        <w:t>e</w:t>
      </w:r>
      <w:r w:rsidR="00124F18" w:rsidRPr="00BE425D">
        <w:rPr>
          <w:szCs w:val="21"/>
        </w:rPr>
        <w:t>massa, samoin työpajat sekä tuetummat ja suojatummat vaihtoehdot (OKM).</w:t>
      </w:r>
    </w:p>
    <w:p w:rsidR="00124F18" w:rsidRPr="00BE425D" w:rsidRDefault="00733052" w:rsidP="00124F18">
      <w:pPr>
        <w:pStyle w:val="CKappale"/>
        <w:ind w:firstLine="0"/>
        <w:rPr>
          <w:szCs w:val="21"/>
        </w:rPr>
      </w:pPr>
      <w:r>
        <w:rPr>
          <w:b/>
          <w:szCs w:val="21"/>
        </w:rPr>
        <w:t xml:space="preserve">TEM: </w:t>
      </w:r>
      <w:r w:rsidR="00124F18" w:rsidRPr="00BE425D">
        <w:rPr>
          <w:szCs w:val="21"/>
        </w:rPr>
        <w:t>Nuorisotakuu voimaan 2013 alusta ja se koskee yhtäläisesti myös vammaisia nuoria. Nuorisotaku</w:t>
      </w:r>
      <w:r w:rsidR="00124F18" w:rsidRPr="00BE425D">
        <w:rPr>
          <w:szCs w:val="21"/>
        </w:rPr>
        <w:t>u</w:t>
      </w:r>
      <w:r w:rsidR="00124F18" w:rsidRPr="00BE425D">
        <w:rPr>
          <w:szCs w:val="21"/>
        </w:rPr>
        <w:t>seen liittyy koulutustakuu: Jokaiselle peruskoulun päättäneelle taataan koulutuspaikka lukioissa, ammatill</w:t>
      </w:r>
      <w:r w:rsidR="00124F18" w:rsidRPr="00BE425D">
        <w:rPr>
          <w:szCs w:val="21"/>
        </w:rPr>
        <w:t>i</w:t>
      </w:r>
      <w:r w:rsidR="00124F18" w:rsidRPr="00BE425D">
        <w:rPr>
          <w:szCs w:val="21"/>
        </w:rPr>
        <w:t>sissa oppilaitoksissa, oppisopimuksessa, työpajassa, kuntoutuksessa tai muulla tavoin. Nuorisotakuun pui</w:t>
      </w:r>
      <w:r w:rsidR="00124F18" w:rsidRPr="00BE425D">
        <w:rPr>
          <w:szCs w:val="21"/>
        </w:rPr>
        <w:t>t</w:t>
      </w:r>
      <w:r w:rsidR="00124F18" w:rsidRPr="00BE425D">
        <w:rPr>
          <w:szCs w:val="21"/>
        </w:rPr>
        <w:t>teissa on vahvistettu ammatinvalinnanohjauksen resursseja. Vuoden 2013 seurannassa: Ks. yllä (nuorisot</w:t>
      </w:r>
      <w:r w:rsidR="00124F18" w:rsidRPr="00BE425D">
        <w:rPr>
          <w:szCs w:val="21"/>
        </w:rPr>
        <w:t>a</w:t>
      </w:r>
      <w:r w:rsidR="00124F18" w:rsidRPr="00BE425D">
        <w:rPr>
          <w:szCs w:val="21"/>
        </w:rPr>
        <w:t>kuu jatkuu) (TEM).</w:t>
      </w:r>
    </w:p>
    <w:p w:rsidR="00124F18" w:rsidRPr="00BE425D" w:rsidRDefault="00124F18" w:rsidP="00124F18">
      <w:pPr>
        <w:pStyle w:val="CKappale"/>
        <w:ind w:firstLine="0"/>
        <w:rPr>
          <w:szCs w:val="21"/>
        </w:rPr>
      </w:pPr>
    </w:p>
    <w:p w:rsidR="00124F18" w:rsidRPr="00BE425D" w:rsidRDefault="00124F18" w:rsidP="00124F18">
      <w:pPr>
        <w:pStyle w:val="CKappale"/>
        <w:ind w:firstLine="0"/>
        <w:rPr>
          <w:szCs w:val="21"/>
        </w:rPr>
      </w:pPr>
      <w:r w:rsidRPr="00BE425D">
        <w:rPr>
          <w:b/>
          <w:szCs w:val="21"/>
        </w:rPr>
        <w:t>Kommentti:</w:t>
      </w:r>
      <w:r w:rsidRPr="00BE425D">
        <w:rPr>
          <w:szCs w:val="21"/>
        </w:rPr>
        <w:t xml:space="preserve"> Jatkuvan toimenpiteen toteuttaminen on aloitettu. Jatkossa tarvitaan myös seurantatietoa ja</w:t>
      </w:r>
      <w:r w:rsidRPr="00BE425D">
        <w:rPr>
          <w:szCs w:val="21"/>
        </w:rPr>
        <w:t>t</w:t>
      </w:r>
      <w:r w:rsidRPr="00BE425D">
        <w:rPr>
          <w:szCs w:val="21"/>
        </w:rPr>
        <w:t xml:space="preserve">ko-opintoihin ja työelämään sijoittumisesta. </w:t>
      </w:r>
    </w:p>
    <w:p w:rsidR="00124F18" w:rsidRPr="00BE425D" w:rsidRDefault="00124F18" w:rsidP="00124F18">
      <w:pPr>
        <w:pStyle w:val="CKappale"/>
        <w:pBdr>
          <w:bottom w:val="single" w:sz="6" w:space="1" w:color="auto"/>
        </w:pBdr>
        <w:rPr>
          <w:szCs w:val="21"/>
        </w:rPr>
      </w:pPr>
    </w:p>
    <w:p w:rsidR="00124F18" w:rsidRPr="00BE425D" w:rsidRDefault="00124F18" w:rsidP="00124F18">
      <w:pPr>
        <w:pStyle w:val="CKappale"/>
        <w:ind w:firstLine="0"/>
        <w:rPr>
          <w:b/>
          <w:szCs w:val="21"/>
        </w:rPr>
      </w:pPr>
    </w:p>
    <w:p w:rsidR="00124F18" w:rsidRPr="00BE425D" w:rsidRDefault="00124F18" w:rsidP="00124F18">
      <w:pPr>
        <w:pStyle w:val="CKappale"/>
        <w:ind w:firstLine="0"/>
        <w:rPr>
          <w:b/>
          <w:szCs w:val="21"/>
        </w:rPr>
      </w:pPr>
      <w:r w:rsidRPr="00BE425D">
        <w:rPr>
          <w:b/>
          <w:szCs w:val="21"/>
        </w:rPr>
        <w:t>Toimenpide 66:</w:t>
      </w:r>
    </w:p>
    <w:p w:rsidR="00124F18" w:rsidRPr="00BE425D" w:rsidRDefault="00124F18" w:rsidP="00124F18">
      <w:pPr>
        <w:pStyle w:val="CKappale"/>
        <w:ind w:firstLine="0"/>
        <w:rPr>
          <w:szCs w:val="21"/>
        </w:rPr>
      </w:pPr>
      <w:r w:rsidRPr="00BE425D">
        <w:rPr>
          <w:szCs w:val="21"/>
        </w:rPr>
        <w:t xml:space="preserve">Varmistetaan, että vammaiset ammattikoulutuksessa olevat nuoret pääsevät mukaan kansainvälisiin vaihto-ohjelmiin yhdenvertaisesti muiden kanssa. </w:t>
      </w:r>
    </w:p>
    <w:p w:rsidR="00124F18" w:rsidRPr="00BE425D" w:rsidRDefault="00124F18" w:rsidP="00124F18">
      <w:pPr>
        <w:pStyle w:val="CKappale"/>
        <w:rPr>
          <w:szCs w:val="21"/>
        </w:rPr>
      </w:pPr>
      <w:r w:rsidRPr="00BE425D">
        <w:rPr>
          <w:szCs w:val="21"/>
        </w:rPr>
        <w:t>Vastuuministeriö: OKM</w:t>
      </w:r>
    </w:p>
    <w:p w:rsidR="00124F18" w:rsidRPr="00BE425D" w:rsidRDefault="00124F18" w:rsidP="00124F18">
      <w:pPr>
        <w:pStyle w:val="CKappale"/>
        <w:rPr>
          <w:szCs w:val="21"/>
        </w:rPr>
      </w:pPr>
      <w:r w:rsidRPr="00BE425D">
        <w:rPr>
          <w:szCs w:val="21"/>
        </w:rPr>
        <w:t>Ajoitus: 2010, jatkuva</w:t>
      </w:r>
    </w:p>
    <w:p w:rsidR="00124F18" w:rsidRPr="00BE425D" w:rsidRDefault="00124F18" w:rsidP="00124F18">
      <w:pPr>
        <w:pStyle w:val="CKappale"/>
        <w:rPr>
          <w:szCs w:val="21"/>
        </w:rPr>
      </w:pPr>
      <w:r w:rsidRPr="00BE425D">
        <w:rPr>
          <w:szCs w:val="21"/>
        </w:rPr>
        <w:t>Rahoitustarve: Ei erillisrahoitusta</w:t>
      </w:r>
    </w:p>
    <w:p w:rsidR="00124F18" w:rsidRPr="00BE425D" w:rsidRDefault="00124F18" w:rsidP="00124F18">
      <w:pPr>
        <w:pStyle w:val="CKappale"/>
        <w:rPr>
          <w:szCs w:val="21"/>
        </w:rPr>
      </w:pPr>
      <w:r w:rsidRPr="00BE425D">
        <w:rPr>
          <w:szCs w:val="21"/>
        </w:rPr>
        <w:t>Seurannan mittarit, osoittimet: Selvitetään</w:t>
      </w:r>
    </w:p>
    <w:p w:rsidR="00124F18" w:rsidRPr="00BE425D" w:rsidRDefault="00124F18" w:rsidP="00124F18">
      <w:pPr>
        <w:pStyle w:val="CKappale"/>
        <w:rPr>
          <w:szCs w:val="21"/>
        </w:rPr>
      </w:pPr>
      <w:r w:rsidRPr="00BE425D">
        <w:rPr>
          <w:szCs w:val="21"/>
        </w:rPr>
        <w:t>Velvoite: YK:n yleissopimus art. 21, art. 24</w:t>
      </w:r>
    </w:p>
    <w:p w:rsidR="00124F18" w:rsidRPr="00BE425D" w:rsidRDefault="00124F18" w:rsidP="00124F18">
      <w:pPr>
        <w:pStyle w:val="CKappale"/>
        <w:ind w:firstLine="0"/>
        <w:rPr>
          <w:szCs w:val="21"/>
        </w:rPr>
      </w:pPr>
    </w:p>
    <w:p w:rsidR="00124F18" w:rsidRPr="00BE425D" w:rsidRDefault="00124F18" w:rsidP="00124F18">
      <w:pPr>
        <w:pStyle w:val="CKappale"/>
        <w:ind w:firstLine="0"/>
        <w:rPr>
          <w:b/>
          <w:szCs w:val="21"/>
        </w:rPr>
      </w:pPr>
      <w:r w:rsidRPr="00BE425D">
        <w:rPr>
          <w:b/>
          <w:szCs w:val="21"/>
        </w:rPr>
        <w:t>Tilanne:</w:t>
      </w:r>
    </w:p>
    <w:p w:rsidR="00124F18" w:rsidRPr="00BE425D" w:rsidRDefault="00124F18" w:rsidP="00124F18">
      <w:pPr>
        <w:pStyle w:val="CKappale"/>
        <w:ind w:firstLine="0"/>
        <w:rPr>
          <w:szCs w:val="21"/>
        </w:rPr>
      </w:pPr>
      <w:r w:rsidRPr="00BE425D">
        <w:rPr>
          <w:szCs w:val="21"/>
        </w:rPr>
        <w:t>EU-vaihto-ohjelmia koskevat neuvottelut ovat käynnissä. Pohjoismaiset vaihto-ohjelmat tulevat arvioit</w:t>
      </w:r>
      <w:r w:rsidRPr="00BE425D">
        <w:rPr>
          <w:szCs w:val="21"/>
        </w:rPr>
        <w:t>a</w:t>
      </w:r>
      <w:r w:rsidRPr="00BE425D">
        <w:rPr>
          <w:szCs w:val="21"/>
        </w:rPr>
        <w:t>viksi suunnitelman mukaan vuonna 2015. Vuoden 2013 seurannan haastatteluissa tuotu esiin Kansainväl</w:t>
      </w:r>
      <w:r w:rsidRPr="00BE425D">
        <w:rPr>
          <w:szCs w:val="21"/>
        </w:rPr>
        <w:t>i</w:t>
      </w:r>
      <w:r w:rsidRPr="00BE425D">
        <w:rPr>
          <w:szCs w:val="21"/>
        </w:rPr>
        <w:t xml:space="preserve">sen liikkuvuuden ja yhteistyön keskus CIMOn toteuttama </w:t>
      </w:r>
      <w:hyperlink r:id="rId63" w:history="1">
        <w:r w:rsidRPr="00BE425D">
          <w:rPr>
            <w:rStyle w:val="Hyperlinkki"/>
            <w:szCs w:val="21"/>
          </w:rPr>
          <w:t>Kansainvälistymisen tasa-arvo koulutuksessa -hanke</w:t>
        </w:r>
      </w:hyperlink>
      <w:r w:rsidRPr="00BE425D">
        <w:rPr>
          <w:szCs w:val="21"/>
        </w:rPr>
        <w:t xml:space="preserve">, jossa selvitettiin kansainvälistymismahdollisuuksien tasa-arvon toteutumista eri koulutusasteilla. Keväällä 2014 on julkaistu selvityshankkeen tulokset ja toimenpidesuositukset: </w:t>
      </w:r>
      <w:hyperlink r:id="rId64" w:history="1">
        <w:r w:rsidRPr="00BE425D">
          <w:rPr>
            <w:rStyle w:val="Hyperlinkki"/>
            <w:szCs w:val="21"/>
          </w:rPr>
          <w:t>Kansainvälistymismahdo</w:t>
        </w:r>
        <w:r w:rsidRPr="00BE425D">
          <w:rPr>
            <w:rStyle w:val="Hyperlinkki"/>
            <w:szCs w:val="21"/>
          </w:rPr>
          <w:t>l</w:t>
        </w:r>
        <w:r w:rsidRPr="00BE425D">
          <w:rPr>
            <w:rStyle w:val="Hyperlinkki"/>
            <w:szCs w:val="21"/>
          </w:rPr>
          <w:t>lisuuksien tasa-arvo koulutuksissa. Miten oppilaitokset voivat edistää sitä</w:t>
        </w:r>
      </w:hyperlink>
      <w:r w:rsidRPr="00BE425D">
        <w:rPr>
          <w:szCs w:val="21"/>
        </w:rPr>
        <w:t xml:space="preserve"> (OKM).</w:t>
      </w:r>
    </w:p>
    <w:p w:rsidR="00124F18" w:rsidRPr="00BE425D" w:rsidRDefault="00124F18" w:rsidP="00124F18">
      <w:pPr>
        <w:pStyle w:val="CKappale"/>
        <w:ind w:firstLine="0"/>
        <w:rPr>
          <w:szCs w:val="21"/>
        </w:rPr>
      </w:pPr>
    </w:p>
    <w:p w:rsidR="00124F18" w:rsidRPr="00BE425D" w:rsidRDefault="00124F18" w:rsidP="00124F18">
      <w:pPr>
        <w:pStyle w:val="CKappale"/>
        <w:ind w:firstLine="0"/>
        <w:rPr>
          <w:szCs w:val="21"/>
        </w:rPr>
      </w:pPr>
      <w:r w:rsidRPr="00BE425D">
        <w:rPr>
          <w:b/>
          <w:szCs w:val="21"/>
        </w:rPr>
        <w:t>Kommentti:</w:t>
      </w:r>
      <w:r w:rsidRPr="00BE425D">
        <w:rPr>
          <w:szCs w:val="21"/>
        </w:rPr>
        <w:t xml:space="preserve"> Toimenpiteen toteuttaminen on aloitettu. Selvityshankkeen tulokset on julkaistu.</w:t>
      </w:r>
    </w:p>
    <w:p w:rsidR="00124F18" w:rsidRPr="00BE425D" w:rsidRDefault="00124F18" w:rsidP="00124F18">
      <w:pPr>
        <w:pStyle w:val="CKappaleEnsimminenkappale"/>
        <w:pBdr>
          <w:bottom w:val="single" w:sz="6" w:space="1" w:color="auto"/>
        </w:pBdr>
        <w:rPr>
          <w:b/>
          <w:szCs w:val="21"/>
          <w:u w:val="single"/>
        </w:rPr>
      </w:pPr>
    </w:p>
    <w:p w:rsidR="00124F18" w:rsidRPr="00BE425D" w:rsidRDefault="00124F18" w:rsidP="00124F18">
      <w:pPr>
        <w:pStyle w:val="CKappale"/>
        <w:rPr>
          <w:szCs w:val="21"/>
          <w:lang w:eastAsia="zh-CN"/>
        </w:rPr>
      </w:pPr>
    </w:p>
    <w:p w:rsidR="00124F18" w:rsidRPr="00BE425D" w:rsidRDefault="00124F18" w:rsidP="00124F18">
      <w:pPr>
        <w:pStyle w:val="CKappaleEnsimminenkappale"/>
        <w:rPr>
          <w:szCs w:val="21"/>
        </w:rPr>
      </w:pPr>
      <w:r w:rsidRPr="00BE425D">
        <w:rPr>
          <w:b/>
          <w:szCs w:val="21"/>
        </w:rPr>
        <w:t>Toimenpide 67</w:t>
      </w:r>
      <w:r w:rsidRPr="00BE425D">
        <w:rPr>
          <w:szCs w:val="21"/>
        </w:rPr>
        <w:t>:</w:t>
      </w:r>
    </w:p>
    <w:p w:rsidR="00124F18" w:rsidRPr="00BE425D" w:rsidRDefault="00124F18" w:rsidP="00124F18">
      <w:pPr>
        <w:pStyle w:val="CKappale"/>
        <w:ind w:firstLine="0"/>
        <w:rPr>
          <w:szCs w:val="21"/>
        </w:rPr>
      </w:pPr>
      <w:r w:rsidRPr="00BE425D">
        <w:rPr>
          <w:szCs w:val="21"/>
        </w:rPr>
        <w:t>Korkeakoulut arvioivat ja kehittävät opiskelijavalinnan ja opiskelun esteettömyyttä ja yhdenvertaisuuden toteutumista osana korkeakoulujen laatu- ja arviointijärjestelmiään. Näin voidaan tukea vammaisten nuo</w:t>
      </w:r>
      <w:r w:rsidRPr="00BE425D">
        <w:rPr>
          <w:szCs w:val="21"/>
        </w:rPr>
        <w:t>r</w:t>
      </w:r>
      <w:r w:rsidRPr="00BE425D">
        <w:rPr>
          <w:szCs w:val="21"/>
        </w:rPr>
        <w:t>ten siirtymistä lukioista korkeakouluihin nykyistä paremmin.</w:t>
      </w:r>
    </w:p>
    <w:p w:rsidR="00124F18" w:rsidRPr="00BE425D" w:rsidRDefault="00124F18" w:rsidP="00124F18">
      <w:pPr>
        <w:pStyle w:val="CKappale"/>
        <w:rPr>
          <w:szCs w:val="21"/>
        </w:rPr>
      </w:pPr>
      <w:r w:rsidRPr="00BE425D">
        <w:rPr>
          <w:szCs w:val="21"/>
        </w:rPr>
        <w:t>Vastuuministeriö: OKM/korkeakoulut</w:t>
      </w:r>
    </w:p>
    <w:p w:rsidR="00124F18" w:rsidRPr="00BE425D" w:rsidRDefault="00124F18" w:rsidP="00124F18">
      <w:pPr>
        <w:pStyle w:val="CKappale"/>
        <w:rPr>
          <w:szCs w:val="21"/>
        </w:rPr>
      </w:pPr>
      <w:r w:rsidRPr="00BE425D">
        <w:rPr>
          <w:szCs w:val="21"/>
        </w:rPr>
        <w:t>Ajoitus: Jatkuva</w:t>
      </w:r>
    </w:p>
    <w:p w:rsidR="00124F18" w:rsidRPr="00BE425D" w:rsidRDefault="00124F18" w:rsidP="00124F18">
      <w:pPr>
        <w:pStyle w:val="CKappale"/>
        <w:rPr>
          <w:szCs w:val="21"/>
        </w:rPr>
      </w:pPr>
      <w:r w:rsidRPr="00BE425D">
        <w:rPr>
          <w:szCs w:val="21"/>
        </w:rPr>
        <w:t>Rahoitustarve: Ei erillisrahoitusta</w:t>
      </w:r>
    </w:p>
    <w:p w:rsidR="00124F18" w:rsidRPr="00BE425D" w:rsidRDefault="00124F18" w:rsidP="00124F18">
      <w:pPr>
        <w:pStyle w:val="CKappale"/>
        <w:rPr>
          <w:szCs w:val="21"/>
        </w:rPr>
      </w:pPr>
      <w:r w:rsidRPr="00BE425D">
        <w:rPr>
          <w:szCs w:val="21"/>
        </w:rPr>
        <w:t>Seurannan mittarit, osoittimet: Selvitysten kautta</w:t>
      </w:r>
    </w:p>
    <w:p w:rsidR="00124F18" w:rsidRPr="00BE425D" w:rsidRDefault="00124F18" w:rsidP="00124F18">
      <w:pPr>
        <w:pStyle w:val="CKappale"/>
        <w:rPr>
          <w:szCs w:val="21"/>
        </w:rPr>
      </w:pPr>
      <w:r w:rsidRPr="00BE425D">
        <w:rPr>
          <w:szCs w:val="21"/>
        </w:rPr>
        <w:t>Velvoite: YK:n yleissopimus art. 9, art. 21, art. 24; PL 6 §, 16 §</w:t>
      </w:r>
    </w:p>
    <w:p w:rsidR="00124F18" w:rsidRPr="00BE425D" w:rsidRDefault="00124F18" w:rsidP="00124F18">
      <w:pPr>
        <w:pStyle w:val="CKappale"/>
        <w:ind w:firstLine="0"/>
        <w:rPr>
          <w:szCs w:val="21"/>
        </w:rPr>
      </w:pPr>
    </w:p>
    <w:p w:rsidR="00124F18" w:rsidRPr="00BE425D" w:rsidRDefault="00124F18" w:rsidP="00124F18">
      <w:pPr>
        <w:pStyle w:val="CKappale"/>
        <w:ind w:firstLine="0"/>
        <w:rPr>
          <w:b/>
          <w:szCs w:val="21"/>
        </w:rPr>
      </w:pPr>
      <w:r w:rsidRPr="00BE425D">
        <w:rPr>
          <w:b/>
          <w:szCs w:val="21"/>
        </w:rPr>
        <w:t>Tilanne:</w:t>
      </w:r>
    </w:p>
    <w:p w:rsidR="00124F18" w:rsidRPr="00BE425D" w:rsidRDefault="00124F18" w:rsidP="00124F18">
      <w:pPr>
        <w:pStyle w:val="CKappaleEnsimminenkappale"/>
        <w:rPr>
          <w:szCs w:val="21"/>
        </w:rPr>
      </w:pPr>
      <w:r w:rsidRPr="00BE425D">
        <w:rPr>
          <w:szCs w:val="21"/>
        </w:rPr>
        <w:t>ESOK (esteetön opiskelu korkea-asteen oppilaitoksissa) -hanke tuotti esteettömän opiskelijavalinnan suos</w:t>
      </w:r>
      <w:r w:rsidRPr="00BE425D">
        <w:rPr>
          <w:szCs w:val="21"/>
        </w:rPr>
        <w:t>i</w:t>
      </w:r>
      <w:r w:rsidRPr="00BE425D">
        <w:rPr>
          <w:szCs w:val="21"/>
        </w:rPr>
        <w:t>tukset. ESOK-verkosto jatkaa korkeakoulujen tukemista niiden esteettömyystyössä. Opiskelijoiden tutk</w:t>
      </w:r>
      <w:r w:rsidRPr="00BE425D">
        <w:rPr>
          <w:szCs w:val="21"/>
        </w:rPr>
        <w:t>i</w:t>
      </w:r>
      <w:r w:rsidRPr="00BE425D">
        <w:rPr>
          <w:szCs w:val="21"/>
        </w:rPr>
        <w:t xml:space="preserve">mussäätiö OTUS teki vuonna 2011 OKM:n toimeksiannosta selvityksen korkeakoulujen saavutettavuudesta </w:t>
      </w:r>
      <w:hyperlink r:id="rId65" w:history="1">
        <w:r w:rsidRPr="00BE425D">
          <w:rPr>
            <w:rStyle w:val="Hyperlinkki"/>
            <w:szCs w:val="21"/>
          </w:rPr>
          <w:t>Hitaasti, mutta varmasti? Saavutettavuuden edistyminen yliopistoissa ja ammattikorkeakouluissa 2000-luvulla</w:t>
        </w:r>
      </w:hyperlink>
      <w:r w:rsidRPr="00BE425D">
        <w:rPr>
          <w:szCs w:val="21"/>
        </w:rPr>
        <w:t>. OKM on rahoittanut ESOK-verkoston toimintaa vuosina 2006–2011. OKM on rahoittanut OTUS:n selvityksen (OKM).</w:t>
      </w:r>
    </w:p>
    <w:p w:rsidR="00124F18" w:rsidRPr="00BE425D" w:rsidRDefault="00124F18" w:rsidP="00124F18">
      <w:pPr>
        <w:pStyle w:val="CKappale"/>
        <w:ind w:firstLine="0"/>
        <w:rPr>
          <w:szCs w:val="21"/>
        </w:rPr>
      </w:pPr>
    </w:p>
    <w:p w:rsidR="00124F18" w:rsidRPr="00BE425D" w:rsidRDefault="00124F18" w:rsidP="00124F18">
      <w:pPr>
        <w:pStyle w:val="CKappale"/>
        <w:ind w:firstLine="0"/>
        <w:rPr>
          <w:szCs w:val="21"/>
        </w:rPr>
      </w:pPr>
      <w:r w:rsidRPr="00BE425D">
        <w:rPr>
          <w:b/>
          <w:szCs w:val="21"/>
        </w:rPr>
        <w:t>Kommentti:</w:t>
      </w:r>
      <w:r w:rsidRPr="00BE425D">
        <w:rPr>
          <w:szCs w:val="21"/>
        </w:rPr>
        <w:t xml:space="preserve"> Jatkuvan toimenpiteen toteuttaminen on aloitettu.</w:t>
      </w:r>
    </w:p>
    <w:p w:rsidR="00124F18" w:rsidRPr="00BE425D" w:rsidRDefault="00124F18" w:rsidP="00124F18">
      <w:pPr>
        <w:pStyle w:val="CKappale"/>
        <w:pBdr>
          <w:bottom w:val="single" w:sz="6" w:space="1" w:color="auto"/>
        </w:pBdr>
        <w:ind w:firstLine="0"/>
        <w:rPr>
          <w:szCs w:val="21"/>
        </w:rPr>
      </w:pPr>
    </w:p>
    <w:p w:rsidR="00124F18" w:rsidRPr="00BE425D" w:rsidRDefault="00124F18" w:rsidP="00124F18">
      <w:pPr>
        <w:pStyle w:val="CKappaleEnsimminenkappale"/>
        <w:rPr>
          <w:szCs w:val="21"/>
        </w:rPr>
      </w:pPr>
    </w:p>
    <w:p w:rsidR="00124F18" w:rsidRPr="00BE425D" w:rsidRDefault="00124F18" w:rsidP="00124F18">
      <w:pPr>
        <w:pStyle w:val="CKappaleEnsimminenkappale"/>
        <w:rPr>
          <w:szCs w:val="21"/>
        </w:rPr>
      </w:pPr>
      <w:r w:rsidRPr="00BE425D">
        <w:rPr>
          <w:b/>
          <w:szCs w:val="21"/>
        </w:rPr>
        <w:t>Toimenpide 68</w:t>
      </w:r>
      <w:r w:rsidRPr="00BE425D">
        <w:rPr>
          <w:szCs w:val="21"/>
        </w:rPr>
        <w:t>:</w:t>
      </w:r>
    </w:p>
    <w:p w:rsidR="00124F18" w:rsidRPr="00BE425D" w:rsidRDefault="00124F18" w:rsidP="00124F18">
      <w:pPr>
        <w:pStyle w:val="CKappaleEnsimminenkappale"/>
        <w:rPr>
          <w:szCs w:val="21"/>
        </w:rPr>
      </w:pPr>
      <w:r w:rsidRPr="00BE425D">
        <w:rPr>
          <w:szCs w:val="21"/>
        </w:rPr>
        <w:t>Vaikutetaan siihen, että vammaiset korkeakouluopiskelijat pääsevät mukaan kansainvälisiin opiskelijavai</w:t>
      </w:r>
      <w:r w:rsidRPr="00BE425D">
        <w:rPr>
          <w:szCs w:val="21"/>
        </w:rPr>
        <w:t>h</w:t>
      </w:r>
      <w:r w:rsidRPr="00BE425D">
        <w:rPr>
          <w:szCs w:val="21"/>
        </w:rPr>
        <w:t xml:space="preserve">to- ja harjoittelijaohjelmiin yhdenvertaisesti muiden kanssa. </w:t>
      </w:r>
    </w:p>
    <w:p w:rsidR="00124F18" w:rsidRPr="00BE425D" w:rsidRDefault="00124F18" w:rsidP="00124F18">
      <w:pPr>
        <w:pStyle w:val="CKappale"/>
        <w:rPr>
          <w:szCs w:val="21"/>
        </w:rPr>
      </w:pPr>
      <w:r w:rsidRPr="00BE425D">
        <w:rPr>
          <w:szCs w:val="21"/>
        </w:rPr>
        <w:t>Vastuuministeriö: OKM</w:t>
      </w:r>
    </w:p>
    <w:p w:rsidR="00124F18" w:rsidRPr="00BE425D" w:rsidRDefault="00124F18" w:rsidP="00124F18">
      <w:pPr>
        <w:pStyle w:val="CKappale"/>
        <w:rPr>
          <w:szCs w:val="21"/>
        </w:rPr>
      </w:pPr>
      <w:r w:rsidRPr="00BE425D">
        <w:rPr>
          <w:szCs w:val="21"/>
        </w:rPr>
        <w:t>Ajoitus: Jatkuva</w:t>
      </w:r>
    </w:p>
    <w:p w:rsidR="00124F18" w:rsidRPr="00BE425D" w:rsidRDefault="00124F18" w:rsidP="00124F18">
      <w:pPr>
        <w:pStyle w:val="CKappale"/>
        <w:rPr>
          <w:szCs w:val="21"/>
        </w:rPr>
      </w:pPr>
      <w:r w:rsidRPr="00BE425D">
        <w:rPr>
          <w:szCs w:val="21"/>
        </w:rPr>
        <w:t>Rahoitustarve: Ei erillisrahoitusta</w:t>
      </w:r>
    </w:p>
    <w:p w:rsidR="00124F18" w:rsidRPr="00BE425D" w:rsidRDefault="00124F18" w:rsidP="00124F18">
      <w:pPr>
        <w:pStyle w:val="CKappale"/>
        <w:rPr>
          <w:szCs w:val="21"/>
        </w:rPr>
      </w:pPr>
      <w:r w:rsidRPr="00BE425D">
        <w:rPr>
          <w:szCs w:val="21"/>
        </w:rPr>
        <w:t>Seurannan mittarit, osoittimet: Selvitysten ja ohjelmakohtaisten tilastojen kautta</w:t>
      </w:r>
    </w:p>
    <w:p w:rsidR="00124F18" w:rsidRPr="00BE425D" w:rsidRDefault="00124F18" w:rsidP="00124F18">
      <w:pPr>
        <w:pStyle w:val="CKappale"/>
        <w:rPr>
          <w:szCs w:val="21"/>
        </w:rPr>
      </w:pPr>
      <w:r w:rsidRPr="00BE425D">
        <w:rPr>
          <w:szCs w:val="21"/>
        </w:rPr>
        <w:t>Velvoite: YK:n yleissopimus art. 21, art. 24</w:t>
      </w:r>
    </w:p>
    <w:p w:rsidR="00124F18" w:rsidRPr="00BE425D" w:rsidRDefault="00124F18" w:rsidP="00124F18">
      <w:pPr>
        <w:pStyle w:val="CKappale"/>
        <w:ind w:firstLine="0"/>
        <w:rPr>
          <w:szCs w:val="21"/>
        </w:rPr>
      </w:pPr>
    </w:p>
    <w:p w:rsidR="00124F18" w:rsidRPr="00BE425D" w:rsidRDefault="00124F18" w:rsidP="00124F18">
      <w:pPr>
        <w:pStyle w:val="CKappale"/>
        <w:ind w:firstLine="0"/>
        <w:rPr>
          <w:b/>
          <w:szCs w:val="21"/>
        </w:rPr>
      </w:pPr>
      <w:r w:rsidRPr="00BE425D">
        <w:rPr>
          <w:b/>
          <w:szCs w:val="21"/>
        </w:rPr>
        <w:t>Tilanne:</w:t>
      </w:r>
    </w:p>
    <w:p w:rsidR="00124F18" w:rsidRPr="00BE425D" w:rsidRDefault="00124F18" w:rsidP="00124F18">
      <w:pPr>
        <w:pStyle w:val="CKappale"/>
        <w:ind w:firstLine="0"/>
        <w:rPr>
          <w:szCs w:val="21"/>
        </w:rPr>
      </w:pPr>
      <w:r w:rsidRPr="00BE425D">
        <w:rPr>
          <w:szCs w:val="21"/>
        </w:rPr>
        <w:t>CIMO on laajentanut esteettömyystukea, jota tarjotaan vaihtojen toteuttamiseksi. Kansainvälisen liikk</w:t>
      </w:r>
      <w:r w:rsidRPr="00BE425D">
        <w:rPr>
          <w:szCs w:val="21"/>
        </w:rPr>
        <w:t>u</w:t>
      </w:r>
      <w:r w:rsidRPr="00BE425D">
        <w:rPr>
          <w:szCs w:val="21"/>
        </w:rPr>
        <w:t xml:space="preserve">vuuden ja yhteistyön keskus CIMOn toteuttama </w:t>
      </w:r>
      <w:hyperlink r:id="rId66" w:history="1">
        <w:r w:rsidRPr="00BE425D">
          <w:rPr>
            <w:rStyle w:val="Hyperlinkki"/>
            <w:szCs w:val="21"/>
          </w:rPr>
          <w:t>Kansainvälistymisen tasa-arvo koulutuksessa -hanke</w:t>
        </w:r>
      </w:hyperlink>
      <w:r w:rsidRPr="00BE425D">
        <w:rPr>
          <w:szCs w:val="21"/>
        </w:rPr>
        <w:t xml:space="preserve">, jossa selvitettiin kansainvälistymismahdollisuuksien tasa-arvon toteutumista eri koulutusasteilla. Keväällä 2014 on julkaistu selvityshankkeen tulokset ja toimenpidesuositukset: </w:t>
      </w:r>
      <w:hyperlink r:id="rId67" w:history="1">
        <w:r w:rsidRPr="00BE425D">
          <w:rPr>
            <w:rStyle w:val="Hyperlinkki"/>
            <w:szCs w:val="21"/>
          </w:rPr>
          <w:t>Kansainvälistymismahdollisuuksien tasa-arvo koulutuksissa. Miten oppilaitokset voivat edistää sitä</w:t>
        </w:r>
      </w:hyperlink>
      <w:r w:rsidRPr="00BE425D">
        <w:rPr>
          <w:szCs w:val="21"/>
        </w:rPr>
        <w:t xml:space="preserve">. CIMO on myös laajentanut esteettömyystukea korkeakouluille suunnatuissa ohjelmissa. CIMO ja Esteetön opiskelu korkea-asteen oppilaitoksissa </w:t>
      </w:r>
      <w:hyperlink r:id="rId68" w:history="1">
        <w:r w:rsidRPr="00BE425D">
          <w:rPr>
            <w:rStyle w:val="Hyperlinkki"/>
            <w:szCs w:val="21"/>
          </w:rPr>
          <w:t>(ESOK)-verkosto</w:t>
        </w:r>
      </w:hyperlink>
      <w:r w:rsidRPr="00BE425D">
        <w:rPr>
          <w:szCs w:val="21"/>
        </w:rPr>
        <w:t xml:space="preserve"> laativat esteettömyyden ja kansainvälisen opiskelijavaihdon tarkistuslistan, joka on suu</w:t>
      </w:r>
      <w:r w:rsidRPr="00BE425D">
        <w:rPr>
          <w:szCs w:val="21"/>
        </w:rPr>
        <w:t>n</w:t>
      </w:r>
      <w:r w:rsidRPr="00BE425D">
        <w:rPr>
          <w:szCs w:val="21"/>
        </w:rPr>
        <w:t>nattu sekä vaihtoon lähtevälle opiskelijalle, että lähettävälle ja vastaanottavalle korkeakoululle (OKM).</w:t>
      </w:r>
    </w:p>
    <w:p w:rsidR="00124F18" w:rsidRPr="00BE425D" w:rsidRDefault="00124F18" w:rsidP="00124F18">
      <w:pPr>
        <w:pStyle w:val="CKappale"/>
        <w:ind w:firstLine="0"/>
        <w:rPr>
          <w:szCs w:val="21"/>
        </w:rPr>
      </w:pPr>
    </w:p>
    <w:p w:rsidR="00124F18" w:rsidRPr="00BE425D" w:rsidRDefault="00124F18" w:rsidP="00124F18">
      <w:pPr>
        <w:pStyle w:val="CKappale"/>
        <w:ind w:firstLine="0"/>
        <w:rPr>
          <w:szCs w:val="21"/>
        </w:rPr>
      </w:pPr>
      <w:r w:rsidRPr="00BE425D">
        <w:rPr>
          <w:b/>
          <w:szCs w:val="21"/>
        </w:rPr>
        <w:t>Kommentti:</w:t>
      </w:r>
      <w:r w:rsidRPr="00BE425D">
        <w:rPr>
          <w:szCs w:val="21"/>
        </w:rPr>
        <w:t xml:space="preserve"> Jatkuvan toimenpiteen toteuttaminen on aloitettu.</w:t>
      </w:r>
    </w:p>
    <w:p w:rsidR="00124F18" w:rsidRPr="00BE425D" w:rsidRDefault="00124F18" w:rsidP="00124F18">
      <w:pPr>
        <w:pStyle w:val="CKappale"/>
        <w:pBdr>
          <w:bottom w:val="single" w:sz="6" w:space="1" w:color="auto"/>
        </w:pBdr>
        <w:ind w:firstLine="0"/>
        <w:rPr>
          <w:szCs w:val="21"/>
        </w:rPr>
      </w:pPr>
    </w:p>
    <w:p w:rsidR="00124F18" w:rsidRPr="00BE425D" w:rsidRDefault="00124F18" w:rsidP="00124F18">
      <w:pPr>
        <w:pStyle w:val="CKappale"/>
        <w:ind w:firstLine="0"/>
        <w:rPr>
          <w:b/>
          <w:szCs w:val="21"/>
        </w:rPr>
      </w:pPr>
    </w:p>
    <w:p w:rsidR="00124F18" w:rsidRPr="00BE425D" w:rsidRDefault="00124F18" w:rsidP="00124F18">
      <w:pPr>
        <w:pStyle w:val="CKappale"/>
        <w:ind w:firstLine="0"/>
        <w:rPr>
          <w:b/>
          <w:szCs w:val="21"/>
        </w:rPr>
      </w:pPr>
      <w:r w:rsidRPr="00BE425D">
        <w:rPr>
          <w:b/>
          <w:szCs w:val="21"/>
        </w:rPr>
        <w:t>Toimenpide 69:</w:t>
      </w:r>
    </w:p>
    <w:p w:rsidR="00124F18" w:rsidRPr="00BE425D" w:rsidRDefault="00124F18" w:rsidP="00124F18">
      <w:pPr>
        <w:pStyle w:val="CKappale"/>
        <w:ind w:firstLine="0"/>
        <w:rPr>
          <w:szCs w:val="21"/>
        </w:rPr>
      </w:pPr>
      <w:r w:rsidRPr="00BE425D">
        <w:rPr>
          <w:szCs w:val="21"/>
        </w:rPr>
        <w:t xml:space="preserve">Kehitetään vapaan sivistystyön esteettömyyttä ja saavutettavuutta (Laki vapaasta sivistystyöstä). </w:t>
      </w:r>
    </w:p>
    <w:p w:rsidR="00124F18" w:rsidRPr="00BE425D" w:rsidRDefault="00124F18" w:rsidP="00124F18">
      <w:pPr>
        <w:pStyle w:val="CKappale"/>
        <w:rPr>
          <w:szCs w:val="21"/>
        </w:rPr>
      </w:pPr>
      <w:r w:rsidRPr="00BE425D">
        <w:rPr>
          <w:szCs w:val="21"/>
        </w:rPr>
        <w:t>Vastuuministeriö: OKM</w:t>
      </w:r>
    </w:p>
    <w:p w:rsidR="00124F18" w:rsidRPr="00BE425D" w:rsidRDefault="00124F18" w:rsidP="00124F18">
      <w:pPr>
        <w:pStyle w:val="CKappale"/>
        <w:rPr>
          <w:szCs w:val="21"/>
        </w:rPr>
      </w:pPr>
      <w:r w:rsidRPr="00BE425D">
        <w:rPr>
          <w:szCs w:val="21"/>
        </w:rPr>
        <w:t>Ajoitus: Jatkuva</w:t>
      </w:r>
    </w:p>
    <w:p w:rsidR="00124F18" w:rsidRPr="00BE425D" w:rsidRDefault="00124F18" w:rsidP="00124F18">
      <w:pPr>
        <w:pStyle w:val="CKappale"/>
        <w:rPr>
          <w:szCs w:val="21"/>
        </w:rPr>
      </w:pPr>
      <w:r w:rsidRPr="00BE425D">
        <w:rPr>
          <w:szCs w:val="21"/>
        </w:rPr>
        <w:t>Rahoitustarve: Ei erillisrahoitusta</w:t>
      </w:r>
    </w:p>
    <w:p w:rsidR="00124F18" w:rsidRPr="00BE425D" w:rsidRDefault="00124F18" w:rsidP="00124F18">
      <w:pPr>
        <w:pStyle w:val="CKappale"/>
        <w:rPr>
          <w:szCs w:val="21"/>
        </w:rPr>
      </w:pPr>
      <w:r w:rsidRPr="00BE425D">
        <w:rPr>
          <w:szCs w:val="21"/>
        </w:rPr>
        <w:t>Seurannan mittarit, osoittimet: Erillisselvitys</w:t>
      </w:r>
    </w:p>
    <w:p w:rsidR="00124F18" w:rsidRPr="00BE425D" w:rsidRDefault="00124F18" w:rsidP="00124F18">
      <w:pPr>
        <w:pStyle w:val="CKappale"/>
        <w:rPr>
          <w:szCs w:val="21"/>
        </w:rPr>
      </w:pPr>
      <w:r w:rsidRPr="00BE425D">
        <w:rPr>
          <w:szCs w:val="21"/>
        </w:rPr>
        <w:t>Velvoite: YK:n yleissopimus art. 9, 12, art. 19, art. 24; PL 16 §</w:t>
      </w:r>
    </w:p>
    <w:p w:rsidR="00124F18" w:rsidRPr="00BE425D" w:rsidRDefault="00124F18" w:rsidP="00124F18">
      <w:pPr>
        <w:pStyle w:val="CKappale"/>
        <w:ind w:firstLine="0"/>
        <w:rPr>
          <w:b/>
          <w:szCs w:val="21"/>
        </w:rPr>
      </w:pPr>
    </w:p>
    <w:p w:rsidR="00124F18" w:rsidRPr="00BE425D" w:rsidRDefault="00124F18" w:rsidP="00124F18">
      <w:pPr>
        <w:pStyle w:val="CKappale"/>
        <w:ind w:firstLine="0"/>
        <w:rPr>
          <w:b/>
          <w:szCs w:val="21"/>
        </w:rPr>
      </w:pPr>
      <w:r w:rsidRPr="00BE425D">
        <w:rPr>
          <w:b/>
          <w:szCs w:val="21"/>
        </w:rPr>
        <w:t xml:space="preserve">Tilanne: </w:t>
      </w:r>
    </w:p>
    <w:p w:rsidR="00124F18" w:rsidRPr="00BE425D" w:rsidRDefault="00124F18" w:rsidP="00124F18">
      <w:pPr>
        <w:pStyle w:val="CKappale"/>
        <w:ind w:firstLine="0"/>
        <w:rPr>
          <w:szCs w:val="21"/>
        </w:rPr>
      </w:pPr>
      <w:r w:rsidRPr="00BE425D">
        <w:rPr>
          <w:szCs w:val="21"/>
        </w:rPr>
        <w:t>Tutkimus kansanopistojen ja kansalaisopistojen esteettömyydestä on valmistunut ja julkaistu OKM:n ju</w:t>
      </w:r>
      <w:r w:rsidRPr="00BE425D">
        <w:rPr>
          <w:szCs w:val="21"/>
        </w:rPr>
        <w:t>l</w:t>
      </w:r>
      <w:r w:rsidRPr="00BE425D">
        <w:rPr>
          <w:szCs w:val="21"/>
        </w:rPr>
        <w:t xml:space="preserve">kaisusarjassa: </w:t>
      </w:r>
      <w:hyperlink r:id="rId69" w:history="1">
        <w:r w:rsidRPr="00BE425D">
          <w:rPr>
            <w:rStyle w:val="Hyperlinkki"/>
            <w:szCs w:val="21"/>
          </w:rPr>
          <w:t>Sivistystä vapaasti kaikille?</w:t>
        </w:r>
      </w:hyperlink>
      <w:r w:rsidRPr="00BE425D">
        <w:rPr>
          <w:szCs w:val="21"/>
        </w:rPr>
        <w:t xml:space="preserve"> (Matti Laitinen &amp; Kari E. Nurmi. OKM:n julkaisuja 2013: 3).</w:t>
      </w:r>
    </w:p>
    <w:p w:rsidR="00124F18" w:rsidRPr="00BE425D" w:rsidRDefault="00124F18" w:rsidP="00124F18">
      <w:pPr>
        <w:pStyle w:val="CKappale"/>
        <w:ind w:firstLine="0"/>
        <w:rPr>
          <w:szCs w:val="21"/>
        </w:rPr>
      </w:pPr>
    </w:p>
    <w:p w:rsidR="00124F18" w:rsidRPr="00BE425D" w:rsidRDefault="00124F18" w:rsidP="00124F18">
      <w:pPr>
        <w:pStyle w:val="CKappale"/>
        <w:ind w:firstLine="0"/>
        <w:rPr>
          <w:szCs w:val="21"/>
        </w:rPr>
      </w:pPr>
      <w:r w:rsidRPr="00BE425D">
        <w:rPr>
          <w:b/>
          <w:szCs w:val="21"/>
        </w:rPr>
        <w:t>Kommentti:</w:t>
      </w:r>
      <w:r w:rsidRPr="00BE425D">
        <w:rPr>
          <w:szCs w:val="21"/>
        </w:rPr>
        <w:t xml:space="preserve"> Jatkuvan toimenpiteen toteuttaminen on aloitettu. Tutkimus on julkaistu.</w:t>
      </w:r>
    </w:p>
    <w:p w:rsidR="00124F18" w:rsidRPr="00BE425D" w:rsidRDefault="00124F18" w:rsidP="00124F18">
      <w:pPr>
        <w:pStyle w:val="CKappale"/>
        <w:pBdr>
          <w:bottom w:val="single" w:sz="6" w:space="1" w:color="auto"/>
        </w:pBdr>
        <w:ind w:firstLine="0"/>
        <w:rPr>
          <w:szCs w:val="21"/>
        </w:rPr>
      </w:pPr>
    </w:p>
    <w:p w:rsidR="00124F18" w:rsidRPr="00BE425D" w:rsidRDefault="00124F18" w:rsidP="00124F18">
      <w:pPr>
        <w:pStyle w:val="CKappale"/>
        <w:ind w:firstLine="0"/>
        <w:rPr>
          <w:b/>
          <w:szCs w:val="21"/>
        </w:rPr>
      </w:pPr>
    </w:p>
    <w:p w:rsidR="00124F18" w:rsidRPr="00BE425D" w:rsidRDefault="00124F18" w:rsidP="00124F18">
      <w:pPr>
        <w:pStyle w:val="CKappale"/>
        <w:ind w:firstLine="0"/>
        <w:rPr>
          <w:b/>
          <w:szCs w:val="21"/>
        </w:rPr>
      </w:pPr>
      <w:r w:rsidRPr="00BE425D">
        <w:rPr>
          <w:b/>
          <w:szCs w:val="21"/>
        </w:rPr>
        <w:t>Toimenpide 70:</w:t>
      </w:r>
    </w:p>
    <w:p w:rsidR="00124F18" w:rsidRPr="00BE425D" w:rsidRDefault="00124F18" w:rsidP="00124F18">
      <w:pPr>
        <w:pStyle w:val="CKappale"/>
        <w:ind w:firstLine="0"/>
        <w:rPr>
          <w:szCs w:val="21"/>
        </w:rPr>
      </w:pPr>
      <w:r w:rsidRPr="00BE425D">
        <w:rPr>
          <w:szCs w:val="21"/>
        </w:rPr>
        <w:t>Tuetaan vammaisten henkilöiden mahdollisuuksia osallistua jatko-, täydennys- ja uudelleenkouluttautum</w:t>
      </w:r>
      <w:r w:rsidRPr="00BE425D">
        <w:rPr>
          <w:szCs w:val="21"/>
        </w:rPr>
        <w:t>i</w:t>
      </w:r>
      <w:r w:rsidRPr="00BE425D">
        <w:rPr>
          <w:szCs w:val="21"/>
        </w:rPr>
        <w:t xml:space="preserve">seen.  </w:t>
      </w:r>
    </w:p>
    <w:p w:rsidR="00124F18" w:rsidRPr="00BE425D" w:rsidRDefault="00124F18" w:rsidP="00124F18">
      <w:pPr>
        <w:pStyle w:val="CKappale"/>
        <w:rPr>
          <w:szCs w:val="21"/>
        </w:rPr>
      </w:pPr>
      <w:r w:rsidRPr="00BE425D">
        <w:rPr>
          <w:szCs w:val="21"/>
        </w:rPr>
        <w:t>Vastuuministeriö: OKM</w:t>
      </w:r>
    </w:p>
    <w:p w:rsidR="00124F18" w:rsidRPr="00BE425D" w:rsidRDefault="00124F18" w:rsidP="00124F18">
      <w:pPr>
        <w:pStyle w:val="CKappale"/>
        <w:ind w:left="284" w:firstLine="0"/>
        <w:rPr>
          <w:szCs w:val="21"/>
        </w:rPr>
      </w:pPr>
      <w:r w:rsidRPr="00BE425D">
        <w:rPr>
          <w:szCs w:val="21"/>
        </w:rPr>
        <w:t>Muut keskeiset ministeriöt: TEM, STM (tuki vammaispalvelujen kautta, esim. eläkkeeltä opiskeluun ja työelämään siirtyminen)</w:t>
      </w:r>
    </w:p>
    <w:p w:rsidR="00124F18" w:rsidRPr="00BE425D" w:rsidRDefault="00124F18" w:rsidP="00124F18">
      <w:pPr>
        <w:pStyle w:val="CKappale"/>
        <w:rPr>
          <w:szCs w:val="21"/>
        </w:rPr>
      </w:pPr>
      <w:r w:rsidRPr="00BE425D">
        <w:rPr>
          <w:szCs w:val="21"/>
        </w:rPr>
        <w:t xml:space="preserve">Ajoitus: 2009–2011  </w:t>
      </w:r>
    </w:p>
    <w:p w:rsidR="00124F18" w:rsidRPr="00BE425D" w:rsidRDefault="00124F18" w:rsidP="00124F18">
      <w:pPr>
        <w:pStyle w:val="CKappale"/>
        <w:rPr>
          <w:szCs w:val="21"/>
        </w:rPr>
      </w:pPr>
      <w:r w:rsidRPr="00BE425D">
        <w:rPr>
          <w:szCs w:val="21"/>
        </w:rPr>
        <w:t>Rahoitustarve: Ei erillisrahoitusta</w:t>
      </w:r>
    </w:p>
    <w:p w:rsidR="00124F18" w:rsidRPr="00BE425D" w:rsidRDefault="00124F18" w:rsidP="00124F18">
      <w:pPr>
        <w:pStyle w:val="CKappale"/>
        <w:rPr>
          <w:szCs w:val="21"/>
        </w:rPr>
      </w:pPr>
      <w:r w:rsidRPr="00BE425D">
        <w:rPr>
          <w:szCs w:val="21"/>
        </w:rPr>
        <w:t>Seurannan mittarit, osoittimet: Seurataan koulutukseen osallistumista</w:t>
      </w:r>
    </w:p>
    <w:p w:rsidR="00124F18" w:rsidRPr="00BE425D" w:rsidRDefault="00124F18" w:rsidP="00124F18">
      <w:pPr>
        <w:pStyle w:val="CKappale"/>
        <w:ind w:left="284" w:firstLine="0"/>
        <w:rPr>
          <w:szCs w:val="21"/>
        </w:rPr>
      </w:pPr>
      <w:r w:rsidRPr="00BE425D">
        <w:rPr>
          <w:szCs w:val="21"/>
        </w:rPr>
        <w:t>Velvoite: YK:n yleissopimus art. 12, art. 19, art. 21; EU:n yhdenvertaisuusdirektiivi (valmistelussa); PL 19 §.</w:t>
      </w:r>
    </w:p>
    <w:p w:rsidR="00124F18" w:rsidRPr="00BE425D" w:rsidRDefault="00124F18" w:rsidP="00124F18">
      <w:pPr>
        <w:pStyle w:val="CKappale"/>
        <w:ind w:firstLine="0"/>
        <w:rPr>
          <w:b/>
          <w:szCs w:val="21"/>
        </w:rPr>
      </w:pPr>
    </w:p>
    <w:p w:rsidR="00124F18" w:rsidRPr="00BE425D" w:rsidRDefault="00124F18" w:rsidP="00124F18">
      <w:pPr>
        <w:pStyle w:val="CKappale"/>
        <w:ind w:firstLine="0"/>
        <w:rPr>
          <w:szCs w:val="21"/>
        </w:rPr>
      </w:pPr>
      <w:r w:rsidRPr="00BE425D">
        <w:rPr>
          <w:b/>
          <w:szCs w:val="21"/>
        </w:rPr>
        <w:t>Tilanne:</w:t>
      </w:r>
    </w:p>
    <w:p w:rsidR="00ED6560" w:rsidRDefault="00ED6560" w:rsidP="00124F18">
      <w:pPr>
        <w:pStyle w:val="CKappale"/>
        <w:ind w:firstLine="0"/>
        <w:rPr>
          <w:szCs w:val="21"/>
        </w:rPr>
      </w:pPr>
      <w:r>
        <w:rPr>
          <w:b/>
          <w:szCs w:val="21"/>
        </w:rPr>
        <w:t xml:space="preserve">TEM: </w:t>
      </w:r>
      <w:r w:rsidR="00124F18" w:rsidRPr="00BE425D">
        <w:rPr>
          <w:szCs w:val="21"/>
        </w:rPr>
        <w:t>Vammaisilla henkilöillä yhtäläiset mahdollisuudet osallistua työvoimakoulutukseen edellyttäen, ettei vammaiselle ole oikeutta saada lakisääteisesti ko. koulutusta ammatillisena kuntoutuksena vakuutu</w:t>
      </w:r>
      <w:r w:rsidR="00124F18" w:rsidRPr="00BE425D">
        <w:rPr>
          <w:szCs w:val="21"/>
        </w:rPr>
        <w:t>s</w:t>
      </w:r>
      <w:r w:rsidR="00124F18" w:rsidRPr="00BE425D">
        <w:rPr>
          <w:szCs w:val="21"/>
        </w:rPr>
        <w:t>laitosten, työeläkelaitoksen tai Kansaneläkelaitoksen järjestämänä tai korvaamana. Julkiset työvoima- ja yrityspalvelut rahoitetaan valtion talousarviossa mom. 51 olevalla määrärahalla. (TEM).</w:t>
      </w:r>
    </w:p>
    <w:p w:rsidR="00124F18" w:rsidRPr="00BE425D" w:rsidRDefault="00ED6560" w:rsidP="00124F18">
      <w:pPr>
        <w:pStyle w:val="CKappale"/>
        <w:ind w:firstLine="0"/>
        <w:rPr>
          <w:szCs w:val="21"/>
        </w:rPr>
      </w:pPr>
      <w:r>
        <w:rPr>
          <w:b/>
          <w:szCs w:val="21"/>
        </w:rPr>
        <w:t xml:space="preserve">OKM: </w:t>
      </w:r>
      <w:r w:rsidR="00124F18" w:rsidRPr="00BE425D">
        <w:rPr>
          <w:szCs w:val="21"/>
        </w:rPr>
        <w:t>Työvoimakoulutus ei ole OKM:n vastuulla (OKM).</w:t>
      </w:r>
    </w:p>
    <w:p w:rsidR="00124F18" w:rsidRPr="00BE425D" w:rsidRDefault="00124F18" w:rsidP="00124F18">
      <w:pPr>
        <w:pStyle w:val="CKappale"/>
        <w:ind w:firstLine="0"/>
        <w:rPr>
          <w:szCs w:val="21"/>
        </w:rPr>
      </w:pPr>
    </w:p>
    <w:p w:rsidR="00124F18" w:rsidRPr="00BE425D" w:rsidRDefault="00124F18" w:rsidP="00124F18">
      <w:pPr>
        <w:pStyle w:val="CKappale"/>
        <w:ind w:firstLine="0"/>
        <w:rPr>
          <w:szCs w:val="21"/>
        </w:rPr>
      </w:pPr>
      <w:r w:rsidRPr="00BE425D">
        <w:rPr>
          <w:b/>
          <w:szCs w:val="21"/>
        </w:rPr>
        <w:t>Kommentti:</w:t>
      </w:r>
      <w:r w:rsidRPr="00BE425D">
        <w:rPr>
          <w:szCs w:val="21"/>
        </w:rPr>
        <w:t xml:space="preserve"> Toimenpiteen toteuttaminen on aloitettu. Seurantatietoja ei ole esitetty. VAMPO-seurannan koordinaatioryhmä on 10.10.2013 järjestetyssä indikaattorityöpajassa ja 29.4.2014 pidetyssä kokouksessa keskustellut ministeriöiden pää- ja osavastuisiin tarvittavista mahdollisista muutoksista. Käynnistymätt</w:t>
      </w:r>
      <w:r w:rsidRPr="00BE425D">
        <w:rPr>
          <w:szCs w:val="21"/>
        </w:rPr>
        <w:t>ö</w:t>
      </w:r>
      <w:r w:rsidRPr="00BE425D">
        <w:rPr>
          <w:szCs w:val="21"/>
        </w:rPr>
        <w:t>miin toimenpiteisiin kiinnitetään erityistä huomiota vuoden 2014 seurannassa. Kukin ministeriö vastaa hallinnonalallaan mm. tarpeellisten esteettömyyttä koskevien yksittäisten mukautustoimien tekemisestä.</w:t>
      </w:r>
    </w:p>
    <w:p w:rsidR="00124F18" w:rsidRPr="00BE425D" w:rsidRDefault="00124F18" w:rsidP="00124F18">
      <w:pPr>
        <w:pStyle w:val="CKappale"/>
        <w:pBdr>
          <w:bottom w:val="single" w:sz="6" w:space="1" w:color="auto"/>
        </w:pBdr>
        <w:ind w:firstLine="0"/>
      </w:pPr>
    </w:p>
    <w:p w:rsidR="00A5799E" w:rsidRPr="006A47FD" w:rsidRDefault="009E330F" w:rsidP="00A5799E">
      <w:pPr>
        <w:pStyle w:val="COtsikko2"/>
        <w:rPr>
          <w:lang w:val="fi-FI"/>
        </w:rPr>
      </w:pPr>
      <w:bookmarkStart w:id="18" w:name="_Toc396165179"/>
      <w:r>
        <w:rPr>
          <w:lang w:val="fi-FI"/>
        </w:rPr>
        <w:t>5</w:t>
      </w:r>
      <w:r w:rsidR="00A5799E" w:rsidRPr="006A47FD">
        <w:rPr>
          <w:lang w:val="fi-FI"/>
        </w:rPr>
        <w:t>.6 Työ (toimenpiteet 71-79)</w:t>
      </w:r>
      <w:bookmarkEnd w:id="18"/>
    </w:p>
    <w:p w:rsidR="00A5799E" w:rsidRPr="0078617C" w:rsidRDefault="00A5799E" w:rsidP="00A5799E">
      <w:pPr>
        <w:pStyle w:val="CKappale"/>
        <w:ind w:firstLine="0"/>
        <w:rPr>
          <w:szCs w:val="21"/>
        </w:rPr>
      </w:pPr>
    </w:p>
    <w:p w:rsidR="0078617C" w:rsidRPr="0078617C" w:rsidRDefault="0078617C" w:rsidP="0078617C">
      <w:pPr>
        <w:pStyle w:val="CKappaleEnsimminenkappale"/>
        <w:rPr>
          <w:b/>
          <w:szCs w:val="21"/>
        </w:rPr>
      </w:pPr>
      <w:r w:rsidRPr="0078617C">
        <w:rPr>
          <w:b/>
          <w:szCs w:val="21"/>
        </w:rPr>
        <w:t>Toimenpide 71:</w:t>
      </w:r>
    </w:p>
    <w:p w:rsidR="0078617C" w:rsidRPr="0078617C" w:rsidRDefault="0078617C" w:rsidP="0078617C">
      <w:pPr>
        <w:pStyle w:val="CKappaleEnsimminenkappale"/>
        <w:rPr>
          <w:szCs w:val="21"/>
        </w:rPr>
      </w:pPr>
      <w:r w:rsidRPr="0078617C">
        <w:rPr>
          <w:szCs w:val="21"/>
        </w:rPr>
        <w:t xml:space="preserve">Kehitetään rekrytointivaiheen palveluja ja ratkaisuja. Tarkoituksena on löytää uusia työaloja vammaisille henkilöille.  </w:t>
      </w:r>
    </w:p>
    <w:p w:rsidR="0078617C" w:rsidRPr="0078617C" w:rsidRDefault="0078617C" w:rsidP="0078617C">
      <w:pPr>
        <w:pStyle w:val="CKappaleEnsimminenkappale"/>
        <w:rPr>
          <w:szCs w:val="21"/>
        </w:rPr>
      </w:pPr>
      <w:r w:rsidRPr="0078617C">
        <w:rPr>
          <w:szCs w:val="21"/>
        </w:rPr>
        <w:t>Vastuuministeriö: TEM</w:t>
      </w:r>
    </w:p>
    <w:p w:rsidR="0078617C" w:rsidRPr="0078617C" w:rsidRDefault="0078617C" w:rsidP="0078617C">
      <w:pPr>
        <w:pStyle w:val="CKappaleEnsimminenkappale"/>
        <w:rPr>
          <w:szCs w:val="21"/>
        </w:rPr>
      </w:pPr>
      <w:r w:rsidRPr="0078617C">
        <w:rPr>
          <w:szCs w:val="21"/>
        </w:rPr>
        <w:t>Muut keskeiset ministeriöt: STM (esitetään tuetun työllistymisen mallin käyttöön</w:t>
      </w:r>
      <w:r w:rsidRPr="0078617C">
        <w:rPr>
          <w:szCs w:val="21"/>
        </w:rPr>
        <w:softHyphen/>
        <w:t xml:space="preserve">ottoa työkeskuksissa) </w:t>
      </w:r>
    </w:p>
    <w:p w:rsidR="0078617C" w:rsidRPr="0078617C" w:rsidRDefault="0078617C" w:rsidP="0078617C">
      <w:pPr>
        <w:pStyle w:val="CKappaleEnsimminenkappale"/>
        <w:rPr>
          <w:szCs w:val="21"/>
        </w:rPr>
      </w:pPr>
      <w:r w:rsidRPr="0078617C">
        <w:rPr>
          <w:szCs w:val="21"/>
        </w:rPr>
        <w:t>Ajoitus: Jatkuva (STM)</w:t>
      </w:r>
    </w:p>
    <w:p w:rsidR="0078617C" w:rsidRPr="0078617C" w:rsidRDefault="0078617C" w:rsidP="0078617C">
      <w:pPr>
        <w:pStyle w:val="CKappaleEnsimminenkappale"/>
        <w:rPr>
          <w:szCs w:val="21"/>
        </w:rPr>
      </w:pPr>
      <w:r w:rsidRPr="0078617C">
        <w:rPr>
          <w:szCs w:val="21"/>
        </w:rPr>
        <w:t xml:space="preserve">Rahoitustarve: Selviää kehittämistyön aikana (TEM); ei erillisrahoitusta (STM) </w:t>
      </w:r>
    </w:p>
    <w:p w:rsidR="0078617C" w:rsidRPr="0078617C" w:rsidRDefault="0078617C" w:rsidP="0078617C">
      <w:pPr>
        <w:pStyle w:val="CKappaleEnsimminenkappale"/>
        <w:rPr>
          <w:szCs w:val="21"/>
        </w:rPr>
      </w:pPr>
      <w:r w:rsidRPr="0078617C">
        <w:rPr>
          <w:szCs w:val="21"/>
        </w:rPr>
        <w:t>Seurannan mittarit, osoittimet: Otetaan käyttöön työllistämisen mittarit; palveluiden saamisen jälkeen avoimille työmarkkinoille työllistyneet vammaiset (TEM); työkes</w:t>
      </w:r>
      <w:r w:rsidRPr="0078617C">
        <w:rPr>
          <w:szCs w:val="21"/>
        </w:rPr>
        <w:softHyphen/>
        <w:t>kuksista siirtyy vammaisia henkilöitä avoimille työmarkkinoille (STM)</w:t>
      </w:r>
    </w:p>
    <w:p w:rsidR="0078617C" w:rsidRPr="0078617C" w:rsidRDefault="0078617C" w:rsidP="0078617C">
      <w:pPr>
        <w:pStyle w:val="CKappaleEnsimminenkappale"/>
        <w:rPr>
          <w:szCs w:val="21"/>
        </w:rPr>
      </w:pPr>
      <w:r w:rsidRPr="0078617C">
        <w:rPr>
          <w:szCs w:val="21"/>
        </w:rPr>
        <w:t>Velvoite: YK:n yleissopimus art. 27; PL 6 §, 18 §</w:t>
      </w:r>
    </w:p>
    <w:p w:rsidR="0078617C" w:rsidRPr="0078617C" w:rsidRDefault="0078617C" w:rsidP="0078617C">
      <w:pPr>
        <w:pStyle w:val="CKappaleEnsimminenkappale"/>
        <w:rPr>
          <w:szCs w:val="21"/>
        </w:rPr>
      </w:pPr>
    </w:p>
    <w:p w:rsidR="0078617C" w:rsidRPr="0078617C" w:rsidRDefault="0078617C" w:rsidP="0078617C">
      <w:pPr>
        <w:pStyle w:val="CKappaleEnsimminenkappale"/>
        <w:rPr>
          <w:b/>
          <w:szCs w:val="21"/>
        </w:rPr>
      </w:pPr>
      <w:r w:rsidRPr="0078617C">
        <w:rPr>
          <w:b/>
          <w:szCs w:val="21"/>
        </w:rPr>
        <w:t>Tilanne:</w:t>
      </w:r>
    </w:p>
    <w:p w:rsidR="0078617C" w:rsidRPr="0078617C" w:rsidRDefault="0078617C" w:rsidP="0078617C">
      <w:pPr>
        <w:pStyle w:val="CKappale"/>
        <w:ind w:firstLine="0"/>
        <w:rPr>
          <w:szCs w:val="21"/>
        </w:rPr>
      </w:pPr>
      <w:r w:rsidRPr="0078617C">
        <w:rPr>
          <w:b/>
          <w:szCs w:val="21"/>
        </w:rPr>
        <w:t xml:space="preserve">TEM: </w:t>
      </w:r>
      <w:r w:rsidRPr="0078617C">
        <w:rPr>
          <w:szCs w:val="21"/>
        </w:rPr>
        <w:t>Julkiset työvoima- ja yrityspalvelut uudistettiin vuoden 2013 alusta lähtien (laki julkisesta työvo</w:t>
      </w:r>
      <w:r w:rsidRPr="0078617C">
        <w:rPr>
          <w:szCs w:val="21"/>
        </w:rPr>
        <w:t>i</w:t>
      </w:r>
      <w:r w:rsidRPr="0078617C">
        <w:rPr>
          <w:szCs w:val="21"/>
        </w:rPr>
        <w:t>ma- ja yrityspalvelusta 916/2012). Tässä yhteydessä selkiytettiin palkkatuen säädöksiä niin, että jos henk</w:t>
      </w:r>
      <w:r w:rsidRPr="0078617C">
        <w:rPr>
          <w:szCs w:val="21"/>
        </w:rPr>
        <w:t>i</w:t>
      </w:r>
      <w:r w:rsidRPr="0078617C">
        <w:rPr>
          <w:szCs w:val="21"/>
        </w:rPr>
        <w:t>lön vamma tai sairaus vaikeuttaa työllistymistä, palkkatukea voidaan myöntää ajaksi, joka henkilön alent</w:t>
      </w:r>
      <w:r w:rsidRPr="0078617C">
        <w:rPr>
          <w:szCs w:val="21"/>
        </w:rPr>
        <w:t>u</w:t>
      </w:r>
      <w:r w:rsidRPr="0078617C">
        <w:rPr>
          <w:szCs w:val="21"/>
        </w:rPr>
        <w:t>nut työkyky ja muut työllistymismahdollisuudet huomioon ottaen on tarkoituksenmukaista, kuitenkin eni</w:t>
      </w:r>
      <w:r w:rsidRPr="0078617C">
        <w:rPr>
          <w:szCs w:val="21"/>
        </w:rPr>
        <w:t>n</w:t>
      </w:r>
      <w:r w:rsidRPr="0078617C">
        <w:rPr>
          <w:szCs w:val="21"/>
        </w:rPr>
        <w:t>tään 24 kuukaudeksi kerrallaan. Lisäksi työolosuhteiden järjestelytuen säädöksiä selkiytettiin ja tukitasoa korotettiin. Työ- ja elinkeinotoimisto voi myöntää työolosuhteiden järjestelytukea työnantajalle, jos työhön palkattavan tai työssä olevan henkilön vamma tai sairaus edellyttää työvälineiden hankkimista tai työpa</w:t>
      </w:r>
      <w:r w:rsidRPr="0078617C">
        <w:rPr>
          <w:szCs w:val="21"/>
        </w:rPr>
        <w:t>i</w:t>
      </w:r>
      <w:r w:rsidRPr="0078617C">
        <w:rPr>
          <w:szCs w:val="21"/>
        </w:rPr>
        <w:t>kalla tehtäviä muutoksia, ja hankinnasta tai muutoksesta työnantajalle aiheutuvia kustannuksia on pidettävä työnantajan taloudellinen tilanne huomioon ottaen merkittävinä. Työolosuhteiden järjestelytukea voidaan myöntää välttämättömiin muutostöihin tai työvälineisiin enintään 4 000€. Työolosuhteiden järjestelytukea voidaan myöntää myös korvaamaan toisen työntekijän antamaa apua. Toisen työntekijän antama avun ko</w:t>
      </w:r>
      <w:r w:rsidRPr="0078617C">
        <w:rPr>
          <w:szCs w:val="21"/>
        </w:rPr>
        <w:t>r</w:t>
      </w:r>
      <w:r w:rsidRPr="0078617C">
        <w:rPr>
          <w:szCs w:val="21"/>
        </w:rPr>
        <w:t>vaus tuntiperusteiseksi (20€/h, enintään 20 tuntia kuukaudessa, enintään 18 kuukautta eteenpäin tukipä</w:t>
      </w:r>
      <w:r w:rsidRPr="0078617C">
        <w:rPr>
          <w:szCs w:val="21"/>
        </w:rPr>
        <w:t>ä</w:t>
      </w:r>
      <w:r w:rsidRPr="0078617C">
        <w:rPr>
          <w:szCs w:val="21"/>
        </w:rPr>
        <w:t>töksestä) siten, että peruste syntyy apua antavan tosiasiallisesta avusta (riippumattomuus avustettavan ty</w:t>
      </w:r>
      <w:r w:rsidRPr="0078617C">
        <w:rPr>
          <w:szCs w:val="21"/>
        </w:rPr>
        <w:t>ö</w:t>
      </w:r>
      <w:r w:rsidRPr="0078617C">
        <w:rPr>
          <w:szCs w:val="21"/>
        </w:rPr>
        <w:t>ajasta). Työhönvalmennus mahdollistettiin kaikille asiakkaille ja sen sisältöä määriteltiin selkeämmin tu</w:t>
      </w:r>
      <w:r w:rsidRPr="0078617C">
        <w:rPr>
          <w:szCs w:val="21"/>
        </w:rPr>
        <w:t>e</w:t>
      </w:r>
      <w:r w:rsidRPr="0078617C">
        <w:rPr>
          <w:szCs w:val="21"/>
        </w:rPr>
        <w:t>tun työllistymisen menetelmäksi. Julkiset työvoima- ja yrityspalvelut on uudistettu. Ei tiedossa olevia u</w:t>
      </w:r>
      <w:r w:rsidRPr="0078617C">
        <w:rPr>
          <w:szCs w:val="21"/>
        </w:rPr>
        <w:t>u</w:t>
      </w:r>
      <w:r w:rsidRPr="0078617C">
        <w:rPr>
          <w:szCs w:val="21"/>
        </w:rPr>
        <w:t>distustarpeita (TEM).</w:t>
      </w:r>
    </w:p>
    <w:p w:rsidR="0078617C" w:rsidRPr="0078617C" w:rsidRDefault="0078617C" w:rsidP="0078617C">
      <w:pPr>
        <w:pStyle w:val="CKappaleEnsimminenkappale"/>
        <w:rPr>
          <w:szCs w:val="21"/>
        </w:rPr>
      </w:pPr>
      <w:r w:rsidRPr="0078617C">
        <w:rPr>
          <w:b/>
          <w:szCs w:val="21"/>
        </w:rPr>
        <w:t xml:space="preserve">STM: </w:t>
      </w:r>
      <w:r w:rsidRPr="0078617C">
        <w:rPr>
          <w:szCs w:val="21"/>
        </w:rPr>
        <w:t>Tuetun työllistymisen mallin käyttöönotto selvitetään osana STM:n TEOS-työryhmän työtä, ty</w:t>
      </w:r>
      <w:r w:rsidRPr="0078617C">
        <w:rPr>
          <w:szCs w:val="21"/>
        </w:rPr>
        <w:t>ö</w:t>
      </w:r>
      <w:r w:rsidRPr="0078617C">
        <w:rPr>
          <w:szCs w:val="21"/>
        </w:rPr>
        <w:t>ryhmän toimikausi 16.1.2012 - 31.12.2013. Vuoden 2013 seurannassa raportoitu: Työryhmän työ kesken, valmistuu 30.6.2014 mennessä (jatkoaika myönnetty) (STM).</w:t>
      </w:r>
    </w:p>
    <w:p w:rsidR="0078617C" w:rsidRPr="0078617C" w:rsidRDefault="0078617C" w:rsidP="0078617C">
      <w:pPr>
        <w:pStyle w:val="CKappale"/>
        <w:ind w:firstLine="0"/>
        <w:rPr>
          <w:szCs w:val="21"/>
        </w:rPr>
      </w:pPr>
    </w:p>
    <w:p w:rsidR="0078617C" w:rsidRPr="0078617C" w:rsidRDefault="0078617C" w:rsidP="0078617C">
      <w:pPr>
        <w:pStyle w:val="CKappale"/>
        <w:ind w:firstLine="0"/>
        <w:rPr>
          <w:szCs w:val="21"/>
        </w:rPr>
      </w:pPr>
      <w:r w:rsidRPr="0078617C">
        <w:rPr>
          <w:b/>
          <w:szCs w:val="21"/>
        </w:rPr>
        <w:t>Kommentti:</w:t>
      </w:r>
      <w:r w:rsidRPr="0078617C">
        <w:rPr>
          <w:szCs w:val="21"/>
        </w:rPr>
        <w:t xml:space="preserve"> Jatkuvan toimenpiteen toteuttaminen on aloitettu. Seurannan mittareiden käyttöönotto?</w:t>
      </w:r>
    </w:p>
    <w:p w:rsidR="0078617C" w:rsidRPr="0078617C" w:rsidRDefault="0078617C" w:rsidP="0078617C">
      <w:pPr>
        <w:pStyle w:val="CKappaleEnsimminenkappale"/>
        <w:pBdr>
          <w:bottom w:val="single" w:sz="6" w:space="1" w:color="auto"/>
        </w:pBdr>
        <w:rPr>
          <w:szCs w:val="21"/>
        </w:rPr>
      </w:pPr>
    </w:p>
    <w:p w:rsidR="0078617C" w:rsidRPr="0078617C" w:rsidRDefault="0078617C" w:rsidP="0078617C">
      <w:pPr>
        <w:pStyle w:val="CKappale"/>
        <w:ind w:firstLine="0"/>
        <w:rPr>
          <w:b/>
          <w:szCs w:val="21"/>
        </w:rPr>
      </w:pPr>
    </w:p>
    <w:p w:rsidR="0078617C" w:rsidRPr="0078617C" w:rsidRDefault="0078617C" w:rsidP="0078617C">
      <w:pPr>
        <w:pStyle w:val="CKappale"/>
        <w:ind w:firstLine="0"/>
        <w:rPr>
          <w:b/>
          <w:szCs w:val="21"/>
        </w:rPr>
      </w:pPr>
      <w:r w:rsidRPr="0078617C">
        <w:rPr>
          <w:b/>
          <w:szCs w:val="21"/>
        </w:rPr>
        <w:t>Toimenpide 72:</w:t>
      </w:r>
    </w:p>
    <w:p w:rsidR="0078617C" w:rsidRPr="0078617C" w:rsidRDefault="0078617C" w:rsidP="0078617C">
      <w:pPr>
        <w:pStyle w:val="CKappale"/>
        <w:ind w:firstLine="0"/>
        <w:rPr>
          <w:szCs w:val="21"/>
        </w:rPr>
      </w:pPr>
      <w:r w:rsidRPr="0078617C">
        <w:rPr>
          <w:szCs w:val="21"/>
        </w:rPr>
        <w:t>Vahvistetaan työ- ja elinkeinohallinnon työntekijöiden (keskeisesti TE-toimistot, ELYt) ja yhteistyökum</w:t>
      </w:r>
      <w:r w:rsidRPr="0078617C">
        <w:rPr>
          <w:szCs w:val="21"/>
        </w:rPr>
        <w:t>p</w:t>
      </w:r>
      <w:r w:rsidRPr="0078617C">
        <w:rPr>
          <w:szCs w:val="21"/>
        </w:rPr>
        <w:t xml:space="preserve">paneiden (työnantajat, yrittäjät) vammaispoliittista osaamista koulutuksen, tiedottamisen ja vaikuttamistyön keinoin; sisällytetään henkilöstökoulutukseen vammaispoliittisia toimia, jotka toteutetaan yhteistyössä vammaisjärjestöjen asiantuntijoiden kanssa. </w:t>
      </w:r>
    </w:p>
    <w:p w:rsidR="0078617C" w:rsidRPr="0078617C" w:rsidRDefault="0078617C" w:rsidP="0078617C">
      <w:pPr>
        <w:pStyle w:val="CKappale"/>
        <w:rPr>
          <w:szCs w:val="21"/>
        </w:rPr>
      </w:pPr>
      <w:r w:rsidRPr="0078617C">
        <w:rPr>
          <w:szCs w:val="21"/>
        </w:rPr>
        <w:t>Vastuuministeriö: TEM</w:t>
      </w:r>
    </w:p>
    <w:p w:rsidR="0078617C" w:rsidRPr="0078617C" w:rsidRDefault="0078617C" w:rsidP="0078617C">
      <w:pPr>
        <w:pStyle w:val="CKappale"/>
        <w:rPr>
          <w:szCs w:val="21"/>
        </w:rPr>
      </w:pPr>
      <w:r w:rsidRPr="0078617C">
        <w:rPr>
          <w:szCs w:val="21"/>
        </w:rPr>
        <w:t>Muut keskeiset ministeriöt: SM, STM</w:t>
      </w:r>
    </w:p>
    <w:p w:rsidR="0078617C" w:rsidRPr="0078617C" w:rsidRDefault="0078617C" w:rsidP="0078617C">
      <w:pPr>
        <w:pStyle w:val="CKappale"/>
        <w:rPr>
          <w:szCs w:val="21"/>
        </w:rPr>
      </w:pPr>
      <w:r w:rsidRPr="0078617C">
        <w:rPr>
          <w:szCs w:val="21"/>
        </w:rPr>
        <w:t>Ajoitus: Jatkuva</w:t>
      </w:r>
    </w:p>
    <w:p w:rsidR="0078617C" w:rsidRPr="0078617C" w:rsidRDefault="0078617C" w:rsidP="0078617C">
      <w:pPr>
        <w:pStyle w:val="CKappale"/>
        <w:rPr>
          <w:szCs w:val="21"/>
        </w:rPr>
      </w:pPr>
      <w:r w:rsidRPr="0078617C">
        <w:rPr>
          <w:szCs w:val="21"/>
        </w:rPr>
        <w:t>Rahoitustarve: Ei erillisrahoitusta</w:t>
      </w:r>
    </w:p>
    <w:p w:rsidR="0078617C" w:rsidRPr="0078617C" w:rsidRDefault="0078617C" w:rsidP="0078617C">
      <w:pPr>
        <w:pStyle w:val="CKappale"/>
        <w:ind w:left="284" w:firstLine="0"/>
        <w:rPr>
          <w:szCs w:val="21"/>
        </w:rPr>
      </w:pPr>
      <w:r w:rsidRPr="0078617C">
        <w:rPr>
          <w:szCs w:val="21"/>
        </w:rPr>
        <w:t>Seurannan mittarit, osoittimet: Otetaan käyttöön työllistämisen mittarit; vammaisten henkilöiden työlli</w:t>
      </w:r>
      <w:r w:rsidRPr="0078617C">
        <w:rPr>
          <w:szCs w:val="21"/>
        </w:rPr>
        <w:t>s</w:t>
      </w:r>
      <w:r w:rsidRPr="0078617C">
        <w:rPr>
          <w:szCs w:val="21"/>
        </w:rPr>
        <w:t>tyminen; tukitoimien kohdentumisen seuranta</w:t>
      </w:r>
    </w:p>
    <w:p w:rsidR="0078617C" w:rsidRPr="0078617C" w:rsidRDefault="0078617C" w:rsidP="0078617C">
      <w:pPr>
        <w:pStyle w:val="CKappale"/>
        <w:rPr>
          <w:szCs w:val="21"/>
        </w:rPr>
      </w:pPr>
      <w:r w:rsidRPr="0078617C">
        <w:rPr>
          <w:szCs w:val="21"/>
        </w:rPr>
        <w:t>Velvoite: YK:n yleissopimus art. 27; PL 6 §, 18 §</w:t>
      </w:r>
    </w:p>
    <w:p w:rsidR="0078617C" w:rsidRPr="0078617C" w:rsidRDefault="0078617C" w:rsidP="0078617C">
      <w:pPr>
        <w:pStyle w:val="CKappale"/>
        <w:rPr>
          <w:szCs w:val="21"/>
        </w:rPr>
      </w:pPr>
    </w:p>
    <w:p w:rsidR="0078617C" w:rsidRPr="0078617C" w:rsidRDefault="0078617C" w:rsidP="0078617C">
      <w:pPr>
        <w:pStyle w:val="CKappale"/>
        <w:ind w:firstLine="0"/>
        <w:rPr>
          <w:b/>
          <w:szCs w:val="21"/>
        </w:rPr>
      </w:pPr>
      <w:r w:rsidRPr="0078617C">
        <w:rPr>
          <w:b/>
          <w:szCs w:val="21"/>
        </w:rPr>
        <w:t>Tilanne:</w:t>
      </w:r>
    </w:p>
    <w:p w:rsidR="0078617C" w:rsidRPr="0078617C" w:rsidRDefault="0078617C" w:rsidP="0078617C">
      <w:pPr>
        <w:pStyle w:val="CKappale"/>
        <w:ind w:firstLine="0"/>
        <w:rPr>
          <w:szCs w:val="21"/>
        </w:rPr>
      </w:pPr>
      <w:r w:rsidRPr="0078617C">
        <w:rPr>
          <w:szCs w:val="21"/>
        </w:rPr>
        <w:t>Jatkuvaa toimintaa; koulutus ja tiedottaminen keskittynyt uuden julkisen työvoima- ja yrityspalvelua ko</w:t>
      </w:r>
      <w:r w:rsidRPr="0078617C">
        <w:rPr>
          <w:szCs w:val="21"/>
        </w:rPr>
        <w:t>s</w:t>
      </w:r>
      <w:r w:rsidRPr="0078617C">
        <w:rPr>
          <w:szCs w:val="21"/>
        </w:rPr>
        <w:t>kevan lain toimeenpanoon sekä TE-toimistojen organisaatiomuutoksen läpiviemiseen ja tässä yhteydessä vammaisnäkökulma on otettu huomioon.</w:t>
      </w:r>
    </w:p>
    <w:p w:rsidR="0078617C" w:rsidRPr="0078617C" w:rsidRDefault="0078617C" w:rsidP="0078617C">
      <w:pPr>
        <w:pStyle w:val="CKappale"/>
        <w:rPr>
          <w:szCs w:val="21"/>
        </w:rPr>
      </w:pPr>
    </w:p>
    <w:p w:rsidR="0078617C" w:rsidRPr="0078617C" w:rsidRDefault="0078617C" w:rsidP="0078617C">
      <w:pPr>
        <w:pStyle w:val="CKappale"/>
        <w:rPr>
          <w:szCs w:val="21"/>
        </w:rPr>
      </w:pPr>
      <w:r w:rsidRPr="0078617C">
        <w:rPr>
          <w:szCs w:val="21"/>
        </w:rPr>
        <w:t>Koulutuksessa on etenkin otettu esille:</w:t>
      </w:r>
    </w:p>
    <w:p w:rsidR="0078617C" w:rsidRPr="0078617C" w:rsidRDefault="0078186E" w:rsidP="0078617C">
      <w:pPr>
        <w:pStyle w:val="CKappale"/>
        <w:rPr>
          <w:szCs w:val="21"/>
        </w:rPr>
      </w:pPr>
      <w:r w:rsidRPr="0078617C">
        <w:rPr>
          <w:szCs w:val="21"/>
        </w:rPr>
        <w:t>–</w:t>
      </w:r>
      <w:r w:rsidR="0078617C" w:rsidRPr="0078617C">
        <w:rPr>
          <w:szCs w:val="21"/>
        </w:rPr>
        <w:t xml:space="preserve"> palkkatuen säädöksien muutokset osatyökyisten kannalta</w:t>
      </w:r>
    </w:p>
    <w:p w:rsidR="0078617C" w:rsidRPr="0078617C" w:rsidRDefault="0078186E" w:rsidP="0078617C">
      <w:pPr>
        <w:pStyle w:val="CKappale"/>
        <w:rPr>
          <w:szCs w:val="21"/>
        </w:rPr>
      </w:pPr>
      <w:r w:rsidRPr="0078617C">
        <w:rPr>
          <w:szCs w:val="21"/>
        </w:rPr>
        <w:t>–</w:t>
      </w:r>
      <w:r w:rsidR="0078617C" w:rsidRPr="0078617C">
        <w:rPr>
          <w:szCs w:val="21"/>
        </w:rPr>
        <w:t xml:space="preserve"> työttömän määrittelyn muutokset (ei työkykyä tai työkyvyttömyysetuutta koskevia ehtoja)</w:t>
      </w:r>
    </w:p>
    <w:p w:rsidR="0078617C" w:rsidRPr="0078617C" w:rsidRDefault="0078186E" w:rsidP="0078617C">
      <w:pPr>
        <w:pStyle w:val="CKappale"/>
        <w:rPr>
          <w:szCs w:val="21"/>
        </w:rPr>
      </w:pPr>
      <w:r w:rsidRPr="0078617C">
        <w:rPr>
          <w:szCs w:val="21"/>
        </w:rPr>
        <w:t>–</w:t>
      </w:r>
      <w:r w:rsidR="0078617C" w:rsidRPr="0078617C">
        <w:rPr>
          <w:szCs w:val="21"/>
        </w:rPr>
        <w:t xml:space="preserve"> työolosuhteiden järjestelytuen muutokset</w:t>
      </w:r>
    </w:p>
    <w:p w:rsidR="0078617C" w:rsidRPr="0078617C" w:rsidRDefault="0078186E" w:rsidP="0078617C">
      <w:pPr>
        <w:pStyle w:val="CKappale"/>
        <w:rPr>
          <w:szCs w:val="21"/>
        </w:rPr>
      </w:pPr>
      <w:r w:rsidRPr="0078617C">
        <w:rPr>
          <w:szCs w:val="21"/>
        </w:rPr>
        <w:t>–</w:t>
      </w:r>
      <w:r w:rsidR="0078617C" w:rsidRPr="0078617C">
        <w:rPr>
          <w:szCs w:val="21"/>
        </w:rPr>
        <w:t xml:space="preserve"> vajaakuntoinen käsitteen poistuminen</w:t>
      </w:r>
    </w:p>
    <w:p w:rsidR="0078617C" w:rsidRPr="0078617C" w:rsidRDefault="0078617C" w:rsidP="0078617C">
      <w:pPr>
        <w:pStyle w:val="CKappale"/>
        <w:ind w:firstLine="0"/>
        <w:rPr>
          <w:szCs w:val="21"/>
        </w:rPr>
      </w:pPr>
    </w:p>
    <w:p w:rsidR="0078617C" w:rsidRPr="0078617C" w:rsidRDefault="0078617C" w:rsidP="0078617C">
      <w:pPr>
        <w:pStyle w:val="CKappale"/>
        <w:ind w:firstLine="0"/>
        <w:rPr>
          <w:szCs w:val="21"/>
        </w:rPr>
      </w:pPr>
      <w:r w:rsidRPr="0078617C">
        <w:rPr>
          <w:szCs w:val="21"/>
        </w:rPr>
        <w:t>Vuoden 2013 seurannassa on todettu koulutusten olevan jatkuvaa toimintaa. Tukitoimien osalta on seura</w:t>
      </w:r>
      <w:r w:rsidRPr="0078617C">
        <w:rPr>
          <w:szCs w:val="21"/>
        </w:rPr>
        <w:t>n</w:t>
      </w:r>
      <w:r w:rsidRPr="0078617C">
        <w:rPr>
          <w:szCs w:val="21"/>
        </w:rPr>
        <w:t xml:space="preserve">taa varten tarvittavat luvut saatavilla. </w:t>
      </w:r>
    </w:p>
    <w:p w:rsidR="0078617C" w:rsidRPr="0078617C" w:rsidRDefault="0078617C" w:rsidP="0078617C">
      <w:pPr>
        <w:pStyle w:val="CKappale"/>
        <w:ind w:firstLine="0"/>
        <w:rPr>
          <w:szCs w:val="21"/>
        </w:rPr>
      </w:pPr>
    </w:p>
    <w:p w:rsidR="0078617C" w:rsidRPr="0078617C" w:rsidRDefault="0078617C" w:rsidP="0078617C">
      <w:pPr>
        <w:pStyle w:val="CKappale"/>
        <w:ind w:firstLine="0"/>
        <w:rPr>
          <w:szCs w:val="21"/>
        </w:rPr>
      </w:pPr>
      <w:r w:rsidRPr="0078617C">
        <w:rPr>
          <w:b/>
          <w:szCs w:val="21"/>
        </w:rPr>
        <w:t>Kommentti:</w:t>
      </w:r>
      <w:r w:rsidRPr="0078617C">
        <w:rPr>
          <w:szCs w:val="21"/>
        </w:rPr>
        <w:t xml:space="preserve"> Jatkuvan toimenpiteen toteuttaminen on aloitettu.</w:t>
      </w:r>
    </w:p>
    <w:p w:rsidR="0078617C" w:rsidRPr="0078617C" w:rsidRDefault="0078617C" w:rsidP="0078617C">
      <w:pPr>
        <w:pStyle w:val="CKappale"/>
        <w:pBdr>
          <w:bottom w:val="single" w:sz="6" w:space="1" w:color="auto"/>
        </w:pBdr>
        <w:ind w:firstLine="0"/>
        <w:rPr>
          <w:szCs w:val="21"/>
        </w:rPr>
      </w:pPr>
    </w:p>
    <w:p w:rsidR="0078617C" w:rsidRPr="0078617C" w:rsidRDefault="0078617C" w:rsidP="0078617C">
      <w:pPr>
        <w:pStyle w:val="CKappale"/>
        <w:ind w:firstLine="0"/>
        <w:rPr>
          <w:szCs w:val="21"/>
        </w:rPr>
      </w:pPr>
    </w:p>
    <w:p w:rsidR="0078617C" w:rsidRPr="0078617C" w:rsidRDefault="0078617C" w:rsidP="0078617C">
      <w:pPr>
        <w:pStyle w:val="CKappale"/>
        <w:ind w:firstLine="0"/>
        <w:rPr>
          <w:b/>
          <w:szCs w:val="21"/>
        </w:rPr>
      </w:pPr>
      <w:r w:rsidRPr="0078617C">
        <w:rPr>
          <w:b/>
          <w:szCs w:val="21"/>
        </w:rPr>
        <w:t>Toimenpide 73:</w:t>
      </w:r>
    </w:p>
    <w:p w:rsidR="0078617C" w:rsidRPr="0078617C" w:rsidRDefault="0078617C" w:rsidP="0078617C">
      <w:pPr>
        <w:pStyle w:val="CKappale"/>
        <w:ind w:firstLine="0"/>
        <w:rPr>
          <w:szCs w:val="21"/>
        </w:rPr>
      </w:pPr>
      <w:r w:rsidRPr="0078617C">
        <w:rPr>
          <w:szCs w:val="21"/>
        </w:rPr>
        <w:t>Valtiotyönantaja toimii päättäväisesti vammaisten henkilöiden syrjinnän estämiseksi sekä virkaan nimitt</w:t>
      </w:r>
      <w:r w:rsidRPr="0078617C">
        <w:rPr>
          <w:szCs w:val="21"/>
        </w:rPr>
        <w:t>ä</w:t>
      </w:r>
      <w:r w:rsidRPr="0078617C">
        <w:rPr>
          <w:szCs w:val="21"/>
        </w:rPr>
        <w:t xml:space="preserve">misen yhteydessä, palvelussuhteen kestäessä että palvelussuhteita päätettäessä. </w:t>
      </w:r>
    </w:p>
    <w:p w:rsidR="0078617C" w:rsidRPr="0078617C" w:rsidRDefault="0078617C" w:rsidP="0078617C">
      <w:pPr>
        <w:pStyle w:val="CKappale"/>
        <w:rPr>
          <w:szCs w:val="21"/>
        </w:rPr>
      </w:pPr>
      <w:r w:rsidRPr="0078617C">
        <w:rPr>
          <w:szCs w:val="21"/>
        </w:rPr>
        <w:t>Vastuuministeriö: VM/Valtion työmarkkinalaitos</w:t>
      </w:r>
    </w:p>
    <w:p w:rsidR="0078617C" w:rsidRPr="0078617C" w:rsidRDefault="0078617C" w:rsidP="0078617C">
      <w:pPr>
        <w:pStyle w:val="CKappale"/>
        <w:rPr>
          <w:szCs w:val="21"/>
        </w:rPr>
      </w:pPr>
      <w:r w:rsidRPr="0078617C">
        <w:rPr>
          <w:szCs w:val="21"/>
        </w:rPr>
        <w:t>Muut keskeiset ministeriöt: Kaikki ministeriöt omaa hallinnonalaansa koskevilta osin</w:t>
      </w:r>
    </w:p>
    <w:p w:rsidR="0078617C" w:rsidRPr="0078617C" w:rsidRDefault="0078617C" w:rsidP="0078617C">
      <w:pPr>
        <w:pStyle w:val="CKappale"/>
        <w:rPr>
          <w:szCs w:val="21"/>
        </w:rPr>
      </w:pPr>
      <w:r w:rsidRPr="0078617C">
        <w:rPr>
          <w:szCs w:val="21"/>
        </w:rPr>
        <w:t>Ajoitus: Jatkuva</w:t>
      </w:r>
    </w:p>
    <w:p w:rsidR="0078617C" w:rsidRPr="0078617C" w:rsidRDefault="0078617C" w:rsidP="0078617C">
      <w:pPr>
        <w:pStyle w:val="CKappale"/>
        <w:rPr>
          <w:szCs w:val="21"/>
        </w:rPr>
      </w:pPr>
      <w:r w:rsidRPr="0078617C">
        <w:rPr>
          <w:szCs w:val="21"/>
        </w:rPr>
        <w:t>Rahoitustarve: Ei erillisrahoitusta</w:t>
      </w:r>
    </w:p>
    <w:p w:rsidR="0078617C" w:rsidRPr="0078617C" w:rsidRDefault="0078617C" w:rsidP="0078617C">
      <w:pPr>
        <w:pStyle w:val="CKappale"/>
        <w:ind w:left="284" w:firstLine="0"/>
        <w:rPr>
          <w:szCs w:val="21"/>
          <w:u w:val="single"/>
        </w:rPr>
      </w:pPr>
      <w:r w:rsidRPr="0078617C">
        <w:rPr>
          <w:szCs w:val="21"/>
        </w:rPr>
        <w:t>Seurannan mittarit, osoittimet: Vammaisia henkilöitä on palkattu ja otettu harjoitte</w:t>
      </w:r>
      <w:r w:rsidRPr="0078617C">
        <w:rPr>
          <w:szCs w:val="21"/>
        </w:rPr>
        <w:softHyphen/>
        <w:t>lijoiksi valtionhalli</w:t>
      </w:r>
      <w:r w:rsidRPr="0078617C">
        <w:rPr>
          <w:szCs w:val="21"/>
        </w:rPr>
        <w:t>n</w:t>
      </w:r>
      <w:r w:rsidRPr="0078617C">
        <w:rPr>
          <w:szCs w:val="21"/>
        </w:rPr>
        <w:t>non työpaikkoihin</w:t>
      </w:r>
      <w:r w:rsidRPr="0078617C">
        <w:rPr>
          <w:szCs w:val="21"/>
          <w:u w:val="single"/>
        </w:rPr>
        <w:t xml:space="preserve"> </w:t>
      </w:r>
    </w:p>
    <w:p w:rsidR="0078617C" w:rsidRPr="0078617C" w:rsidRDefault="0078617C" w:rsidP="0078617C">
      <w:pPr>
        <w:pStyle w:val="CKappale"/>
        <w:rPr>
          <w:szCs w:val="21"/>
        </w:rPr>
      </w:pPr>
      <w:r w:rsidRPr="0078617C">
        <w:rPr>
          <w:szCs w:val="21"/>
        </w:rPr>
        <w:t xml:space="preserve">Velvoite: YK:n yleissopimus art. 27; PL 6 §, 18 §; yhdenvertaisuuslaki </w:t>
      </w:r>
    </w:p>
    <w:p w:rsidR="0078617C" w:rsidRPr="0078617C" w:rsidRDefault="0078617C" w:rsidP="0078617C">
      <w:pPr>
        <w:pStyle w:val="CKappale"/>
        <w:ind w:firstLine="0"/>
        <w:rPr>
          <w:szCs w:val="21"/>
        </w:rPr>
      </w:pPr>
    </w:p>
    <w:p w:rsidR="0078617C" w:rsidRPr="0078617C" w:rsidRDefault="0078617C" w:rsidP="0078617C">
      <w:pPr>
        <w:pStyle w:val="CKappale"/>
        <w:ind w:firstLine="0"/>
        <w:rPr>
          <w:b/>
          <w:szCs w:val="21"/>
        </w:rPr>
      </w:pPr>
      <w:r w:rsidRPr="0078617C">
        <w:rPr>
          <w:b/>
          <w:szCs w:val="21"/>
        </w:rPr>
        <w:t>Tilanne:</w:t>
      </w:r>
    </w:p>
    <w:p w:rsidR="0078617C" w:rsidRPr="0078617C" w:rsidRDefault="004155F9" w:rsidP="0078617C">
      <w:pPr>
        <w:pStyle w:val="CKappale"/>
        <w:ind w:firstLine="0"/>
        <w:rPr>
          <w:szCs w:val="21"/>
        </w:rPr>
      </w:pPr>
      <w:r>
        <w:rPr>
          <w:b/>
          <w:szCs w:val="21"/>
        </w:rPr>
        <w:t xml:space="preserve">VM: </w:t>
      </w:r>
      <w:r w:rsidR="0078617C" w:rsidRPr="0078617C">
        <w:rPr>
          <w:szCs w:val="21"/>
        </w:rPr>
        <w:t>Lailla julkisen hallinnon yhteispalvelusta parannetaan yleisesti julkisen hallinnon asiakaspalvelun saatavuutta ja toiminnan tehokkuutta (VM).</w:t>
      </w:r>
    </w:p>
    <w:p w:rsidR="0078617C" w:rsidRPr="0078617C" w:rsidRDefault="004155F9" w:rsidP="0078617C">
      <w:pPr>
        <w:pStyle w:val="CKappale"/>
        <w:ind w:firstLine="0"/>
        <w:rPr>
          <w:szCs w:val="21"/>
        </w:rPr>
      </w:pPr>
      <w:r>
        <w:rPr>
          <w:b/>
          <w:szCs w:val="21"/>
        </w:rPr>
        <w:t>STM:</w:t>
      </w:r>
      <w:r w:rsidR="0078617C" w:rsidRPr="0078617C">
        <w:rPr>
          <w:szCs w:val="21"/>
        </w:rPr>
        <w:t xml:space="preserve"> </w:t>
      </w:r>
      <w:r>
        <w:rPr>
          <w:szCs w:val="21"/>
        </w:rPr>
        <w:t xml:space="preserve">Vammaisuuden </w:t>
      </w:r>
      <w:r w:rsidR="0078617C" w:rsidRPr="0078617C">
        <w:rPr>
          <w:szCs w:val="21"/>
        </w:rPr>
        <w:t>perusteella tapahtuva syrjintä on kiellettyä eikä STM hyväksy sitä missään tilantei</w:t>
      </w:r>
      <w:r w:rsidR="0078617C" w:rsidRPr="0078617C">
        <w:rPr>
          <w:szCs w:val="21"/>
        </w:rPr>
        <w:t>s</w:t>
      </w:r>
      <w:r w:rsidR="0078617C" w:rsidRPr="0078617C">
        <w:rPr>
          <w:szCs w:val="21"/>
        </w:rPr>
        <w:t>sa (STM).</w:t>
      </w:r>
    </w:p>
    <w:p w:rsidR="0078617C" w:rsidRPr="0078617C" w:rsidRDefault="0078617C" w:rsidP="0078617C">
      <w:pPr>
        <w:pStyle w:val="CKappale"/>
        <w:ind w:firstLine="0"/>
        <w:rPr>
          <w:szCs w:val="21"/>
        </w:rPr>
      </w:pPr>
    </w:p>
    <w:p w:rsidR="0078617C" w:rsidRPr="0078617C" w:rsidRDefault="0078617C" w:rsidP="0078617C">
      <w:pPr>
        <w:pStyle w:val="CKappale"/>
        <w:ind w:firstLine="0"/>
        <w:rPr>
          <w:szCs w:val="21"/>
        </w:rPr>
      </w:pPr>
      <w:r w:rsidRPr="0078617C">
        <w:rPr>
          <w:b/>
          <w:szCs w:val="21"/>
        </w:rPr>
        <w:t>Kommentti:</w:t>
      </w:r>
      <w:r w:rsidRPr="0078617C">
        <w:rPr>
          <w:szCs w:val="21"/>
        </w:rPr>
        <w:t xml:space="preserve"> Jatkuvan toimenpiteen toteuttaminen on aloitettu. </w:t>
      </w:r>
    </w:p>
    <w:p w:rsidR="0078617C" w:rsidRPr="0078617C" w:rsidRDefault="0078617C" w:rsidP="0078617C">
      <w:pPr>
        <w:pStyle w:val="CKappale"/>
        <w:pBdr>
          <w:bottom w:val="single" w:sz="6" w:space="1" w:color="auto"/>
        </w:pBdr>
        <w:ind w:firstLine="0"/>
        <w:rPr>
          <w:szCs w:val="21"/>
        </w:rPr>
      </w:pPr>
    </w:p>
    <w:p w:rsidR="0078617C" w:rsidRPr="0078617C" w:rsidRDefault="0078617C" w:rsidP="0078617C">
      <w:pPr>
        <w:pStyle w:val="CKappale"/>
        <w:ind w:firstLine="0"/>
        <w:rPr>
          <w:szCs w:val="21"/>
        </w:rPr>
      </w:pPr>
    </w:p>
    <w:p w:rsidR="0078617C" w:rsidRPr="0078617C" w:rsidRDefault="0078617C" w:rsidP="0078617C">
      <w:pPr>
        <w:pStyle w:val="CKappale"/>
        <w:ind w:firstLine="0"/>
        <w:rPr>
          <w:szCs w:val="21"/>
        </w:rPr>
      </w:pPr>
      <w:r w:rsidRPr="0078617C">
        <w:rPr>
          <w:b/>
          <w:szCs w:val="21"/>
        </w:rPr>
        <w:t>Toimenpide 74</w:t>
      </w:r>
      <w:r w:rsidRPr="0078617C">
        <w:rPr>
          <w:szCs w:val="21"/>
        </w:rPr>
        <w:t>:</w:t>
      </w:r>
    </w:p>
    <w:p w:rsidR="0078617C" w:rsidRPr="0078617C" w:rsidRDefault="0078617C" w:rsidP="0078617C">
      <w:pPr>
        <w:pStyle w:val="CKappale"/>
        <w:ind w:firstLine="0"/>
        <w:rPr>
          <w:szCs w:val="21"/>
        </w:rPr>
      </w:pPr>
      <w:r w:rsidRPr="0078617C">
        <w:rPr>
          <w:szCs w:val="21"/>
        </w:rPr>
        <w:t xml:space="preserve">Selvitetään työnantajille kohdistetun ns. yhteisvastuupoolin käyttö ja potentiaali vammaisten henkilöiden työllistymistä tukevana keinona. Samoin selvitetään työnantajien eläkevastuun ja vammaisten henkilöiden työllistämisen suhdetta ja mietitään keinoja työllistymisen esteiden purkamiseksi. </w:t>
      </w:r>
    </w:p>
    <w:p w:rsidR="0078617C" w:rsidRPr="0078617C" w:rsidRDefault="0078617C" w:rsidP="0078617C">
      <w:pPr>
        <w:pStyle w:val="CKappale"/>
        <w:rPr>
          <w:szCs w:val="21"/>
        </w:rPr>
      </w:pPr>
      <w:r w:rsidRPr="0078617C">
        <w:rPr>
          <w:szCs w:val="21"/>
        </w:rPr>
        <w:t>Vastuuministeriö: STM</w:t>
      </w:r>
    </w:p>
    <w:p w:rsidR="0078617C" w:rsidRPr="0078617C" w:rsidRDefault="0078617C" w:rsidP="0078617C">
      <w:pPr>
        <w:pStyle w:val="CKappale"/>
        <w:rPr>
          <w:szCs w:val="21"/>
        </w:rPr>
      </w:pPr>
      <w:r w:rsidRPr="0078617C">
        <w:rPr>
          <w:szCs w:val="21"/>
        </w:rPr>
        <w:t>Muut keskeiset ministeriöt: TEM</w:t>
      </w:r>
    </w:p>
    <w:p w:rsidR="0078617C" w:rsidRPr="0078617C" w:rsidRDefault="0078617C" w:rsidP="0078617C">
      <w:pPr>
        <w:pStyle w:val="CKappale"/>
        <w:ind w:left="284" w:firstLine="0"/>
        <w:rPr>
          <w:szCs w:val="21"/>
        </w:rPr>
      </w:pPr>
      <w:r w:rsidRPr="0078617C">
        <w:rPr>
          <w:szCs w:val="21"/>
        </w:rPr>
        <w:t>Ajoitus: 2009–2011, SATA-komitean jatkovalmistelussa on selvitetty keinoja vammaisten henkilöiden työllistymisen edistämiseksi ja työllistymisen esteiden purkamiseksi</w:t>
      </w:r>
    </w:p>
    <w:p w:rsidR="0078617C" w:rsidRPr="0078617C" w:rsidRDefault="0078617C" w:rsidP="0078617C">
      <w:pPr>
        <w:pStyle w:val="CKappale"/>
        <w:rPr>
          <w:szCs w:val="21"/>
        </w:rPr>
      </w:pPr>
      <w:r w:rsidRPr="0078617C">
        <w:rPr>
          <w:szCs w:val="21"/>
        </w:rPr>
        <w:t>Rahoitustarve: Selvitetään</w:t>
      </w:r>
    </w:p>
    <w:p w:rsidR="0078617C" w:rsidRPr="0078617C" w:rsidRDefault="0078617C" w:rsidP="0078617C">
      <w:pPr>
        <w:pStyle w:val="CKappale"/>
        <w:rPr>
          <w:szCs w:val="21"/>
        </w:rPr>
      </w:pPr>
      <w:r w:rsidRPr="0078617C">
        <w:rPr>
          <w:szCs w:val="21"/>
        </w:rPr>
        <w:t>Seurannan mittarit, osoittimet: Laadittu selvitys</w:t>
      </w:r>
    </w:p>
    <w:p w:rsidR="0078617C" w:rsidRPr="0078617C" w:rsidRDefault="0078617C" w:rsidP="0078617C">
      <w:pPr>
        <w:pStyle w:val="CKappale"/>
        <w:rPr>
          <w:szCs w:val="21"/>
        </w:rPr>
      </w:pPr>
      <w:r w:rsidRPr="0078617C">
        <w:rPr>
          <w:szCs w:val="21"/>
        </w:rPr>
        <w:t>Velvoite: YK:n yleissopimus art. 27; VN:n selonteko vammaispolitiikasta; PL 18 §</w:t>
      </w:r>
    </w:p>
    <w:p w:rsidR="0078617C" w:rsidRPr="0078617C" w:rsidRDefault="0078617C" w:rsidP="0078617C">
      <w:pPr>
        <w:pStyle w:val="CKappale"/>
        <w:ind w:firstLine="0"/>
        <w:rPr>
          <w:szCs w:val="21"/>
        </w:rPr>
      </w:pPr>
    </w:p>
    <w:p w:rsidR="0078617C" w:rsidRPr="0078617C" w:rsidRDefault="0078617C" w:rsidP="0078617C">
      <w:pPr>
        <w:pStyle w:val="CKappale"/>
        <w:ind w:firstLine="0"/>
        <w:rPr>
          <w:b/>
          <w:szCs w:val="21"/>
        </w:rPr>
      </w:pPr>
      <w:r w:rsidRPr="0078617C">
        <w:rPr>
          <w:b/>
          <w:szCs w:val="21"/>
        </w:rPr>
        <w:t>Tilanne:</w:t>
      </w:r>
    </w:p>
    <w:p w:rsidR="0078617C" w:rsidRPr="0078617C" w:rsidRDefault="0078617C" w:rsidP="0078617C">
      <w:pPr>
        <w:pStyle w:val="CKappale"/>
        <w:ind w:firstLine="0"/>
        <w:rPr>
          <w:szCs w:val="21"/>
        </w:rPr>
      </w:pPr>
      <w:r w:rsidRPr="0078617C">
        <w:rPr>
          <w:b/>
          <w:szCs w:val="21"/>
        </w:rPr>
        <w:t xml:space="preserve">STM: </w:t>
      </w:r>
      <w:r w:rsidRPr="0078617C">
        <w:rPr>
          <w:szCs w:val="21"/>
        </w:rPr>
        <w:t>Valmistelussa on hallitusohjelman mukaisesti osatyökykyisten työllistymisen edistämisen toimint</w:t>
      </w:r>
      <w:r w:rsidRPr="0078617C">
        <w:rPr>
          <w:szCs w:val="21"/>
        </w:rPr>
        <w:t>a</w:t>
      </w:r>
      <w:r w:rsidRPr="0078617C">
        <w:rPr>
          <w:szCs w:val="21"/>
        </w:rPr>
        <w:t>ohjelma. Lisäksi on asetettu asiantuntijaryhmä valmistelemaan uudenlainen työkyvyttömyyttä ehkäisevä ja osatyökykyisten työllistämistä ja työllistymistä edistävä malli. Tällä hetkellä ei resursseja erillisselvityksen tekoon yhteisvastuupoolista. Vuoden 2013 seurannassa raportoitu: Osatyökykyisten työllistymisen edist</w:t>
      </w:r>
      <w:r w:rsidRPr="0078617C">
        <w:rPr>
          <w:szCs w:val="21"/>
        </w:rPr>
        <w:t>ä</w:t>
      </w:r>
      <w:r w:rsidRPr="0078617C">
        <w:rPr>
          <w:szCs w:val="21"/>
        </w:rPr>
        <w:t>mistä pohtineen työryhmän loppuraportti ja siihen sisältyvät esitykset osatyökykyisten työllistymisen este</w:t>
      </w:r>
      <w:r w:rsidRPr="0078617C">
        <w:rPr>
          <w:szCs w:val="21"/>
        </w:rPr>
        <w:t>i</w:t>
      </w:r>
      <w:r w:rsidRPr="0078617C">
        <w:rPr>
          <w:szCs w:val="21"/>
        </w:rPr>
        <w:t>den purkamiseksi annettu. Työryhmä ei pitänyt tarkoituksenmukaisena laajentaa työnantajan maksamien sosiaaliturvamaksujen alentamista nykyisestä suurille työnantajille mahdollisesta erillisestä työeläkevaku</w:t>
      </w:r>
      <w:r w:rsidRPr="0078617C">
        <w:rPr>
          <w:szCs w:val="21"/>
        </w:rPr>
        <w:t>u</w:t>
      </w:r>
      <w:r w:rsidRPr="0078617C">
        <w:rPr>
          <w:szCs w:val="21"/>
        </w:rPr>
        <w:t>tuksesta. TyEL:n työkyvyttömyyseläkkeiden maksuluokkamalli on suurille työnantajille taloudellinen ka</w:t>
      </w:r>
      <w:r w:rsidRPr="0078617C">
        <w:rPr>
          <w:szCs w:val="21"/>
        </w:rPr>
        <w:t>n</w:t>
      </w:r>
      <w:r w:rsidRPr="0078617C">
        <w:rPr>
          <w:szCs w:val="21"/>
        </w:rPr>
        <w:t>nustin työkyvyttömyyttä ehkäisevän toiminnan järjestämiseen. Työryhmä piti selvittämisen arvoisena, vo</w:t>
      </w:r>
      <w:r w:rsidRPr="0078617C">
        <w:rPr>
          <w:szCs w:val="21"/>
        </w:rPr>
        <w:t>i</w:t>
      </w:r>
      <w:r w:rsidRPr="0078617C">
        <w:rPr>
          <w:szCs w:val="21"/>
        </w:rPr>
        <w:t>daanko pienille työnantajille luoda muita kannustimia työkyvyn ylläpitämiseen kuin työkyvyttömyyselä</w:t>
      </w:r>
      <w:r w:rsidRPr="0078617C">
        <w:rPr>
          <w:szCs w:val="21"/>
        </w:rPr>
        <w:t>k</w:t>
      </w:r>
      <w:r w:rsidRPr="0078617C">
        <w:rPr>
          <w:szCs w:val="21"/>
        </w:rPr>
        <w:t>keiden maksuluokkamalli. Osatyökykyiset työssä –ohjelma on käynnistynyt. Sen yhteydessä kehitetään ja testataan osatyökykyisten työllistymistä edistävää toimintamallia (STM).</w:t>
      </w:r>
    </w:p>
    <w:p w:rsidR="0078617C" w:rsidRPr="0078617C" w:rsidRDefault="0078617C" w:rsidP="0078617C">
      <w:pPr>
        <w:pStyle w:val="CKappale"/>
        <w:ind w:firstLine="0"/>
        <w:rPr>
          <w:szCs w:val="21"/>
        </w:rPr>
      </w:pPr>
      <w:r w:rsidRPr="0078617C">
        <w:rPr>
          <w:b/>
          <w:szCs w:val="21"/>
        </w:rPr>
        <w:t>TEM:</w:t>
      </w:r>
      <w:r w:rsidRPr="0078617C">
        <w:rPr>
          <w:szCs w:val="21"/>
        </w:rPr>
        <w:t xml:space="preserve"> TEM on osallistunut STM:n vetämään osatyökykyisten työllistymisen edistämisen toimintaohjelmaa valmistelevaan työryhmään. Työryhmän raportti on luovutettu. Ei TEMin toimenpiteitä (TEM).</w:t>
      </w:r>
    </w:p>
    <w:p w:rsidR="0078617C" w:rsidRPr="0078617C" w:rsidRDefault="0078617C" w:rsidP="0078617C">
      <w:pPr>
        <w:pStyle w:val="CKappale"/>
        <w:ind w:firstLine="0"/>
        <w:rPr>
          <w:szCs w:val="21"/>
        </w:rPr>
      </w:pPr>
    </w:p>
    <w:p w:rsidR="0078617C" w:rsidRPr="0078617C" w:rsidRDefault="0078617C" w:rsidP="0078617C">
      <w:pPr>
        <w:pStyle w:val="CKappale"/>
        <w:ind w:firstLine="0"/>
        <w:rPr>
          <w:szCs w:val="21"/>
        </w:rPr>
      </w:pPr>
      <w:r w:rsidRPr="0078617C">
        <w:rPr>
          <w:b/>
          <w:szCs w:val="21"/>
        </w:rPr>
        <w:t>Kommentti:</w:t>
      </w:r>
      <w:r w:rsidRPr="0078617C">
        <w:rPr>
          <w:szCs w:val="21"/>
        </w:rPr>
        <w:t xml:space="preserve"> Toimenpiteen toteuttaminen on aloitettu.</w:t>
      </w:r>
    </w:p>
    <w:p w:rsidR="0078617C" w:rsidRPr="0078617C" w:rsidRDefault="0078617C" w:rsidP="0078617C">
      <w:pPr>
        <w:pStyle w:val="CKappale"/>
        <w:pBdr>
          <w:bottom w:val="single" w:sz="6" w:space="1" w:color="auto"/>
        </w:pBdr>
        <w:ind w:firstLine="0"/>
        <w:rPr>
          <w:szCs w:val="21"/>
        </w:rPr>
      </w:pPr>
    </w:p>
    <w:p w:rsidR="0078617C" w:rsidRPr="0078617C" w:rsidRDefault="0078617C" w:rsidP="0078617C">
      <w:pPr>
        <w:pStyle w:val="CKappale"/>
        <w:ind w:firstLine="0"/>
        <w:rPr>
          <w:b/>
          <w:szCs w:val="21"/>
        </w:rPr>
      </w:pPr>
    </w:p>
    <w:p w:rsidR="0078617C" w:rsidRPr="0078617C" w:rsidRDefault="0078617C" w:rsidP="0078617C">
      <w:pPr>
        <w:pStyle w:val="CKappale"/>
        <w:ind w:firstLine="0"/>
        <w:rPr>
          <w:b/>
          <w:szCs w:val="21"/>
        </w:rPr>
      </w:pPr>
      <w:r w:rsidRPr="0078617C">
        <w:rPr>
          <w:b/>
          <w:szCs w:val="21"/>
        </w:rPr>
        <w:t>Toimenpide 75:</w:t>
      </w:r>
    </w:p>
    <w:p w:rsidR="0078617C" w:rsidRPr="0078617C" w:rsidRDefault="0078617C" w:rsidP="0078617C">
      <w:pPr>
        <w:pStyle w:val="CKappale"/>
        <w:ind w:firstLine="0"/>
        <w:rPr>
          <w:szCs w:val="21"/>
        </w:rPr>
      </w:pPr>
      <w:r w:rsidRPr="0078617C">
        <w:rPr>
          <w:szCs w:val="21"/>
        </w:rPr>
        <w:t xml:space="preserve">Selvitetään vammaisyrittäjien arvonlisäveron huojennuksen korvaaminen suoralla tuella vammaisyrittäjille. </w:t>
      </w:r>
    </w:p>
    <w:p w:rsidR="0078617C" w:rsidRPr="0078617C" w:rsidRDefault="0078617C" w:rsidP="0078617C">
      <w:pPr>
        <w:pStyle w:val="CKappale"/>
        <w:rPr>
          <w:szCs w:val="21"/>
        </w:rPr>
      </w:pPr>
      <w:r w:rsidRPr="0078617C">
        <w:rPr>
          <w:szCs w:val="21"/>
        </w:rPr>
        <w:t>Vastuuministeriö: TEM (perustetaan hallinnonalojen välinen työryhmä selvittämään asiaa), STM</w:t>
      </w:r>
    </w:p>
    <w:p w:rsidR="0078617C" w:rsidRPr="0078617C" w:rsidRDefault="0078617C" w:rsidP="0078617C">
      <w:pPr>
        <w:pStyle w:val="CKappale"/>
        <w:rPr>
          <w:szCs w:val="21"/>
        </w:rPr>
      </w:pPr>
      <w:r w:rsidRPr="0078617C">
        <w:rPr>
          <w:szCs w:val="21"/>
        </w:rPr>
        <w:t>Muut keskeiset ministeriöt: VM</w:t>
      </w:r>
    </w:p>
    <w:p w:rsidR="0078617C" w:rsidRPr="0078617C" w:rsidRDefault="0078617C" w:rsidP="0078617C">
      <w:pPr>
        <w:pStyle w:val="CKappale"/>
        <w:rPr>
          <w:szCs w:val="21"/>
        </w:rPr>
      </w:pPr>
      <w:r w:rsidRPr="0078617C">
        <w:rPr>
          <w:szCs w:val="21"/>
        </w:rPr>
        <w:t>Ajoitus: Otetaan huomioon hallitusohjelman 2011–2015 valmisteluissa</w:t>
      </w:r>
    </w:p>
    <w:p w:rsidR="0078617C" w:rsidRPr="0078617C" w:rsidRDefault="0078617C" w:rsidP="0078617C">
      <w:pPr>
        <w:pStyle w:val="CKappale"/>
        <w:rPr>
          <w:szCs w:val="21"/>
        </w:rPr>
      </w:pPr>
      <w:r w:rsidRPr="0078617C">
        <w:rPr>
          <w:szCs w:val="21"/>
        </w:rPr>
        <w:t>Rahoitustarve: Lisärahoitustarve selvitetään</w:t>
      </w:r>
    </w:p>
    <w:p w:rsidR="0078617C" w:rsidRPr="0078617C" w:rsidRDefault="0078617C" w:rsidP="0078617C">
      <w:pPr>
        <w:pStyle w:val="CKappale"/>
        <w:rPr>
          <w:szCs w:val="21"/>
        </w:rPr>
      </w:pPr>
      <w:r w:rsidRPr="0078617C">
        <w:rPr>
          <w:szCs w:val="21"/>
        </w:rPr>
        <w:t>Seurannan mittarit, osoittimet: Laadittu selvitys</w:t>
      </w:r>
    </w:p>
    <w:p w:rsidR="0078617C" w:rsidRPr="0078617C" w:rsidRDefault="0078617C" w:rsidP="0078617C">
      <w:pPr>
        <w:pStyle w:val="CKappale"/>
        <w:rPr>
          <w:szCs w:val="21"/>
        </w:rPr>
      </w:pPr>
      <w:r w:rsidRPr="0078617C">
        <w:rPr>
          <w:szCs w:val="21"/>
        </w:rPr>
        <w:t>Velvoite: YK:n yleissopimus art. 9, art. 27; VN:n selonteko vammaispolitiikasta; PL 18 §; EU-säätely</w:t>
      </w:r>
    </w:p>
    <w:p w:rsidR="0078617C" w:rsidRPr="0078617C" w:rsidRDefault="0078617C" w:rsidP="0078617C">
      <w:pPr>
        <w:pStyle w:val="CKappale"/>
        <w:ind w:firstLine="0"/>
        <w:rPr>
          <w:szCs w:val="21"/>
        </w:rPr>
      </w:pPr>
    </w:p>
    <w:p w:rsidR="0078617C" w:rsidRPr="0078617C" w:rsidRDefault="0078617C" w:rsidP="0078617C">
      <w:pPr>
        <w:pStyle w:val="CKappale"/>
        <w:ind w:firstLine="0"/>
        <w:rPr>
          <w:szCs w:val="21"/>
        </w:rPr>
      </w:pPr>
      <w:r w:rsidRPr="0078617C">
        <w:rPr>
          <w:b/>
          <w:szCs w:val="21"/>
        </w:rPr>
        <w:t>Tilanne</w:t>
      </w:r>
      <w:r w:rsidRPr="0078617C">
        <w:rPr>
          <w:szCs w:val="21"/>
        </w:rPr>
        <w:t>: Ei aloitettu (TEM)</w:t>
      </w:r>
      <w:r w:rsidR="008157B0">
        <w:rPr>
          <w:szCs w:val="21"/>
        </w:rPr>
        <w:t>.</w:t>
      </w:r>
    </w:p>
    <w:p w:rsidR="0078617C" w:rsidRPr="0078617C" w:rsidRDefault="0078617C" w:rsidP="0078617C">
      <w:pPr>
        <w:pStyle w:val="CKappale"/>
        <w:ind w:firstLine="0"/>
        <w:rPr>
          <w:szCs w:val="21"/>
        </w:rPr>
      </w:pPr>
    </w:p>
    <w:p w:rsidR="0078617C" w:rsidRPr="0078617C" w:rsidRDefault="0078617C" w:rsidP="0078617C">
      <w:pPr>
        <w:pStyle w:val="CKappale"/>
        <w:ind w:firstLine="0"/>
        <w:rPr>
          <w:szCs w:val="21"/>
        </w:rPr>
      </w:pPr>
      <w:r w:rsidRPr="0078617C">
        <w:rPr>
          <w:b/>
          <w:szCs w:val="21"/>
        </w:rPr>
        <w:t>Kommentti:</w:t>
      </w:r>
      <w:r w:rsidRPr="0078617C">
        <w:rPr>
          <w:szCs w:val="21"/>
        </w:rPr>
        <w:t xml:space="preserve"> Toimenpide ei ole toteutunut. Toimenpidettä ei tulla toteuttamaan TEM:n toimesta. VA</w:t>
      </w:r>
      <w:r w:rsidRPr="0078617C">
        <w:rPr>
          <w:szCs w:val="21"/>
        </w:rPr>
        <w:t>M</w:t>
      </w:r>
      <w:r w:rsidRPr="0078617C">
        <w:rPr>
          <w:szCs w:val="21"/>
        </w:rPr>
        <w:t>PO:n seurannan koordinaatioryhmän kokouksessa</w:t>
      </w:r>
      <w:r w:rsidR="00295B23">
        <w:rPr>
          <w:szCs w:val="21"/>
        </w:rPr>
        <w:t xml:space="preserve"> 29.4.</w:t>
      </w:r>
      <w:r w:rsidRPr="0078617C">
        <w:rPr>
          <w:szCs w:val="21"/>
        </w:rPr>
        <w:t>2014, STM otti koordinaatiovastuun toimenpiteen toteuttamismahdollisuuksien selvittämisestä.</w:t>
      </w:r>
    </w:p>
    <w:p w:rsidR="0078617C" w:rsidRPr="0078617C" w:rsidRDefault="0078617C" w:rsidP="0078617C">
      <w:pPr>
        <w:pStyle w:val="CKappale"/>
        <w:pBdr>
          <w:bottom w:val="single" w:sz="6" w:space="1" w:color="auto"/>
        </w:pBdr>
        <w:ind w:firstLine="0"/>
        <w:rPr>
          <w:szCs w:val="21"/>
        </w:rPr>
      </w:pPr>
    </w:p>
    <w:p w:rsidR="0078617C" w:rsidRPr="0078617C" w:rsidRDefault="0078617C" w:rsidP="0078617C">
      <w:pPr>
        <w:pStyle w:val="CKappaleEnsimminenkappale"/>
        <w:rPr>
          <w:b/>
          <w:szCs w:val="21"/>
        </w:rPr>
      </w:pPr>
    </w:p>
    <w:p w:rsidR="0078617C" w:rsidRPr="0078617C" w:rsidRDefault="0078617C" w:rsidP="0078617C">
      <w:pPr>
        <w:pStyle w:val="CKappaleEnsimminenkappale"/>
        <w:rPr>
          <w:b/>
          <w:szCs w:val="21"/>
        </w:rPr>
      </w:pPr>
      <w:r w:rsidRPr="0078617C">
        <w:rPr>
          <w:b/>
          <w:szCs w:val="21"/>
        </w:rPr>
        <w:t>Toimenpide 76:</w:t>
      </w:r>
    </w:p>
    <w:p w:rsidR="0078617C" w:rsidRPr="0078617C" w:rsidRDefault="0078617C" w:rsidP="0078617C">
      <w:pPr>
        <w:pStyle w:val="CKappale"/>
        <w:ind w:firstLine="0"/>
        <w:rPr>
          <w:szCs w:val="21"/>
        </w:rPr>
      </w:pPr>
      <w:r w:rsidRPr="0078617C">
        <w:rPr>
          <w:szCs w:val="21"/>
        </w:rPr>
        <w:t xml:space="preserve">Selvitetään, miten vammaisten henkilöiden pääsyä kansainvälisten järjestöjen asiantuntijatehtäviin voidaan edistää. </w:t>
      </w:r>
    </w:p>
    <w:p w:rsidR="0078617C" w:rsidRPr="0078617C" w:rsidRDefault="0078617C" w:rsidP="0078617C">
      <w:pPr>
        <w:pStyle w:val="CKappale"/>
        <w:rPr>
          <w:szCs w:val="21"/>
        </w:rPr>
      </w:pPr>
      <w:r w:rsidRPr="0078617C">
        <w:rPr>
          <w:szCs w:val="21"/>
        </w:rPr>
        <w:t>Vastuuministeriö: Kukin ministeriö omalla hallinnonalallaan</w:t>
      </w:r>
    </w:p>
    <w:p w:rsidR="0078617C" w:rsidRPr="0078617C" w:rsidRDefault="0078617C" w:rsidP="0078617C">
      <w:pPr>
        <w:pStyle w:val="CKappale"/>
        <w:rPr>
          <w:szCs w:val="21"/>
        </w:rPr>
      </w:pPr>
      <w:r w:rsidRPr="0078617C">
        <w:rPr>
          <w:szCs w:val="21"/>
        </w:rPr>
        <w:t xml:space="preserve">Ajoitus: 2010–2015 </w:t>
      </w:r>
    </w:p>
    <w:p w:rsidR="0078617C" w:rsidRPr="0078617C" w:rsidRDefault="0078617C" w:rsidP="0078617C">
      <w:pPr>
        <w:pStyle w:val="CKappale"/>
        <w:rPr>
          <w:szCs w:val="21"/>
        </w:rPr>
      </w:pPr>
      <w:r w:rsidRPr="0078617C">
        <w:rPr>
          <w:szCs w:val="21"/>
        </w:rPr>
        <w:t>Rahoitustarve: Ei erillisrahoitusta</w:t>
      </w:r>
    </w:p>
    <w:p w:rsidR="0078617C" w:rsidRPr="0078617C" w:rsidRDefault="0078617C" w:rsidP="0078617C">
      <w:pPr>
        <w:pStyle w:val="CKappale"/>
        <w:rPr>
          <w:szCs w:val="21"/>
        </w:rPr>
      </w:pPr>
      <w:r w:rsidRPr="0078617C">
        <w:rPr>
          <w:szCs w:val="21"/>
        </w:rPr>
        <w:t>Seurannan mittarit, osoittimet: Laaditut selvitykset</w:t>
      </w:r>
    </w:p>
    <w:p w:rsidR="0078617C" w:rsidRPr="0078617C" w:rsidRDefault="0078617C" w:rsidP="0078617C">
      <w:pPr>
        <w:pStyle w:val="CKappale"/>
        <w:rPr>
          <w:szCs w:val="21"/>
        </w:rPr>
      </w:pPr>
      <w:r w:rsidRPr="0078617C">
        <w:rPr>
          <w:szCs w:val="21"/>
        </w:rPr>
        <w:t xml:space="preserve">Velvoite: YK:n yleissopimus art. 27 </w:t>
      </w:r>
    </w:p>
    <w:p w:rsidR="0078617C" w:rsidRPr="0078617C" w:rsidRDefault="0078617C" w:rsidP="0078617C">
      <w:pPr>
        <w:pStyle w:val="CKappale"/>
        <w:rPr>
          <w:szCs w:val="21"/>
        </w:rPr>
      </w:pPr>
    </w:p>
    <w:p w:rsidR="0078617C" w:rsidRPr="0078617C" w:rsidRDefault="0078617C" w:rsidP="0078617C">
      <w:pPr>
        <w:pStyle w:val="CKappaleEnsimminenkappale"/>
        <w:rPr>
          <w:b/>
          <w:szCs w:val="21"/>
        </w:rPr>
      </w:pPr>
      <w:r w:rsidRPr="0078617C">
        <w:rPr>
          <w:b/>
          <w:szCs w:val="21"/>
        </w:rPr>
        <w:t>Tilanne:</w:t>
      </w:r>
    </w:p>
    <w:p w:rsidR="0078617C" w:rsidRPr="0078617C" w:rsidRDefault="0078617C" w:rsidP="0078617C">
      <w:pPr>
        <w:pStyle w:val="CKappaleEnsimminenkappale"/>
        <w:rPr>
          <w:szCs w:val="21"/>
        </w:rPr>
      </w:pPr>
      <w:r w:rsidRPr="0078617C">
        <w:rPr>
          <w:b/>
          <w:szCs w:val="21"/>
        </w:rPr>
        <w:t>UM:</w:t>
      </w:r>
      <w:r w:rsidRPr="0078617C">
        <w:rPr>
          <w:szCs w:val="21"/>
        </w:rPr>
        <w:t xml:space="preserve"> UM selvittää parhaillaan vammaisten henkilöiden mahdollisuutta päästä YK:n apulaisasiantuntijate</w:t>
      </w:r>
      <w:r w:rsidRPr="0078617C">
        <w:rPr>
          <w:szCs w:val="21"/>
        </w:rPr>
        <w:t>h</w:t>
      </w:r>
      <w:r w:rsidRPr="0078617C">
        <w:rPr>
          <w:szCs w:val="21"/>
        </w:rPr>
        <w:t>täviin (JPO). Asiasta on käyty alustavia keskusteluja ILO:n kanssa.</w:t>
      </w:r>
    </w:p>
    <w:p w:rsidR="0078617C" w:rsidRPr="0078617C" w:rsidRDefault="0078617C" w:rsidP="0078617C">
      <w:pPr>
        <w:pStyle w:val="CKappaleEnsimminenkappale"/>
        <w:rPr>
          <w:szCs w:val="21"/>
        </w:rPr>
      </w:pPr>
      <w:r w:rsidRPr="0078617C">
        <w:rPr>
          <w:szCs w:val="21"/>
        </w:rPr>
        <w:t>UM:n tarjouspyyntöihin ja lopullisiin sopimuksiin sisällytetään soveltuvissa tilanteissa seuraava vaatimus: Tarjoaja tukee vammaisten ja vajaakuntoisten työllistymistä. Tarjoaja sitoutuu siihen, että sopimuskaudella jokaisen täyden kalenterivuoden aikana tarjoaja käyttää vähintään x.xx euroa vammaisten ja vajaakuntoi</w:t>
      </w:r>
      <w:r w:rsidRPr="0078617C">
        <w:rPr>
          <w:szCs w:val="21"/>
        </w:rPr>
        <w:t>s</w:t>
      </w:r>
      <w:r w:rsidRPr="0078617C">
        <w:rPr>
          <w:szCs w:val="21"/>
        </w:rPr>
        <w:t>ten työllistämiseen asiakkaalle tarjotun palvelun toteuttamisessa. Vammaiseksi ja vajaakuntoiseksi määr</w:t>
      </w:r>
      <w:r w:rsidRPr="0078617C">
        <w:rPr>
          <w:szCs w:val="21"/>
        </w:rPr>
        <w:t>i</w:t>
      </w:r>
      <w:r w:rsidRPr="0078617C">
        <w:rPr>
          <w:szCs w:val="21"/>
        </w:rPr>
        <w:t>tellyllä henkilöllä on CP-vamma, epilepsia, hengityssairaus, kehitysvammaisuus, kuurous tai huonokuulo</w:t>
      </w:r>
      <w:r w:rsidRPr="0078617C">
        <w:rPr>
          <w:szCs w:val="21"/>
        </w:rPr>
        <w:t>i</w:t>
      </w:r>
      <w:r w:rsidRPr="0078617C">
        <w:rPr>
          <w:szCs w:val="21"/>
        </w:rPr>
        <w:t>suus, mielenterveysongelma, MS-tauti, tuki- ja liikuntaelinsairaus, tuki- ja liikuntaelinvamma ja näköva</w:t>
      </w:r>
      <w:r w:rsidRPr="0078617C">
        <w:rPr>
          <w:szCs w:val="21"/>
        </w:rPr>
        <w:t>m</w:t>
      </w:r>
      <w:r w:rsidRPr="0078617C">
        <w:rPr>
          <w:szCs w:val="21"/>
        </w:rPr>
        <w:t>ma.</w:t>
      </w:r>
    </w:p>
    <w:p w:rsidR="0078617C" w:rsidRPr="0078617C" w:rsidRDefault="0078617C" w:rsidP="0078617C">
      <w:pPr>
        <w:pStyle w:val="CKappale"/>
        <w:ind w:firstLine="0"/>
        <w:rPr>
          <w:szCs w:val="21"/>
        </w:rPr>
      </w:pPr>
      <w:r w:rsidRPr="0078617C">
        <w:rPr>
          <w:b/>
          <w:szCs w:val="21"/>
        </w:rPr>
        <w:t xml:space="preserve">OKM: </w:t>
      </w:r>
      <w:r w:rsidRPr="0078617C">
        <w:rPr>
          <w:szCs w:val="21"/>
        </w:rPr>
        <w:t>Seurantahaastattelussa todettu, että toimenpiteelle on vaikea löytää konkretiaa. Lisäksi todettiin, että vaikka kartoitusta ei ole, niin ihmisiä on, jotka osallistuvat asiantuntijoina erilaisissa toimielimissä.</w:t>
      </w:r>
    </w:p>
    <w:p w:rsidR="0078617C" w:rsidRPr="0078617C" w:rsidRDefault="0078617C" w:rsidP="0078617C">
      <w:pPr>
        <w:pStyle w:val="CKappale"/>
        <w:ind w:firstLine="0"/>
        <w:rPr>
          <w:szCs w:val="21"/>
        </w:rPr>
      </w:pPr>
      <w:r w:rsidRPr="0078617C">
        <w:rPr>
          <w:b/>
          <w:szCs w:val="21"/>
        </w:rPr>
        <w:t xml:space="preserve">OM: </w:t>
      </w:r>
      <w:r w:rsidRPr="0078617C">
        <w:rPr>
          <w:szCs w:val="21"/>
        </w:rPr>
        <w:t>Toimenpiteet on toteutettu niin hyvin kuin mahdollista ja uusia ei tällä hetkellä ole suunnitteilla.</w:t>
      </w:r>
    </w:p>
    <w:p w:rsidR="0078617C" w:rsidRPr="0078617C" w:rsidRDefault="0078617C" w:rsidP="0078617C">
      <w:pPr>
        <w:pStyle w:val="CKappale"/>
        <w:ind w:firstLine="0"/>
        <w:rPr>
          <w:szCs w:val="21"/>
        </w:rPr>
      </w:pPr>
    </w:p>
    <w:p w:rsidR="0078617C" w:rsidRPr="0078617C" w:rsidRDefault="0078617C" w:rsidP="0078617C">
      <w:pPr>
        <w:pStyle w:val="CKappale"/>
        <w:ind w:firstLine="0"/>
        <w:rPr>
          <w:szCs w:val="21"/>
        </w:rPr>
      </w:pPr>
      <w:r w:rsidRPr="0078617C">
        <w:rPr>
          <w:b/>
          <w:szCs w:val="21"/>
        </w:rPr>
        <w:t>Kommentti:</w:t>
      </w:r>
      <w:r w:rsidRPr="0078617C">
        <w:rPr>
          <w:szCs w:val="21"/>
        </w:rPr>
        <w:t xml:space="preserve"> Toimenpiteen toteuttaminen on aloitettu ulkoasiainministeriössä.</w:t>
      </w:r>
    </w:p>
    <w:p w:rsidR="0078617C" w:rsidRPr="0078617C" w:rsidRDefault="0078617C" w:rsidP="0078617C">
      <w:pPr>
        <w:pStyle w:val="CKappale"/>
        <w:pBdr>
          <w:bottom w:val="single" w:sz="6" w:space="1" w:color="auto"/>
        </w:pBdr>
        <w:rPr>
          <w:szCs w:val="21"/>
        </w:rPr>
      </w:pPr>
    </w:p>
    <w:p w:rsidR="0078617C" w:rsidRPr="0078617C" w:rsidRDefault="0078617C" w:rsidP="0078617C">
      <w:pPr>
        <w:pStyle w:val="CKappale"/>
        <w:ind w:firstLine="0"/>
        <w:rPr>
          <w:szCs w:val="21"/>
        </w:rPr>
      </w:pPr>
    </w:p>
    <w:p w:rsidR="0078617C" w:rsidRPr="0078617C" w:rsidRDefault="0078617C" w:rsidP="0078617C">
      <w:pPr>
        <w:pStyle w:val="CKappale"/>
        <w:ind w:firstLine="0"/>
        <w:rPr>
          <w:b/>
          <w:szCs w:val="21"/>
        </w:rPr>
      </w:pPr>
      <w:r w:rsidRPr="0078617C">
        <w:rPr>
          <w:b/>
          <w:szCs w:val="21"/>
        </w:rPr>
        <w:t>Toimenpide 77:</w:t>
      </w:r>
    </w:p>
    <w:p w:rsidR="0078617C" w:rsidRPr="0078617C" w:rsidRDefault="0078617C" w:rsidP="0078617C">
      <w:pPr>
        <w:pStyle w:val="CKappale"/>
        <w:ind w:firstLine="0"/>
        <w:rPr>
          <w:szCs w:val="21"/>
        </w:rPr>
      </w:pPr>
      <w:r w:rsidRPr="0078617C">
        <w:rPr>
          <w:szCs w:val="21"/>
        </w:rPr>
        <w:t>Selvitetään työolosuhteiden järjestelytuen käyttö ja kehittämistarpeet ja tarvittaessa uudistetaan säädökset ja ohjeistus.</w:t>
      </w:r>
    </w:p>
    <w:p w:rsidR="0078617C" w:rsidRPr="0078617C" w:rsidRDefault="0078617C" w:rsidP="0078617C">
      <w:pPr>
        <w:pStyle w:val="CKappale"/>
        <w:rPr>
          <w:szCs w:val="21"/>
        </w:rPr>
      </w:pPr>
      <w:r w:rsidRPr="0078617C">
        <w:rPr>
          <w:szCs w:val="21"/>
        </w:rPr>
        <w:t>Vastuuministeriö: TEM</w:t>
      </w:r>
    </w:p>
    <w:p w:rsidR="0078617C" w:rsidRPr="0078617C" w:rsidRDefault="0078617C" w:rsidP="0078617C">
      <w:pPr>
        <w:pStyle w:val="CKappale"/>
        <w:rPr>
          <w:szCs w:val="21"/>
        </w:rPr>
      </w:pPr>
      <w:r w:rsidRPr="0078617C">
        <w:rPr>
          <w:szCs w:val="21"/>
        </w:rPr>
        <w:t>Muut keskeiset ministeriöt: YM, STM/Kela</w:t>
      </w:r>
    </w:p>
    <w:p w:rsidR="0078617C" w:rsidRPr="0078617C" w:rsidRDefault="0078617C" w:rsidP="0078617C">
      <w:pPr>
        <w:pStyle w:val="CKappale"/>
        <w:ind w:left="284" w:firstLine="0"/>
        <w:rPr>
          <w:szCs w:val="21"/>
        </w:rPr>
      </w:pPr>
      <w:r w:rsidRPr="0078617C">
        <w:rPr>
          <w:szCs w:val="21"/>
        </w:rPr>
        <w:t>Ajoitus: 2010 selkiytetään tuen suhde kohtuullisen mukauttamisen vaatimuksiin, selkiytetään työolosu</w:t>
      </w:r>
      <w:r w:rsidRPr="0078617C">
        <w:rPr>
          <w:szCs w:val="21"/>
        </w:rPr>
        <w:t>h</w:t>
      </w:r>
      <w:r w:rsidRPr="0078617C">
        <w:rPr>
          <w:szCs w:val="21"/>
        </w:rPr>
        <w:t xml:space="preserve">teiden järjestelytuen ja Kelan ammatillisena kuntoutuksena järjestettävien ja korvattavien apuvälineiden välinen suhde ja tarvittaessa valmistellaan säädösmuutokset </w:t>
      </w:r>
    </w:p>
    <w:p w:rsidR="0078617C" w:rsidRPr="0078617C" w:rsidRDefault="0078617C" w:rsidP="0078617C">
      <w:pPr>
        <w:pStyle w:val="CKappale"/>
        <w:rPr>
          <w:szCs w:val="21"/>
        </w:rPr>
      </w:pPr>
      <w:r w:rsidRPr="0078617C">
        <w:rPr>
          <w:szCs w:val="21"/>
        </w:rPr>
        <w:t>Rahoitustarve: Selviää valmistelutyön aikana</w:t>
      </w:r>
    </w:p>
    <w:p w:rsidR="0078617C" w:rsidRPr="0078617C" w:rsidRDefault="0078617C" w:rsidP="0078617C">
      <w:pPr>
        <w:pStyle w:val="CKappale"/>
        <w:rPr>
          <w:szCs w:val="21"/>
        </w:rPr>
      </w:pPr>
      <w:r w:rsidRPr="0078617C">
        <w:rPr>
          <w:szCs w:val="21"/>
        </w:rPr>
        <w:t>Seurannan mittarit, osoittimet: Asetus uudistettu, ohjeet annettu</w:t>
      </w:r>
    </w:p>
    <w:p w:rsidR="0078617C" w:rsidRPr="0078617C" w:rsidRDefault="0078617C" w:rsidP="0078617C">
      <w:pPr>
        <w:pStyle w:val="CKappale"/>
        <w:ind w:left="284" w:firstLine="0"/>
        <w:rPr>
          <w:szCs w:val="21"/>
        </w:rPr>
      </w:pPr>
      <w:r w:rsidRPr="0078617C">
        <w:rPr>
          <w:szCs w:val="21"/>
        </w:rPr>
        <w:t>Velvoite: YK:n yleissopimus art. 9, art. 21, art. 27; EU:n yhdenvertaisuus-direktiivi/valmistelussa; y</w:t>
      </w:r>
      <w:r w:rsidRPr="0078617C">
        <w:rPr>
          <w:szCs w:val="21"/>
        </w:rPr>
        <w:t>h</w:t>
      </w:r>
      <w:r w:rsidRPr="0078617C">
        <w:rPr>
          <w:szCs w:val="21"/>
        </w:rPr>
        <w:t>denvertaisuuslaki.</w:t>
      </w:r>
    </w:p>
    <w:p w:rsidR="0078617C" w:rsidRPr="0078617C" w:rsidRDefault="0078617C" w:rsidP="0078617C">
      <w:pPr>
        <w:pStyle w:val="CKappale"/>
        <w:ind w:firstLine="0"/>
        <w:rPr>
          <w:szCs w:val="21"/>
        </w:rPr>
      </w:pPr>
    </w:p>
    <w:p w:rsidR="0078617C" w:rsidRPr="0078617C" w:rsidRDefault="0078617C" w:rsidP="0078617C">
      <w:pPr>
        <w:pStyle w:val="CKappale"/>
        <w:ind w:firstLine="0"/>
        <w:rPr>
          <w:b/>
          <w:szCs w:val="21"/>
        </w:rPr>
      </w:pPr>
      <w:r w:rsidRPr="0078617C">
        <w:rPr>
          <w:b/>
          <w:szCs w:val="21"/>
        </w:rPr>
        <w:t>Tilanne:</w:t>
      </w:r>
    </w:p>
    <w:p w:rsidR="0078617C" w:rsidRPr="0078617C" w:rsidRDefault="0078617C" w:rsidP="0078617C">
      <w:pPr>
        <w:pStyle w:val="CKappale"/>
        <w:ind w:firstLine="0"/>
        <w:rPr>
          <w:szCs w:val="21"/>
        </w:rPr>
      </w:pPr>
      <w:r w:rsidRPr="0078617C">
        <w:rPr>
          <w:szCs w:val="21"/>
        </w:rPr>
        <w:t>Tuen kehittämistarpeet selvitetty, lainsäädäntö uudistunut vuoden 2013 alusta (Laki julkisesta työvoim</w:t>
      </w:r>
      <w:r w:rsidRPr="0078617C">
        <w:rPr>
          <w:szCs w:val="21"/>
        </w:rPr>
        <w:t>a</w:t>
      </w:r>
      <w:r w:rsidRPr="0078617C">
        <w:rPr>
          <w:szCs w:val="21"/>
        </w:rPr>
        <w:t>palvelusta 2012/916 ja valtioneuvoston asetus julkisesta työvoima- ja yrityspalvelusta 2012/1073). Ohje uusittu (Työ- ja elinkeinoministeriön ohje julkisesta työvoima- ja yrityspalvelusta annetun lain ja asetuksen soveltamisesta)</w:t>
      </w:r>
      <w:r w:rsidR="00C7194D">
        <w:rPr>
          <w:szCs w:val="21"/>
        </w:rPr>
        <w:t>.</w:t>
      </w:r>
    </w:p>
    <w:p w:rsidR="0078617C" w:rsidRPr="0078617C" w:rsidRDefault="0078617C" w:rsidP="0078617C">
      <w:pPr>
        <w:pStyle w:val="CKappale"/>
        <w:ind w:firstLine="0"/>
        <w:rPr>
          <w:szCs w:val="21"/>
        </w:rPr>
      </w:pPr>
    </w:p>
    <w:p w:rsidR="0078617C" w:rsidRPr="0078617C" w:rsidRDefault="0078617C" w:rsidP="0078617C">
      <w:pPr>
        <w:pStyle w:val="CKappale"/>
        <w:ind w:firstLine="0"/>
        <w:rPr>
          <w:szCs w:val="21"/>
        </w:rPr>
      </w:pPr>
      <w:r w:rsidRPr="0078617C">
        <w:rPr>
          <w:b/>
          <w:szCs w:val="21"/>
        </w:rPr>
        <w:t>Kommentti:</w:t>
      </w:r>
      <w:r w:rsidRPr="0078617C">
        <w:rPr>
          <w:szCs w:val="21"/>
        </w:rPr>
        <w:t xml:space="preserve"> Toimenpide on toteutettu.</w:t>
      </w:r>
    </w:p>
    <w:p w:rsidR="0078617C" w:rsidRPr="0078617C" w:rsidRDefault="0078617C" w:rsidP="0078617C">
      <w:pPr>
        <w:pStyle w:val="CKappale"/>
        <w:pBdr>
          <w:bottom w:val="single" w:sz="6" w:space="1" w:color="auto"/>
        </w:pBdr>
        <w:ind w:firstLine="0"/>
        <w:rPr>
          <w:szCs w:val="21"/>
        </w:rPr>
      </w:pPr>
    </w:p>
    <w:p w:rsidR="0078617C" w:rsidRPr="0078617C" w:rsidRDefault="0078617C" w:rsidP="0078617C">
      <w:pPr>
        <w:pStyle w:val="CKappale"/>
        <w:ind w:firstLine="0"/>
        <w:rPr>
          <w:szCs w:val="21"/>
        </w:rPr>
      </w:pPr>
    </w:p>
    <w:p w:rsidR="0078617C" w:rsidRPr="0078617C" w:rsidRDefault="0078617C" w:rsidP="0078617C">
      <w:pPr>
        <w:pStyle w:val="CKappale"/>
        <w:ind w:firstLine="0"/>
        <w:rPr>
          <w:b/>
          <w:szCs w:val="21"/>
        </w:rPr>
      </w:pPr>
      <w:r w:rsidRPr="0078617C">
        <w:rPr>
          <w:b/>
          <w:szCs w:val="21"/>
        </w:rPr>
        <w:t>Toimenpide 78:</w:t>
      </w:r>
    </w:p>
    <w:p w:rsidR="0078617C" w:rsidRPr="0078617C" w:rsidRDefault="0078617C" w:rsidP="0078617C">
      <w:pPr>
        <w:pStyle w:val="CKappale"/>
        <w:ind w:firstLine="0"/>
        <w:rPr>
          <w:szCs w:val="21"/>
        </w:rPr>
      </w:pPr>
      <w:r w:rsidRPr="0078617C">
        <w:rPr>
          <w:szCs w:val="21"/>
        </w:rPr>
        <w:t xml:space="preserve">Varmistetaan työssä olevan vammaisen henkilön mahdollisuus saada riittävät tulkkauspalvelut </w:t>
      </w:r>
    </w:p>
    <w:p w:rsidR="0078617C" w:rsidRPr="0078617C" w:rsidRDefault="0078617C" w:rsidP="0078617C">
      <w:pPr>
        <w:pStyle w:val="CKappale"/>
        <w:ind w:firstLine="0"/>
        <w:rPr>
          <w:szCs w:val="21"/>
        </w:rPr>
      </w:pPr>
      <w:r w:rsidRPr="0078617C">
        <w:rPr>
          <w:szCs w:val="21"/>
        </w:rPr>
        <w:t>(Laki vammaisten henkilöiden tulkkauspalvelusta).</w:t>
      </w:r>
    </w:p>
    <w:p w:rsidR="0078617C" w:rsidRPr="0078617C" w:rsidRDefault="0078617C" w:rsidP="0078617C">
      <w:pPr>
        <w:pStyle w:val="CKappale"/>
        <w:rPr>
          <w:szCs w:val="21"/>
        </w:rPr>
      </w:pPr>
      <w:r w:rsidRPr="0078617C">
        <w:rPr>
          <w:szCs w:val="21"/>
        </w:rPr>
        <w:t>Vastuuministeriö: STM</w:t>
      </w:r>
    </w:p>
    <w:p w:rsidR="0078617C" w:rsidRPr="0078617C" w:rsidRDefault="0078617C" w:rsidP="0078617C">
      <w:pPr>
        <w:pStyle w:val="CKappale"/>
        <w:rPr>
          <w:szCs w:val="21"/>
        </w:rPr>
      </w:pPr>
      <w:r w:rsidRPr="0078617C">
        <w:rPr>
          <w:szCs w:val="21"/>
        </w:rPr>
        <w:t>Muut keskeiset ministeriöt: TEM</w:t>
      </w:r>
    </w:p>
    <w:p w:rsidR="0078617C" w:rsidRPr="0078617C" w:rsidRDefault="0078617C" w:rsidP="0078617C">
      <w:pPr>
        <w:pStyle w:val="CKappale"/>
        <w:rPr>
          <w:szCs w:val="21"/>
        </w:rPr>
      </w:pPr>
      <w:r w:rsidRPr="0078617C">
        <w:rPr>
          <w:szCs w:val="21"/>
        </w:rPr>
        <w:t xml:space="preserve">Ajoitus: Hallituskausi 2011–2015 </w:t>
      </w:r>
    </w:p>
    <w:p w:rsidR="0078617C" w:rsidRPr="0078617C" w:rsidRDefault="0078617C" w:rsidP="0078617C">
      <w:pPr>
        <w:pStyle w:val="CKappale"/>
        <w:rPr>
          <w:szCs w:val="21"/>
        </w:rPr>
      </w:pPr>
      <w:r w:rsidRPr="0078617C">
        <w:rPr>
          <w:szCs w:val="21"/>
        </w:rPr>
        <w:t>Rahoitustarve: Edellyttää lisärahoitusta</w:t>
      </w:r>
    </w:p>
    <w:p w:rsidR="0078617C" w:rsidRPr="0078617C" w:rsidRDefault="0078617C" w:rsidP="0078617C">
      <w:pPr>
        <w:pStyle w:val="CKappale"/>
        <w:rPr>
          <w:szCs w:val="21"/>
        </w:rPr>
      </w:pPr>
      <w:r w:rsidRPr="0078617C">
        <w:rPr>
          <w:szCs w:val="21"/>
        </w:rPr>
        <w:t>Seurannan mittarit, osoittimet: Annettu hallituksen esitys asiassa</w:t>
      </w:r>
    </w:p>
    <w:p w:rsidR="0078617C" w:rsidRPr="0078617C" w:rsidRDefault="0078617C" w:rsidP="0078617C">
      <w:pPr>
        <w:pStyle w:val="CKappale"/>
        <w:rPr>
          <w:szCs w:val="21"/>
        </w:rPr>
      </w:pPr>
      <w:r w:rsidRPr="0078617C">
        <w:rPr>
          <w:szCs w:val="21"/>
        </w:rPr>
        <w:t>Velvoite: YK:n yleissopimus art. 9, art. 21, art. 27; PL 6 §, 17 §</w:t>
      </w:r>
    </w:p>
    <w:p w:rsidR="0078617C" w:rsidRPr="0078617C" w:rsidRDefault="0078617C" w:rsidP="0078617C">
      <w:pPr>
        <w:pStyle w:val="CKappale"/>
        <w:rPr>
          <w:b/>
          <w:szCs w:val="21"/>
        </w:rPr>
      </w:pPr>
    </w:p>
    <w:p w:rsidR="0078617C" w:rsidRPr="0078617C" w:rsidRDefault="0078617C" w:rsidP="0078617C">
      <w:pPr>
        <w:pStyle w:val="CKappale"/>
        <w:ind w:firstLine="0"/>
        <w:rPr>
          <w:b/>
          <w:szCs w:val="21"/>
        </w:rPr>
      </w:pPr>
      <w:r w:rsidRPr="0078617C">
        <w:rPr>
          <w:b/>
          <w:szCs w:val="21"/>
        </w:rPr>
        <w:t>Tilanne:</w:t>
      </w:r>
    </w:p>
    <w:p w:rsidR="00C7194D" w:rsidRDefault="00C7194D" w:rsidP="0078617C">
      <w:pPr>
        <w:pStyle w:val="CKappale"/>
        <w:ind w:firstLine="0"/>
        <w:rPr>
          <w:szCs w:val="21"/>
        </w:rPr>
      </w:pPr>
      <w:r>
        <w:rPr>
          <w:b/>
          <w:szCs w:val="21"/>
        </w:rPr>
        <w:t xml:space="preserve">STM: </w:t>
      </w:r>
      <w:r w:rsidR="0078617C" w:rsidRPr="0078617C">
        <w:rPr>
          <w:szCs w:val="21"/>
        </w:rPr>
        <w:t>Ei tällä hetkellä resursseja käynnistää toimenpiteitä. Laki mahdollistaa yksilöllisten tarpeiden hu</w:t>
      </w:r>
      <w:r w:rsidR="0078617C" w:rsidRPr="0078617C">
        <w:rPr>
          <w:szCs w:val="21"/>
        </w:rPr>
        <w:t>o</w:t>
      </w:r>
      <w:r w:rsidR="0078617C" w:rsidRPr="0078617C">
        <w:rPr>
          <w:szCs w:val="21"/>
        </w:rPr>
        <w:t>mioimisen palvelua järjestettäessä. Jatkossa mahdollinen selvitys työelämätulkkauksen tilanteesta on STM/THL tulossopimukseen liittyvä asia. 2013 seurannan yhteydessä raportoitu, ettei mahdollisen selv</w:t>
      </w:r>
      <w:r w:rsidR="0078617C" w:rsidRPr="0078617C">
        <w:rPr>
          <w:szCs w:val="21"/>
        </w:rPr>
        <w:t>i</w:t>
      </w:r>
      <w:r w:rsidR="0078617C" w:rsidRPr="0078617C">
        <w:rPr>
          <w:szCs w:val="21"/>
        </w:rPr>
        <w:t>tyksen tekemiseen ole tällä hetkelllä resursseja. Laki mahdollistaa yksilöllisten tarpeiden huomioimisen palvelua järjestettäessä (STM).</w:t>
      </w:r>
    </w:p>
    <w:p w:rsidR="0078617C" w:rsidRPr="0078617C" w:rsidRDefault="00C7194D" w:rsidP="0078617C">
      <w:pPr>
        <w:pStyle w:val="CKappale"/>
        <w:ind w:firstLine="0"/>
        <w:rPr>
          <w:szCs w:val="21"/>
        </w:rPr>
      </w:pPr>
      <w:r>
        <w:rPr>
          <w:b/>
          <w:szCs w:val="21"/>
        </w:rPr>
        <w:t xml:space="preserve">TEM: </w:t>
      </w:r>
      <w:r w:rsidR="0078617C" w:rsidRPr="0078617C">
        <w:rPr>
          <w:szCs w:val="21"/>
        </w:rPr>
        <w:t>Toimenpide ei kuulu TEMin tehtäväalueelle (TEM).</w:t>
      </w:r>
    </w:p>
    <w:p w:rsidR="0078617C" w:rsidRPr="0078617C" w:rsidRDefault="0078617C" w:rsidP="0078617C">
      <w:pPr>
        <w:pStyle w:val="CKappale"/>
        <w:ind w:firstLine="0"/>
        <w:rPr>
          <w:szCs w:val="21"/>
        </w:rPr>
      </w:pPr>
    </w:p>
    <w:p w:rsidR="0078617C" w:rsidRPr="0078617C" w:rsidRDefault="0078617C" w:rsidP="0078617C">
      <w:pPr>
        <w:pStyle w:val="CKappale"/>
        <w:ind w:firstLine="0"/>
        <w:rPr>
          <w:szCs w:val="21"/>
        </w:rPr>
      </w:pPr>
      <w:r w:rsidRPr="0078617C">
        <w:rPr>
          <w:szCs w:val="21"/>
        </w:rPr>
        <w:t>Kommentti: Toimenpidettä ei ole toteutettu.</w:t>
      </w:r>
    </w:p>
    <w:p w:rsidR="0078617C" w:rsidRPr="0078617C" w:rsidRDefault="0078617C" w:rsidP="0078617C">
      <w:pPr>
        <w:pStyle w:val="CKappale"/>
        <w:pBdr>
          <w:bottom w:val="single" w:sz="6" w:space="1" w:color="auto"/>
        </w:pBdr>
        <w:ind w:firstLine="0"/>
        <w:rPr>
          <w:szCs w:val="21"/>
        </w:rPr>
      </w:pPr>
    </w:p>
    <w:p w:rsidR="0078617C" w:rsidRPr="0078617C" w:rsidRDefault="0078617C" w:rsidP="0078617C">
      <w:pPr>
        <w:pStyle w:val="CKappale"/>
        <w:ind w:firstLine="0"/>
        <w:rPr>
          <w:b/>
          <w:bCs/>
          <w:color w:val="808080"/>
          <w:szCs w:val="21"/>
          <w:lang w:eastAsia="zh-CN"/>
        </w:rPr>
      </w:pPr>
    </w:p>
    <w:p w:rsidR="0078617C" w:rsidRPr="0078617C" w:rsidRDefault="0078617C" w:rsidP="0078617C">
      <w:pPr>
        <w:pStyle w:val="CKappale"/>
        <w:ind w:firstLine="0"/>
        <w:rPr>
          <w:b/>
          <w:szCs w:val="21"/>
        </w:rPr>
      </w:pPr>
      <w:r w:rsidRPr="0078617C">
        <w:rPr>
          <w:b/>
          <w:szCs w:val="21"/>
        </w:rPr>
        <w:t>Toimenpide 79:</w:t>
      </w:r>
    </w:p>
    <w:p w:rsidR="0078617C" w:rsidRPr="0078617C" w:rsidRDefault="0078617C" w:rsidP="0078617C">
      <w:pPr>
        <w:pStyle w:val="CKappale"/>
        <w:ind w:firstLine="0"/>
        <w:rPr>
          <w:szCs w:val="21"/>
        </w:rPr>
      </w:pPr>
      <w:r w:rsidRPr="0078617C">
        <w:rPr>
          <w:szCs w:val="21"/>
        </w:rPr>
        <w:t>Luovutaan vammaisten osalta vajaakuntoinen-termin käytöstä. Termi on leimaava, eikä kuvaa nykyaikaista käsitystä vammaisten henkilöiden työkykyisyydestä. Se poistetaan säännöksistä, ohjeistuksesta ja tilastoi</w:t>
      </w:r>
      <w:r w:rsidRPr="0078617C">
        <w:rPr>
          <w:szCs w:val="21"/>
        </w:rPr>
        <w:t>n</w:t>
      </w:r>
      <w:r w:rsidRPr="0078617C">
        <w:rPr>
          <w:szCs w:val="21"/>
        </w:rPr>
        <w:t>nista niiltä osin kuin sillä viitataan vammaisiin henkilöihin.</w:t>
      </w:r>
    </w:p>
    <w:p w:rsidR="0078617C" w:rsidRPr="0078617C" w:rsidRDefault="0078617C" w:rsidP="0078617C">
      <w:pPr>
        <w:pStyle w:val="CKappale"/>
        <w:rPr>
          <w:szCs w:val="21"/>
        </w:rPr>
      </w:pPr>
      <w:r w:rsidRPr="0078617C">
        <w:rPr>
          <w:szCs w:val="21"/>
        </w:rPr>
        <w:t>Vastuuministeriö: TEM</w:t>
      </w:r>
    </w:p>
    <w:p w:rsidR="0078617C" w:rsidRPr="0078617C" w:rsidRDefault="0078617C" w:rsidP="0078617C">
      <w:pPr>
        <w:pStyle w:val="CKappale"/>
        <w:rPr>
          <w:szCs w:val="21"/>
        </w:rPr>
      </w:pPr>
      <w:r w:rsidRPr="0078617C">
        <w:rPr>
          <w:szCs w:val="21"/>
        </w:rPr>
        <w:t>Muut keskeiset ministeriöt: STM</w:t>
      </w:r>
    </w:p>
    <w:p w:rsidR="0078617C" w:rsidRPr="0078617C" w:rsidRDefault="0078617C" w:rsidP="0078617C">
      <w:pPr>
        <w:pStyle w:val="CKappale"/>
        <w:rPr>
          <w:szCs w:val="21"/>
        </w:rPr>
      </w:pPr>
      <w:r w:rsidRPr="0078617C">
        <w:rPr>
          <w:szCs w:val="21"/>
        </w:rPr>
        <w:t>Ajoitus: 2015 mennessä</w:t>
      </w:r>
    </w:p>
    <w:p w:rsidR="0078617C" w:rsidRPr="0078617C" w:rsidRDefault="0078617C" w:rsidP="0078617C">
      <w:pPr>
        <w:pStyle w:val="CKappale"/>
        <w:rPr>
          <w:szCs w:val="21"/>
        </w:rPr>
      </w:pPr>
      <w:r w:rsidRPr="0078617C">
        <w:rPr>
          <w:szCs w:val="21"/>
        </w:rPr>
        <w:t>Rahoitustarve: Ei edellytä lisärahoitusta</w:t>
      </w:r>
    </w:p>
    <w:p w:rsidR="0078617C" w:rsidRPr="0078617C" w:rsidRDefault="0078617C" w:rsidP="0078617C">
      <w:pPr>
        <w:pStyle w:val="CKappale"/>
        <w:rPr>
          <w:szCs w:val="21"/>
        </w:rPr>
      </w:pPr>
      <w:r w:rsidRPr="0078617C">
        <w:rPr>
          <w:szCs w:val="21"/>
        </w:rPr>
        <w:t>Seurannan mittarit, osoittimet: Termin käytöstä on luovuttu</w:t>
      </w:r>
    </w:p>
    <w:p w:rsidR="0078617C" w:rsidRPr="0078617C" w:rsidRDefault="0078617C" w:rsidP="0078617C">
      <w:pPr>
        <w:pStyle w:val="CKappale"/>
        <w:rPr>
          <w:szCs w:val="21"/>
        </w:rPr>
      </w:pPr>
      <w:r w:rsidRPr="0078617C">
        <w:rPr>
          <w:szCs w:val="21"/>
        </w:rPr>
        <w:t>Velvoite: YK:n yleissopimus art. 5; PL 6 §</w:t>
      </w:r>
    </w:p>
    <w:p w:rsidR="0078617C" w:rsidRPr="0078617C" w:rsidRDefault="0078617C" w:rsidP="0078617C">
      <w:pPr>
        <w:pStyle w:val="CKappale"/>
        <w:rPr>
          <w:szCs w:val="21"/>
        </w:rPr>
      </w:pPr>
    </w:p>
    <w:p w:rsidR="0078617C" w:rsidRPr="0078617C" w:rsidRDefault="0078617C" w:rsidP="0078617C">
      <w:pPr>
        <w:pStyle w:val="CKappale"/>
        <w:ind w:firstLine="0"/>
        <w:rPr>
          <w:b/>
          <w:szCs w:val="21"/>
        </w:rPr>
      </w:pPr>
      <w:r w:rsidRPr="0078617C">
        <w:rPr>
          <w:b/>
          <w:szCs w:val="21"/>
        </w:rPr>
        <w:t>Tilanne:</w:t>
      </w:r>
    </w:p>
    <w:p w:rsidR="0078617C" w:rsidRPr="0078617C" w:rsidRDefault="00896346" w:rsidP="0078617C">
      <w:pPr>
        <w:pStyle w:val="CKappale"/>
        <w:ind w:firstLine="0"/>
        <w:rPr>
          <w:szCs w:val="21"/>
        </w:rPr>
      </w:pPr>
      <w:r>
        <w:rPr>
          <w:b/>
          <w:szCs w:val="21"/>
        </w:rPr>
        <w:t xml:space="preserve">TEM: </w:t>
      </w:r>
      <w:r w:rsidR="0078617C" w:rsidRPr="0078617C">
        <w:rPr>
          <w:szCs w:val="21"/>
        </w:rPr>
        <w:t>Käsitettä ei ole laissa julkisesta työvoima- ja yrityspalvelusta (2012/ 916), käsitettä ei ole tietojärje</w:t>
      </w:r>
      <w:r w:rsidR="0078617C" w:rsidRPr="0078617C">
        <w:rPr>
          <w:szCs w:val="21"/>
        </w:rPr>
        <w:t>s</w:t>
      </w:r>
      <w:r w:rsidR="0078617C" w:rsidRPr="0078617C">
        <w:rPr>
          <w:szCs w:val="21"/>
        </w:rPr>
        <w:t xml:space="preserve">telmissä, tilastoissa tai ohjeissa. Toimenpide on toteutunut vuoden 2013 alussa (TEM). </w:t>
      </w:r>
    </w:p>
    <w:p w:rsidR="0078617C" w:rsidRPr="0078617C" w:rsidRDefault="00896346" w:rsidP="0078617C">
      <w:pPr>
        <w:pStyle w:val="CKappale"/>
        <w:ind w:firstLine="0"/>
        <w:rPr>
          <w:szCs w:val="21"/>
        </w:rPr>
      </w:pPr>
      <w:r w:rsidRPr="00896346">
        <w:rPr>
          <w:b/>
          <w:szCs w:val="21"/>
        </w:rPr>
        <w:t>STM:</w:t>
      </w:r>
      <w:r>
        <w:rPr>
          <w:szCs w:val="21"/>
        </w:rPr>
        <w:t xml:space="preserve"> </w:t>
      </w:r>
      <w:r w:rsidR="0078617C" w:rsidRPr="0078617C">
        <w:rPr>
          <w:szCs w:val="21"/>
        </w:rPr>
        <w:t>Muutetaan vajaakuntoiset termi osatyökykyisiksi asetuksessa hyvästä työterveyshuollon käytännö</w:t>
      </w:r>
      <w:r w:rsidR="0078617C" w:rsidRPr="0078617C">
        <w:rPr>
          <w:szCs w:val="21"/>
        </w:rPr>
        <w:t>s</w:t>
      </w:r>
      <w:r w:rsidR="0078617C" w:rsidRPr="0078617C">
        <w:rPr>
          <w:szCs w:val="21"/>
        </w:rPr>
        <w:t>tä</w:t>
      </w:r>
      <w:r>
        <w:rPr>
          <w:szCs w:val="21"/>
        </w:rPr>
        <w:t>. Ks. seurantatieto STM:n osalta</w:t>
      </w:r>
      <w:r w:rsidR="00760E01">
        <w:rPr>
          <w:szCs w:val="21"/>
        </w:rPr>
        <w:t xml:space="preserve"> jäljempänä,</w:t>
      </w:r>
      <w:r>
        <w:rPr>
          <w:szCs w:val="21"/>
        </w:rPr>
        <w:t xml:space="preserve"> toimenpiteen 83 kohdalta</w:t>
      </w:r>
      <w:r w:rsidR="0078617C" w:rsidRPr="0078617C">
        <w:rPr>
          <w:szCs w:val="21"/>
        </w:rPr>
        <w:t xml:space="preserve"> (STM).</w:t>
      </w:r>
    </w:p>
    <w:p w:rsidR="0078617C" w:rsidRPr="0078617C" w:rsidRDefault="0078617C" w:rsidP="0078617C">
      <w:pPr>
        <w:pStyle w:val="CKappale"/>
        <w:ind w:firstLine="0"/>
        <w:rPr>
          <w:b/>
          <w:szCs w:val="21"/>
        </w:rPr>
      </w:pPr>
    </w:p>
    <w:p w:rsidR="0078617C" w:rsidRPr="0078617C" w:rsidRDefault="0078617C" w:rsidP="0078617C">
      <w:pPr>
        <w:pStyle w:val="CKappale"/>
        <w:ind w:firstLine="0"/>
        <w:rPr>
          <w:szCs w:val="21"/>
        </w:rPr>
      </w:pPr>
      <w:r w:rsidRPr="0078617C">
        <w:rPr>
          <w:b/>
          <w:szCs w:val="21"/>
        </w:rPr>
        <w:t>Kommentti:</w:t>
      </w:r>
      <w:r w:rsidRPr="0078617C">
        <w:rPr>
          <w:szCs w:val="21"/>
        </w:rPr>
        <w:t xml:space="preserve"> Toimenpiteen toteuttaminen on aloitettu.</w:t>
      </w:r>
    </w:p>
    <w:p w:rsidR="0078617C" w:rsidRPr="0078617C" w:rsidRDefault="0078617C" w:rsidP="0078617C">
      <w:pPr>
        <w:pStyle w:val="CKappale"/>
        <w:pBdr>
          <w:bottom w:val="single" w:sz="6" w:space="1" w:color="auto"/>
        </w:pBdr>
        <w:ind w:firstLine="0"/>
        <w:rPr>
          <w:szCs w:val="21"/>
        </w:rPr>
      </w:pPr>
    </w:p>
    <w:p w:rsidR="00A5799E" w:rsidRPr="006A47FD" w:rsidRDefault="002F3713" w:rsidP="00A5799E">
      <w:pPr>
        <w:pStyle w:val="COtsikko2"/>
        <w:rPr>
          <w:lang w:val="fi-FI"/>
        </w:rPr>
      </w:pPr>
      <w:bookmarkStart w:id="19" w:name="_Toc396165180"/>
      <w:r>
        <w:rPr>
          <w:lang w:val="fi-FI"/>
        </w:rPr>
        <w:t>5</w:t>
      </w:r>
      <w:r w:rsidR="00A5799E" w:rsidRPr="006A47FD">
        <w:rPr>
          <w:lang w:val="fi-FI"/>
        </w:rPr>
        <w:t>.7 Terveydenhuolto ja kuntoutus (toimenpiteet 80-89)</w:t>
      </w:r>
      <w:bookmarkEnd w:id="19"/>
    </w:p>
    <w:p w:rsidR="000B0C38" w:rsidRDefault="000B0C38" w:rsidP="00A5799E">
      <w:pPr>
        <w:pStyle w:val="CKappaleEnsimminenkappale"/>
        <w:rPr>
          <w:lang w:eastAsia="zh-CN"/>
        </w:rPr>
      </w:pPr>
    </w:p>
    <w:p w:rsidR="00060645" w:rsidRPr="000555E9" w:rsidRDefault="00060645" w:rsidP="00060645">
      <w:pPr>
        <w:pStyle w:val="CKappaleEnsimminenkappale"/>
        <w:rPr>
          <w:szCs w:val="21"/>
          <w:lang w:eastAsia="zh-CN"/>
        </w:rPr>
      </w:pPr>
      <w:r w:rsidRPr="000555E9">
        <w:rPr>
          <w:szCs w:val="21"/>
          <w:lang w:eastAsia="zh-CN"/>
        </w:rPr>
        <w:t>Kuntoutukseen liittyvistä toimenpiteistä</w:t>
      </w:r>
      <w:r w:rsidR="00E84F41">
        <w:rPr>
          <w:szCs w:val="21"/>
          <w:lang w:eastAsia="zh-CN"/>
        </w:rPr>
        <w:t xml:space="preserve"> on seuraava</w:t>
      </w:r>
      <w:r w:rsidRPr="000555E9">
        <w:rPr>
          <w:szCs w:val="21"/>
          <w:lang w:eastAsia="zh-CN"/>
        </w:rPr>
        <w:t xml:space="preserve"> kirjaus 2013 seurannassa: Monialainen kuntoutusse</w:t>
      </w:r>
      <w:r w:rsidRPr="000555E9">
        <w:rPr>
          <w:szCs w:val="21"/>
          <w:lang w:eastAsia="zh-CN"/>
        </w:rPr>
        <w:t>l</w:t>
      </w:r>
      <w:r w:rsidRPr="000555E9">
        <w:rPr>
          <w:szCs w:val="21"/>
          <w:lang w:eastAsia="zh-CN"/>
        </w:rPr>
        <w:t>vitys palvelujärjestelmän kehittämiseksi käynnistetään tammikuussa 2014 palvelujen saatavuuden ja ku</w:t>
      </w:r>
      <w:r w:rsidRPr="000555E9">
        <w:rPr>
          <w:szCs w:val="21"/>
          <w:lang w:eastAsia="zh-CN"/>
        </w:rPr>
        <w:t>n</w:t>
      </w:r>
      <w:r w:rsidRPr="000555E9">
        <w:rPr>
          <w:szCs w:val="21"/>
          <w:lang w:eastAsia="zh-CN"/>
        </w:rPr>
        <w:t>toutustahojen toimivuuden ja yhteistyön parantamiseksi eri kuntoutusta järjestävien tahojen välisenä selv</w:t>
      </w:r>
      <w:r w:rsidRPr="000555E9">
        <w:rPr>
          <w:szCs w:val="21"/>
          <w:lang w:eastAsia="zh-CN"/>
        </w:rPr>
        <w:t>i</w:t>
      </w:r>
      <w:r w:rsidRPr="000555E9">
        <w:rPr>
          <w:szCs w:val="21"/>
          <w:lang w:eastAsia="zh-CN"/>
        </w:rPr>
        <w:t>tystyönä. Erillismääräraha hankerahoitus</w:t>
      </w:r>
      <w:r w:rsidR="00E84F41">
        <w:rPr>
          <w:szCs w:val="21"/>
          <w:lang w:eastAsia="zh-CN"/>
        </w:rPr>
        <w:t xml:space="preserve"> on</w:t>
      </w:r>
      <w:r w:rsidRPr="000555E9">
        <w:rPr>
          <w:szCs w:val="21"/>
          <w:lang w:eastAsia="zh-CN"/>
        </w:rPr>
        <w:t xml:space="preserve"> saatu vuodelle 2014 (STM).</w:t>
      </w:r>
    </w:p>
    <w:p w:rsidR="00060645" w:rsidRPr="000555E9" w:rsidRDefault="00060645" w:rsidP="00060645">
      <w:pPr>
        <w:pStyle w:val="CKappale"/>
        <w:rPr>
          <w:szCs w:val="21"/>
          <w:lang w:eastAsia="zh-CN"/>
        </w:rPr>
      </w:pPr>
    </w:p>
    <w:p w:rsidR="00060645" w:rsidRPr="000555E9" w:rsidRDefault="00060645" w:rsidP="00060645">
      <w:pPr>
        <w:pStyle w:val="CKappale"/>
        <w:ind w:firstLine="0"/>
        <w:rPr>
          <w:b/>
          <w:szCs w:val="21"/>
        </w:rPr>
      </w:pPr>
      <w:r w:rsidRPr="000555E9">
        <w:rPr>
          <w:b/>
          <w:szCs w:val="21"/>
        </w:rPr>
        <w:t>Toimenpide 80:</w:t>
      </w:r>
    </w:p>
    <w:p w:rsidR="00060645" w:rsidRPr="000555E9" w:rsidRDefault="00060645" w:rsidP="00060645">
      <w:pPr>
        <w:pStyle w:val="CKappale"/>
        <w:ind w:firstLine="0"/>
        <w:rPr>
          <w:szCs w:val="21"/>
        </w:rPr>
      </w:pPr>
      <w:r w:rsidRPr="000555E9">
        <w:rPr>
          <w:szCs w:val="21"/>
        </w:rPr>
        <w:t>Ohjataan uuden terveydenhuoltolain toteutus siten, että eri tavoin vammaisten henkilöiden mahdollisuus saada ja käyttää perusterveydenhuollon palveluita varmistetaan.</w:t>
      </w:r>
    </w:p>
    <w:p w:rsidR="00060645" w:rsidRPr="000555E9" w:rsidRDefault="00060645" w:rsidP="00060645">
      <w:pPr>
        <w:pStyle w:val="CKappale"/>
        <w:rPr>
          <w:szCs w:val="21"/>
        </w:rPr>
      </w:pPr>
      <w:r w:rsidRPr="000555E9">
        <w:rPr>
          <w:szCs w:val="21"/>
        </w:rPr>
        <w:t>Vastuuministeriö: STM</w:t>
      </w:r>
    </w:p>
    <w:p w:rsidR="00060645" w:rsidRPr="000555E9" w:rsidRDefault="00060645" w:rsidP="00060645">
      <w:pPr>
        <w:pStyle w:val="CKappale"/>
        <w:ind w:left="284" w:firstLine="0"/>
        <w:rPr>
          <w:szCs w:val="21"/>
        </w:rPr>
      </w:pPr>
      <w:r w:rsidRPr="000555E9">
        <w:rPr>
          <w:szCs w:val="21"/>
        </w:rPr>
        <w:t>Ajoitus: Terveydenhuoltolaki annetaan eduskunnalle kevätistuntokaudella 2010, sen on tarkoitus tulla asteittain voimaan 2011–2013; ohjaus lainsäädännön voimaan</w:t>
      </w:r>
      <w:r w:rsidRPr="000555E9">
        <w:rPr>
          <w:szCs w:val="21"/>
        </w:rPr>
        <w:softHyphen/>
        <w:t>tullessa; Toimiva terveyskeskus -ohjelma</w:t>
      </w:r>
    </w:p>
    <w:p w:rsidR="00060645" w:rsidRPr="000555E9" w:rsidRDefault="00060645" w:rsidP="00060645">
      <w:pPr>
        <w:pStyle w:val="CKappale"/>
        <w:rPr>
          <w:szCs w:val="21"/>
        </w:rPr>
      </w:pPr>
      <w:r w:rsidRPr="000555E9">
        <w:rPr>
          <w:szCs w:val="21"/>
        </w:rPr>
        <w:t>Rahoitustarve: Ei erillisrahoitusta</w:t>
      </w:r>
    </w:p>
    <w:p w:rsidR="00060645" w:rsidRPr="000555E9" w:rsidRDefault="00060645" w:rsidP="00060645">
      <w:pPr>
        <w:pStyle w:val="CKappale"/>
        <w:ind w:left="284" w:firstLine="0"/>
        <w:rPr>
          <w:szCs w:val="21"/>
        </w:rPr>
      </w:pPr>
      <w:r w:rsidRPr="000555E9">
        <w:rPr>
          <w:szCs w:val="21"/>
        </w:rPr>
        <w:t>Seurannan mittarit, osoittimet: Terveydenhuollon palvelut ovat vammaisten henki</w:t>
      </w:r>
      <w:r w:rsidRPr="000555E9">
        <w:rPr>
          <w:szCs w:val="21"/>
        </w:rPr>
        <w:softHyphen/>
        <w:t>löiden saavutettavissa</w:t>
      </w:r>
    </w:p>
    <w:p w:rsidR="00060645" w:rsidRPr="000555E9" w:rsidRDefault="00060645" w:rsidP="00060645">
      <w:pPr>
        <w:pStyle w:val="CKappale"/>
        <w:ind w:left="284" w:firstLine="0"/>
        <w:rPr>
          <w:szCs w:val="21"/>
        </w:rPr>
      </w:pPr>
      <w:r w:rsidRPr="000555E9">
        <w:rPr>
          <w:szCs w:val="21"/>
        </w:rPr>
        <w:t>Velvoite: YK:n yleissopimus art. 9, art. 19, art. 25; VN:n selonteko vammais</w:t>
      </w:r>
      <w:r w:rsidRPr="000555E9">
        <w:rPr>
          <w:szCs w:val="21"/>
        </w:rPr>
        <w:softHyphen/>
        <w:t>politii</w:t>
      </w:r>
      <w:r w:rsidRPr="000555E9">
        <w:rPr>
          <w:szCs w:val="21"/>
        </w:rPr>
        <w:softHyphen/>
        <w:t>kasta, tausta-aineisto; Laki potilaan asemasta ja oikeuksista 2004/857; EN:n suositus 2009/c151/02; PL 6 §, 19.3 §</w:t>
      </w:r>
    </w:p>
    <w:p w:rsidR="00060645" w:rsidRPr="000555E9" w:rsidRDefault="00060645" w:rsidP="00060645">
      <w:pPr>
        <w:pStyle w:val="CKappale"/>
        <w:ind w:firstLine="0"/>
        <w:rPr>
          <w:szCs w:val="21"/>
        </w:rPr>
      </w:pPr>
    </w:p>
    <w:p w:rsidR="00060645" w:rsidRPr="000555E9" w:rsidRDefault="00060645" w:rsidP="00060645">
      <w:pPr>
        <w:pStyle w:val="CKappale"/>
        <w:ind w:firstLine="0"/>
        <w:rPr>
          <w:b/>
          <w:szCs w:val="21"/>
        </w:rPr>
      </w:pPr>
      <w:r w:rsidRPr="000555E9">
        <w:rPr>
          <w:b/>
          <w:szCs w:val="21"/>
        </w:rPr>
        <w:t>Tilanne:</w:t>
      </w:r>
    </w:p>
    <w:p w:rsidR="00060645" w:rsidRPr="000555E9" w:rsidRDefault="00060645" w:rsidP="00060645">
      <w:pPr>
        <w:pStyle w:val="CKappale"/>
        <w:ind w:firstLine="0"/>
        <w:rPr>
          <w:szCs w:val="21"/>
        </w:rPr>
      </w:pPr>
      <w:r w:rsidRPr="000555E9">
        <w:rPr>
          <w:szCs w:val="21"/>
        </w:rPr>
        <w:t>Terveydenhuoltolaki on tullut pääosin voimaan 1.5.2011. Seuranta normaalin valvonnan ja seurannan kau</w:t>
      </w:r>
      <w:r w:rsidRPr="000555E9">
        <w:rPr>
          <w:szCs w:val="21"/>
        </w:rPr>
        <w:t>t</w:t>
      </w:r>
      <w:r w:rsidRPr="000555E9">
        <w:rPr>
          <w:szCs w:val="21"/>
        </w:rPr>
        <w:t>ta (avit, Valvira). Vuoden 2014 alusta voimaan laaja, potilasdirektiivillä ja terveydenhuoltolailla säädetty potilaan mahdollisuus valita vapaasti hoitopaikakseen mikä tahansa terveysasema tai sairaala Suomessa ja saa hakea vapaasti terveyspalveluja toisesta EU-valtiosta (jolloin kustannuksiin saa korvauksia kuten kot</w:t>
      </w:r>
      <w:r w:rsidRPr="000555E9">
        <w:rPr>
          <w:szCs w:val="21"/>
        </w:rPr>
        <w:t>i</w:t>
      </w:r>
      <w:r w:rsidRPr="000555E9">
        <w:rPr>
          <w:szCs w:val="21"/>
        </w:rPr>
        <w:t>maassaan). Sosiaali- ja terveydenhuollon järjestämislain valmisteluryhmä jätti loppuraporttinsa 19.12.2013 hallituksen puolivälikirjauksen ja kehyslinjausten mukaisesti hallituksen esityksen muodossa sisältäen ku</w:t>
      </w:r>
      <w:r w:rsidRPr="000555E9">
        <w:rPr>
          <w:szCs w:val="21"/>
        </w:rPr>
        <w:t>n</w:t>
      </w:r>
      <w:r w:rsidRPr="000555E9">
        <w:rPr>
          <w:szCs w:val="21"/>
        </w:rPr>
        <w:t>tauudistuksen edellyttämät säännökset sosiaali- ja terveyspalveluiden järjestämisestä ja rahoittamisesta. Esitys on lähetetty lausuntokierrokselle joulukuun 2013 lopussa (STM).</w:t>
      </w:r>
    </w:p>
    <w:p w:rsidR="00060645" w:rsidRPr="000555E9" w:rsidRDefault="00060645" w:rsidP="00060645">
      <w:pPr>
        <w:pStyle w:val="CKappale"/>
        <w:ind w:firstLine="0"/>
        <w:rPr>
          <w:b/>
          <w:szCs w:val="21"/>
        </w:rPr>
      </w:pPr>
    </w:p>
    <w:p w:rsidR="00060645" w:rsidRPr="000555E9" w:rsidRDefault="00060645" w:rsidP="00060645">
      <w:pPr>
        <w:pStyle w:val="CKappale"/>
        <w:ind w:firstLine="0"/>
        <w:rPr>
          <w:szCs w:val="21"/>
        </w:rPr>
      </w:pPr>
      <w:r w:rsidRPr="000555E9">
        <w:rPr>
          <w:b/>
          <w:szCs w:val="21"/>
        </w:rPr>
        <w:t>Kommentti:</w:t>
      </w:r>
      <w:r w:rsidRPr="000555E9">
        <w:rPr>
          <w:szCs w:val="21"/>
        </w:rPr>
        <w:t xml:space="preserve"> Toimenpiteen toteuttaminen on aloitettu. </w:t>
      </w:r>
    </w:p>
    <w:p w:rsidR="00060645" w:rsidRPr="000555E9" w:rsidRDefault="00060645" w:rsidP="00060645">
      <w:pPr>
        <w:pStyle w:val="CKappale"/>
        <w:pBdr>
          <w:bottom w:val="single" w:sz="6" w:space="1" w:color="auto"/>
        </w:pBdr>
        <w:ind w:firstLine="0"/>
        <w:rPr>
          <w:szCs w:val="21"/>
        </w:rPr>
      </w:pPr>
    </w:p>
    <w:p w:rsidR="00060645" w:rsidRPr="000555E9" w:rsidRDefault="00060645" w:rsidP="00060645">
      <w:pPr>
        <w:pStyle w:val="CKappale"/>
        <w:ind w:firstLine="0"/>
        <w:rPr>
          <w:szCs w:val="21"/>
        </w:rPr>
      </w:pPr>
    </w:p>
    <w:p w:rsidR="00060645" w:rsidRPr="000555E9" w:rsidRDefault="00060645" w:rsidP="00060645">
      <w:pPr>
        <w:pStyle w:val="CKappaleEnsimminenkappale"/>
        <w:rPr>
          <w:szCs w:val="21"/>
        </w:rPr>
      </w:pPr>
      <w:r w:rsidRPr="000555E9">
        <w:rPr>
          <w:b/>
          <w:szCs w:val="21"/>
        </w:rPr>
        <w:t>Toimenpide 81</w:t>
      </w:r>
      <w:r w:rsidRPr="000555E9">
        <w:rPr>
          <w:szCs w:val="21"/>
        </w:rPr>
        <w:t>:</w:t>
      </w:r>
    </w:p>
    <w:p w:rsidR="00060645" w:rsidRPr="000555E9" w:rsidRDefault="00060645" w:rsidP="00060645">
      <w:pPr>
        <w:pStyle w:val="CKappale"/>
        <w:ind w:firstLine="0"/>
        <w:rPr>
          <w:szCs w:val="21"/>
        </w:rPr>
      </w:pPr>
      <w:r w:rsidRPr="000555E9">
        <w:rPr>
          <w:szCs w:val="21"/>
        </w:rPr>
        <w:t>Varmistetaan terveydenhuollon erityisosaamisen saatavuus perusterveyden</w:t>
      </w:r>
      <w:r w:rsidRPr="000555E9">
        <w:rPr>
          <w:szCs w:val="21"/>
        </w:rPr>
        <w:softHyphen/>
        <w:t>huollon palveluja toteutettaessa.</w:t>
      </w:r>
    </w:p>
    <w:p w:rsidR="00060645" w:rsidRPr="000555E9" w:rsidRDefault="00060645" w:rsidP="00060645">
      <w:pPr>
        <w:pStyle w:val="CKappale"/>
        <w:ind w:left="284" w:firstLine="0"/>
        <w:rPr>
          <w:szCs w:val="21"/>
        </w:rPr>
      </w:pPr>
      <w:r w:rsidRPr="000555E9">
        <w:rPr>
          <w:szCs w:val="21"/>
        </w:rPr>
        <w:t>Vastuuministeriö: STM (Toimiva terveyskeskus -ohjelman toimeenpano, terveyden</w:t>
      </w:r>
      <w:r w:rsidRPr="000555E9">
        <w:rPr>
          <w:szCs w:val="21"/>
        </w:rPr>
        <w:softHyphen/>
        <w:t>huoltolain uudistus, PARAS-hanke)</w:t>
      </w:r>
    </w:p>
    <w:p w:rsidR="00060645" w:rsidRPr="000555E9" w:rsidRDefault="00060645" w:rsidP="00060645">
      <w:pPr>
        <w:pStyle w:val="CKappale"/>
        <w:rPr>
          <w:szCs w:val="21"/>
        </w:rPr>
      </w:pPr>
      <w:r w:rsidRPr="000555E9">
        <w:rPr>
          <w:szCs w:val="21"/>
        </w:rPr>
        <w:t xml:space="preserve">Ajoitus: Jatkuva </w:t>
      </w:r>
    </w:p>
    <w:p w:rsidR="00060645" w:rsidRPr="000555E9" w:rsidRDefault="00060645" w:rsidP="00060645">
      <w:pPr>
        <w:pStyle w:val="CKappale"/>
        <w:rPr>
          <w:szCs w:val="21"/>
        </w:rPr>
      </w:pPr>
      <w:r w:rsidRPr="000555E9">
        <w:rPr>
          <w:szCs w:val="21"/>
        </w:rPr>
        <w:t>Rahoitustarve: Ei erillisrahoitusta</w:t>
      </w:r>
    </w:p>
    <w:p w:rsidR="00060645" w:rsidRPr="000555E9" w:rsidRDefault="00060645" w:rsidP="00060645">
      <w:pPr>
        <w:pStyle w:val="CKappale"/>
        <w:rPr>
          <w:szCs w:val="21"/>
        </w:rPr>
      </w:pPr>
      <w:r w:rsidRPr="000555E9">
        <w:rPr>
          <w:szCs w:val="21"/>
        </w:rPr>
        <w:t>Seurannan mittarit, osoittimet: Terveydenhuollon palvelut ovat vammaisten henkilöi</w:t>
      </w:r>
      <w:r w:rsidRPr="000555E9">
        <w:rPr>
          <w:szCs w:val="21"/>
        </w:rPr>
        <w:softHyphen/>
        <w:t>den saavutettavissa</w:t>
      </w:r>
    </w:p>
    <w:p w:rsidR="00060645" w:rsidRPr="000555E9" w:rsidRDefault="00060645" w:rsidP="00060645">
      <w:pPr>
        <w:pStyle w:val="CKappale"/>
        <w:rPr>
          <w:szCs w:val="21"/>
        </w:rPr>
      </w:pPr>
      <w:r w:rsidRPr="000555E9">
        <w:rPr>
          <w:szCs w:val="21"/>
        </w:rPr>
        <w:t xml:space="preserve">Velvoite: YK:n yleissopimus art. 9, art. 19, art. 25 </w:t>
      </w:r>
    </w:p>
    <w:p w:rsidR="00060645" w:rsidRPr="000555E9" w:rsidRDefault="00060645" w:rsidP="00060645">
      <w:pPr>
        <w:pStyle w:val="CKappale"/>
        <w:rPr>
          <w:szCs w:val="21"/>
        </w:rPr>
      </w:pPr>
    </w:p>
    <w:p w:rsidR="00060645" w:rsidRPr="000555E9" w:rsidRDefault="00060645" w:rsidP="00060645">
      <w:pPr>
        <w:pStyle w:val="CKappale"/>
        <w:rPr>
          <w:szCs w:val="21"/>
        </w:rPr>
      </w:pPr>
    </w:p>
    <w:p w:rsidR="00060645" w:rsidRPr="000555E9" w:rsidRDefault="00060645" w:rsidP="00060645">
      <w:pPr>
        <w:pStyle w:val="CKappaleEnsimminenkappale"/>
        <w:rPr>
          <w:b/>
          <w:szCs w:val="21"/>
        </w:rPr>
      </w:pPr>
      <w:r w:rsidRPr="000555E9">
        <w:rPr>
          <w:b/>
          <w:szCs w:val="21"/>
        </w:rPr>
        <w:t>Tilanne:</w:t>
      </w:r>
    </w:p>
    <w:p w:rsidR="00060645" w:rsidRPr="000555E9" w:rsidRDefault="00060645" w:rsidP="00022DFB">
      <w:pPr>
        <w:pStyle w:val="CKappaleEnsimminenkappale"/>
        <w:rPr>
          <w:szCs w:val="21"/>
        </w:rPr>
      </w:pPr>
      <w:r w:rsidRPr="000555E9">
        <w:rPr>
          <w:szCs w:val="21"/>
        </w:rPr>
        <w:t xml:space="preserve">Edellyttää terveydenhuollon järjestämissuunnitelmaa. Terveydenhuoltolaki ja sen nojalla annettu asetus terveydenhuollon järjestämissuunnitelmasta ja </w:t>
      </w:r>
      <w:r w:rsidR="00022DFB">
        <w:rPr>
          <w:szCs w:val="21"/>
        </w:rPr>
        <w:t>-</w:t>
      </w:r>
      <w:r w:rsidRPr="000555E9">
        <w:rPr>
          <w:szCs w:val="21"/>
        </w:rPr>
        <w:t>sopimuksesta</w:t>
      </w:r>
      <w:r w:rsidR="00022DFB">
        <w:rPr>
          <w:szCs w:val="21"/>
        </w:rPr>
        <w:t xml:space="preserve"> on</w:t>
      </w:r>
      <w:r w:rsidRPr="000555E9">
        <w:rPr>
          <w:szCs w:val="21"/>
        </w:rPr>
        <w:t xml:space="preserve"> tullut voimaan 1.5.2011. Järjestämissuu</w:t>
      </w:r>
      <w:r w:rsidRPr="000555E9">
        <w:rPr>
          <w:szCs w:val="21"/>
        </w:rPr>
        <w:t>n</w:t>
      </w:r>
      <w:r w:rsidRPr="000555E9">
        <w:rPr>
          <w:szCs w:val="21"/>
        </w:rPr>
        <w:t>nitelmassa varmistetaan erityisosaaminen. Järjestämissuunnitelma tehdään valtuustokausittain eli asia akt</w:t>
      </w:r>
      <w:r w:rsidRPr="000555E9">
        <w:rPr>
          <w:szCs w:val="21"/>
        </w:rPr>
        <w:t>i</w:t>
      </w:r>
      <w:r w:rsidRPr="000555E9">
        <w:rPr>
          <w:szCs w:val="21"/>
        </w:rPr>
        <w:t>voituu v 2012. Nykyisellään hoitotakuu edellyttää järjestämissuunnitelmaa</w:t>
      </w:r>
      <w:r w:rsidR="00022DFB">
        <w:rPr>
          <w:szCs w:val="21"/>
        </w:rPr>
        <w:t>. Vuoden 2013 seurananssa ei raportoitavaa muutosta (STM).</w:t>
      </w:r>
    </w:p>
    <w:p w:rsidR="00060645" w:rsidRPr="000555E9" w:rsidRDefault="00060645" w:rsidP="00060645">
      <w:pPr>
        <w:pStyle w:val="CKappale"/>
        <w:ind w:firstLine="0"/>
        <w:rPr>
          <w:szCs w:val="21"/>
        </w:rPr>
      </w:pPr>
    </w:p>
    <w:p w:rsidR="00060645" w:rsidRPr="000555E9" w:rsidRDefault="00060645" w:rsidP="00060645">
      <w:pPr>
        <w:pStyle w:val="CKappale"/>
        <w:ind w:firstLine="0"/>
        <w:rPr>
          <w:szCs w:val="21"/>
        </w:rPr>
      </w:pPr>
      <w:r w:rsidRPr="000555E9">
        <w:rPr>
          <w:b/>
          <w:szCs w:val="21"/>
        </w:rPr>
        <w:t>Kommentti:</w:t>
      </w:r>
      <w:r w:rsidRPr="000555E9">
        <w:rPr>
          <w:szCs w:val="21"/>
        </w:rPr>
        <w:t xml:space="preserve"> Jatkuvan toimenpiteen toteuttaminen on aloitettu. </w:t>
      </w:r>
    </w:p>
    <w:p w:rsidR="00060645" w:rsidRPr="000555E9" w:rsidRDefault="00060645" w:rsidP="00060645">
      <w:pPr>
        <w:pStyle w:val="CKappale"/>
        <w:pBdr>
          <w:bottom w:val="single" w:sz="6" w:space="1" w:color="auto"/>
        </w:pBdr>
        <w:ind w:firstLine="0"/>
        <w:rPr>
          <w:szCs w:val="21"/>
        </w:rPr>
      </w:pPr>
    </w:p>
    <w:p w:rsidR="00060645" w:rsidRPr="000555E9" w:rsidRDefault="00060645" w:rsidP="00060645">
      <w:pPr>
        <w:pStyle w:val="CKappaleEnsimminenkappale"/>
        <w:rPr>
          <w:b/>
          <w:szCs w:val="21"/>
        </w:rPr>
      </w:pPr>
    </w:p>
    <w:p w:rsidR="00060645" w:rsidRPr="000555E9" w:rsidRDefault="00060645" w:rsidP="00060645">
      <w:pPr>
        <w:pStyle w:val="CKappaleEnsimminenkappale"/>
        <w:rPr>
          <w:szCs w:val="21"/>
        </w:rPr>
      </w:pPr>
      <w:r w:rsidRPr="000555E9">
        <w:rPr>
          <w:b/>
          <w:szCs w:val="21"/>
        </w:rPr>
        <w:t>Toimenpide 82</w:t>
      </w:r>
      <w:r w:rsidRPr="000555E9">
        <w:rPr>
          <w:szCs w:val="21"/>
        </w:rPr>
        <w:t>:</w:t>
      </w:r>
    </w:p>
    <w:p w:rsidR="00060645" w:rsidRPr="000555E9" w:rsidRDefault="00060645" w:rsidP="00060645">
      <w:pPr>
        <w:pStyle w:val="CKappale"/>
        <w:ind w:firstLine="0"/>
        <w:rPr>
          <w:i/>
          <w:szCs w:val="21"/>
        </w:rPr>
      </w:pPr>
      <w:r w:rsidRPr="000555E9">
        <w:rPr>
          <w:szCs w:val="21"/>
        </w:rPr>
        <w:t xml:space="preserve">Seurataan hoitotarvikkeiden jakelu- ja maksusäännösten toimivuutta, puututaan epäkohtiin. </w:t>
      </w:r>
      <w:r w:rsidRPr="000555E9">
        <w:rPr>
          <w:i/>
          <w:szCs w:val="21"/>
        </w:rPr>
        <w:t xml:space="preserve"> </w:t>
      </w:r>
    </w:p>
    <w:p w:rsidR="00060645" w:rsidRPr="000555E9" w:rsidRDefault="00060645" w:rsidP="00060645">
      <w:pPr>
        <w:pStyle w:val="CKappale"/>
        <w:rPr>
          <w:szCs w:val="21"/>
        </w:rPr>
      </w:pPr>
      <w:r w:rsidRPr="000555E9">
        <w:rPr>
          <w:szCs w:val="21"/>
        </w:rPr>
        <w:t xml:space="preserve">Vastuuministeriö: STM </w:t>
      </w:r>
    </w:p>
    <w:p w:rsidR="00060645" w:rsidRPr="000555E9" w:rsidRDefault="00060645" w:rsidP="00060645">
      <w:pPr>
        <w:pStyle w:val="CKappale"/>
        <w:rPr>
          <w:szCs w:val="21"/>
        </w:rPr>
      </w:pPr>
      <w:r w:rsidRPr="000555E9">
        <w:rPr>
          <w:szCs w:val="21"/>
        </w:rPr>
        <w:t>Ajoitus: Jatkuva. Terveydenhuoltolaki annetaan eduskunnalle kevätistuntokaudella 2010</w:t>
      </w:r>
    </w:p>
    <w:p w:rsidR="00060645" w:rsidRPr="000555E9" w:rsidRDefault="00060645" w:rsidP="00060645">
      <w:pPr>
        <w:pStyle w:val="CKappale"/>
        <w:rPr>
          <w:szCs w:val="21"/>
        </w:rPr>
      </w:pPr>
      <w:r w:rsidRPr="000555E9">
        <w:rPr>
          <w:szCs w:val="21"/>
        </w:rPr>
        <w:t>Rahoitustarve: Ei erillisrahoitusta</w:t>
      </w:r>
    </w:p>
    <w:p w:rsidR="00060645" w:rsidRPr="000555E9" w:rsidRDefault="00060645" w:rsidP="00060645">
      <w:pPr>
        <w:pStyle w:val="CKappale"/>
        <w:rPr>
          <w:szCs w:val="21"/>
        </w:rPr>
      </w:pPr>
      <w:r w:rsidRPr="000555E9">
        <w:rPr>
          <w:szCs w:val="21"/>
        </w:rPr>
        <w:t>Seurannan mittarit, osoittimet: Määritellään säädöksessä</w:t>
      </w:r>
    </w:p>
    <w:p w:rsidR="00060645" w:rsidRPr="000555E9" w:rsidRDefault="00060645" w:rsidP="00060645">
      <w:pPr>
        <w:pStyle w:val="CKappale"/>
        <w:rPr>
          <w:szCs w:val="21"/>
        </w:rPr>
      </w:pPr>
      <w:r w:rsidRPr="000555E9">
        <w:rPr>
          <w:szCs w:val="21"/>
        </w:rPr>
        <w:t xml:space="preserve">Velvoite: YK:n yleissopimus art. 25 </w:t>
      </w:r>
    </w:p>
    <w:p w:rsidR="00060645" w:rsidRPr="000555E9" w:rsidRDefault="00060645" w:rsidP="00060645">
      <w:pPr>
        <w:pStyle w:val="CKappale"/>
        <w:ind w:firstLine="0"/>
        <w:rPr>
          <w:szCs w:val="21"/>
        </w:rPr>
      </w:pPr>
    </w:p>
    <w:p w:rsidR="00060645" w:rsidRPr="000555E9" w:rsidRDefault="00060645" w:rsidP="00060645">
      <w:pPr>
        <w:pStyle w:val="CKappale"/>
        <w:ind w:firstLine="0"/>
        <w:rPr>
          <w:b/>
          <w:szCs w:val="21"/>
        </w:rPr>
      </w:pPr>
      <w:r w:rsidRPr="000555E9">
        <w:rPr>
          <w:b/>
          <w:szCs w:val="21"/>
        </w:rPr>
        <w:t>Tilanne:</w:t>
      </w:r>
    </w:p>
    <w:p w:rsidR="00060645" w:rsidRPr="000555E9" w:rsidRDefault="00060645" w:rsidP="00CA635D">
      <w:pPr>
        <w:pStyle w:val="CKappale"/>
        <w:ind w:firstLine="0"/>
        <w:rPr>
          <w:szCs w:val="21"/>
        </w:rPr>
      </w:pPr>
      <w:r w:rsidRPr="000555E9">
        <w:rPr>
          <w:szCs w:val="21"/>
        </w:rPr>
        <w:t>Terveydenhuoltolaki</w:t>
      </w:r>
      <w:r w:rsidR="00022DFB">
        <w:rPr>
          <w:szCs w:val="21"/>
        </w:rPr>
        <w:t xml:space="preserve"> on</w:t>
      </w:r>
      <w:r w:rsidRPr="000555E9">
        <w:rPr>
          <w:szCs w:val="21"/>
        </w:rPr>
        <w:t xml:space="preserve"> tullut pääosin voimaan 1.5.2011. Hoitotarvikeasia on nostettu ohjeen tasolta lakiin.</w:t>
      </w:r>
      <w:r w:rsidR="00022DFB">
        <w:rPr>
          <w:szCs w:val="21"/>
        </w:rPr>
        <w:t xml:space="preserve"> Vuoden </w:t>
      </w:r>
      <w:r w:rsidRPr="000555E9">
        <w:rPr>
          <w:szCs w:val="21"/>
        </w:rPr>
        <w:t>2013</w:t>
      </w:r>
      <w:r w:rsidR="00022DFB">
        <w:rPr>
          <w:szCs w:val="21"/>
        </w:rPr>
        <w:t xml:space="preserve"> seurananssa raportoitu</w:t>
      </w:r>
      <w:r w:rsidRPr="000555E9">
        <w:rPr>
          <w:szCs w:val="21"/>
        </w:rPr>
        <w:t>: Hoitotarvikejakelusta</w:t>
      </w:r>
      <w:r w:rsidR="00022DFB">
        <w:rPr>
          <w:szCs w:val="21"/>
        </w:rPr>
        <w:t xml:space="preserve"> on</w:t>
      </w:r>
      <w:r w:rsidRPr="000555E9">
        <w:rPr>
          <w:szCs w:val="21"/>
        </w:rPr>
        <w:t xml:space="preserve"> annettu kuntainfo kesällä 2013, jossa ta</w:t>
      </w:r>
      <w:r w:rsidRPr="000555E9">
        <w:rPr>
          <w:szCs w:val="21"/>
        </w:rPr>
        <w:t>r</w:t>
      </w:r>
      <w:r w:rsidRPr="000555E9">
        <w:rPr>
          <w:szCs w:val="21"/>
        </w:rPr>
        <w:t>kennettu ohjeistusta</w:t>
      </w:r>
      <w:r w:rsidR="00CA635D">
        <w:rPr>
          <w:szCs w:val="21"/>
        </w:rPr>
        <w:t xml:space="preserve">. </w:t>
      </w:r>
      <w:r w:rsidR="00CA635D" w:rsidRPr="000555E9">
        <w:rPr>
          <w:szCs w:val="21"/>
        </w:rPr>
        <w:t>Seurantahaastattelussa tuot</w:t>
      </w:r>
      <w:r w:rsidR="00CA635D">
        <w:rPr>
          <w:szCs w:val="21"/>
        </w:rPr>
        <w:t>u</w:t>
      </w:r>
      <w:r w:rsidR="00CA635D" w:rsidRPr="000555E9">
        <w:rPr>
          <w:szCs w:val="21"/>
        </w:rPr>
        <w:t xml:space="preserve"> esiin 1/2014 teh</w:t>
      </w:r>
      <w:r w:rsidR="00CA635D">
        <w:rPr>
          <w:szCs w:val="21"/>
        </w:rPr>
        <w:t>t</w:t>
      </w:r>
      <w:r w:rsidR="00CA635D" w:rsidRPr="000555E9">
        <w:rPr>
          <w:szCs w:val="21"/>
        </w:rPr>
        <w:t>y kyselyn, jonka perusteella ohjeistus vaikuttaa olevan epäselvä. Tarkoitus täsmentää ohjeistusta. Lisäksi on tulossa raportti, jonka pohjalta arv</w:t>
      </w:r>
      <w:r w:rsidR="00CA635D" w:rsidRPr="000555E9">
        <w:rPr>
          <w:szCs w:val="21"/>
        </w:rPr>
        <w:t>i</w:t>
      </w:r>
      <w:r w:rsidR="00CA635D" w:rsidRPr="000555E9">
        <w:rPr>
          <w:szCs w:val="21"/>
        </w:rPr>
        <w:t>oidaan, paljonko kunnilla menee rahaa hoitotarvikkei</w:t>
      </w:r>
      <w:r w:rsidR="00CA635D">
        <w:rPr>
          <w:szCs w:val="21"/>
        </w:rPr>
        <w:t>siin (STM)</w:t>
      </w:r>
      <w:r w:rsidRPr="000555E9">
        <w:rPr>
          <w:szCs w:val="21"/>
        </w:rPr>
        <w:t>.</w:t>
      </w:r>
    </w:p>
    <w:p w:rsidR="00060645" w:rsidRPr="000555E9" w:rsidRDefault="00060645" w:rsidP="00060645">
      <w:pPr>
        <w:pStyle w:val="CKappale"/>
        <w:ind w:firstLine="0"/>
        <w:rPr>
          <w:szCs w:val="21"/>
        </w:rPr>
      </w:pPr>
    </w:p>
    <w:p w:rsidR="00060645" w:rsidRPr="000555E9" w:rsidRDefault="00060645" w:rsidP="00060645">
      <w:pPr>
        <w:pStyle w:val="CKappale"/>
        <w:ind w:firstLine="0"/>
        <w:rPr>
          <w:szCs w:val="21"/>
        </w:rPr>
      </w:pPr>
      <w:r w:rsidRPr="000555E9">
        <w:rPr>
          <w:b/>
          <w:szCs w:val="21"/>
        </w:rPr>
        <w:t>Kommentti:</w:t>
      </w:r>
      <w:r w:rsidRPr="000555E9">
        <w:rPr>
          <w:szCs w:val="21"/>
        </w:rPr>
        <w:t xml:space="preserve"> Jatkuvan toimenpit</w:t>
      </w:r>
      <w:r w:rsidR="00231506">
        <w:rPr>
          <w:szCs w:val="21"/>
        </w:rPr>
        <w:t>een toteuttaminen on aloitettu. Tehty kysely, jonka tulosten perusteella tarkoitus täsmentää ohjeistusta.</w:t>
      </w:r>
    </w:p>
    <w:p w:rsidR="00060645" w:rsidRPr="000555E9" w:rsidRDefault="00060645" w:rsidP="00060645">
      <w:pPr>
        <w:pStyle w:val="CKappaleEnsimminenkappale"/>
        <w:pBdr>
          <w:bottom w:val="single" w:sz="6" w:space="1" w:color="auto"/>
        </w:pBdr>
        <w:rPr>
          <w:szCs w:val="21"/>
        </w:rPr>
      </w:pPr>
    </w:p>
    <w:p w:rsidR="00060645" w:rsidRPr="000555E9" w:rsidRDefault="00060645" w:rsidP="00060645">
      <w:pPr>
        <w:pStyle w:val="CKappale"/>
        <w:ind w:firstLine="0"/>
        <w:rPr>
          <w:szCs w:val="21"/>
        </w:rPr>
      </w:pPr>
    </w:p>
    <w:p w:rsidR="00060645" w:rsidRPr="000555E9" w:rsidRDefault="00060645" w:rsidP="00060645">
      <w:pPr>
        <w:pStyle w:val="CKappaleEnsimminenkappale"/>
        <w:rPr>
          <w:szCs w:val="21"/>
        </w:rPr>
      </w:pPr>
      <w:r w:rsidRPr="000555E9">
        <w:rPr>
          <w:b/>
          <w:szCs w:val="21"/>
        </w:rPr>
        <w:t>Toimenpide 83</w:t>
      </w:r>
      <w:r w:rsidRPr="000555E9">
        <w:rPr>
          <w:szCs w:val="21"/>
        </w:rPr>
        <w:t>:</w:t>
      </w:r>
    </w:p>
    <w:p w:rsidR="00060645" w:rsidRPr="000555E9" w:rsidRDefault="00060645" w:rsidP="00060645">
      <w:pPr>
        <w:pStyle w:val="CKappale"/>
        <w:ind w:firstLine="0"/>
        <w:rPr>
          <w:szCs w:val="21"/>
        </w:rPr>
      </w:pPr>
      <w:r w:rsidRPr="000555E9">
        <w:rPr>
          <w:szCs w:val="21"/>
        </w:rPr>
        <w:t>Edistetään vammaisten työntekijöiden työssä jaksamista ja jatkamista; varmistetaan varhainen puuttuminen ja kuntoutustarpeen tunnistaminen (Työterveyslaki, ohjeistuksen tarkentaminen).</w:t>
      </w:r>
    </w:p>
    <w:p w:rsidR="00060645" w:rsidRPr="000555E9" w:rsidRDefault="00060645" w:rsidP="00060645">
      <w:pPr>
        <w:pStyle w:val="CKappale"/>
        <w:rPr>
          <w:szCs w:val="21"/>
        </w:rPr>
      </w:pPr>
      <w:r w:rsidRPr="000555E9">
        <w:rPr>
          <w:szCs w:val="21"/>
        </w:rPr>
        <w:t xml:space="preserve">Vastuuministeriö: STM  </w:t>
      </w:r>
    </w:p>
    <w:p w:rsidR="00060645" w:rsidRPr="000555E9" w:rsidRDefault="00060645" w:rsidP="00060645">
      <w:pPr>
        <w:pStyle w:val="CKappale"/>
        <w:ind w:left="284" w:firstLine="0"/>
        <w:rPr>
          <w:szCs w:val="21"/>
        </w:rPr>
      </w:pPr>
      <w:r w:rsidRPr="000555E9">
        <w:rPr>
          <w:szCs w:val="21"/>
        </w:rPr>
        <w:t>Ajoitus: Terveydenhuoltolaki annetaan eduskunnalle kevätistuntokaudella 2010, sen on tarkoitus tulla asteittain voimaan 2011–2013;  ohjaus lainsäädännön voimaantullessa</w:t>
      </w:r>
    </w:p>
    <w:p w:rsidR="00060645" w:rsidRPr="000555E9" w:rsidRDefault="00060645" w:rsidP="00060645">
      <w:pPr>
        <w:pStyle w:val="CKappale"/>
        <w:rPr>
          <w:szCs w:val="21"/>
        </w:rPr>
      </w:pPr>
      <w:r w:rsidRPr="000555E9">
        <w:rPr>
          <w:szCs w:val="21"/>
        </w:rPr>
        <w:t>Rahoitustarve: Ei erillisrahoitusta</w:t>
      </w:r>
    </w:p>
    <w:p w:rsidR="00060645" w:rsidRPr="000555E9" w:rsidRDefault="00060645" w:rsidP="00060645">
      <w:pPr>
        <w:pStyle w:val="CKappale"/>
        <w:ind w:left="284" w:firstLine="0"/>
        <w:rPr>
          <w:szCs w:val="21"/>
        </w:rPr>
      </w:pPr>
      <w:r w:rsidRPr="000555E9">
        <w:rPr>
          <w:szCs w:val="21"/>
        </w:rPr>
        <w:t>Seurannan mittarit, osoittimet: Vammaisten työelämässä pysymisen seuranta, mahdollisesti työkykyb</w:t>
      </w:r>
      <w:r w:rsidRPr="000555E9">
        <w:rPr>
          <w:szCs w:val="21"/>
        </w:rPr>
        <w:t>a</w:t>
      </w:r>
      <w:r w:rsidRPr="000555E9">
        <w:rPr>
          <w:szCs w:val="21"/>
        </w:rPr>
        <w:t>rometrin kehittäminen</w:t>
      </w:r>
    </w:p>
    <w:p w:rsidR="00060645" w:rsidRPr="000555E9" w:rsidRDefault="00060645" w:rsidP="00060645">
      <w:pPr>
        <w:pStyle w:val="CKappale"/>
        <w:rPr>
          <w:szCs w:val="21"/>
        </w:rPr>
      </w:pPr>
      <w:r w:rsidRPr="000555E9">
        <w:rPr>
          <w:szCs w:val="21"/>
        </w:rPr>
        <w:t>Velvoite: YK:n yleissopimus art. 19, art. 25.</w:t>
      </w:r>
    </w:p>
    <w:p w:rsidR="00060645" w:rsidRPr="000555E9" w:rsidRDefault="00060645" w:rsidP="00060645">
      <w:pPr>
        <w:pStyle w:val="CKappale"/>
        <w:rPr>
          <w:b/>
          <w:bCs/>
          <w:szCs w:val="21"/>
        </w:rPr>
      </w:pPr>
    </w:p>
    <w:p w:rsidR="00060645" w:rsidRPr="000555E9" w:rsidRDefault="00060645" w:rsidP="00060645">
      <w:pPr>
        <w:pStyle w:val="CKappale"/>
        <w:ind w:firstLine="0"/>
        <w:rPr>
          <w:b/>
          <w:szCs w:val="21"/>
        </w:rPr>
      </w:pPr>
      <w:r w:rsidRPr="000555E9">
        <w:rPr>
          <w:b/>
          <w:szCs w:val="21"/>
        </w:rPr>
        <w:t>Tilanne:</w:t>
      </w:r>
    </w:p>
    <w:p w:rsidR="00060645" w:rsidRPr="000555E9" w:rsidRDefault="00060645" w:rsidP="00060645">
      <w:pPr>
        <w:pStyle w:val="CKappaleEnsimminenkappale"/>
        <w:rPr>
          <w:szCs w:val="21"/>
        </w:rPr>
      </w:pPr>
      <w:r w:rsidRPr="000555E9">
        <w:rPr>
          <w:szCs w:val="21"/>
        </w:rPr>
        <w:t>Sairausvakuutuslain 13 luvun 5 §:n muutos voimaan 1.1.2011: 60 % korvauksen edellytys työkyvyn halli</w:t>
      </w:r>
      <w:r w:rsidRPr="000555E9">
        <w:rPr>
          <w:szCs w:val="21"/>
        </w:rPr>
        <w:t>n</w:t>
      </w:r>
      <w:r w:rsidRPr="000555E9">
        <w:rPr>
          <w:szCs w:val="21"/>
        </w:rPr>
        <w:t>ta, seuranta ja varhainen tukeminen työpaikan ja työterveyshuollon toteuttamana yhteistyönä. Työn sisältö ja työolosuhteiden mukauttaminen avoimilla työmarkkinoilla toimivilla vammaisilla ja pitkäaikaissairailla: TTL loppuraportti 15.12.2010. SV-lain muutos 19/2012 ja TTH-lain muutos 20/2012: työnantajan ilmo</w:t>
      </w:r>
      <w:r w:rsidRPr="000555E9">
        <w:rPr>
          <w:szCs w:val="21"/>
        </w:rPr>
        <w:t>i</w:t>
      </w:r>
      <w:r w:rsidRPr="000555E9">
        <w:rPr>
          <w:szCs w:val="21"/>
        </w:rPr>
        <w:t xml:space="preserve">tusvelvollisuus, arvio jäljellä olevasta työkyvystä työnmukauttamismahdollisuudet, lausunto Kelaan sv-päivärahan maksamisen edellytys. </w:t>
      </w:r>
    </w:p>
    <w:p w:rsidR="00060645" w:rsidRPr="000555E9" w:rsidRDefault="00060645" w:rsidP="00060645">
      <w:pPr>
        <w:pStyle w:val="CKappaleEnsimminenkappale"/>
        <w:rPr>
          <w:szCs w:val="21"/>
        </w:rPr>
      </w:pPr>
      <w:r w:rsidRPr="000555E9">
        <w:rPr>
          <w:szCs w:val="21"/>
        </w:rPr>
        <w:t>Valmisteilla Vn:n asetuksen 1484/2001 kokonaisuudistus - mm. seuraavat muutokset kirjattu asetusluo</w:t>
      </w:r>
      <w:r w:rsidRPr="000555E9">
        <w:rPr>
          <w:szCs w:val="21"/>
        </w:rPr>
        <w:t>n</w:t>
      </w:r>
      <w:r w:rsidRPr="000555E9">
        <w:rPr>
          <w:szCs w:val="21"/>
        </w:rPr>
        <w:t>nokseen</w:t>
      </w:r>
    </w:p>
    <w:p w:rsidR="00060645" w:rsidRPr="000555E9" w:rsidRDefault="00060645" w:rsidP="00060645">
      <w:pPr>
        <w:pStyle w:val="CKappaleEnsimminenkappale"/>
        <w:numPr>
          <w:ilvl w:val="0"/>
          <w:numId w:val="31"/>
        </w:numPr>
        <w:rPr>
          <w:szCs w:val="21"/>
        </w:rPr>
      </w:pPr>
      <w:r w:rsidRPr="000555E9">
        <w:rPr>
          <w:szCs w:val="21"/>
        </w:rPr>
        <w:t>Vajaakuntoinen termi muutettu osatyökykyiseksi (asetusluonnos tuli lain tarkastuksesta ja vaja</w:t>
      </w:r>
      <w:r w:rsidRPr="000555E9">
        <w:rPr>
          <w:szCs w:val="21"/>
        </w:rPr>
        <w:t>a</w:t>
      </w:r>
      <w:r w:rsidRPr="000555E9">
        <w:rPr>
          <w:szCs w:val="21"/>
        </w:rPr>
        <w:t>kuntoinen termiä ei voi muuttaa osatyökykyiseksi, koska laissa käytetään termiä vajaakuntoinen)</w:t>
      </w:r>
    </w:p>
    <w:p w:rsidR="00060645" w:rsidRPr="000555E9" w:rsidRDefault="00060645" w:rsidP="00060645">
      <w:pPr>
        <w:pStyle w:val="CKappaleEnsimminenkappale"/>
        <w:numPr>
          <w:ilvl w:val="0"/>
          <w:numId w:val="31"/>
        </w:numPr>
        <w:rPr>
          <w:szCs w:val="21"/>
        </w:rPr>
      </w:pPr>
      <w:r w:rsidRPr="000555E9">
        <w:rPr>
          <w:szCs w:val="21"/>
        </w:rPr>
        <w:t>Työterveysyhteistyön korostaminen osatyökykyisten työkyvyn tukemisessa</w:t>
      </w:r>
    </w:p>
    <w:p w:rsidR="00060645" w:rsidRPr="000555E9" w:rsidRDefault="00060645" w:rsidP="00060645">
      <w:pPr>
        <w:pStyle w:val="CKappaleEnsimminenkappale"/>
        <w:numPr>
          <w:ilvl w:val="0"/>
          <w:numId w:val="31"/>
        </w:numPr>
        <w:rPr>
          <w:szCs w:val="21"/>
        </w:rPr>
      </w:pPr>
      <w:r w:rsidRPr="000555E9">
        <w:rPr>
          <w:szCs w:val="21"/>
        </w:rPr>
        <w:t>Sosiaalinen kuntoutus lisätty.</w:t>
      </w:r>
    </w:p>
    <w:p w:rsidR="00060645" w:rsidRPr="000555E9" w:rsidRDefault="00060645" w:rsidP="00060645">
      <w:pPr>
        <w:pStyle w:val="CKappale"/>
        <w:ind w:firstLine="0"/>
        <w:rPr>
          <w:szCs w:val="21"/>
        </w:rPr>
      </w:pPr>
    </w:p>
    <w:p w:rsidR="00060645" w:rsidRPr="000555E9" w:rsidRDefault="002A472D" w:rsidP="00060645">
      <w:pPr>
        <w:pStyle w:val="CKappale"/>
        <w:ind w:firstLine="0"/>
        <w:rPr>
          <w:szCs w:val="21"/>
        </w:rPr>
      </w:pPr>
      <w:r>
        <w:rPr>
          <w:szCs w:val="21"/>
        </w:rPr>
        <w:t xml:space="preserve">Vuoden </w:t>
      </w:r>
      <w:r w:rsidR="00060645" w:rsidRPr="000555E9">
        <w:rPr>
          <w:szCs w:val="21"/>
        </w:rPr>
        <w:t>2013</w:t>
      </w:r>
      <w:r>
        <w:rPr>
          <w:szCs w:val="21"/>
        </w:rPr>
        <w:t xml:space="preserve"> seurannassa raportoitu</w:t>
      </w:r>
      <w:r w:rsidR="00060645" w:rsidRPr="000555E9">
        <w:rPr>
          <w:szCs w:val="21"/>
        </w:rPr>
        <w:t>: Vn:n asetus hyvän työterveyshuoltokäytännön periaatteista, työterv</w:t>
      </w:r>
      <w:r w:rsidR="00060645" w:rsidRPr="000555E9">
        <w:rPr>
          <w:szCs w:val="21"/>
        </w:rPr>
        <w:t>e</w:t>
      </w:r>
      <w:r w:rsidR="00060645" w:rsidRPr="000555E9">
        <w:rPr>
          <w:szCs w:val="21"/>
        </w:rPr>
        <w:t>yshuollon sisällöstä sekä ammattihenkilöiden ja asiantuntijoiden koulutuksesta 708/2013 tuli voimaan 10.10.2013. Seuraavat muutokset kirjattu asetukseen: työterveyshuollon korostaminen osatyökykyisten työkyvyn tukemisessa, sekä sosiaalinen kuntoutus lisätty. Osatyökykyisten työllistymisen edistämistä ja työssä pysymistä pohtineen työryhmän loppuraportti ja siihen sisältyvät esitykset annettu. STM käynnist</w:t>
      </w:r>
      <w:r w:rsidR="00060645" w:rsidRPr="000555E9">
        <w:rPr>
          <w:szCs w:val="21"/>
        </w:rPr>
        <w:t>ä</w:t>
      </w:r>
      <w:r w:rsidR="00060645" w:rsidRPr="000555E9">
        <w:rPr>
          <w:szCs w:val="21"/>
        </w:rPr>
        <w:t>nyt Osatyökykyiset työssä -ohjelman, jonka osana kehitetään ja testataan osatyökykyisten työssä jatkamista ja työllistymistä edistävää toimintakonseptia. Monialainen kuntoutusselvitys käynnistetään tammikuusasa 2014</w:t>
      </w:r>
      <w:r>
        <w:rPr>
          <w:szCs w:val="21"/>
        </w:rPr>
        <w:t xml:space="preserve"> (STM)</w:t>
      </w:r>
      <w:r w:rsidR="00060645" w:rsidRPr="000555E9">
        <w:rPr>
          <w:szCs w:val="21"/>
        </w:rPr>
        <w:t>.</w:t>
      </w:r>
    </w:p>
    <w:p w:rsidR="00060645" w:rsidRPr="000555E9" w:rsidRDefault="00060645" w:rsidP="00060645">
      <w:pPr>
        <w:pStyle w:val="CKappale"/>
        <w:ind w:firstLine="0"/>
        <w:rPr>
          <w:szCs w:val="21"/>
        </w:rPr>
      </w:pPr>
    </w:p>
    <w:p w:rsidR="00060645" w:rsidRPr="000555E9" w:rsidRDefault="00060645" w:rsidP="00060645">
      <w:pPr>
        <w:pStyle w:val="CKappale"/>
        <w:ind w:firstLine="0"/>
        <w:rPr>
          <w:szCs w:val="21"/>
        </w:rPr>
      </w:pPr>
      <w:r w:rsidRPr="000555E9">
        <w:rPr>
          <w:b/>
          <w:szCs w:val="21"/>
        </w:rPr>
        <w:t>Kommentti:</w:t>
      </w:r>
      <w:r w:rsidRPr="000555E9">
        <w:rPr>
          <w:szCs w:val="21"/>
        </w:rPr>
        <w:t xml:space="preserve"> Toimenpiteen toteuttaminen on aloitettu.</w:t>
      </w:r>
    </w:p>
    <w:p w:rsidR="00060645" w:rsidRPr="000555E9" w:rsidRDefault="00060645" w:rsidP="00060645">
      <w:pPr>
        <w:pStyle w:val="CKappale"/>
        <w:pBdr>
          <w:bottom w:val="single" w:sz="6" w:space="1" w:color="auto"/>
        </w:pBdr>
        <w:rPr>
          <w:szCs w:val="21"/>
        </w:rPr>
      </w:pPr>
    </w:p>
    <w:p w:rsidR="00060645" w:rsidRPr="000555E9" w:rsidRDefault="00060645" w:rsidP="00060645">
      <w:pPr>
        <w:pStyle w:val="CKappaleEnsimminenkappale"/>
        <w:rPr>
          <w:b/>
          <w:szCs w:val="21"/>
        </w:rPr>
      </w:pPr>
    </w:p>
    <w:p w:rsidR="00060645" w:rsidRPr="000555E9" w:rsidRDefault="00060645" w:rsidP="00060645">
      <w:pPr>
        <w:pStyle w:val="CKappaleEnsimminenkappale"/>
        <w:rPr>
          <w:szCs w:val="21"/>
        </w:rPr>
      </w:pPr>
      <w:r w:rsidRPr="000555E9">
        <w:rPr>
          <w:b/>
          <w:szCs w:val="21"/>
        </w:rPr>
        <w:t>Toimenpide 84</w:t>
      </w:r>
      <w:r w:rsidRPr="000555E9">
        <w:rPr>
          <w:szCs w:val="21"/>
        </w:rPr>
        <w:t>:</w:t>
      </w:r>
    </w:p>
    <w:p w:rsidR="00060645" w:rsidRPr="000555E9" w:rsidRDefault="00060645" w:rsidP="00060645">
      <w:pPr>
        <w:pStyle w:val="CKappale"/>
        <w:ind w:firstLine="0"/>
        <w:rPr>
          <w:szCs w:val="21"/>
        </w:rPr>
      </w:pPr>
      <w:r w:rsidRPr="000555E9">
        <w:rPr>
          <w:szCs w:val="21"/>
        </w:rPr>
        <w:t>Selvitetään mahdollisuutta poistaa Kelan järjestämän vaikeavammaisten henkilöiden lääkinnällisen kunto</w:t>
      </w:r>
      <w:r w:rsidRPr="000555E9">
        <w:rPr>
          <w:szCs w:val="21"/>
        </w:rPr>
        <w:t>u</w:t>
      </w:r>
      <w:r w:rsidRPr="000555E9">
        <w:rPr>
          <w:szCs w:val="21"/>
        </w:rPr>
        <w:t>tuksen sidos vammaisetuuksiin. Asetetaan erillinen työryhmä laatimaan ehdotukset Kelan kuntoutuslain uudistamiseksi lääkinnällisen kuntoutuksen kytkennän poistamiseksi vammaisetuuksista (Laki Kansanel</w:t>
      </w:r>
      <w:r w:rsidRPr="000555E9">
        <w:rPr>
          <w:szCs w:val="21"/>
        </w:rPr>
        <w:t>ä</w:t>
      </w:r>
      <w:r w:rsidRPr="000555E9">
        <w:rPr>
          <w:szCs w:val="21"/>
        </w:rPr>
        <w:t>kelaitoksen kuntoutusetuuksista ja kuntoutusrahaetuuksista).</w:t>
      </w:r>
    </w:p>
    <w:p w:rsidR="00060645" w:rsidRPr="000555E9" w:rsidRDefault="00060645" w:rsidP="00060645">
      <w:pPr>
        <w:pStyle w:val="CKappale"/>
        <w:ind w:left="284" w:firstLine="0"/>
        <w:rPr>
          <w:szCs w:val="21"/>
        </w:rPr>
      </w:pPr>
      <w:r w:rsidRPr="000555E9">
        <w:rPr>
          <w:szCs w:val="21"/>
        </w:rPr>
        <w:t>Vastuuministeriö: STM (toimintakyvyn mittaamisen ja arvioinnin kansallinen asiantuntijaverkosto 2007–2010, Kelan vaikeavammaisten kuntoutuksen kehittämis</w:t>
      </w:r>
      <w:r w:rsidRPr="000555E9">
        <w:rPr>
          <w:szCs w:val="21"/>
        </w:rPr>
        <w:softHyphen/>
        <w:t>hanke ja VAKE-hanke 2006–2013)</w:t>
      </w:r>
    </w:p>
    <w:p w:rsidR="00060645" w:rsidRPr="000555E9" w:rsidRDefault="00060645" w:rsidP="00060645">
      <w:pPr>
        <w:pStyle w:val="CKappale"/>
        <w:rPr>
          <w:szCs w:val="21"/>
        </w:rPr>
      </w:pPr>
      <w:r w:rsidRPr="000555E9">
        <w:rPr>
          <w:szCs w:val="21"/>
        </w:rPr>
        <w:t>Ajoitus: Hallituskausi 2011–2015</w:t>
      </w:r>
    </w:p>
    <w:p w:rsidR="00060645" w:rsidRPr="000555E9" w:rsidRDefault="00060645" w:rsidP="00060645">
      <w:pPr>
        <w:pStyle w:val="CKappale"/>
        <w:rPr>
          <w:szCs w:val="21"/>
        </w:rPr>
      </w:pPr>
      <w:r w:rsidRPr="000555E9">
        <w:rPr>
          <w:szCs w:val="21"/>
        </w:rPr>
        <w:t>Rahoitustarve: Edellyttää lisärahoitusta</w:t>
      </w:r>
    </w:p>
    <w:p w:rsidR="00060645" w:rsidRPr="000555E9" w:rsidRDefault="00060645" w:rsidP="00060645">
      <w:pPr>
        <w:pStyle w:val="CKappale"/>
        <w:rPr>
          <w:szCs w:val="21"/>
        </w:rPr>
      </w:pPr>
      <w:r w:rsidRPr="000555E9">
        <w:rPr>
          <w:szCs w:val="21"/>
        </w:rPr>
        <w:t>Seurannan mittarit, osoittimet: Sidonnaisuus poistettu</w:t>
      </w:r>
    </w:p>
    <w:p w:rsidR="00060645" w:rsidRPr="000555E9" w:rsidRDefault="00060645" w:rsidP="00060645">
      <w:pPr>
        <w:pStyle w:val="CKappale"/>
        <w:rPr>
          <w:szCs w:val="21"/>
        </w:rPr>
      </w:pPr>
      <w:r w:rsidRPr="000555E9">
        <w:rPr>
          <w:szCs w:val="21"/>
        </w:rPr>
        <w:t>Velvoite: YK:n yleissopimus art. 19, art. 25</w:t>
      </w:r>
    </w:p>
    <w:p w:rsidR="00060645" w:rsidRPr="000555E9" w:rsidRDefault="00060645" w:rsidP="00060645">
      <w:pPr>
        <w:pStyle w:val="CKappale"/>
        <w:ind w:firstLine="0"/>
        <w:rPr>
          <w:szCs w:val="21"/>
        </w:rPr>
      </w:pPr>
    </w:p>
    <w:p w:rsidR="00060645" w:rsidRPr="000555E9" w:rsidRDefault="00060645" w:rsidP="00060645">
      <w:pPr>
        <w:pStyle w:val="CKappale"/>
        <w:ind w:firstLine="0"/>
        <w:rPr>
          <w:b/>
          <w:szCs w:val="21"/>
        </w:rPr>
      </w:pPr>
      <w:r w:rsidRPr="000555E9">
        <w:rPr>
          <w:b/>
          <w:szCs w:val="21"/>
        </w:rPr>
        <w:t>Tilanne:</w:t>
      </w:r>
    </w:p>
    <w:p w:rsidR="00060645" w:rsidRPr="000555E9" w:rsidRDefault="00060645" w:rsidP="00060645">
      <w:pPr>
        <w:pStyle w:val="CKappaleEnsimminenkappale"/>
        <w:rPr>
          <w:szCs w:val="21"/>
        </w:rPr>
      </w:pPr>
      <w:r w:rsidRPr="000555E9">
        <w:rPr>
          <w:szCs w:val="21"/>
        </w:rPr>
        <w:t>STM asetti 11.4.2012 työryhmän, jossa arvioitiin hallitusohjelmaan kirjattuja kuntoutuksen kehittämista</w:t>
      </w:r>
      <w:r w:rsidRPr="000555E9">
        <w:rPr>
          <w:szCs w:val="21"/>
        </w:rPr>
        <w:t>r</w:t>
      </w:r>
      <w:r w:rsidRPr="000555E9">
        <w:rPr>
          <w:szCs w:val="21"/>
        </w:rPr>
        <w:t>peita.</w:t>
      </w:r>
      <w:r w:rsidR="002545A1">
        <w:rPr>
          <w:szCs w:val="21"/>
        </w:rPr>
        <w:t xml:space="preserve"> Vuoden </w:t>
      </w:r>
      <w:r w:rsidRPr="000555E9">
        <w:rPr>
          <w:szCs w:val="21"/>
        </w:rPr>
        <w:t>2013</w:t>
      </w:r>
      <w:r w:rsidR="002545A1">
        <w:rPr>
          <w:szCs w:val="21"/>
        </w:rPr>
        <w:t xml:space="preserve"> seurannassa raportoitu</w:t>
      </w:r>
      <w:r w:rsidRPr="000555E9">
        <w:rPr>
          <w:szCs w:val="21"/>
        </w:rPr>
        <w:t>: Työryhmä (STM021:00/2012) on todennut joulukuussa 2013 luovutetussa loppuraportissaan, että asia vaatii jatkoselvittämistä. Työryhmän kanta on, että toimenpiteisiin kytkennän poistamiseksi tulee ryhtyä mahdollisimman pian. On kuitenkin arvioitava miten vaikeavamma</w:t>
      </w:r>
      <w:r w:rsidRPr="000555E9">
        <w:rPr>
          <w:szCs w:val="21"/>
        </w:rPr>
        <w:t>i</w:t>
      </w:r>
      <w:r w:rsidRPr="000555E9">
        <w:rPr>
          <w:szCs w:val="21"/>
        </w:rPr>
        <w:t>suus määritellään kytkennän poistamisen jälkeen. Monialainen kuntoutusselvitys käynnistetään tammikuu</w:t>
      </w:r>
      <w:r w:rsidRPr="000555E9">
        <w:rPr>
          <w:szCs w:val="21"/>
        </w:rPr>
        <w:t>s</w:t>
      </w:r>
      <w:r w:rsidRPr="000555E9">
        <w:rPr>
          <w:szCs w:val="21"/>
        </w:rPr>
        <w:t>sa 2014</w:t>
      </w:r>
      <w:r w:rsidR="002545A1">
        <w:rPr>
          <w:szCs w:val="21"/>
        </w:rPr>
        <w:t xml:space="preserve"> (STM)</w:t>
      </w:r>
      <w:r w:rsidRPr="000555E9">
        <w:rPr>
          <w:szCs w:val="21"/>
        </w:rPr>
        <w:t>.</w:t>
      </w:r>
    </w:p>
    <w:p w:rsidR="00060645" w:rsidRPr="000555E9" w:rsidRDefault="00060645" w:rsidP="00060645">
      <w:pPr>
        <w:pStyle w:val="CKappale"/>
        <w:ind w:firstLine="0"/>
        <w:rPr>
          <w:szCs w:val="21"/>
        </w:rPr>
      </w:pPr>
    </w:p>
    <w:p w:rsidR="00060645" w:rsidRPr="000555E9" w:rsidRDefault="00060645" w:rsidP="00060645">
      <w:pPr>
        <w:pStyle w:val="CKappale"/>
        <w:ind w:firstLine="0"/>
        <w:rPr>
          <w:szCs w:val="21"/>
        </w:rPr>
      </w:pPr>
      <w:r w:rsidRPr="000555E9">
        <w:rPr>
          <w:b/>
          <w:szCs w:val="21"/>
        </w:rPr>
        <w:t>Kommentti:</w:t>
      </w:r>
      <w:r w:rsidRPr="000555E9">
        <w:rPr>
          <w:szCs w:val="21"/>
        </w:rPr>
        <w:t xml:space="preserve"> Toimenpidettä ei ole toteutettu.</w:t>
      </w:r>
    </w:p>
    <w:p w:rsidR="00060645" w:rsidRPr="000555E9" w:rsidRDefault="00060645" w:rsidP="00060645">
      <w:pPr>
        <w:pStyle w:val="CKappale"/>
        <w:pBdr>
          <w:bottom w:val="single" w:sz="6" w:space="1" w:color="auto"/>
        </w:pBdr>
        <w:rPr>
          <w:szCs w:val="21"/>
        </w:rPr>
      </w:pPr>
    </w:p>
    <w:p w:rsidR="00060645" w:rsidRPr="000555E9" w:rsidRDefault="00060645" w:rsidP="00060645">
      <w:pPr>
        <w:pStyle w:val="CKappaleEnsimminenkappale"/>
        <w:rPr>
          <w:szCs w:val="21"/>
        </w:rPr>
      </w:pPr>
    </w:p>
    <w:p w:rsidR="00060645" w:rsidRPr="000555E9" w:rsidRDefault="00060645" w:rsidP="00060645">
      <w:pPr>
        <w:pStyle w:val="CKappaleEnsimminenkappale"/>
        <w:rPr>
          <w:szCs w:val="21"/>
        </w:rPr>
      </w:pPr>
      <w:r w:rsidRPr="000555E9">
        <w:rPr>
          <w:b/>
          <w:szCs w:val="21"/>
        </w:rPr>
        <w:t>Toimenpide 85</w:t>
      </w:r>
      <w:r w:rsidRPr="000555E9">
        <w:rPr>
          <w:szCs w:val="21"/>
        </w:rPr>
        <w:t>:</w:t>
      </w:r>
    </w:p>
    <w:p w:rsidR="00060645" w:rsidRPr="000555E9" w:rsidRDefault="00060645" w:rsidP="00060645">
      <w:pPr>
        <w:pStyle w:val="CKappale"/>
        <w:ind w:firstLine="0"/>
        <w:rPr>
          <w:szCs w:val="21"/>
        </w:rPr>
      </w:pPr>
      <w:r w:rsidRPr="000555E9">
        <w:rPr>
          <w:szCs w:val="21"/>
        </w:rPr>
        <w:t xml:space="preserve">Vakiinnutetaan lääkinnällisen kuntoutuksen yhteistyö työterveydenhuollon kanssa. </w:t>
      </w:r>
    </w:p>
    <w:p w:rsidR="00060645" w:rsidRPr="000555E9" w:rsidRDefault="00060645" w:rsidP="00060645">
      <w:pPr>
        <w:pStyle w:val="CKappale"/>
        <w:rPr>
          <w:szCs w:val="21"/>
        </w:rPr>
      </w:pPr>
      <w:r w:rsidRPr="000555E9">
        <w:rPr>
          <w:szCs w:val="21"/>
        </w:rPr>
        <w:t>Vastuuministeriö: STM</w:t>
      </w:r>
    </w:p>
    <w:p w:rsidR="00060645" w:rsidRPr="000555E9" w:rsidRDefault="00060645" w:rsidP="00060645">
      <w:pPr>
        <w:pStyle w:val="CKappale"/>
        <w:ind w:left="284" w:firstLine="0"/>
        <w:rPr>
          <w:szCs w:val="21"/>
        </w:rPr>
      </w:pPr>
      <w:r w:rsidRPr="000555E9">
        <w:rPr>
          <w:szCs w:val="21"/>
        </w:rPr>
        <w:t>Ajoitus: 2010 STM:ssä jatkovalmistelussa SATA-komitean ehdotus työterveyden</w:t>
      </w:r>
      <w:r w:rsidRPr="000555E9">
        <w:rPr>
          <w:szCs w:val="21"/>
        </w:rPr>
        <w:softHyphen/>
        <w:t>huollon toimintama</w:t>
      </w:r>
      <w:r w:rsidRPr="000555E9">
        <w:rPr>
          <w:szCs w:val="21"/>
        </w:rPr>
        <w:t>l</w:t>
      </w:r>
      <w:r w:rsidRPr="000555E9">
        <w:rPr>
          <w:szCs w:val="21"/>
        </w:rPr>
        <w:t>lin kehittämisestä siten, että työelämässä olevan henkilön kuntoutuksen koordinointivastuu on selve</w:t>
      </w:r>
      <w:r w:rsidRPr="000555E9">
        <w:rPr>
          <w:szCs w:val="21"/>
        </w:rPr>
        <w:t>m</w:t>
      </w:r>
      <w:r w:rsidRPr="000555E9">
        <w:rPr>
          <w:szCs w:val="21"/>
        </w:rPr>
        <w:t>min työterveyshuollolla</w:t>
      </w:r>
    </w:p>
    <w:p w:rsidR="00060645" w:rsidRPr="000555E9" w:rsidRDefault="00060645" w:rsidP="00060645">
      <w:pPr>
        <w:pStyle w:val="CKappale"/>
        <w:rPr>
          <w:szCs w:val="21"/>
        </w:rPr>
      </w:pPr>
      <w:r w:rsidRPr="000555E9">
        <w:rPr>
          <w:szCs w:val="21"/>
        </w:rPr>
        <w:t>Rahoitustarve: SATA-komitean linjausten mukaisesti</w:t>
      </w:r>
    </w:p>
    <w:p w:rsidR="00060645" w:rsidRPr="000555E9" w:rsidRDefault="00060645" w:rsidP="00060645">
      <w:pPr>
        <w:pStyle w:val="CKappale"/>
        <w:rPr>
          <w:szCs w:val="21"/>
        </w:rPr>
      </w:pPr>
      <w:r w:rsidRPr="000555E9">
        <w:rPr>
          <w:szCs w:val="21"/>
        </w:rPr>
        <w:t>Seurannan mittarit, osoittimet: Jatkovalmistelun mukaan</w:t>
      </w:r>
    </w:p>
    <w:p w:rsidR="00060645" w:rsidRPr="000555E9" w:rsidRDefault="00060645" w:rsidP="00060645">
      <w:pPr>
        <w:pStyle w:val="CKappale"/>
        <w:rPr>
          <w:szCs w:val="21"/>
        </w:rPr>
      </w:pPr>
      <w:r w:rsidRPr="000555E9">
        <w:rPr>
          <w:szCs w:val="21"/>
        </w:rPr>
        <w:t>Velvoite: YK:n yleissopimus art. 26, SATA-komitean linjaukset kohta 3.7.</w:t>
      </w:r>
    </w:p>
    <w:p w:rsidR="00060645" w:rsidRPr="000555E9" w:rsidRDefault="00060645" w:rsidP="00060645">
      <w:pPr>
        <w:pStyle w:val="CKappale"/>
        <w:ind w:firstLine="0"/>
        <w:rPr>
          <w:szCs w:val="21"/>
        </w:rPr>
      </w:pPr>
    </w:p>
    <w:p w:rsidR="00060645" w:rsidRPr="000555E9" w:rsidRDefault="00060645" w:rsidP="00060645">
      <w:pPr>
        <w:pStyle w:val="CKappale"/>
        <w:ind w:firstLine="0"/>
        <w:rPr>
          <w:b/>
          <w:szCs w:val="21"/>
        </w:rPr>
      </w:pPr>
      <w:r w:rsidRPr="000555E9">
        <w:rPr>
          <w:b/>
          <w:szCs w:val="21"/>
        </w:rPr>
        <w:t>Tilanne:</w:t>
      </w:r>
    </w:p>
    <w:p w:rsidR="00060645" w:rsidRPr="000555E9" w:rsidRDefault="00060645" w:rsidP="00060645">
      <w:pPr>
        <w:pStyle w:val="CKappaleEnsimminenkappale"/>
        <w:rPr>
          <w:szCs w:val="21"/>
        </w:rPr>
      </w:pPr>
      <w:r w:rsidRPr="000555E9">
        <w:rPr>
          <w:szCs w:val="21"/>
        </w:rPr>
        <w:t>Selvitetään myöhemmin tällä hallituskaudella asetettavassa STM:n työryhmässä, jossa arvioidaan hallitu</w:t>
      </w:r>
      <w:r w:rsidRPr="000555E9">
        <w:rPr>
          <w:szCs w:val="21"/>
        </w:rPr>
        <w:t>s</w:t>
      </w:r>
      <w:r w:rsidRPr="000555E9">
        <w:rPr>
          <w:szCs w:val="21"/>
        </w:rPr>
        <w:t>ohjelmaan kirjattuja kuntoutuksen kehittämistarpeita. Monialainen kuntoutusselvitys käynnistetään tamm</w:t>
      </w:r>
      <w:r w:rsidRPr="000555E9">
        <w:rPr>
          <w:szCs w:val="21"/>
        </w:rPr>
        <w:t>i</w:t>
      </w:r>
      <w:r w:rsidRPr="000555E9">
        <w:rPr>
          <w:szCs w:val="21"/>
        </w:rPr>
        <w:t>kuussa 2014 (STM).</w:t>
      </w:r>
    </w:p>
    <w:p w:rsidR="00060645" w:rsidRPr="000555E9" w:rsidRDefault="00060645" w:rsidP="00060645">
      <w:pPr>
        <w:pStyle w:val="CKappale"/>
        <w:ind w:firstLine="0"/>
        <w:rPr>
          <w:szCs w:val="21"/>
        </w:rPr>
      </w:pPr>
    </w:p>
    <w:p w:rsidR="00060645" w:rsidRPr="000555E9" w:rsidRDefault="00060645" w:rsidP="00060645">
      <w:pPr>
        <w:pStyle w:val="CKappale"/>
        <w:ind w:firstLine="0"/>
        <w:rPr>
          <w:szCs w:val="21"/>
        </w:rPr>
      </w:pPr>
      <w:r w:rsidRPr="000555E9">
        <w:rPr>
          <w:b/>
          <w:szCs w:val="21"/>
        </w:rPr>
        <w:t>Kommentti:</w:t>
      </w:r>
      <w:r w:rsidRPr="000555E9">
        <w:rPr>
          <w:szCs w:val="21"/>
        </w:rPr>
        <w:t xml:space="preserve"> Toimenpidettä ei ole toteutettu.</w:t>
      </w:r>
    </w:p>
    <w:p w:rsidR="00060645" w:rsidRPr="000555E9" w:rsidRDefault="00060645" w:rsidP="00060645">
      <w:pPr>
        <w:pStyle w:val="CKappale"/>
        <w:pBdr>
          <w:bottom w:val="single" w:sz="6" w:space="1" w:color="auto"/>
        </w:pBdr>
        <w:ind w:firstLine="0"/>
        <w:rPr>
          <w:szCs w:val="21"/>
        </w:rPr>
      </w:pPr>
    </w:p>
    <w:p w:rsidR="00060645" w:rsidRPr="000555E9" w:rsidRDefault="00060645" w:rsidP="00060645">
      <w:pPr>
        <w:pStyle w:val="CKappaleEnsimminenkappale"/>
        <w:rPr>
          <w:szCs w:val="21"/>
        </w:rPr>
      </w:pPr>
    </w:p>
    <w:p w:rsidR="00060645" w:rsidRPr="000555E9" w:rsidRDefault="00060645" w:rsidP="00060645">
      <w:pPr>
        <w:pStyle w:val="CKappaleEnsimminenkappale"/>
        <w:rPr>
          <w:szCs w:val="21"/>
        </w:rPr>
      </w:pPr>
      <w:r w:rsidRPr="000555E9">
        <w:rPr>
          <w:b/>
          <w:szCs w:val="21"/>
        </w:rPr>
        <w:t>Toimenpide 86</w:t>
      </w:r>
      <w:r w:rsidRPr="000555E9">
        <w:rPr>
          <w:szCs w:val="21"/>
        </w:rPr>
        <w:t>:</w:t>
      </w:r>
    </w:p>
    <w:p w:rsidR="00060645" w:rsidRPr="000555E9" w:rsidRDefault="00060645" w:rsidP="00060645">
      <w:pPr>
        <w:pStyle w:val="CKappale"/>
        <w:ind w:firstLine="0"/>
        <w:rPr>
          <w:szCs w:val="21"/>
        </w:rPr>
      </w:pPr>
      <w:r w:rsidRPr="000555E9">
        <w:rPr>
          <w:szCs w:val="21"/>
        </w:rPr>
        <w:t>Valmistellaan Kelan järjestämän vaikeavammaisten henkilöiden lääkinnällisen kuntoutuksen ikärajan no</w:t>
      </w:r>
      <w:r w:rsidRPr="000555E9">
        <w:rPr>
          <w:szCs w:val="21"/>
        </w:rPr>
        <w:t>s</w:t>
      </w:r>
      <w:r w:rsidRPr="000555E9">
        <w:rPr>
          <w:szCs w:val="21"/>
        </w:rPr>
        <w:t>taminen 67 vuoteen muuttamalla lakia Kansaneläkelaitoksen kuntoutusetuuksista ja kuntoutusrahaetuuksi</w:t>
      </w:r>
      <w:r w:rsidRPr="000555E9">
        <w:rPr>
          <w:szCs w:val="21"/>
        </w:rPr>
        <w:t>s</w:t>
      </w:r>
      <w:r w:rsidRPr="000555E9">
        <w:rPr>
          <w:szCs w:val="21"/>
        </w:rPr>
        <w:t xml:space="preserve">ta. </w:t>
      </w:r>
    </w:p>
    <w:p w:rsidR="00060645" w:rsidRPr="000555E9" w:rsidRDefault="00060645" w:rsidP="00060645">
      <w:pPr>
        <w:pStyle w:val="CKappale"/>
        <w:rPr>
          <w:szCs w:val="21"/>
        </w:rPr>
      </w:pPr>
      <w:r w:rsidRPr="000555E9">
        <w:rPr>
          <w:szCs w:val="21"/>
        </w:rPr>
        <w:t>Vastuuministeriö: STM</w:t>
      </w:r>
    </w:p>
    <w:p w:rsidR="00060645" w:rsidRPr="000555E9" w:rsidRDefault="00060645" w:rsidP="00060645">
      <w:pPr>
        <w:pStyle w:val="CKappale"/>
        <w:ind w:left="284" w:firstLine="0"/>
        <w:rPr>
          <w:szCs w:val="21"/>
        </w:rPr>
      </w:pPr>
      <w:r w:rsidRPr="000555E9">
        <w:rPr>
          <w:szCs w:val="21"/>
        </w:rPr>
        <w:t>Ajoitus: 2011–2015, SATA-komitean ehdotusten mukaisesti säädösmuutos toteutetaan seuraavalla ha</w:t>
      </w:r>
      <w:r w:rsidRPr="000555E9">
        <w:rPr>
          <w:szCs w:val="21"/>
        </w:rPr>
        <w:t>l</w:t>
      </w:r>
      <w:r w:rsidRPr="000555E9">
        <w:rPr>
          <w:szCs w:val="21"/>
        </w:rPr>
        <w:t xml:space="preserve">lituskaudella 2011–2015 </w:t>
      </w:r>
    </w:p>
    <w:p w:rsidR="00060645" w:rsidRPr="000555E9" w:rsidRDefault="00060645" w:rsidP="00060645">
      <w:pPr>
        <w:pStyle w:val="CKappale"/>
        <w:rPr>
          <w:szCs w:val="21"/>
        </w:rPr>
      </w:pPr>
      <w:r w:rsidRPr="000555E9">
        <w:rPr>
          <w:szCs w:val="21"/>
        </w:rPr>
        <w:t>Rahoitustarve: Edellyttää lisärahoitusta</w:t>
      </w:r>
    </w:p>
    <w:p w:rsidR="00060645" w:rsidRPr="000555E9" w:rsidRDefault="00060645" w:rsidP="00060645">
      <w:pPr>
        <w:pStyle w:val="CKappale"/>
        <w:rPr>
          <w:szCs w:val="21"/>
        </w:rPr>
      </w:pPr>
      <w:r w:rsidRPr="000555E9">
        <w:rPr>
          <w:szCs w:val="21"/>
        </w:rPr>
        <w:t>Seurannan mittarit, osoittimet: Ikärajan nostaminen on toteutunut</w:t>
      </w:r>
    </w:p>
    <w:p w:rsidR="00060645" w:rsidRPr="000555E9" w:rsidRDefault="00060645" w:rsidP="00060645">
      <w:pPr>
        <w:pStyle w:val="CKappale"/>
        <w:rPr>
          <w:szCs w:val="21"/>
        </w:rPr>
      </w:pPr>
      <w:r w:rsidRPr="000555E9">
        <w:rPr>
          <w:szCs w:val="21"/>
        </w:rPr>
        <w:t xml:space="preserve">Velvoite: YK:n yleissopimus art. 12, art. 19, art. 26; SATA-komitean linjaukset, kohta 3.8. </w:t>
      </w:r>
    </w:p>
    <w:p w:rsidR="00060645" w:rsidRPr="000555E9" w:rsidRDefault="00060645" w:rsidP="00060645">
      <w:pPr>
        <w:pStyle w:val="CKappale"/>
        <w:rPr>
          <w:szCs w:val="21"/>
        </w:rPr>
      </w:pPr>
    </w:p>
    <w:p w:rsidR="00060645" w:rsidRPr="000555E9" w:rsidRDefault="00060645" w:rsidP="00060645">
      <w:pPr>
        <w:pStyle w:val="CKappale"/>
        <w:ind w:firstLine="0"/>
        <w:rPr>
          <w:b/>
          <w:szCs w:val="21"/>
        </w:rPr>
      </w:pPr>
      <w:r w:rsidRPr="000555E9">
        <w:rPr>
          <w:b/>
          <w:szCs w:val="21"/>
        </w:rPr>
        <w:t>Tilanne:</w:t>
      </w:r>
    </w:p>
    <w:p w:rsidR="00060645" w:rsidRPr="000555E9" w:rsidRDefault="00060645" w:rsidP="00060645">
      <w:pPr>
        <w:pStyle w:val="CKappaleEnsimminenkappale"/>
        <w:rPr>
          <w:szCs w:val="21"/>
        </w:rPr>
      </w:pPr>
      <w:r w:rsidRPr="000555E9">
        <w:rPr>
          <w:szCs w:val="21"/>
        </w:rPr>
        <w:t>Hallitusohjelman kirjauksen mukaisesti arvioidaan Kelan kuntoutusoikeuteen liittyvän 65 vuoden ikärajan korottaminen 68 vuoteen hallituskauden aikana</w:t>
      </w:r>
      <w:r w:rsidR="00E00838">
        <w:rPr>
          <w:szCs w:val="21"/>
        </w:rPr>
        <w:t>. Vuoden 2</w:t>
      </w:r>
      <w:r w:rsidRPr="000555E9">
        <w:rPr>
          <w:szCs w:val="21"/>
        </w:rPr>
        <w:t>013</w:t>
      </w:r>
      <w:r w:rsidR="00E00838">
        <w:rPr>
          <w:szCs w:val="21"/>
        </w:rPr>
        <w:t xml:space="preserve"> seurannassa raportoitu</w:t>
      </w:r>
      <w:r w:rsidRPr="000555E9">
        <w:rPr>
          <w:szCs w:val="21"/>
        </w:rPr>
        <w:t>: STM:n 11.4.2012 asettama työryhmä (STM021:00/2012) on todennut joulukuussa 2013 luovutetussa loppuraportissaan, että asia kokonaisuutena vaatii jatkoselvittämistä. Ikärajan nostamista mietitään osana eläkeuudistusta. Moni</w:t>
      </w:r>
      <w:r w:rsidRPr="000555E9">
        <w:rPr>
          <w:szCs w:val="21"/>
        </w:rPr>
        <w:t>a</w:t>
      </w:r>
      <w:r w:rsidRPr="000555E9">
        <w:rPr>
          <w:szCs w:val="21"/>
        </w:rPr>
        <w:t>lainen kuntoutusselvitys käynnistetään tammikuusasa 2014</w:t>
      </w:r>
      <w:r w:rsidR="00E00838">
        <w:rPr>
          <w:szCs w:val="21"/>
        </w:rPr>
        <w:t xml:space="preserve"> (STM)</w:t>
      </w:r>
      <w:r w:rsidRPr="000555E9">
        <w:rPr>
          <w:szCs w:val="21"/>
        </w:rPr>
        <w:t>.</w:t>
      </w:r>
    </w:p>
    <w:p w:rsidR="00060645" w:rsidRPr="000555E9" w:rsidRDefault="00060645" w:rsidP="00060645">
      <w:pPr>
        <w:pStyle w:val="CKappale"/>
        <w:ind w:firstLine="0"/>
        <w:rPr>
          <w:szCs w:val="21"/>
        </w:rPr>
      </w:pPr>
    </w:p>
    <w:p w:rsidR="00060645" w:rsidRPr="000555E9" w:rsidRDefault="00060645" w:rsidP="00060645">
      <w:pPr>
        <w:pStyle w:val="CKappale"/>
        <w:ind w:firstLine="0"/>
        <w:rPr>
          <w:szCs w:val="21"/>
        </w:rPr>
      </w:pPr>
      <w:r w:rsidRPr="000555E9">
        <w:rPr>
          <w:b/>
          <w:szCs w:val="21"/>
        </w:rPr>
        <w:t>Kommentti:</w:t>
      </w:r>
      <w:r w:rsidRPr="000555E9">
        <w:rPr>
          <w:szCs w:val="21"/>
        </w:rPr>
        <w:t xml:space="preserve"> Toimenpidettä ei ole toteutettu.</w:t>
      </w:r>
    </w:p>
    <w:p w:rsidR="00060645" w:rsidRPr="000555E9" w:rsidRDefault="00060645" w:rsidP="00060645">
      <w:pPr>
        <w:pStyle w:val="CKappale"/>
        <w:pBdr>
          <w:bottom w:val="single" w:sz="6" w:space="1" w:color="auto"/>
        </w:pBdr>
        <w:ind w:firstLine="0"/>
        <w:rPr>
          <w:szCs w:val="21"/>
        </w:rPr>
      </w:pPr>
    </w:p>
    <w:p w:rsidR="00060645" w:rsidRPr="000555E9" w:rsidRDefault="00060645" w:rsidP="00060645">
      <w:pPr>
        <w:pStyle w:val="CKappale"/>
        <w:ind w:firstLine="0"/>
        <w:rPr>
          <w:szCs w:val="21"/>
        </w:rPr>
      </w:pPr>
    </w:p>
    <w:p w:rsidR="00060645" w:rsidRPr="000555E9" w:rsidRDefault="00060645" w:rsidP="00060645">
      <w:pPr>
        <w:pStyle w:val="CKappale"/>
        <w:ind w:firstLine="0"/>
        <w:rPr>
          <w:szCs w:val="21"/>
        </w:rPr>
      </w:pPr>
      <w:r w:rsidRPr="000555E9">
        <w:rPr>
          <w:b/>
          <w:szCs w:val="21"/>
        </w:rPr>
        <w:t>Toimenpide 87</w:t>
      </w:r>
      <w:r w:rsidRPr="000555E9">
        <w:rPr>
          <w:szCs w:val="21"/>
        </w:rPr>
        <w:t>:</w:t>
      </w:r>
    </w:p>
    <w:p w:rsidR="00060645" w:rsidRPr="000555E9" w:rsidRDefault="00060645" w:rsidP="00060645">
      <w:pPr>
        <w:pStyle w:val="CKappale"/>
        <w:ind w:firstLine="0"/>
        <w:rPr>
          <w:szCs w:val="21"/>
        </w:rPr>
      </w:pPr>
      <w:r w:rsidRPr="000555E9">
        <w:rPr>
          <w:szCs w:val="21"/>
        </w:rPr>
        <w:t>Kehitetään sosiaali- ja terveydenhuollon apuvälinepalvelujen seuranta</w:t>
      </w:r>
      <w:r w:rsidRPr="000555E9">
        <w:rPr>
          <w:szCs w:val="21"/>
        </w:rPr>
        <w:softHyphen/>
        <w:t>järjestelmää. Sitä varten käynnist</w:t>
      </w:r>
      <w:r w:rsidRPr="000555E9">
        <w:rPr>
          <w:szCs w:val="21"/>
        </w:rPr>
        <w:t>e</w:t>
      </w:r>
      <w:r w:rsidRPr="000555E9">
        <w:rPr>
          <w:szCs w:val="21"/>
        </w:rPr>
        <w:t>tään valtakunnallisten yhtenäisten apuvälineiden saatavuusperusteiden laatiminen ja seurataan tarvittavien kriteerien määrittämistä. Apuvälineiden tuntemusta ja käyttöönottoa tullaan edistämään myöhemmin peru</w:t>
      </w:r>
      <w:r w:rsidRPr="000555E9">
        <w:rPr>
          <w:szCs w:val="21"/>
        </w:rPr>
        <w:t>s</w:t>
      </w:r>
      <w:r w:rsidRPr="000555E9">
        <w:rPr>
          <w:szCs w:val="21"/>
        </w:rPr>
        <w:t>tettavan apuvälinetietokannan avulla.</w:t>
      </w:r>
    </w:p>
    <w:p w:rsidR="00060645" w:rsidRPr="000555E9" w:rsidRDefault="00060645" w:rsidP="00060645">
      <w:pPr>
        <w:pStyle w:val="CKappale"/>
        <w:rPr>
          <w:szCs w:val="21"/>
        </w:rPr>
      </w:pPr>
      <w:r w:rsidRPr="000555E9">
        <w:rPr>
          <w:szCs w:val="21"/>
        </w:rPr>
        <w:t>Vastuuministeriö: STM (THL/TUSO-asia)</w:t>
      </w:r>
    </w:p>
    <w:p w:rsidR="00060645" w:rsidRPr="000555E9" w:rsidRDefault="00060645" w:rsidP="00060645">
      <w:pPr>
        <w:pStyle w:val="CKappale"/>
        <w:rPr>
          <w:szCs w:val="21"/>
        </w:rPr>
      </w:pPr>
      <w:r w:rsidRPr="000555E9">
        <w:rPr>
          <w:szCs w:val="21"/>
        </w:rPr>
        <w:t>Muut keskeiset ministeriöt: OKM perusopetuksen apuvälineiden osalta</w:t>
      </w:r>
    </w:p>
    <w:p w:rsidR="00060645" w:rsidRPr="000555E9" w:rsidRDefault="00060645" w:rsidP="00060645">
      <w:pPr>
        <w:pStyle w:val="CKappale"/>
        <w:ind w:left="284" w:firstLine="0"/>
        <w:rPr>
          <w:szCs w:val="21"/>
        </w:rPr>
      </w:pPr>
      <w:r w:rsidRPr="000555E9">
        <w:rPr>
          <w:szCs w:val="21"/>
        </w:rPr>
        <w:t>Ajoitus: Jatkuva. 2010 kevätistuntokaudella eduskunnalle annetaan hallituksen esitys uudeksi terve</w:t>
      </w:r>
      <w:r w:rsidRPr="000555E9">
        <w:rPr>
          <w:szCs w:val="21"/>
        </w:rPr>
        <w:t>y</w:t>
      </w:r>
      <w:r w:rsidRPr="000555E9">
        <w:rPr>
          <w:szCs w:val="21"/>
        </w:rPr>
        <w:t xml:space="preserve">denhuoltolaiksi. Lakiluonnokseen on sisällytetty apuvälinepalveluja koskevan asetuksen laadintaoikeus. Laki tulee asteittain voimaan 2011–2013. </w:t>
      </w:r>
    </w:p>
    <w:p w:rsidR="00060645" w:rsidRPr="000555E9" w:rsidRDefault="00060645" w:rsidP="00060645">
      <w:pPr>
        <w:pStyle w:val="CKappale"/>
        <w:rPr>
          <w:szCs w:val="21"/>
        </w:rPr>
      </w:pPr>
      <w:r w:rsidRPr="000555E9">
        <w:rPr>
          <w:szCs w:val="21"/>
        </w:rPr>
        <w:t>Rahoitustarve: Ei erillisrahoitusta</w:t>
      </w:r>
    </w:p>
    <w:p w:rsidR="00060645" w:rsidRPr="000555E9" w:rsidRDefault="00060645" w:rsidP="00060645">
      <w:pPr>
        <w:pStyle w:val="CKappale"/>
        <w:rPr>
          <w:szCs w:val="21"/>
        </w:rPr>
      </w:pPr>
      <w:r w:rsidRPr="000555E9">
        <w:rPr>
          <w:szCs w:val="21"/>
        </w:rPr>
        <w:t xml:space="preserve">Seurannan mittarit, osoittimet: Seurantajärjestelmä on käytössä, seurantaraportit (THL) </w:t>
      </w:r>
    </w:p>
    <w:p w:rsidR="00060645" w:rsidRPr="000555E9" w:rsidRDefault="00060645" w:rsidP="00060645">
      <w:pPr>
        <w:pStyle w:val="CKappale"/>
        <w:rPr>
          <w:szCs w:val="21"/>
        </w:rPr>
      </w:pPr>
      <w:r w:rsidRPr="000555E9">
        <w:rPr>
          <w:szCs w:val="21"/>
        </w:rPr>
        <w:t>Velvoite: YK:n yleissopimus art. 19, art. 25, art. 26; PL 19.3 §</w:t>
      </w:r>
    </w:p>
    <w:p w:rsidR="00060645" w:rsidRPr="000555E9" w:rsidRDefault="00060645" w:rsidP="00060645">
      <w:pPr>
        <w:pStyle w:val="CKappale"/>
        <w:rPr>
          <w:szCs w:val="21"/>
        </w:rPr>
      </w:pPr>
    </w:p>
    <w:p w:rsidR="00060645" w:rsidRPr="000555E9" w:rsidRDefault="00060645" w:rsidP="00060645">
      <w:pPr>
        <w:pStyle w:val="CKappale"/>
        <w:ind w:firstLine="0"/>
        <w:rPr>
          <w:b/>
          <w:szCs w:val="21"/>
        </w:rPr>
      </w:pPr>
      <w:r w:rsidRPr="000555E9">
        <w:rPr>
          <w:b/>
          <w:szCs w:val="21"/>
        </w:rPr>
        <w:t>Tilanne:</w:t>
      </w:r>
    </w:p>
    <w:p w:rsidR="00060645" w:rsidRPr="000555E9" w:rsidRDefault="002545A1" w:rsidP="00060645">
      <w:pPr>
        <w:pStyle w:val="CKappale"/>
        <w:ind w:firstLine="0"/>
        <w:rPr>
          <w:szCs w:val="21"/>
        </w:rPr>
      </w:pPr>
      <w:r>
        <w:rPr>
          <w:b/>
          <w:szCs w:val="21"/>
        </w:rPr>
        <w:t xml:space="preserve">STM: </w:t>
      </w:r>
      <w:r w:rsidR="00060645" w:rsidRPr="000555E9">
        <w:rPr>
          <w:szCs w:val="21"/>
        </w:rPr>
        <w:t>Terveydenhuoltolaki on tullut voimaan 1.5.2011. STM:n asetus lääkinnällisen kuntoutuksen apuv</w:t>
      </w:r>
      <w:r w:rsidR="00060645" w:rsidRPr="000555E9">
        <w:rPr>
          <w:szCs w:val="21"/>
        </w:rPr>
        <w:t>ä</w:t>
      </w:r>
      <w:r w:rsidR="00060645" w:rsidRPr="000555E9">
        <w:rPr>
          <w:szCs w:val="21"/>
        </w:rPr>
        <w:t>linepalvelujen luovutuksesta astui voimaan 1.1.2012. STM on perustanut työryhmän lääkinnällisen kunto</w:t>
      </w:r>
      <w:r w:rsidR="00060645" w:rsidRPr="000555E9">
        <w:rPr>
          <w:szCs w:val="21"/>
        </w:rPr>
        <w:t>u</w:t>
      </w:r>
      <w:r w:rsidR="00060645" w:rsidRPr="000555E9">
        <w:rPr>
          <w:szCs w:val="21"/>
        </w:rPr>
        <w:t>tuksen apuvälinepalveluiden käytäntöjen ohjeistamiseksi ja apuvälineiden käyttöön luovutuksen peruste</w:t>
      </w:r>
      <w:r w:rsidR="00060645" w:rsidRPr="000555E9">
        <w:rPr>
          <w:szCs w:val="21"/>
        </w:rPr>
        <w:t>i</w:t>
      </w:r>
      <w:r w:rsidR="00060645" w:rsidRPr="000555E9">
        <w:rPr>
          <w:szCs w:val="21"/>
        </w:rPr>
        <w:t>den laatimiseksi. THL on selvittänyt apuvälinepalvelujen seurantajärjestelmän tilannetta ja kehittämisma</w:t>
      </w:r>
      <w:r w:rsidR="00060645" w:rsidRPr="000555E9">
        <w:rPr>
          <w:szCs w:val="21"/>
        </w:rPr>
        <w:t>h</w:t>
      </w:r>
      <w:r w:rsidR="00060645" w:rsidRPr="000555E9">
        <w:rPr>
          <w:szCs w:val="21"/>
        </w:rPr>
        <w:t>dollisuuksia, tehnyt pilottikyselyn terveyskeskuksille ja keskussairaaloille seurantatiedon keräämiseksi sekä on pyrkinyt vaikuttamaan AvoHILMOn kautta kerättäviin apuvälinepalveluiden tietosisältöihin.</w:t>
      </w:r>
      <w:r>
        <w:rPr>
          <w:szCs w:val="21"/>
        </w:rPr>
        <w:t xml:space="preserve"> Vuoden 2013 seurannassa raportoitu: </w:t>
      </w:r>
      <w:r w:rsidR="00060645" w:rsidRPr="000555E9">
        <w:rPr>
          <w:szCs w:val="21"/>
        </w:rPr>
        <w:t>Sosiaali- ja terveysministeriö asetti vuosiksi 2012–2013 työryhmän laatimaan apuvälinepalveluille toimintaohjeita sekä päivittämään apuvälinepalveluiden yhtenäisiä saatavuusperuste</w:t>
      </w:r>
      <w:r w:rsidR="00060645" w:rsidRPr="000555E9">
        <w:rPr>
          <w:szCs w:val="21"/>
        </w:rPr>
        <w:t>i</w:t>
      </w:r>
      <w:r w:rsidR="00060645" w:rsidRPr="000555E9">
        <w:rPr>
          <w:szCs w:val="21"/>
        </w:rPr>
        <w:t>ta. THL on selvittänyt yhdessä eri alojen toimijoiden kanssa mahdollisuuksia perustaa apuvälineiden ja muiden toimintakykyä tukevien välineiden tietokanta Suomeen. Nykyisestä tilanteesta ja tietokannan ma</w:t>
      </w:r>
      <w:r w:rsidR="00060645" w:rsidRPr="000555E9">
        <w:rPr>
          <w:szCs w:val="21"/>
        </w:rPr>
        <w:t>h</w:t>
      </w:r>
      <w:r w:rsidR="00060645" w:rsidRPr="000555E9">
        <w:rPr>
          <w:szCs w:val="21"/>
        </w:rPr>
        <w:t>dollisuuksista sekä luonnosehdotus esiteltiin toukokuussa 2013 järjestetyssä seminaarissa (THL). Työry</w:t>
      </w:r>
      <w:r w:rsidR="00060645" w:rsidRPr="000555E9">
        <w:rPr>
          <w:szCs w:val="21"/>
        </w:rPr>
        <w:t>h</w:t>
      </w:r>
      <w:r w:rsidR="00060645" w:rsidRPr="000555E9">
        <w:rPr>
          <w:szCs w:val="21"/>
        </w:rPr>
        <w:t>mä sai lisäaikaa 31.12.2013 asti. Sähköinen opas vietiin keväällä 2014 THL:n verkkosivuille (STM).</w:t>
      </w:r>
    </w:p>
    <w:p w:rsidR="002545A1" w:rsidRDefault="002545A1" w:rsidP="00060645">
      <w:pPr>
        <w:pStyle w:val="CKappale"/>
        <w:ind w:firstLine="0"/>
        <w:rPr>
          <w:szCs w:val="21"/>
        </w:rPr>
      </w:pPr>
      <w:r>
        <w:rPr>
          <w:b/>
          <w:szCs w:val="21"/>
        </w:rPr>
        <w:t xml:space="preserve">TEM: </w:t>
      </w:r>
      <w:r w:rsidR="00060645" w:rsidRPr="000555E9">
        <w:rPr>
          <w:szCs w:val="21"/>
        </w:rPr>
        <w:t>Ei kuulu TEMin tehtäväalueelle (TEM).</w:t>
      </w:r>
    </w:p>
    <w:p w:rsidR="00060645" w:rsidRPr="000555E9" w:rsidRDefault="002545A1" w:rsidP="00060645">
      <w:pPr>
        <w:pStyle w:val="CKappale"/>
        <w:ind w:firstLine="0"/>
        <w:rPr>
          <w:szCs w:val="21"/>
        </w:rPr>
      </w:pPr>
      <w:r>
        <w:rPr>
          <w:b/>
          <w:szCs w:val="21"/>
        </w:rPr>
        <w:t xml:space="preserve">OKM: </w:t>
      </w:r>
      <w:r w:rsidR="00060645" w:rsidRPr="000555E9">
        <w:rPr>
          <w:szCs w:val="21"/>
        </w:rPr>
        <w:t>Vuoden 2013 seurannan haastattelun yhteydessä todettu, että perusopetuslain mukaisesti oppilaalla on oikeus opetuksen järjestämisen kannalta välttämättömiin tukipalveluihin. Kuntoutusasiain neuvottel</w:t>
      </w:r>
      <w:r w:rsidR="00060645" w:rsidRPr="000555E9">
        <w:rPr>
          <w:szCs w:val="21"/>
        </w:rPr>
        <w:t>u</w:t>
      </w:r>
      <w:r w:rsidR="00060645" w:rsidRPr="000555E9">
        <w:rPr>
          <w:szCs w:val="21"/>
        </w:rPr>
        <w:t>kunnassa on OKM:n edustus (OKM).</w:t>
      </w:r>
    </w:p>
    <w:p w:rsidR="00060645" w:rsidRPr="000555E9" w:rsidRDefault="00060645" w:rsidP="00060645">
      <w:pPr>
        <w:pStyle w:val="CKappale"/>
        <w:ind w:firstLine="0"/>
        <w:rPr>
          <w:szCs w:val="21"/>
        </w:rPr>
      </w:pPr>
    </w:p>
    <w:p w:rsidR="00060645" w:rsidRPr="000555E9" w:rsidRDefault="00060645" w:rsidP="00060645">
      <w:pPr>
        <w:pStyle w:val="CKappale"/>
        <w:ind w:firstLine="0"/>
        <w:rPr>
          <w:szCs w:val="21"/>
        </w:rPr>
      </w:pPr>
      <w:r w:rsidRPr="000555E9">
        <w:rPr>
          <w:b/>
          <w:szCs w:val="21"/>
        </w:rPr>
        <w:t>Kommentti:</w:t>
      </w:r>
      <w:r w:rsidRPr="000555E9">
        <w:rPr>
          <w:szCs w:val="21"/>
        </w:rPr>
        <w:t xml:space="preserve"> Jatkuvan toimenpiteen toteuttaminen on aloitettu.</w:t>
      </w:r>
    </w:p>
    <w:p w:rsidR="00060645" w:rsidRPr="000555E9" w:rsidRDefault="00060645" w:rsidP="00060645">
      <w:pPr>
        <w:pStyle w:val="CKappale"/>
        <w:pBdr>
          <w:bottom w:val="single" w:sz="6" w:space="1" w:color="auto"/>
        </w:pBdr>
        <w:ind w:firstLine="0"/>
        <w:rPr>
          <w:szCs w:val="21"/>
        </w:rPr>
      </w:pPr>
    </w:p>
    <w:p w:rsidR="00060645" w:rsidRPr="000555E9" w:rsidRDefault="00060645" w:rsidP="00060645">
      <w:pPr>
        <w:pStyle w:val="CKappale"/>
        <w:rPr>
          <w:szCs w:val="21"/>
        </w:rPr>
      </w:pPr>
    </w:p>
    <w:p w:rsidR="00060645" w:rsidRPr="000555E9" w:rsidRDefault="00060645" w:rsidP="00060645">
      <w:pPr>
        <w:pStyle w:val="CKappale"/>
        <w:ind w:firstLine="0"/>
        <w:rPr>
          <w:szCs w:val="21"/>
        </w:rPr>
      </w:pPr>
      <w:r w:rsidRPr="000555E9">
        <w:rPr>
          <w:b/>
          <w:szCs w:val="21"/>
        </w:rPr>
        <w:t>Toimenpide 88</w:t>
      </w:r>
      <w:r w:rsidRPr="000555E9">
        <w:rPr>
          <w:szCs w:val="21"/>
        </w:rPr>
        <w:t>:</w:t>
      </w:r>
    </w:p>
    <w:p w:rsidR="00060645" w:rsidRPr="000555E9" w:rsidRDefault="00060645" w:rsidP="00060645">
      <w:pPr>
        <w:pStyle w:val="CKappale"/>
        <w:ind w:firstLine="0"/>
        <w:rPr>
          <w:szCs w:val="21"/>
          <w:u w:val="single"/>
        </w:rPr>
      </w:pPr>
      <w:r w:rsidRPr="000555E9">
        <w:rPr>
          <w:szCs w:val="21"/>
        </w:rPr>
        <w:t>Vahvistetaan järjestelmällisesti kuntoutuksen vaikuttavuuden tietopohjaa, jota tullaan hyödyntämään hyv</w:t>
      </w:r>
      <w:r w:rsidRPr="000555E9">
        <w:rPr>
          <w:szCs w:val="21"/>
        </w:rPr>
        <w:t>i</w:t>
      </w:r>
      <w:r w:rsidRPr="000555E9">
        <w:rPr>
          <w:szCs w:val="21"/>
        </w:rPr>
        <w:t xml:space="preserve">en kuntoutuskäytäntöjen kehittämisessä.  </w:t>
      </w:r>
    </w:p>
    <w:p w:rsidR="00060645" w:rsidRPr="000555E9" w:rsidRDefault="00060645" w:rsidP="00060645">
      <w:pPr>
        <w:pStyle w:val="CKappale"/>
        <w:ind w:firstLine="0"/>
        <w:rPr>
          <w:szCs w:val="21"/>
        </w:rPr>
      </w:pPr>
      <w:r w:rsidRPr="000555E9">
        <w:rPr>
          <w:szCs w:val="21"/>
        </w:rPr>
        <w:t>Vastuuministeriö: STM (THL/TUSO-asia</w:t>
      </w:r>
      <w:r w:rsidRPr="000555E9">
        <w:rPr>
          <w:i/>
          <w:szCs w:val="21"/>
        </w:rPr>
        <w:t>);</w:t>
      </w:r>
      <w:r w:rsidRPr="000555E9">
        <w:rPr>
          <w:szCs w:val="21"/>
        </w:rPr>
        <w:t xml:space="preserve"> Käypä hoito -suositusten kuntoutusosiot; THL/Finohta</w:t>
      </w:r>
    </w:p>
    <w:p w:rsidR="00060645" w:rsidRPr="000555E9" w:rsidRDefault="00060645" w:rsidP="00060645">
      <w:pPr>
        <w:pStyle w:val="CKappale"/>
        <w:ind w:firstLine="0"/>
        <w:rPr>
          <w:szCs w:val="21"/>
        </w:rPr>
      </w:pPr>
      <w:r w:rsidRPr="000555E9">
        <w:rPr>
          <w:szCs w:val="21"/>
        </w:rPr>
        <w:t xml:space="preserve">Ajoitus: Jatkuva </w:t>
      </w:r>
    </w:p>
    <w:p w:rsidR="00060645" w:rsidRPr="000555E9" w:rsidRDefault="00060645" w:rsidP="00060645">
      <w:pPr>
        <w:pStyle w:val="CKappale"/>
        <w:ind w:firstLine="0"/>
        <w:rPr>
          <w:szCs w:val="21"/>
        </w:rPr>
      </w:pPr>
      <w:r w:rsidRPr="000555E9">
        <w:rPr>
          <w:szCs w:val="21"/>
        </w:rPr>
        <w:t>Rahoitustarve: Ei erillisrahoitusta</w:t>
      </w:r>
    </w:p>
    <w:p w:rsidR="00060645" w:rsidRPr="000555E9" w:rsidRDefault="00060645" w:rsidP="00060645">
      <w:pPr>
        <w:pStyle w:val="CKappale"/>
        <w:ind w:firstLine="0"/>
        <w:rPr>
          <w:szCs w:val="21"/>
        </w:rPr>
      </w:pPr>
      <w:r w:rsidRPr="000555E9">
        <w:rPr>
          <w:szCs w:val="21"/>
        </w:rPr>
        <w:t>Seurannan mittarit, osoittimet: Jatkovalmistelun mukaan</w:t>
      </w:r>
    </w:p>
    <w:p w:rsidR="00060645" w:rsidRPr="000555E9" w:rsidRDefault="00060645" w:rsidP="00060645">
      <w:pPr>
        <w:pStyle w:val="CKappale"/>
        <w:ind w:firstLine="0"/>
        <w:rPr>
          <w:szCs w:val="21"/>
        </w:rPr>
      </w:pPr>
      <w:r w:rsidRPr="000555E9">
        <w:rPr>
          <w:szCs w:val="21"/>
        </w:rPr>
        <w:t xml:space="preserve">Velvoite: YK:n yleissopimus art. 25, art. 26, art. 31 </w:t>
      </w:r>
    </w:p>
    <w:p w:rsidR="00060645" w:rsidRPr="000555E9" w:rsidRDefault="00060645" w:rsidP="00060645">
      <w:pPr>
        <w:pStyle w:val="CKappale"/>
        <w:ind w:firstLine="0"/>
        <w:rPr>
          <w:szCs w:val="21"/>
        </w:rPr>
      </w:pPr>
    </w:p>
    <w:p w:rsidR="00060645" w:rsidRPr="000555E9" w:rsidRDefault="00060645" w:rsidP="00060645">
      <w:pPr>
        <w:pStyle w:val="CKappale"/>
        <w:ind w:firstLine="0"/>
        <w:rPr>
          <w:b/>
          <w:szCs w:val="21"/>
        </w:rPr>
      </w:pPr>
      <w:r w:rsidRPr="000555E9">
        <w:rPr>
          <w:b/>
          <w:szCs w:val="21"/>
        </w:rPr>
        <w:t xml:space="preserve">Tilanne: </w:t>
      </w:r>
    </w:p>
    <w:p w:rsidR="00060645" w:rsidRPr="000555E9" w:rsidRDefault="00060645" w:rsidP="00060645">
      <w:pPr>
        <w:pStyle w:val="CKappale"/>
        <w:ind w:firstLine="0"/>
        <w:rPr>
          <w:szCs w:val="21"/>
        </w:rPr>
      </w:pPr>
      <w:r w:rsidRPr="000555E9">
        <w:rPr>
          <w:szCs w:val="21"/>
        </w:rPr>
        <w:t>Selvitetään myöhemmin tällä hallituskaudella asetettavassa STM:n työryhmässä, jossa arvioidaan hallitu</w:t>
      </w:r>
      <w:r w:rsidRPr="000555E9">
        <w:rPr>
          <w:szCs w:val="21"/>
        </w:rPr>
        <w:t>s</w:t>
      </w:r>
      <w:r w:rsidRPr="000555E9">
        <w:rPr>
          <w:szCs w:val="21"/>
        </w:rPr>
        <w:t>ohjelmaan kirjattuja kuntoutuksen kehittämistarpeita</w:t>
      </w:r>
      <w:r w:rsidR="000555E9">
        <w:rPr>
          <w:szCs w:val="21"/>
        </w:rPr>
        <w:t>. Vuoden 2013 seurannassa raportoitu</w:t>
      </w:r>
      <w:r w:rsidRPr="000555E9">
        <w:rPr>
          <w:szCs w:val="21"/>
        </w:rPr>
        <w:t>: Monialainen kuntoutusselvitys käynnistetään tammikuussa 2014 (STM).</w:t>
      </w:r>
    </w:p>
    <w:p w:rsidR="00060645" w:rsidRPr="000555E9" w:rsidRDefault="00060645" w:rsidP="00060645">
      <w:pPr>
        <w:pStyle w:val="CKappale"/>
        <w:ind w:firstLine="0"/>
        <w:rPr>
          <w:szCs w:val="21"/>
        </w:rPr>
      </w:pPr>
    </w:p>
    <w:p w:rsidR="00060645" w:rsidRPr="000555E9" w:rsidRDefault="00060645" w:rsidP="00060645">
      <w:pPr>
        <w:pStyle w:val="CKappale"/>
        <w:ind w:firstLine="0"/>
        <w:rPr>
          <w:szCs w:val="21"/>
        </w:rPr>
      </w:pPr>
      <w:r w:rsidRPr="000555E9">
        <w:rPr>
          <w:b/>
          <w:szCs w:val="21"/>
        </w:rPr>
        <w:t>Kommentti:</w:t>
      </w:r>
      <w:r w:rsidRPr="000555E9">
        <w:rPr>
          <w:szCs w:val="21"/>
        </w:rPr>
        <w:t xml:space="preserve"> Toimenpiteen toteuttaminen on käynnistynyt. 2013 seurannan haastattelussa tuotu esiin, että kuntoutusta ollaan vähitellen sisällyttämässä kaikkiin Käypä hoito </w:t>
      </w:r>
      <w:r w:rsidR="00C24478">
        <w:rPr>
          <w:szCs w:val="21"/>
        </w:rPr>
        <w:t>-</w:t>
      </w:r>
      <w:r w:rsidRPr="000555E9">
        <w:rPr>
          <w:szCs w:val="21"/>
        </w:rPr>
        <w:t>suosituksiin, joissa se on aiheen kanna</w:t>
      </w:r>
      <w:r w:rsidRPr="000555E9">
        <w:rPr>
          <w:szCs w:val="21"/>
        </w:rPr>
        <w:t>l</w:t>
      </w:r>
      <w:r w:rsidRPr="000555E9">
        <w:rPr>
          <w:szCs w:val="21"/>
        </w:rPr>
        <w:t>ta perusteltua.</w:t>
      </w:r>
    </w:p>
    <w:p w:rsidR="00060645" w:rsidRPr="000555E9" w:rsidRDefault="00060645" w:rsidP="00060645">
      <w:pPr>
        <w:pStyle w:val="CKappale"/>
        <w:pBdr>
          <w:bottom w:val="single" w:sz="6" w:space="1" w:color="auto"/>
        </w:pBdr>
        <w:ind w:firstLine="0"/>
        <w:rPr>
          <w:szCs w:val="21"/>
        </w:rPr>
      </w:pPr>
    </w:p>
    <w:p w:rsidR="00060645" w:rsidRPr="000555E9" w:rsidRDefault="00060645" w:rsidP="00060645">
      <w:pPr>
        <w:pStyle w:val="CKappale"/>
        <w:ind w:firstLine="0"/>
        <w:rPr>
          <w:szCs w:val="21"/>
        </w:rPr>
      </w:pPr>
    </w:p>
    <w:p w:rsidR="00060645" w:rsidRPr="000555E9" w:rsidRDefault="00060645" w:rsidP="00060645">
      <w:pPr>
        <w:pStyle w:val="CKappale"/>
        <w:ind w:firstLine="0"/>
        <w:rPr>
          <w:b/>
          <w:szCs w:val="21"/>
        </w:rPr>
      </w:pPr>
      <w:r w:rsidRPr="000555E9">
        <w:rPr>
          <w:b/>
          <w:szCs w:val="21"/>
        </w:rPr>
        <w:t>Toimenpide 89:</w:t>
      </w:r>
    </w:p>
    <w:p w:rsidR="00060645" w:rsidRPr="000555E9" w:rsidRDefault="00060645" w:rsidP="00060645">
      <w:pPr>
        <w:pStyle w:val="CKappale"/>
        <w:ind w:firstLine="0"/>
        <w:rPr>
          <w:szCs w:val="21"/>
        </w:rPr>
      </w:pPr>
      <w:r w:rsidRPr="000555E9">
        <w:rPr>
          <w:szCs w:val="21"/>
        </w:rPr>
        <w:t xml:space="preserve">Vakiinnutetaan työelämän, koulutuksen ja opetuksen yhteistyö ammatillisen kuntoutuksen toimeenpanossa ohjauksen ja henkilöstökoulutuksen keinoin. Tavoitteena on varmistaa asiakkaille joustavat ja oikea-aikaiset ammatillisen kuntoutuksen palvelut. </w:t>
      </w:r>
    </w:p>
    <w:p w:rsidR="00060645" w:rsidRPr="000555E9" w:rsidRDefault="00060645" w:rsidP="00060645">
      <w:pPr>
        <w:pStyle w:val="CKappale"/>
        <w:rPr>
          <w:szCs w:val="21"/>
        </w:rPr>
      </w:pPr>
      <w:r w:rsidRPr="000555E9">
        <w:rPr>
          <w:szCs w:val="21"/>
        </w:rPr>
        <w:t>Vastuuministeriö: STM</w:t>
      </w:r>
    </w:p>
    <w:p w:rsidR="00060645" w:rsidRPr="000555E9" w:rsidRDefault="00060645" w:rsidP="00060645">
      <w:pPr>
        <w:pStyle w:val="CKappale"/>
        <w:rPr>
          <w:szCs w:val="21"/>
        </w:rPr>
      </w:pPr>
      <w:r w:rsidRPr="000555E9">
        <w:rPr>
          <w:szCs w:val="21"/>
        </w:rPr>
        <w:t>Muut keskeiset ministeriöt: TEM, OKM</w:t>
      </w:r>
    </w:p>
    <w:p w:rsidR="00060645" w:rsidRPr="000555E9" w:rsidRDefault="00060645" w:rsidP="00060645">
      <w:pPr>
        <w:pStyle w:val="CKappale"/>
        <w:rPr>
          <w:szCs w:val="21"/>
        </w:rPr>
      </w:pPr>
      <w:r w:rsidRPr="000555E9">
        <w:rPr>
          <w:szCs w:val="21"/>
        </w:rPr>
        <w:t>Ajoitus: 2010–2011</w:t>
      </w:r>
    </w:p>
    <w:p w:rsidR="00060645" w:rsidRPr="000555E9" w:rsidRDefault="00060645" w:rsidP="00060645">
      <w:pPr>
        <w:pStyle w:val="CKappale"/>
        <w:rPr>
          <w:szCs w:val="21"/>
        </w:rPr>
      </w:pPr>
      <w:r w:rsidRPr="000555E9">
        <w:rPr>
          <w:szCs w:val="21"/>
        </w:rPr>
        <w:t>Rahoitustarve: Ei erillisrahoitusta</w:t>
      </w:r>
    </w:p>
    <w:p w:rsidR="00060645" w:rsidRPr="000555E9" w:rsidRDefault="00060645" w:rsidP="00060645">
      <w:pPr>
        <w:pStyle w:val="CKappale"/>
        <w:rPr>
          <w:szCs w:val="21"/>
        </w:rPr>
      </w:pPr>
      <w:r w:rsidRPr="000555E9">
        <w:rPr>
          <w:szCs w:val="21"/>
        </w:rPr>
        <w:t>Seurannan mittarit, osoittimet: Ammatillisen kuntoutuksen palveluketju toimii</w:t>
      </w:r>
    </w:p>
    <w:p w:rsidR="00060645" w:rsidRPr="000555E9" w:rsidRDefault="00060645" w:rsidP="00060645">
      <w:pPr>
        <w:pStyle w:val="CKappale"/>
        <w:ind w:left="284" w:firstLine="0"/>
        <w:rPr>
          <w:szCs w:val="21"/>
        </w:rPr>
      </w:pPr>
      <w:r w:rsidRPr="000555E9">
        <w:rPr>
          <w:szCs w:val="21"/>
        </w:rPr>
        <w:t>Velvoite: YK:n yleissopimus art. 12, art. 19, art. 24, art. 26, art. 27; SATA-komitean selvitykset kunto</w:t>
      </w:r>
      <w:r w:rsidRPr="000555E9">
        <w:rPr>
          <w:szCs w:val="21"/>
        </w:rPr>
        <w:t>u</w:t>
      </w:r>
      <w:r w:rsidRPr="000555E9">
        <w:rPr>
          <w:szCs w:val="21"/>
        </w:rPr>
        <w:t>tuksesta vastuussa olevien toimijoiden ammatillisen kuntoutuksen työnjaosta</w:t>
      </w:r>
    </w:p>
    <w:p w:rsidR="00060645" w:rsidRPr="000555E9" w:rsidRDefault="00060645" w:rsidP="00060645">
      <w:pPr>
        <w:pStyle w:val="CKappale"/>
        <w:ind w:firstLine="0"/>
        <w:rPr>
          <w:szCs w:val="21"/>
        </w:rPr>
      </w:pPr>
    </w:p>
    <w:p w:rsidR="00060645" w:rsidRPr="000555E9" w:rsidRDefault="00060645" w:rsidP="00060645">
      <w:pPr>
        <w:pStyle w:val="CKappale"/>
        <w:ind w:firstLine="0"/>
        <w:rPr>
          <w:b/>
          <w:szCs w:val="21"/>
        </w:rPr>
      </w:pPr>
      <w:r w:rsidRPr="000555E9">
        <w:rPr>
          <w:b/>
          <w:szCs w:val="21"/>
        </w:rPr>
        <w:t>Tilanne:</w:t>
      </w:r>
    </w:p>
    <w:p w:rsidR="00060645" w:rsidRPr="000555E9" w:rsidRDefault="00060645" w:rsidP="00060645">
      <w:pPr>
        <w:pStyle w:val="CKappale"/>
        <w:ind w:firstLine="0"/>
        <w:rPr>
          <w:szCs w:val="21"/>
        </w:rPr>
      </w:pPr>
      <w:r w:rsidRPr="000555E9">
        <w:rPr>
          <w:szCs w:val="21"/>
        </w:rPr>
        <w:t>Selvitetään myöhemmin tällä hallituskaudella asetettavassa STM:n työryhmässä, jossa arvioidaan hallitu</w:t>
      </w:r>
      <w:r w:rsidRPr="000555E9">
        <w:rPr>
          <w:szCs w:val="21"/>
        </w:rPr>
        <w:t>s</w:t>
      </w:r>
      <w:r w:rsidRPr="000555E9">
        <w:rPr>
          <w:szCs w:val="21"/>
        </w:rPr>
        <w:t>ohjelmaan kirjattuja kuntoutuksen kehittämistarpeita</w:t>
      </w:r>
      <w:r w:rsidR="005C33F8">
        <w:rPr>
          <w:szCs w:val="21"/>
        </w:rPr>
        <w:t xml:space="preserve">. Vuoden 2013 seurannassa raportoitu: </w:t>
      </w:r>
      <w:r w:rsidRPr="000555E9">
        <w:rPr>
          <w:szCs w:val="21"/>
        </w:rPr>
        <w:t>Monialainen kuntoutusselvitys käynnistetään tammikuussa 2014 (STM).</w:t>
      </w:r>
    </w:p>
    <w:p w:rsidR="00060645" w:rsidRPr="000555E9" w:rsidRDefault="00060645" w:rsidP="00060645">
      <w:pPr>
        <w:pStyle w:val="CKappale"/>
        <w:ind w:firstLine="0"/>
        <w:rPr>
          <w:szCs w:val="21"/>
        </w:rPr>
      </w:pPr>
    </w:p>
    <w:p w:rsidR="000555E9" w:rsidRDefault="00060645" w:rsidP="000555E9">
      <w:pPr>
        <w:pStyle w:val="CKappale"/>
        <w:ind w:firstLine="0"/>
      </w:pPr>
      <w:r w:rsidRPr="000555E9">
        <w:rPr>
          <w:b/>
          <w:szCs w:val="21"/>
        </w:rPr>
        <w:t>Kommentti:</w:t>
      </w:r>
      <w:r w:rsidRPr="000555E9">
        <w:rPr>
          <w:szCs w:val="21"/>
        </w:rPr>
        <w:t xml:space="preserve"> Toimenpidettä ei ole toteutettu.</w:t>
      </w:r>
    </w:p>
    <w:p w:rsidR="000555E9" w:rsidRDefault="000555E9" w:rsidP="000555E9">
      <w:pPr>
        <w:pStyle w:val="CKappale"/>
        <w:ind w:firstLine="0"/>
      </w:pPr>
    </w:p>
    <w:p w:rsidR="00A5799E" w:rsidRDefault="00A5799E" w:rsidP="00A5799E">
      <w:pPr>
        <w:pStyle w:val="CKappale"/>
        <w:pBdr>
          <w:bottom w:val="single" w:sz="6" w:space="1" w:color="auto"/>
        </w:pBdr>
        <w:ind w:firstLine="0"/>
      </w:pPr>
    </w:p>
    <w:p w:rsidR="00A5799E" w:rsidRPr="006A47FD" w:rsidRDefault="002F3713" w:rsidP="00A5799E">
      <w:pPr>
        <w:pStyle w:val="COtsikko2"/>
        <w:rPr>
          <w:lang w:val="fi-FI"/>
        </w:rPr>
      </w:pPr>
      <w:bookmarkStart w:id="20" w:name="_Toc396165181"/>
      <w:r>
        <w:rPr>
          <w:lang w:val="fi-FI"/>
        </w:rPr>
        <w:t>5</w:t>
      </w:r>
      <w:r w:rsidR="00A5799E" w:rsidRPr="006A47FD">
        <w:rPr>
          <w:lang w:val="fi-FI"/>
        </w:rPr>
        <w:t>.8 Sosiaaliturva (toimenpiteet 90-95)</w:t>
      </w:r>
      <w:bookmarkEnd w:id="20"/>
    </w:p>
    <w:p w:rsidR="00A5799E" w:rsidRPr="005F3EF4" w:rsidRDefault="00A5799E" w:rsidP="00A5799E">
      <w:pPr>
        <w:pStyle w:val="CKappale"/>
      </w:pPr>
    </w:p>
    <w:p w:rsidR="006433AE" w:rsidRPr="006433AE" w:rsidRDefault="006433AE" w:rsidP="006433AE">
      <w:pPr>
        <w:pStyle w:val="CKappaleEnsimminenkappale"/>
        <w:rPr>
          <w:szCs w:val="21"/>
        </w:rPr>
      </w:pPr>
      <w:r w:rsidRPr="006433AE">
        <w:rPr>
          <w:b/>
          <w:szCs w:val="21"/>
        </w:rPr>
        <w:t>Toimenpide 90</w:t>
      </w:r>
      <w:r w:rsidRPr="006433AE">
        <w:rPr>
          <w:szCs w:val="21"/>
        </w:rPr>
        <w:t>:</w:t>
      </w:r>
    </w:p>
    <w:p w:rsidR="006433AE" w:rsidRPr="006433AE" w:rsidRDefault="006433AE" w:rsidP="006433AE">
      <w:pPr>
        <w:pStyle w:val="CKappaleEnsimminenkappale"/>
        <w:rPr>
          <w:szCs w:val="21"/>
        </w:rPr>
      </w:pPr>
      <w:r w:rsidRPr="006433AE">
        <w:rPr>
          <w:bCs/>
          <w:szCs w:val="21"/>
        </w:rPr>
        <w:t>Tarkistetaan sosiaali- ja terveydenhuollon asiakasmaksut, ns. maksukatto;</w:t>
      </w:r>
      <w:r w:rsidRPr="006433AE">
        <w:rPr>
          <w:b/>
          <w:bCs/>
          <w:szCs w:val="21"/>
        </w:rPr>
        <w:t xml:space="preserve"> </w:t>
      </w:r>
      <w:r w:rsidRPr="006433AE">
        <w:rPr>
          <w:bCs/>
          <w:szCs w:val="21"/>
        </w:rPr>
        <w:t>tavoitteena on koko elämänsä työelämän ulkopuolella olevien ja muiden heikossa taloudellisessa asemassa olevien vammaisten henkilö</w:t>
      </w:r>
      <w:r w:rsidRPr="006433AE">
        <w:rPr>
          <w:bCs/>
          <w:szCs w:val="21"/>
        </w:rPr>
        <w:t>i</w:t>
      </w:r>
      <w:r w:rsidRPr="006433AE">
        <w:rPr>
          <w:bCs/>
          <w:szCs w:val="21"/>
        </w:rPr>
        <w:t>den taloudellisen aseman parantaminen</w:t>
      </w:r>
      <w:r w:rsidRPr="006433AE">
        <w:rPr>
          <w:b/>
          <w:bCs/>
          <w:szCs w:val="21"/>
        </w:rPr>
        <w:t xml:space="preserve"> </w:t>
      </w:r>
      <w:r w:rsidRPr="006433AE">
        <w:rPr>
          <w:bCs/>
          <w:szCs w:val="21"/>
        </w:rPr>
        <w:t>(Laki sosiaali- ja terveydenhuollon asiakasmaksuista).</w:t>
      </w:r>
    </w:p>
    <w:p w:rsidR="006433AE" w:rsidRPr="006433AE" w:rsidRDefault="006433AE" w:rsidP="006433AE">
      <w:pPr>
        <w:pStyle w:val="CKappale"/>
        <w:rPr>
          <w:szCs w:val="21"/>
        </w:rPr>
      </w:pPr>
      <w:r w:rsidRPr="006433AE">
        <w:rPr>
          <w:szCs w:val="21"/>
        </w:rPr>
        <w:t>Vastuuministeriö: STM</w:t>
      </w:r>
    </w:p>
    <w:p w:rsidR="006433AE" w:rsidRPr="006433AE" w:rsidRDefault="006433AE" w:rsidP="006433AE">
      <w:pPr>
        <w:pStyle w:val="CKappale"/>
        <w:rPr>
          <w:szCs w:val="21"/>
        </w:rPr>
      </w:pPr>
      <w:r w:rsidRPr="006433AE">
        <w:rPr>
          <w:szCs w:val="21"/>
        </w:rPr>
        <w:t xml:space="preserve">Ajoitus: Hallituskausi 2011–2015 </w:t>
      </w:r>
    </w:p>
    <w:p w:rsidR="006433AE" w:rsidRPr="006433AE" w:rsidRDefault="006433AE" w:rsidP="006433AE">
      <w:pPr>
        <w:pStyle w:val="CKappale"/>
        <w:rPr>
          <w:szCs w:val="21"/>
        </w:rPr>
      </w:pPr>
      <w:r w:rsidRPr="006433AE">
        <w:rPr>
          <w:szCs w:val="21"/>
        </w:rPr>
        <w:t>Rahoitustarve: Edellyttää lisärahoitusta</w:t>
      </w:r>
    </w:p>
    <w:p w:rsidR="006433AE" w:rsidRPr="006433AE" w:rsidRDefault="006433AE" w:rsidP="006433AE">
      <w:pPr>
        <w:pStyle w:val="CKappale"/>
        <w:rPr>
          <w:szCs w:val="21"/>
        </w:rPr>
      </w:pPr>
      <w:r w:rsidRPr="006433AE">
        <w:rPr>
          <w:szCs w:val="21"/>
        </w:rPr>
        <w:t>Seurannan mittarit, osoittimet: Maksukatot on yhdistetty</w:t>
      </w:r>
    </w:p>
    <w:p w:rsidR="006433AE" w:rsidRPr="006433AE" w:rsidRDefault="006433AE" w:rsidP="006433AE">
      <w:pPr>
        <w:pStyle w:val="CKappale"/>
        <w:rPr>
          <w:szCs w:val="21"/>
        </w:rPr>
      </w:pPr>
      <w:r w:rsidRPr="006433AE">
        <w:rPr>
          <w:szCs w:val="21"/>
        </w:rPr>
        <w:t>Velvoite: YK:n yleissopimus art. 28; PL 19§</w:t>
      </w:r>
    </w:p>
    <w:p w:rsidR="006433AE" w:rsidRPr="006433AE" w:rsidRDefault="006433AE" w:rsidP="006433AE">
      <w:pPr>
        <w:pStyle w:val="CKappale"/>
        <w:ind w:firstLine="0"/>
        <w:rPr>
          <w:szCs w:val="21"/>
        </w:rPr>
      </w:pPr>
    </w:p>
    <w:p w:rsidR="006433AE" w:rsidRPr="006433AE" w:rsidRDefault="006433AE" w:rsidP="006433AE">
      <w:pPr>
        <w:pStyle w:val="CKappale"/>
        <w:ind w:firstLine="0"/>
        <w:rPr>
          <w:b/>
          <w:szCs w:val="21"/>
        </w:rPr>
      </w:pPr>
      <w:r w:rsidRPr="006433AE">
        <w:rPr>
          <w:b/>
          <w:szCs w:val="21"/>
        </w:rPr>
        <w:t>Tilanne:</w:t>
      </w:r>
    </w:p>
    <w:p w:rsidR="006433AE" w:rsidRPr="006433AE" w:rsidRDefault="006433AE" w:rsidP="006433AE">
      <w:pPr>
        <w:pStyle w:val="CKappaleEnsimminenkappale"/>
        <w:rPr>
          <w:szCs w:val="21"/>
        </w:rPr>
      </w:pPr>
      <w:r w:rsidRPr="006433AE">
        <w:rPr>
          <w:szCs w:val="21"/>
        </w:rPr>
        <w:t>Sosiaali- ja terveydenhuollon asiakasmaksut selvitetään hallitusohjelman mukaisen maksu-uudistuksen yhteydessä. STM:n asettama työryhmä pohtii palveluasumisen asikasmaksuja, asiaa koskeva HE tarkoitus antaa keväällä 2014; lisäksi sama työryhmä tekee työsuunnitelman asiakasmaksujen maksukattojen yhdi</w:t>
      </w:r>
      <w:r w:rsidRPr="006433AE">
        <w:rPr>
          <w:szCs w:val="21"/>
        </w:rPr>
        <w:t>s</w:t>
      </w:r>
      <w:r w:rsidRPr="006433AE">
        <w:rPr>
          <w:szCs w:val="21"/>
        </w:rPr>
        <w:t>tämiseksi (STM).</w:t>
      </w:r>
    </w:p>
    <w:p w:rsidR="006433AE" w:rsidRPr="006433AE" w:rsidRDefault="006433AE" w:rsidP="006433AE">
      <w:pPr>
        <w:pStyle w:val="CKappale"/>
        <w:ind w:firstLine="0"/>
        <w:rPr>
          <w:szCs w:val="21"/>
        </w:rPr>
      </w:pPr>
    </w:p>
    <w:p w:rsidR="006433AE" w:rsidRPr="006433AE" w:rsidRDefault="006433AE" w:rsidP="006433AE">
      <w:pPr>
        <w:pStyle w:val="CKappale"/>
        <w:ind w:firstLine="0"/>
        <w:rPr>
          <w:szCs w:val="21"/>
        </w:rPr>
      </w:pPr>
      <w:r w:rsidRPr="006433AE">
        <w:rPr>
          <w:b/>
          <w:szCs w:val="21"/>
        </w:rPr>
        <w:t>Kommentti:</w:t>
      </w:r>
      <w:r w:rsidRPr="006433AE">
        <w:rPr>
          <w:szCs w:val="21"/>
        </w:rPr>
        <w:t xml:space="preserve"> Toimenpidettä ei ole toteutettu.</w:t>
      </w:r>
    </w:p>
    <w:p w:rsidR="006433AE" w:rsidRPr="006433AE" w:rsidRDefault="006433AE" w:rsidP="006433AE">
      <w:pPr>
        <w:pStyle w:val="CKappale"/>
        <w:pBdr>
          <w:bottom w:val="single" w:sz="6" w:space="1" w:color="auto"/>
        </w:pBdr>
        <w:ind w:firstLine="0"/>
        <w:rPr>
          <w:szCs w:val="21"/>
        </w:rPr>
      </w:pPr>
    </w:p>
    <w:p w:rsidR="006433AE" w:rsidRPr="006433AE" w:rsidRDefault="006433AE" w:rsidP="006433AE">
      <w:pPr>
        <w:pStyle w:val="CKappaleEnsimminenkappale"/>
        <w:rPr>
          <w:b/>
          <w:szCs w:val="21"/>
        </w:rPr>
      </w:pPr>
    </w:p>
    <w:p w:rsidR="006433AE" w:rsidRPr="006433AE" w:rsidRDefault="006433AE" w:rsidP="006433AE">
      <w:pPr>
        <w:pStyle w:val="CKappaleEnsimminenkappale"/>
        <w:rPr>
          <w:szCs w:val="21"/>
        </w:rPr>
      </w:pPr>
      <w:r w:rsidRPr="006433AE">
        <w:rPr>
          <w:b/>
          <w:szCs w:val="21"/>
        </w:rPr>
        <w:t>Toimenpide 91</w:t>
      </w:r>
      <w:r w:rsidRPr="006433AE">
        <w:rPr>
          <w:szCs w:val="21"/>
        </w:rPr>
        <w:t>:</w:t>
      </w:r>
    </w:p>
    <w:p w:rsidR="006433AE" w:rsidRPr="006433AE" w:rsidRDefault="006433AE" w:rsidP="006433AE">
      <w:pPr>
        <w:pStyle w:val="CKappale"/>
        <w:ind w:firstLine="0"/>
        <w:rPr>
          <w:szCs w:val="21"/>
        </w:rPr>
      </w:pPr>
      <w:r w:rsidRPr="006433AE">
        <w:rPr>
          <w:szCs w:val="21"/>
        </w:rPr>
        <w:t>Valmistellaan ns. takuueläkelainsäädäntö; tavoitteena on koko elämänsä työelä</w:t>
      </w:r>
      <w:r w:rsidRPr="006433AE">
        <w:rPr>
          <w:szCs w:val="21"/>
        </w:rPr>
        <w:softHyphen/>
        <w:t>män ulkopuolella olleiden ja muiden heikossa taloudellisessa asemassa olevien vammaisten henkilöiden taloudellisen aseman parant</w:t>
      </w:r>
      <w:r w:rsidRPr="006433AE">
        <w:rPr>
          <w:szCs w:val="21"/>
        </w:rPr>
        <w:t>a</w:t>
      </w:r>
      <w:r w:rsidRPr="006433AE">
        <w:rPr>
          <w:szCs w:val="21"/>
        </w:rPr>
        <w:t xml:space="preserve">minen. </w:t>
      </w:r>
    </w:p>
    <w:p w:rsidR="006433AE" w:rsidRPr="006433AE" w:rsidRDefault="006433AE" w:rsidP="006433AE">
      <w:pPr>
        <w:pStyle w:val="CKappale"/>
        <w:rPr>
          <w:szCs w:val="21"/>
        </w:rPr>
      </w:pPr>
      <w:r w:rsidRPr="006433AE">
        <w:rPr>
          <w:szCs w:val="21"/>
        </w:rPr>
        <w:t>Vastuuministeriö: STM</w:t>
      </w:r>
    </w:p>
    <w:p w:rsidR="006433AE" w:rsidRPr="006433AE" w:rsidRDefault="006433AE" w:rsidP="006433AE">
      <w:pPr>
        <w:pStyle w:val="CKappale"/>
        <w:ind w:left="284" w:firstLine="0"/>
        <w:rPr>
          <w:szCs w:val="21"/>
        </w:rPr>
      </w:pPr>
      <w:r w:rsidRPr="006433AE">
        <w:rPr>
          <w:szCs w:val="21"/>
        </w:rPr>
        <w:t>Ajoitus: Takuueläke tullee käyttöön maaliskuun alusta vuonna 2011. Hallituksen esitystä valmistellaan STM:ssä yhteistyössä Kelan kanssa.</w:t>
      </w:r>
    </w:p>
    <w:p w:rsidR="006433AE" w:rsidRPr="006433AE" w:rsidRDefault="006433AE" w:rsidP="006433AE">
      <w:pPr>
        <w:pStyle w:val="CKappale"/>
        <w:rPr>
          <w:szCs w:val="21"/>
        </w:rPr>
      </w:pPr>
      <w:r w:rsidRPr="006433AE">
        <w:rPr>
          <w:szCs w:val="21"/>
        </w:rPr>
        <w:t xml:space="preserve">Rahoitustarve: 111 milj. € </w:t>
      </w:r>
    </w:p>
    <w:p w:rsidR="006433AE" w:rsidRPr="006433AE" w:rsidRDefault="006433AE" w:rsidP="006433AE">
      <w:pPr>
        <w:pStyle w:val="CKappale"/>
        <w:rPr>
          <w:szCs w:val="21"/>
        </w:rPr>
      </w:pPr>
      <w:r w:rsidRPr="006433AE">
        <w:rPr>
          <w:szCs w:val="21"/>
        </w:rPr>
        <w:t>Seurannan mittarit, osoittimet: Takuueläkelainsäädäntö on valmistunut</w:t>
      </w:r>
    </w:p>
    <w:p w:rsidR="006433AE" w:rsidRPr="006433AE" w:rsidRDefault="006433AE" w:rsidP="006433AE">
      <w:pPr>
        <w:pStyle w:val="CKappale"/>
        <w:rPr>
          <w:szCs w:val="21"/>
        </w:rPr>
      </w:pPr>
      <w:r w:rsidRPr="006433AE">
        <w:rPr>
          <w:szCs w:val="21"/>
        </w:rPr>
        <w:t>Velvoite: YK:n yleissopimus art. 28; PL 19 §; SATA-komitean linjaukset</w:t>
      </w:r>
    </w:p>
    <w:p w:rsidR="006433AE" w:rsidRPr="006433AE" w:rsidRDefault="006433AE" w:rsidP="006433AE">
      <w:pPr>
        <w:pStyle w:val="CKappale"/>
        <w:ind w:firstLine="0"/>
        <w:rPr>
          <w:szCs w:val="21"/>
        </w:rPr>
      </w:pPr>
    </w:p>
    <w:p w:rsidR="006433AE" w:rsidRPr="006433AE" w:rsidRDefault="006433AE" w:rsidP="006433AE">
      <w:pPr>
        <w:pStyle w:val="CKappale"/>
        <w:ind w:firstLine="0"/>
        <w:rPr>
          <w:b/>
          <w:szCs w:val="21"/>
        </w:rPr>
      </w:pPr>
      <w:r w:rsidRPr="006433AE">
        <w:rPr>
          <w:b/>
          <w:szCs w:val="21"/>
        </w:rPr>
        <w:t>Tilanne:</w:t>
      </w:r>
    </w:p>
    <w:p w:rsidR="006433AE" w:rsidRPr="006433AE" w:rsidRDefault="006433AE" w:rsidP="006433AE">
      <w:pPr>
        <w:pStyle w:val="CKappaleEnsimminenkappale"/>
        <w:rPr>
          <w:szCs w:val="21"/>
        </w:rPr>
      </w:pPr>
      <w:r w:rsidRPr="006433AE">
        <w:rPr>
          <w:szCs w:val="21"/>
        </w:rPr>
        <w:t>Takuueläkelainsäädäntö on valmistunut. Laki takuueläkkeestä (703/2010) tuli voimaan 1.3.2011 (STM).</w:t>
      </w:r>
    </w:p>
    <w:p w:rsidR="006433AE" w:rsidRPr="006433AE" w:rsidRDefault="006433AE" w:rsidP="006433AE">
      <w:pPr>
        <w:pStyle w:val="CKappale"/>
        <w:ind w:firstLine="0"/>
        <w:rPr>
          <w:szCs w:val="21"/>
        </w:rPr>
      </w:pPr>
    </w:p>
    <w:p w:rsidR="006433AE" w:rsidRPr="006433AE" w:rsidRDefault="006433AE" w:rsidP="006433AE">
      <w:pPr>
        <w:pStyle w:val="CKappale"/>
        <w:ind w:firstLine="0"/>
        <w:rPr>
          <w:szCs w:val="21"/>
        </w:rPr>
      </w:pPr>
      <w:r w:rsidRPr="006433AE">
        <w:rPr>
          <w:b/>
          <w:szCs w:val="21"/>
        </w:rPr>
        <w:t>Kommentti:</w:t>
      </w:r>
      <w:r w:rsidRPr="006433AE">
        <w:rPr>
          <w:szCs w:val="21"/>
        </w:rPr>
        <w:t xml:space="preserve"> Toimenpide on toteutettu.</w:t>
      </w:r>
    </w:p>
    <w:p w:rsidR="006433AE" w:rsidRPr="006433AE" w:rsidRDefault="006433AE" w:rsidP="006433AE">
      <w:pPr>
        <w:pStyle w:val="CKappale"/>
        <w:pBdr>
          <w:bottom w:val="single" w:sz="6" w:space="1" w:color="auto"/>
        </w:pBdr>
        <w:rPr>
          <w:szCs w:val="21"/>
        </w:rPr>
      </w:pPr>
    </w:p>
    <w:p w:rsidR="006433AE" w:rsidRPr="006433AE" w:rsidRDefault="006433AE" w:rsidP="006433AE">
      <w:pPr>
        <w:pStyle w:val="CKappaleEnsimminenkappale"/>
        <w:rPr>
          <w:b/>
          <w:szCs w:val="21"/>
        </w:rPr>
      </w:pPr>
    </w:p>
    <w:p w:rsidR="006433AE" w:rsidRPr="006433AE" w:rsidRDefault="006433AE" w:rsidP="006433AE">
      <w:pPr>
        <w:pStyle w:val="CKappaleEnsimminenkappale"/>
        <w:rPr>
          <w:szCs w:val="21"/>
        </w:rPr>
      </w:pPr>
      <w:r w:rsidRPr="006433AE">
        <w:rPr>
          <w:b/>
          <w:szCs w:val="21"/>
        </w:rPr>
        <w:t>Toimenpide 92</w:t>
      </w:r>
      <w:r w:rsidRPr="006433AE">
        <w:rPr>
          <w:szCs w:val="21"/>
        </w:rPr>
        <w:t>:</w:t>
      </w:r>
    </w:p>
    <w:p w:rsidR="006433AE" w:rsidRPr="006433AE" w:rsidRDefault="006433AE" w:rsidP="006433AE">
      <w:pPr>
        <w:pStyle w:val="CKappale"/>
        <w:ind w:firstLine="0"/>
        <w:rPr>
          <w:szCs w:val="21"/>
        </w:rPr>
      </w:pPr>
      <w:r w:rsidRPr="006433AE">
        <w:rPr>
          <w:szCs w:val="21"/>
        </w:rPr>
        <w:t>Korotetaan eläkkeensaajan asumistuen tulorajoja niin, etteivät vähäiset tulojen lisäykset alenna eläkkee</w:t>
      </w:r>
      <w:r w:rsidRPr="006433AE">
        <w:rPr>
          <w:szCs w:val="21"/>
        </w:rPr>
        <w:t>n</w:t>
      </w:r>
      <w:r w:rsidRPr="006433AE">
        <w:rPr>
          <w:szCs w:val="21"/>
        </w:rPr>
        <w:t>saajan asumistukea</w:t>
      </w:r>
      <w:r w:rsidRPr="006433AE">
        <w:rPr>
          <w:b/>
          <w:szCs w:val="21"/>
        </w:rPr>
        <w:t xml:space="preserve"> </w:t>
      </w:r>
      <w:r w:rsidRPr="006433AE">
        <w:rPr>
          <w:szCs w:val="21"/>
        </w:rPr>
        <w:t>(Laki eläkkeensaajan asumis</w:t>
      </w:r>
      <w:r w:rsidRPr="006433AE">
        <w:rPr>
          <w:szCs w:val="21"/>
        </w:rPr>
        <w:softHyphen/>
        <w:t xml:space="preserve">tuesta). </w:t>
      </w:r>
    </w:p>
    <w:p w:rsidR="006433AE" w:rsidRPr="006433AE" w:rsidRDefault="006433AE" w:rsidP="006433AE">
      <w:pPr>
        <w:pStyle w:val="CKappale"/>
        <w:rPr>
          <w:szCs w:val="21"/>
        </w:rPr>
      </w:pPr>
      <w:r w:rsidRPr="006433AE">
        <w:rPr>
          <w:szCs w:val="21"/>
        </w:rPr>
        <w:t>Vastuuministeriö: STM</w:t>
      </w:r>
    </w:p>
    <w:p w:rsidR="006433AE" w:rsidRPr="006433AE" w:rsidRDefault="006433AE" w:rsidP="006433AE">
      <w:pPr>
        <w:pStyle w:val="CKappale"/>
        <w:rPr>
          <w:szCs w:val="21"/>
        </w:rPr>
      </w:pPr>
      <w:r w:rsidRPr="006433AE">
        <w:rPr>
          <w:szCs w:val="21"/>
        </w:rPr>
        <w:t>Ajoitus: Hallituskausi 2011</w:t>
      </w:r>
      <w:r w:rsidR="00AD4B63" w:rsidRPr="006433AE">
        <w:rPr>
          <w:szCs w:val="21"/>
        </w:rPr>
        <w:t xml:space="preserve"> – 2015</w:t>
      </w:r>
    </w:p>
    <w:p w:rsidR="006433AE" w:rsidRPr="006433AE" w:rsidRDefault="006433AE" w:rsidP="006433AE">
      <w:pPr>
        <w:pStyle w:val="CKappale"/>
        <w:rPr>
          <w:szCs w:val="21"/>
        </w:rPr>
      </w:pPr>
      <w:r w:rsidRPr="006433AE">
        <w:rPr>
          <w:szCs w:val="21"/>
        </w:rPr>
        <w:t>Rahoitustarve: Edellyttää lisärahoitusta</w:t>
      </w:r>
    </w:p>
    <w:p w:rsidR="006433AE" w:rsidRPr="006433AE" w:rsidRDefault="006433AE" w:rsidP="006433AE">
      <w:pPr>
        <w:pStyle w:val="CKappale"/>
        <w:rPr>
          <w:szCs w:val="21"/>
        </w:rPr>
      </w:pPr>
      <w:r w:rsidRPr="006433AE">
        <w:rPr>
          <w:szCs w:val="21"/>
        </w:rPr>
        <w:t>Seurannan mittarit, osoittimet: Lainsäädäntö on muutettu</w:t>
      </w:r>
    </w:p>
    <w:p w:rsidR="006433AE" w:rsidRPr="006433AE" w:rsidRDefault="006433AE" w:rsidP="006433AE">
      <w:pPr>
        <w:pStyle w:val="CKappale"/>
        <w:rPr>
          <w:szCs w:val="21"/>
        </w:rPr>
      </w:pPr>
      <w:r w:rsidRPr="006433AE">
        <w:rPr>
          <w:szCs w:val="21"/>
        </w:rPr>
        <w:t>Velvoite: YK:n yleissopimus art. 28</w:t>
      </w:r>
    </w:p>
    <w:p w:rsidR="006433AE" w:rsidRPr="006433AE" w:rsidRDefault="006433AE" w:rsidP="006433AE">
      <w:pPr>
        <w:pStyle w:val="CKappale"/>
        <w:ind w:firstLine="0"/>
        <w:rPr>
          <w:szCs w:val="21"/>
        </w:rPr>
      </w:pPr>
    </w:p>
    <w:p w:rsidR="006433AE" w:rsidRPr="006433AE" w:rsidRDefault="006433AE" w:rsidP="006433AE">
      <w:pPr>
        <w:pStyle w:val="CKappale"/>
        <w:ind w:firstLine="0"/>
        <w:rPr>
          <w:b/>
          <w:szCs w:val="21"/>
        </w:rPr>
      </w:pPr>
      <w:r w:rsidRPr="006433AE">
        <w:rPr>
          <w:b/>
          <w:szCs w:val="21"/>
        </w:rPr>
        <w:t>Tilanne:</w:t>
      </w:r>
    </w:p>
    <w:p w:rsidR="006433AE" w:rsidRPr="006433AE" w:rsidRDefault="006433AE" w:rsidP="006433AE">
      <w:pPr>
        <w:pStyle w:val="CKappaleEnsimminenkappale"/>
        <w:rPr>
          <w:szCs w:val="21"/>
        </w:rPr>
      </w:pPr>
      <w:r w:rsidRPr="006433AE">
        <w:rPr>
          <w:szCs w:val="21"/>
        </w:rPr>
        <w:t>Toimenpiteitä ei käynnistetty. Selvitetään mahdollisesti osana osatyökykyisten työllistymisen edistämisen toimenpideohjelman valmistelua. Tähän ei 2013 seurannan puitteissa ole tullut muutosta (STM).</w:t>
      </w:r>
    </w:p>
    <w:p w:rsidR="006433AE" w:rsidRPr="006433AE" w:rsidRDefault="006433AE" w:rsidP="006433AE">
      <w:pPr>
        <w:pStyle w:val="CKappale"/>
        <w:ind w:firstLine="0"/>
        <w:rPr>
          <w:szCs w:val="21"/>
        </w:rPr>
      </w:pPr>
    </w:p>
    <w:p w:rsidR="006433AE" w:rsidRPr="006433AE" w:rsidRDefault="006433AE" w:rsidP="006433AE">
      <w:pPr>
        <w:pStyle w:val="CKappale"/>
        <w:ind w:firstLine="0"/>
        <w:rPr>
          <w:szCs w:val="21"/>
        </w:rPr>
      </w:pPr>
      <w:r w:rsidRPr="006433AE">
        <w:rPr>
          <w:b/>
          <w:szCs w:val="21"/>
        </w:rPr>
        <w:t>Kommentti:</w:t>
      </w:r>
      <w:r w:rsidRPr="006433AE">
        <w:rPr>
          <w:szCs w:val="21"/>
        </w:rPr>
        <w:t xml:space="preserve"> Toimenpidettä ei ole toteutettu.</w:t>
      </w:r>
    </w:p>
    <w:p w:rsidR="006433AE" w:rsidRPr="006433AE" w:rsidRDefault="006433AE" w:rsidP="006433AE">
      <w:pPr>
        <w:pStyle w:val="CKappale"/>
        <w:pBdr>
          <w:bottom w:val="single" w:sz="6" w:space="1" w:color="auto"/>
        </w:pBdr>
        <w:ind w:firstLine="0"/>
        <w:rPr>
          <w:szCs w:val="21"/>
        </w:rPr>
      </w:pPr>
    </w:p>
    <w:p w:rsidR="006433AE" w:rsidRPr="006433AE" w:rsidRDefault="006433AE" w:rsidP="006433AE">
      <w:pPr>
        <w:pStyle w:val="CKappaleEnsimminenkappale"/>
        <w:rPr>
          <w:szCs w:val="21"/>
        </w:rPr>
      </w:pPr>
    </w:p>
    <w:p w:rsidR="006433AE" w:rsidRPr="006433AE" w:rsidRDefault="006433AE" w:rsidP="006433AE">
      <w:pPr>
        <w:pStyle w:val="CKappaleEnsimminenkappale"/>
        <w:rPr>
          <w:szCs w:val="21"/>
        </w:rPr>
      </w:pPr>
      <w:r w:rsidRPr="006433AE">
        <w:rPr>
          <w:b/>
          <w:szCs w:val="21"/>
        </w:rPr>
        <w:t>Toimenpide 93</w:t>
      </w:r>
      <w:r w:rsidRPr="006433AE">
        <w:rPr>
          <w:szCs w:val="21"/>
        </w:rPr>
        <w:t>:</w:t>
      </w:r>
    </w:p>
    <w:p w:rsidR="006433AE" w:rsidRPr="006433AE" w:rsidRDefault="006433AE" w:rsidP="006433AE">
      <w:pPr>
        <w:pStyle w:val="CKappale"/>
        <w:ind w:firstLine="0"/>
        <w:rPr>
          <w:szCs w:val="21"/>
        </w:rPr>
      </w:pPr>
      <w:r w:rsidRPr="006433AE">
        <w:rPr>
          <w:szCs w:val="21"/>
        </w:rPr>
        <w:t>Selvitetään kuntoutusrahasäännösten ja vammaistuen myöntökriteerien kehittä</w:t>
      </w:r>
      <w:r w:rsidRPr="006433AE">
        <w:rPr>
          <w:szCs w:val="21"/>
        </w:rPr>
        <w:softHyphen/>
        <w:t>mis</w:t>
      </w:r>
      <w:r w:rsidRPr="006433AE">
        <w:rPr>
          <w:szCs w:val="21"/>
        </w:rPr>
        <w:softHyphen/>
        <w:t xml:space="preserve">tarpeita </w:t>
      </w:r>
    </w:p>
    <w:p w:rsidR="006433AE" w:rsidRPr="006433AE" w:rsidRDefault="006433AE" w:rsidP="006433AE">
      <w:pPr>
        <w:pStyle w:val="CKappale"/>
        <w:ind w:firstLine="0"/>
        <w:rPr>
          <w:szCs w:val="21"/>
        </w:rPr>
      </w:pPr>
      <w:r w:rsidRPr="006433AE">
        <w:rPr>
          <w:szCs w:val="21"/>
        </w:rPr>
        <w:t>(Laki Kansaneläkelaitoksen kuntoutusetuuksista ja kuntoutusrahaetuuksista, Laki vammaisetuuksista).</w:t>
      </w:r>
    </w:p>
    <w:p w:rsidR="006433AE" w:rsidRPr="006433AE" w:rsidRDefault="006433AE" w:rsidP="006433AE">
      <w:pPr>
        <w:pStyle w:val="CKappale"/>
        <w:rPr>
          <w:szCs w:val="21"/>
        </w:rPr>
      </w:pPr>
      <w:r w:rsidRPr="006433AE">
        <w:rPr>
          <w:szCs w:val="21"/>
        </w:rPr>
        <w:t>Vastuuministeriö: STM</w:t>
      </w:r>
    </w:p>
    <w:p w:rsidR="006433AE" w:rsidRPr="006433AE" w:rsidRDefault="006433AE" w:rsidP="006433AE">
      <w:pPr>
        <w:pStyle w:val="CKappale"/>
        <w:ind w:left="284" w:firstLine="0"/>
        <w:rPr>
          <w:szCs w:val="21"/>
        </w:rPr>
      </w:pPr>
      <w:r w:rsidRPr="006433AE">
        <w:rPr>
          <w:szCs w:val="21"/>
        </w:rPr>
        <w:t>Ajoitus: SATA-komitean ehdotusten jatkoselvittäminen. SATA-komitean linjausten mukaan inde</w:t>
      </w:r>
      <w:r w:rsidRPr="006433AE">
        <w:rPr>
          <w:szCs w:val="21"/>
        </w:rPr>
        <w:t>k</w:t>
      </w:r>
      <w:r w:rsidRPr="006433AE">
        <w:rPr>
          <w:szCs w:val="21"/>
        </w:rPr>
        <w:t xml:space="preserve">sisuojan ulkopuolella olevat perusturvaetuudet, mukaan lukien vähimmäismääräiset kuntoutusrahat, on tarkoitus sitoa kuluttajahintojen muutosta kuvaavaan kansaneläkeindeksiin 1.3.2011 lukien.  </w:t>
      </w:r>
    </w:p>
    <w:p w:rsidR="006433AE" w:rsidRPr="006433AE" w:rsidRDefault="006433AE" w:rsidP="006433AE">
      <w:pPr>
        <w:pStyle w:val="CKappale"/>
        <w:rPr>
          <w:szCs w:val="21"/>
        </w:rPr>
      </w:pPr>
      <w:r w:rsidRPr="006433AE">
        <w:rPr>
          <w:szCs w:val="21"/>
        </w:rPr>
        <w:t>Rahoitustarve: SATA-komitean linjausten mukaisesti</w:t>
      </w:r>
    </w:p>
    <w:p w:rsidR="006433AE" w:rsidRPr="006433AE" w:rsidRDefault="006433AE" w:rsidP="006433AE">
      <w:pPr>
        <w:pStyle w:val="CKappale"/>
        <w:rPr>
          <w:szCs w:val="21"/>
        </w:rPr>
      </w:pPr>
      <w:r w:rsidRPr="006433AE">
        <w:rPr>
          <w:szCs w:val="21"/>
        </w:rPr>
        <w:t>Seurannan mittarit, osoittimet: Selvitys valmistunut</w:t>
      </w:r>
    </w:p>
    <w:p w:rsidR="006433AE" w:rsidRPr="006433AE" w:rsidRDefault="006433AE" w:rsidP="006433AE">
      <w:pPr>
        <w:pStyle w:val="CKappale"/>
        <w:ind w:left="284" w:firstLine="0"/>
        <w:rPr>
          <w:szCs w:val="21"/>
        </w:rPr>
      </w:pPr>
      <w:r w:rsidRPr="006433AE">
        <w:rPr>
          <w:szCs w:val="21"/>
        </w:rPr>
        <w:t>Velvoite: YK:n yleissopimus art. 26; VN:n selonteko valtiontalouden kehyksistä vuosille 2010–2013; SATA-komitean linjaukset kohdat 2.2. ja 4.1.</w:t>
      </w:r>
    </w:p>
    <w:p w:rsidR="006433AE" w:rsidRPr="006433AE" w:rsidRDefault="006433AE" w:rsidP="006433AE">
      <w:pPr>
        <w:pStyle w:val="CKappale"/>
        <w:ind w:firstLine="0"/>
        <w:rPr>
          <w:szCs w:val="21"/>
        </w:rPr>
      </w:pPr>
    </w:p>
    <w:p w:rsidR="006433AE" w:rsidRPr="006433AE" w:rsidRDefault="006433AE" w:rsidP="006433AE">
      <w:pPr>
        <w:pStyle w:val="CKappale"/>
        <w:ind w:firstLine="0"/>
        <w:rPr>
          <w:b/>
          <w:szCs w:val="21"/>
        </w:rPr>
      </w:pPr>
      <w:r w:rsidRPr="006433AE">
        <w:rPr>
          <w:b/>
          <w:szCs w:val="21"/>
        </w:rPr>
        <w:t>Tilanne:</w:t>
      </w:r>
    </w:p>
    <w:p w:rsidR="006433AE" w:rsidRPr="006433AE" w:rsidRDefault="006433AE" w:rsidP="004645CA">
      <w:pPr>
        <w:pStyle w:val="CKappaleEnsimminenkappale"/>
        <w:rPr>
          <w:szCs w:val="21"/>
        </w:rPr>
      </w:pPr>
      <w:r w:rsidRPr="006433AE">
        <w:rPr>
          <w:szCs w:val="21"/>
        </w:rPr>
        <w:t>Indeksisuoja on toteutunut. Laki Kansaneläkelaitoksen kuntoutusetuuksista ja kuntoutusrahaetuuksista, Laki vammaisetuuksista. Osatyökykyisten työllistymisen toimenpideohjelmaa valmisteleva työryhmä arv</w:t>
      </w:r>
      <w:r w:rsidRPr="006433AE">
        <w:rPr>
          <w:szCs w:val="21"/>
        </w:rPr>
        <w:t>i</w:t>
      </w:r>
      <w:r w:rsidRPr="006433AE">
        <w:rPr>
          <w:szCs w:val="21"/>
        </w:rPr>
        <w:t>oi sosiaali- ja verolainsäädännön muutostarpeet osatyökykyisten työllisyyden edistämiseksi ja tekee ehd</w:t>
      </w:r>
      <w:r w:rsidRPr="006433AE">
        <w:rPr>
          <w:szCs w:val="21"/>
        </w:rPr>
        <w:t>o</w:t>
      </w:r>
      <w:r w:rsidRPr="006433AE">
        <w:rPr>
          <w:szCs w:val="21"/>
        </w:rPr>
        <w:t>tuksia työn ja sosiaaliturvan paremmasta yhteensovittamisesta 30.11.2013 mennessä.</w:t>
      </w:r>
      <w:r w:rsidR="004645CA">
        <w:rPr>
          <w:szCs w:val="21"/>
        </w:rPr>
        <w:t xml:space="preserve"> Vuoden </w:t>
      </w:r>
      <w:r w:rsidRPr="006433AE">
        <w:rPr>
          <w:szCs w:val="21"/>
        </w:rPr>
        <w:t>2013</w:t>
      </w:r>
      <w:r w:rsidR="004645CA">
        <w:rPr>
          <w:szCs w:val="21"/>
        </w:rPr>
        <w:t xml:space="preserve"> seura</w:t>
      </w:r>
      <w:r w:rsidR="004645CA">
        <w:rPr>
          <w:szCs w:val="21"/>
        </w:rPr>
        <w:t>n</w:t>
      </w:r>
      <w:r w:rsidR="004645CA">
        <w:rPr>
          <w:szCs w:val="21"/>
        </w:rPr>
        <w:t>nassa raportoitu</w:t>
      </w:r>
      <w:r w:rsidRPr="006433AE">
        <w:rPr>
          <w:szCs w:val="21"/>
        </w:rPr>
        <w:t>: STM:n 11.4.2012 asettama työryhmä (STM021:00/2012) on todennut joulukuussa 2013 luovutetussa loppuraportissaan</w:t>
      </w:r>
      <w:r w:rsidR="00864C77">
        <w:rPr>
          <w:szCs w:val="21"/>
        </w:rPr>
        <w:t xml:space="preserve"> </w:t>
      </w:r>
      <w:hyperlink r:id="rId70" w:history="1">
        <w:r w:rsidR="00864C77" w:rsidRPr="00864C77">
          <w:rPr>
            <w:rStyle w:val="Hyperlinkki"/>
          </w:rPr>
          <w:t>Osatyökykyisten työllistymistä edistävien säädösmuutostarpeiden ja palv</w:t>
        </w:r>
        <w:r w:rsidR="00864C77" w:rsidRPr="00864C77">
          <w:rPr>
            <w:rStyle w:val="Hyperlinkki"/>
          </w:rPr>
          <w:t>e</w:t>
        </w:r>
        <w:r w:rsidR="00864C77" w:rsidRPr="00864C77">
          <w:rPr>
            <w:rStyle w:val="Hyperlinkki"/>
          </w:rPr>
          <w:t>lujen arviointi</w:t>
        </w:r>
      </w:hyperlink>
      <w:r w:rsidRPr="006433AE">
        <w:rPr>
          <w:szCs w:val="21"/>
        </w:rPr>
        <w:t>, että asia kokonaisuutena vaatii jatkoselvittämistä (STM).</w:t>
      </w:r>
    </w:p>
    <w:p w:rsidR="006433AE" w:rsidRPr="006433AE" w:rsidRDefault="006433AE" w:rsidP="006433AE">
      <w:pPr>
        <w:pStyle w:val="CKappale"/>
        <w:ind w:firstLine="0"/>
        <w:rPr>
          <w:szCs w:val="21"/>
        </w:rPr>
      </w:pPr>
    </w:p>
    <w:p w:rsidR="006433AE" w:rsidRPr="006433AE" w:rsidRDefault="006433AE" w:rsidP="006433AE">
      <w:pPr>
        <w:pStyle w:val="CKappale"/>
        <w:ind w:firstLine="0"/>
        <w:rPr>
          <w:szCs w:val="21"/>
        </w:rPr>
      </w:pPr>
      <w:r w:rsidRPr="006433AE">
        <w:rPr>
          <w:b/>
          <w:szCs w:val="21"/>
        </w:rPr>
        <w:t>Kommentti:</w:t>
      </w:r>
      <w:r w:rsidRPr="006433AE">
        <w:rPr>
          <w:szCs w:val="21"/>
        </w:rPr>
        <w:t xml:space="preserve"> Toimenpiteen toteuttaminen on aloitettu.</w:t>
      </w:r>
      <w:r w:rsidR="007B5979">
        <w:rPr>
          <w:szCs w:val="21"/>
        </w:rPr>
        <w:t xml:space="preserve"> Indeksisuoja on toteutunut. Osatyökykyisten työlli</w:t>
      </w:r>
      <w:r w:rsidR="007B5979">
        <w:rPr>
          <w:szCs w:val="21"/>
        </w:rPr>
        <w:t>s</w:t>
      </w:r>
      <w:r w:rsidR="007B5979">
        <w:rPr>
          <w:szCs w:val="21"/>
        </w:rPr>
        <w:t>tymisen toimenpideohjelmaa valmistelevan työryhmän loppuraportti on luovutetu.</w:t>
      </w:r>
    </w:p>
    <w:p w:rsidR="006433AE" w:rsidRPr="006433AE" w:rsidRDefault="006433AE" w:rsidP="006433AE">
      <w:pPr>
        <w:pStyle w:val="CKappale"/>
        <w:pBdr>
          <w:bottom w:val="single" w:sz="6" w:space="1" w:color="auto"/>
        </w:pBdr>
        <w:ind w:firstLine="0"/>
        <w:rPr>
          <w:szCs w:val="21"/>
        </w:rPr>
      </w:pPr>
    </w:p>
    <w:p w:rsidR="006433AE" w:rsidRPr="006433AE" w:rsidRDefault="006433AE" w:rsidP="006433AE">
      <w:pPr>
        <w:pStyle w:val="CKappaleEnsimminenkappale"/>
        <w:rPr>
          <w:szCs w:val="21"/>
        </w:rPr>
      </w:pPr>
    </w:p>
    <w:p w:rsidR="006433AE" w:rsidRPr="006433AE" w:rsidRDefault="006433AE" w:rsidP="006433AE">
      <w:pPr>
        <w:pStyle w:val="CKappaleEnsimminenkappale"/>
        <w:rPr>
          <w:szCs w:val="21"/>
        </w:rPr>
      </w:pPr>
      <w:r w:rsidRPr="006433AE">
        <w:rPr>
          <w:b/>
          <w:szCs w:val="21"/>
        </w:rPr>
        <w:t>Toimenpide 94</w:t>
      </w:r>
      <w:r w:rsidRPr="006433AE">
        <w:rPr>
          <w:szCs w:val="21"/>
        </w:rPr>
        <w:t>:</w:t>
      </w:r>
    </w:p>
    <w:p w:rsidR="006433AE" w:rsidRPr="006433AE" w:rsidRDefault="006433AE" w:rsidP="006433AE">
      <w:pPr>
        <w:pStyle w:val="CKappaleEnsimminenkappale"/>
        <w:rPr>
          <w:szCs w:val="21"/>
        </w:rPr>
      </w:pPr>
      <w:r w:rsidRPr="006433AE">
        <w:rPr>
          <w:szCs w:val="21"/>
        </w:rPr>
        <w:t>Varmistetaan tiedotus kansaneläkelain ja työeläkelakien mukaisten työkyvyttö</w:t>
      </w:r>
      <w:r w:rsidRPr="006433AE">
        <w:rPr>
          <w:szCs w:val="21"/>
        </w:rPr>
        <w:softHyphen/>
        <w:t>myys</w:t>
      </w:r>
      <w:r w:rsidRPr="006433AE">
        <w:rPr>
          <w:szCs w:val="21"/>
        </w:rPr>
        <w:softHyphen/>
        <w:t xml:space="preserve">eläkkeiden lepäämään jättämistä koskevien uusien säännösten osalta. </w:t>
      </w:r>
    </w:p>
    <w:p w:rsidR="006433AE" w:rsidRPr="006433AE" w:rsidRDefault="006433AE" w:rsidP="006433AE">
      <w:pPr>
        <w:pStyle w:val="CKappale"/>
        <w:rPr>
          <w:szCs w:val="21"/>
        </w:rPr>
      </w:pPr>
      <w:r w:rsidRPr="006433AE">
        <w:rPr>
          <w:szCs w:val="21"/>
        </w:rPr>
        <w:t>Vastuuministeriö: STM (ohjeistuksen antavat Kela ja ETK)</w:t>
      </w:r>
    </w:p>
    <w:p w:rsidR="006433AE" w:rsidRPr="006433AE" w:rsidRDefault="006433AE" w:rsidP="006433AE">
      <w:pPr>
        <w:pStyle w:val="CKappale"/>
        <w:ind w:left="284" w:firstLine="0"/>
        <w:rPr>
          <w:szCs w:val="21"/>
        </w:rPr>
      </w:pPr>
      <w:r w:rsidRPr="006433AE">
        <w:rPr>
          <w:szCs w:val="21"/>
        </w:rPr>
        <w:t xml:space="preserve">Ajoitus: Laki työkyvyttömyyseläkkeellä olevien työhönpaluun edistämisestä (378/2009) on astunut voimaan vuoden 2010 alusta ja on voimassa neljän vuoden määräajan vuoden 2013 loppuun.  </w:t>
      </w:r>
    </w:p>
    <w:p w:rsidR="006433AE" w:rsidRPr="006433AE" w:rsidRDefault="006433AE" w:rsidP="006433AE">
      <w:pPr>
        <w:pStyle w:val="CKappale"/>
        <w:rPr>
          <w:szCs w:val="21"/>
        </w:rPr>
      </w:pPr>
      <w:r w:rsidRPr="006433AE">
        <w:rPr>
          <w:szCs w:val="21"/>
        </w:rPr>
        <w:t>Rahoitustarve: Budjettilaki</w:t>
      </w:r>
    </w:p>
    <w:p w:rsidR="006433AE" w:rsidRPr="006433AE" w:rsidRDefault="006433AE" w:rsidP="006433AE">
      <w:pPr>
        <w:pStyle w:val="CKappale"/>
        <w:ind w:left="284" w:firstLine="0"/>
        <w:rPr>
          <w:szCs w:val="21"/>
        </w:rPr>
      </w:pPr>
      <w:r w:rsidRPr="006433AE">
        <w:rPr>
          <w:szCs w:val="21"/>
        </w:rPr>
        <w:t xml:space="preserve">Seurannan mittarit, osoittimet: Lain voimassaoloaikana seurataan vaikutuksia ja arvioidaan mahdolliset kehittämistarpeet. </w:t>
      </w:r>
    </w:p>
    <w:p w:rsidR="006433AE" w:rsidRPr="006433AE" w:rsidRDefault="006433AE" w:rsidP="006433AE">
      <w:pPr>
        <w:pStyle w:val="CKappale"/>
        <w:ind w:left="284" w:firstLine="0"/>
        <w:rPr>
          <w:szCs w:val="21"/>
        </w:rPr>
      </w:pPr>
      <w:r w:rsidRPr="006433AE">
        <w:rPr>
          <w:szCs w:val="21"/>
        </w:rPr>
        <w:t>Velvoite: YK:n yleissopimus art. 9, art. 27; PL 18 §; HE/laiksi työkyvyttö</w:t>
      </w:r>
      <w:r w:rsidRPr="006433AE">
        <w:rPr>
          <w:szCs w:val="21"/>
        </w:rPr>
        <w:softHyphen/>
        <w:t>myys</w:t>
      </w:r>
      <w:r w:rsidRPr="006433AE">
        <w:rPr>
          <w:szCs w:val="21"/>
        </w:rPr>
        <w:softHyphen/>
        <w:t>eläkkeellä olevien henk</w:t>
      </w:r>
      <w:r w:rsidRPr="006433AE">
        <w:rPr>
          <w:szCs w:val="21"/>
        </w:rPr>
        <w:t>i</w:t>
      </w:r>
      <w:r w:rsidRPr="006433AE">
        <w:rPr>
          <w:szCs w:val="21"/>
        </w:rPr>
        <w:t>löiden työhönpaluun tukemiseksi; SATA-komitean linjaukset</w:t>
      </w:r>
    </w:p>
    <w:p w:rsidR="006433AE" w:rsidRPr="006433AE" w:rsidRDefault="006433AE" w:rsidP="006433AE">
      <w:pPr>
        <w:pStyle w:val="CKappale"/>
        <w:ind w:firstLine="0"/>
        <w:rPr>
          <w:szCs w:val="21"/>
        </w:rPr>
      </w:pPr>
    </w:p>
    <w:p w:rsidR="006433AE" w:rsidRPr="006433AE" w:rsidRDefault="006433AE" w:rsidP="006433AE">
      <w:pPr>
        <w:pStyle w:val="CKappale"/>
        <w:ind w:firstLine="0"/>
        <w:rPr>
          <w:b/>
          <w:szCs w:val="21"/>
        </w:rPr>
      </w:pPr>
      <w:r w:rsidRPr="006433AE">
        <w:rPr>
          <w:b/>
          <w:szCs w:val="21"/>
        </w:rPr>
        <w:t>Tilanne:</w:t>
      </w:r>
    </w:p>
    <w:p w:rsidR="006433AE" w:rsidRPr="006433AE" w:rsidRDefault="006433AE" w:rsidP="00864C77">
      <w:pPr>
        <w:pStyle w:val="CKappaleEnsimminenkappale"/>
        <w:rPr>
          <w:szCs w:val="21"/>
        </w:rPr>
      </w:pPr>
      <w:r w:rsidRPr="006433AE">
        <w:rPr>
          <w:szCs w:val="21"/>
        </w:rPr>
        <w:t>Laki työkyvyttömyyseläkkeellä olevien työhönpaluun edistämisestä (378/2009) astu</w:t>
      </w:r>
      <w:r w:rsidR="0049519D">
        <w:rPr>
          <w:szCs w:val="21"/>
        </w:rPr>
        <w:t>i</w:t>
      </w:r>
      <w:r w:rsidRPr="006433AE">
        <w:rPr>
          <w:szCs w:val="21"/>
        </w:rPr>
        <w:t xml:space="preserve"> voimaan vuoden 2010 alusta ja o</w:t>
      </w:r>
      <w:r w:rsidR="0049519D">
        <w:rPr>
          <w:szCs w:val="21"/>
        </w:rPr>
        <w:t>li</w:t>
      </w:r>
      <w:r w:rsidRPr="006433AE">
        <w:rPr>
          <w:szCs w:val="21"/>
        </w:rPr>
        <w:t xml:space="preserve"> voimassa neljän vuoden määräajan vuoden 2013 loppuun. Valmistelussa hallitusohjelman m</w:t>
      </w:r>
      <w:r w:rsidRPr="006433AE">
        <w:rPr>
          <w:szCs w:val="21"/>
        </w:rPr>
        <w:t>u</w:t>
      </w:r>
      <w:r w:rsidRPr="006433AE">
        <w:rPr>
          <w:szCs w:val="21"/>
        </w:rPr>
        <w:t>kaisesti osatyökykyisten työllistymisen edistämisen toimintaohjelma, ohjelman tulee valmistua 30.11.2012 mennessä. Tiedotus</w:t>
      </w:r>
      <w:r w:rsidR="00864C77">
        <w:rPr>
          <w:szCs w:val="21"/>
        </w:rPr>
        <w:t xml:space="preserve"> on</w:t>
      </w:r>
      <w:r w:rsidRPr="006433AE">
        <w:rPr>
          <w:szCs w:val="21"/>
        </w:rPr>
        <w:t xml:space="preserve"> osana ohjelman toimeenpanoa. Lisäksi asetettu asiantuntijaryhmä valmistelemaan uudenlainen työkyvyttömyyttä ehkäisevä ja osatyökykyisten työllistämistä ja työllistymistä edistävä malli, jonka tulee olla valmis 30.11.2012 mennessä.</w:t>
      </w:r>
      <w:r w:rsidR="00864C77">
        <w:rPr>
          <w:szCs w:val="21"/>
        </w:rPr>
        <w:t xml:space="preserve"> Vuoden </w:t>
      </w:r>
      <w:r w:rsidRPr="006433AE">
        <w:rPr>
          <w:szCs w:val="21"/>
        </w:rPr>
        <w:t>2013</w:t>
      </w:r>
      <w:r w:rsidR="00864C77">
        <w:rPr>
          <w:szCs w:val="21"/>
        </w:rPr>
        <w:t xml:space="preserve"> seurannassa raportoitu</w:t>
      </w:r>
      <w:r w:rsidRPr="006433AE">
        <w:rPr>
          <w:szCs w:val="21"/>
        </w:rPr>
        <w:t>: Työkyvyttömyyslä</w:t>
      </w:r>
      <w:r w:rsidRPr="006433AE">
        <w:rPr>
          <w:szCs w:val="21"/>
        </w:rPr>
        <w:t>k</w:t>
      </w:r>
      <w:r w:rsidRPr="006433AE">
        <w:rPr>
          <w:szCs w:val="21"/>
        </w:rPr>
        <w:t>keellä olevien työhönpaluun edistämisestä annettun lain (738/2009) voimassaoloa on jatkettu vuoden 2014 alusta vuoden 2016 loppuun. Lakia muutettiin siten, että työkyvyttömyyseläkkeen voi jättää uudelleen l</w:t>
      </w:r>
      <w:r w:rsidRPr="006433AE">
        <w:rPr>
          <w:szCs w:val="21"/>
        </w:rPr>
        <w:t>e</w:t>
      </w:r>
      <w:r w:rsidRPr="006433AE">
        <w:rPr>
          <w:szCs w:val="21"/>
        </w:rPr>
        <w:t>päämään, kun se on ollut maksussa yhden kuukauden (STM).</w:t>
      </w:r>
    </w:p>
    <w:p w:rsidR="006433AE" w:rsidRPr="006433AE" w:rsidRDefault="006433AE" w:rsidP="006433AE">
      <w:pPr>
        <w:pStyle w:val="CKappale"/>
        <w:ind w:firstLine="0"/>
        <w:rPr>
          <w:szCs w:val="21"/>
        </w:rPr>
      </w:pPr>
    </w:p>
    <w:p w:rsidR="006433AE" w:rsidRPr="006433AE" w:rsidRDefault="006433AE" w:rsidP="006433AE">
      <w:pPr>
        <w:pStyle w:val="CKappale"/>
        <w:ind w:firstLine="0"/>
        <w:rPr>
          <w:szCs w:val="21"/>
        </w:rPr>
      </w:pPr>
      <w:r w:rsidRPr="006433AE">
        <w:rPr>
          <w:b/>
          <w:szCs w:val="21"/>
        </w:rPr>
        <w:t>Kommentti:</w:t>
      </w:r>
      <w:r w:rsidRPr="006433AE">
        <w:rPr>
          <w:szCs w:val="21"/>
        </w:rPr>
        <w:t xml:space="preserve"> Toimenpiteen toteuttaminen on aloitettu.</w:t>
      </w:r>
    </w:p>
    <w:p w:rsidR="006433AE" w:rsidRPr="006433AE" w:rsidRDefault="006433AE" w:rsidP="006433AE">
      <w:pPr>
        <w:pStyle w:val="CKappale"/>
        <w:pBdr>
          <w:bottom w:val="single" w:sz="6" w:space="1" w:color="auto"/>
        </w:pBdr>
        <w:ind w:firstLine="0"/>
        <w:rPr>
          <w:szCs w:val="21"/>
        </w:rPr>
      </w:pPr>
    </w:p>
    <w:p w:rsidR="006433AE" w:rsidRPr="006433AE" w:rsidRDefault="006433AE" w:rsidP="006433AE">
      <w:pPr>
        <w:pStyle w:val="CKappale"/>
        <w:ind w:firstLine="0"/>
        <w:rPr>
          <w:szCs w:val="21"/>
        </w:rPr>
      </w:pPr>
    </w:p>
    <w:p w:rsidR="006433AE" w:rsidRPr="006433AE" w:rsidRDefault="006433AE" w:rsidP="006433AE">
      <w:pPr>
        <w:pStyle w:val="CKappaleEnsimminenkappale"/>
        <w:rPr>
          <w:szCs w:val="21"/>
        </w:rPr>
      </w:pPr>
      <w:r w:rsidRPr="006433AE">
        <w:rPr>
          <w:b/>
          <w:szCs w:val="21"/>
        </w:rPr>
        <w:t>Toimenpide 95</w:t>
      </w:r>
      <w:r w:rsidRPr="006433AE">
        <w:rPr>
          <w:szCs w:val="21"/>
        </w:rPr>
        <w:t>:</w:t>
      </w:r>
    </w:p>
    <w:p w:rsidR="006433AE" w:rsidRPr="006433AE" w:rsidRDefault="006433AE" w:rsidP="006433AE">
      <w:pPr>
        <w:pStyle w:val="CKappale"/>
        <w:ind w:firstLine="0"/>
        <w:rPr>
          <w:szCs w:val="21"/>
        </w:rPr>
      </w:pPr>
      <w:r w:rsidRPr="006433AE">
        <w:rPr>
          <w:szCs w:val="21"/>
        </w:rPr>
        <w:t>Ohjataan vapaaehtoisia (a) henki- ja sairasvakuutuksia ja (b) vastuuvakuutuksia koskevien epäkohtien ko</w:t>
      </w:r>
      <w:r w:rsidRPr="006433AE">
        <w:rPr>
          <w:szCs w:val="21"/>
        </w:rPr>
        <w:t>r</w:t>
      </w:r>
      <w:r w:rsidRPr="006433AE">
        <w:rPr>
          <w:szCs w:val="21"/>
        </w:rPr>
        <w:t xml:space="preserve">jaaminen yhdenvertaisuusperiaatteen mukaisesti (vakuutuslainsäädäntö). Tavoitteena on riskitapahtumien rajausperusteiden ja korvauskäytäntöjen tarkistaminen siten, että ne eivät syrji vammaisia ihmisiä. </w:t>
      </w:r>
    </w:p>
    <w:p w:rsidR="006433AE" w:rsidRPr="006433AE" w:rsidRDefault="006433AE" w:rsidP="006433AE">
      <w:pPr>
        <w:pStyle w:val="CKappale"/>
        <w:rPr>
          <w:szCs w:val="21"/>
        </w:rPr>
      </w:pPr>
      <w:r w:rsidRPr="006433AE">
        <w:rPr>
          <w:szCs w:val="21"/>
        </w:rPr>
        <w:t>Vastuuministeriö: STM</w:t>
      </w:r>
    </w:p>
    <w:p w:rsidR="006433AE" w:rsidRPr="006433AE" w:rsidRDefault="006433AE" w:rsidP="006433AE">
      <w:pPr>
        <w:pStyle w:val="CKappale"/>
        <w:rPr>
          <w:szCs w:val="21"/>
        </w:rPr>
      </w:pPr>
      <w:r w:rsidRPr="006433AE">
        <w:rPr>
          <w:szCs w:val="21"/>
        </w:rPr>
        <w:t>Muut keskeiset ministeriöt: OM</w:t>
      </w:r>
    </w:p>
    <w:p w:rsidR="006433AE" w:rsidRPr="006433AE" w:rsidRDefault="006433AE" w:rsidP="006433AE">
      <w:pPr>
        <w:pStyle w:val="CKappale"/>
        <w:rPr>
          <w:szCs w:val="21"/>
        </w:rPr>
      </w:pPr>
      <w:r w:rsidRPr="006433AE">
        <w:rPr>
          <w:szCs w:val="21"/>
        </w:rPr>
        <w:t>Ajoitus: Ohjaus 2010–2015</w:t>
      </w:r>
    </w:p>
    <w:p w:rsidR="006433AE" w:rsidRPr="006433AE" w:rsidRDefault="006433AE" w:rsidP="006433AE">
      <w:pPr>
        <w:pStyle w:val="CKappale"/>
        <w:rPr>
          <w:szCs w:val="21"/>
        </w:rPr>
      </w:pPr>
      <w:r w:rsidRPr="006433AE">
        <w:rPr>
          <w:szCs w:val="21"/>
        </w:rPr>
        <w:t xml:space="preserve">Rahoitustarve: Ei lisärahoitusta </w:t>
      </w:r>
    </w:p>
    <w:p w:rsidR="006433AE" w:rsidRPr="006433AE" w:rsidRDefault="006433AE" w:rsidP="006433AE">
      <w:pPr>
        <w:pStyle w:val="CKappale"/>
        <w:rPr>
          <w:szCs w:val="21"/>
        </w:rPr>
      </w:pPr>
      <w:r w:rsidRPr="006433AE">
        <w:rPr>
          <w:szCs w:val="21"/>
        </w:rPr>
        <w:t>Seurannan mittarit, osoittimet: Rajausperusteet ja korvaukset tarkistettu</w:t>
      </w:r>
    </w:p>
    <w:p w:rsidR="006433AE" w:rsidRPr="006433AE" w:rsidRDefault="006433AE" w:rsidP="006433AE">
      <w:pPr>
        <w:pStyle w:val="CKappale"/>
        <w:rPr>
          <w:szCs w:val="21"/>
        </w:rPr>
      </w:pPr>
      <w:r w:rsidRPr="006433AE">
        <w:rPr>
          <w:szCs w:val="21"/>
        </w:rPr>
        <w:t xml:space="preserve">Velvoite: YK:n yleissopimus art. 12, art. 19, art. 25; PL 6 § </w:t>
      </w:r>
    </w:p>
    <w:p w:rsidR="006433AE" w:rsidRPr="006433AE" w:rsidRDefault="006433AE" w:rsidP="006433AE">
      <w:pPr>
        <w:pStyle w:val="CKappale"/>
        <w:ind w:firstLine="0"/>
        <w:rPr>
          <w:szCs w:val="21"/>
        </w:rPr>
      </w:pPr>
    </w:p>
    <w:p w:rsidR="006433AE" w:rsidRPr="006433AE" w:rsidRDefault="006433AE" w:rsidP="006433AE">
      <w:pPr>
        <w:pStyle w:val="CKappale"/>
        <w:ind w:firstLine="0"/>
        <w:rPr>
          <w:b/>
          <w:szCs w:val="21"/>
        </w:rPr>
      </w:pPr>
      <w:r w:rsidRPr="006433AE">
        <w:rPr>
          <w:b/>
          <w:szCs w:val="21"/>
        </w:rPr>
        <w:t>Tilanne:</w:t>
      </w:r>
    </w:p>
    <w:p w:rsidR="006433AE" w:rsidRPr="006433AE" w:rsidRDefault="00556C97" w:rsidP="006433AE">
      <w:pPr>
        <w:pStyle w:val="CKappale"/>
        <w:ind w:firstLine="0"/>
        <w:rPr>
          <w:szCs w:val="21"/>
        </w:rPr>
      </w:pPr>
      <w:r>
        <w:rPr>
          <w:b/>
          <w:szCs w:val="21"/>
        </w:rPr>
        <w:t xml:space="preserve">STM: </w:t>
      </w:r>
      <w:r w:rsidR="006433AE" w:rsidRPr="006433AE">
        <w:rPr>
          <w:szCs w:val="21"/>
        </w:rPr>
        <w:t>Vakuutuslainsäädäntö selvitettiin osana YK:n vammaisten oikeuksien yleissopimuksen ratifioint</w:t>
      </w:r>
      <w:r w:rsidR="006433AE" w:rsidRPr="006433AE">
        <w:rPr>
          <w:szCs w:val="21"/>
        </w:rPr>
        <w:t>i</w:t>
      </w:r>
      <w:r w:rsidR="006433AE" w:rsidRPr="006433AE">
        <w:rPr>
          <w:szCs w:val="21"/>
        </w:rPr>
        <w:t>prosessia. YK-sopimuksen ratifiointia valmistellut työryhmä totesi loppumietinnössään, että nykyinen m</w:t>
      </w:r>
      <w:r w:rsidR="006433AE" w:rsidRPr="006433AE">
        <w:rPr>
          <w:szCs w:val="21"/>
        </w:rPr>
        <w:t>e</w:t>
      </w:r>
      <w:r w:rsidR="006433AE" w:rsidRPr="006433AE">
        <w:rPr>
          <w:szCs w:val="21"/>
        </w:rPr>
        <w:t>nettely ei ole ristiriidassa YK-sopimuksen kanssa eikä sopimuksen voimaansaattaminen edellytä lainsä</w:t>
      </w:r>
      <w:r w:rsidR="006433AE" w:rsidRPr="006433AE">
        <w:rPr>
          <w:szCs w:val="21"/>
        </w:rPr>
        <w:t>ä</w:t>
      </w:r>
      <w:r w:rsidR="006433AE" w:rsidRPr="006433AE">
        <w:rPr>
          <w:szCs w:val="21"/>
        </w:rPr>
        <w:t>däntömuutoksia (STM).</w:t>
      </w:r>
    </w:p>
    <w:p w:rsidR="006433AE" w:rsidRPr="006433AE" w:rsidRDefault="00556C97" w:rsidP="006433AE">
      <w:pPr>
        <w:pStyle w:val="CKappale"/>
        <w:ind w:firstLine="0"/>
        <w:rPr>
          <w:szCs w:val="21"/>
        </w:rPr>
      </w:pPr>
      <w:r>
        <w:rPr>
          <w:b/>
          <w:szCs w:val="21"/>
        </w:rPr>
        <w:t xml:space="preserve">OM: </w:t>
      </w:r>
      <w:r w:rsidR="006433AE" w:rsidRPr="006433AE">
        <w:rPr>
          <w:szCs w:val="21"/>
        </w:rPr>
        <w:t>Uuden yhdenvertaisuusdirektiivin neuvottelut neuvostossa jatkuvat edelleen. OM koordinoi neuvott</w:t>
      </w:r>
      <w:r w:rsidR="006433AE" w:rsidRPr="006433AE">
        <w:rPr>
          <w:szCs w:val="21"/>
        </w:rPr>
        <w:t>e</w:t>
      </w:r>
      <w:r w:rsidR="006433AE" w:rsidRPr="006433AE">
        <w:rPr>
          <w:szCs w:val="21"/>
        </w:rPr>
        <w:t>luja. Vuoden 2013 seurannassa ei ole raportoitavia muutoksia (OM).</w:t>
      </w:r>
    </w:p>
    <w:p w:rsidR="006433AE" w:rsidRPr="006433AE" w:rsidRDefault="006433AE" w:rsidP="006433AE">
      <w:pPr>
        <w:pStyle w:val="CKappale"/>
        <w:ind w:firstLine="0"/>
        <w:rPr>
          <w:b/>
          <w:szCs w:val="21"/>
        </w:rPr>
      </w:pPr>
    </w:p>
    <w:p w:rsidR="006433AE" w:rsidRPr="006433AE" w:rsidRDefault="006433AE" w:rsidP="006433AE">
      <w:pPr>
        <w:pStyle w:val="CKappale"/>
        <w:ind w:firstLine="0"/>
        <w:rPr>
          <w:szCs w:val="21"/>
        </w:rPr>
      </w:pPr>
      <w:r w:rsidRPr="006433AE">
        <w:rPr>
          <w:b/>
          <w:szCs w:val="21"/>
        </w:rPr>
        <w:t>Kommentti:</w:t>
      </w:r>
      <w:r w:rsidRPr="006433AE">
        <w:rPr>
          <w:szCs w:val="21"/>
        </w:rPr>
        <w:t xml:space="preserve"> Toimenpiteen toteuttaminen on aloitettu.</w:t>
      </w:r>
    </w:p>
    <w:p w:rsidR="006433AE" w:rsidRPr="006433AE" w:rsidRDefault="006433AE" w:rsidP="006433AE">
      <w:pPr>
        <w:pStyle w:val="CKappale"/>
        <w:pBdr>
          <w:bottom w:val="single" w:sz="6" w:space="1" w:color="auto"/>
        </w:pBdr>
        <w:ind w:firstLine="0"/>
        <w:rPr>
          <w:szCs w:val="21"/>
        </w:rPr>
      </w:pPr>
    </w:p>
    <w:p w:rsidR="00A5799E" w:rsidRPr="006A47FD" w:rsidRDefault="002F3713" w:rsidP="00A5799E">
      <w:pPr>
        <w:pStyle w:val="COtsikko2"/>
        <w:rPr>
          <w:lang w:val="fi-FI"/>
        </w:rPr>
      </w:pPr>
      <w:bookmarkStart w:id="21" w:name="_Toc396165182"/>
      <w:r>
        <w:rPr>
          <w:lang w:val="fi-FI"/>
        </w:rPr>
        <w:t>5</w:t>
      </w:r>
      <w:r w:rsidR="00A5799E" w:rsidRPr="006A47FD">
        <w:rPr>
          <w:lang w:val="fi-FI"/>
        </w:rPr>
        <w:t>.9 Oikeusturva, turvallisuus ja koskemattomuus (toimenpiteet 96-101)</w:t>
      </w:r>
      <w:bookmarkEnd w:id="21"/>
    </w:p>
    <w:p w:rsidR="00A5799E" w:rsidRPr="0052475B" w:rsidRDefault="00A5799E" w:rsidP="00A5799E">
      <w:pPr>
        <w:pStyle w:val="CKappale"/>
      </w:pPr>
    </w:p>
    <w:p w:rsidR="009D197B" w:rsidRPr="009D197B" w:rsidRDefault="009D197B" w:rsidP="009D197B">
      <w:pPr>
        <w:pStyle w:val="CKappaleEnsimminenkappale"/>
        <w:rPr>
          <w:szCs w:val="21"/>
        </w:rPr>
      </w:pPr>
      <w:r w:rsidRPr="009D197B">
        <w:rPr>
          <w:b/>
          <w:szCs w:val="21"/>
        </w:rPr>
        <w:t>Toimenpide 96</w:t>
      </w:r>
      <w:r w:rsidRPr="009D197B">
        <w:rPr>
          <w:szCs w:val="21"/>
        </w:rPr>
        <w:t>:</w:t>
      </w:r>
    </w:p>
    <w:p w:rsidR="009D197B" w:rsidRPr="009D197B" w:rsidRDefault="009D197B" w:rsidP="009D197B">
      <w:pPr>
        <w:pStyle w:val="CKappaleEnsimminenkappale"/>
        <w:rPr>
          <w:szCs w:val="21"/>
        </w:rPr>
      </w:pPr>
      <w:r w:rsidRPr="009D197B">
        <w:rPr>
          <w:szCs w:val="21"/>
        </w:rPr>
        <w:t>Varmistetaan voimavarat, mukaan lukien vammaisasiantuntijuus, mahdolliselle yhdenvertaisuusviranoma</w:t>
      </w:r>
      <w:r w:rsidRPr="009D197B">
        <w:rPr>
          <w:szCs w:val="21"/>
        </w:rPr>
        <w:t>i</w:t>
      </w:r>
      <w:r w:rsidRPr="009D197B">
        <w:rPr>
          <w:szCs w:val="21"/>
        </w:rPr>
        <w:t>selle. Tavoitteena on yhdenvertaisuuden toteutumisen seuranta, oikeussuojakeinojen tehostaminen ja va</w:t>
      </w:r>
      <w:r w:rsidRPr="009D197B">
        <w:rPr>
          <w:szCs w:val="21"/>
        </w:rPr>
        <w:t>l</w:t>
      </w:r>
      <w:r w:rsidRPr="009D197B">
        <w:rPr>
          <w:szCs w:val="21"/>
        </w:rPr>
        <w:t>vonta.</w:t>
      </w:r>
    </w:p>
    <w:p w:rsidR="009D197B" w:rsidRPr="009D197B" w:rsidRDefault="009D197B" w:rsidP="009D197B">
      <w:pPr>
        <w:pStyle w:val="CKappale"/>
        <w:ind w:left="284" w:firstLine="0"/>
        <w:rPr>
          <w:szCs w:val="21"/>
        </w:rPr>
      </w:pPr>
      <w:r w:rsidRPr="009D197B">
        <w:rPr>
          <w:szCs w:val="21"/>
        </w:rPr>
        <w:t>Vastuuministeriö: Uudistustyötä valmistelee OM:n asettama toimikunta. Päätökset työnjako- ja resur</w:t>
      </w:r>
      <w:r w:rsidRPr="009D197B">
        <w:rPr>
          <w:szCs w:val="21"/>
        </w:rPr>
        <w:t>s</w:t>
      </w:r>
      <w:r w:rsidRPr="009D197B">
        <w:rPr>
          <w:szCs w:val="21"/>
        </w:rPr>
        <w:t>sikysymyksistä tehdään myöhemmin mm. toimikunnan työsken</w:t>
      </w:r>
      <w:r w:rsidRPr="009D197B">
        <w:rPr>
          <w:szCs w:val="21"/>
        </w:rPr>
        <w:softHyphen/>
        <w:t xml:space="preserve">telyn pohjalta. </w:t>
      </w:r>
    </w:p>
    <w:p w:rsidR="009D197B" w:rsidRPr="009D197B" w:rsidRDefault="009D197B" w:rsidP="009D197B">
      <w:pPr>
        <w:pStyle w:val="CKappaleEnsimminenkappale"/>
        <w:ind w:firstLine="284"/>
        <w:rPr>
          <w:szCs w:val="21"/>
        </w:rPr>
      </w:pPr>
      <w:r w:rsidRPr="009D197B">
        <w:rPr>
          <w:szCs w:val="21"/>
        </w:rPr>
        <w:t>Muut keskeiset ministeriöt: TEM, SM, STM</w:t>
      </w:r>
    </w:p>
    <w:p w:rsidR="009D197B" w:rsidRPr="009D197B" w:rsidRDefault="009D197B" w:rsidP="009D197B">
      <w:pPr>
        <w:pStyle w:val="CKappaleEnsimminenkappale"/>
        <w:ind w:firstLine="284"/>
        <w:rPr>
          <w:szCs w:val="21"/>
        </w:rPr>
      </w:pPr>
      <w:r w:rsidRPr="009D197B">
        <w:rPr>
          <w:szCs w:val="21"/>
        </w:rPr>
        <w:t xml:space="preserve">Ajoitus: Hallituskausi 2007–2011. </w:t>
      </w:r>
    </w:p>
    <w:p w:rsidR="009D197B" w:rsidRPr="009D197B" w:rsidRDefault="009D197B" w:rsidP="009D197B">
      <w:pPr>
        <w:pStyle w:val="CKappaleEnsimminenkappale"/>
        <w:ind w:firstLine="284"/>
        <w:rPr>
          <w:szCs w:val="21"/>
        </w:rPr>
      </w:pPr>
      <w:r w:rsidRPr="009D197B">
        <w:rPr>
          <w:szCs w:val="21"/>
        </w:rPr>
        <w:t xml:space="preserve">Rahoitustarve: Ei erillisrahoitusta </w:t>
      </w:r>
    </w:p>
    <w:p w:rsidR="009D197B" w:rsidRPr="009D197B" w:rsidRDefault="009D197B" w:rsidP="009D197B">
      <w:pPr>
        <w:pStyle w:val="CKappaleEnsimminenkappale"/>
        <w:ind w:firstLine="284"/>
        <w:rPr>
          <w:szCs w:val="21"/>
        </w:rPr>
      </w:pPr>
      <w:r w:rsidRPr="009D197B">
        <w:rPr>
          <w:szCs w:val="21"/>
        </w:rPr>
        <w:t>Seurannan mittarit, osoittimet: Tulee otetuksi huomioon yhdenvertaisuuslain muutoksessa (SM)</w:t>
      </w:r>
    </w:p>
    <w:p w:rsidR="009D197B" w:rsidRPr="009D197B" w:rsidRDefault="009D197B" w:rsidP="009D197B">
      <w:pPr>
        <w:pStyle w:val="CKappaleEnsimminenkappale"/>
        <w:ind w:left="284"/>
        <w:rPr>
          <w:szCs w:val="21"/>
        </w:rPr>
      </w:pPr>
      <w:r w:rsidRPr="009D197B">
        <w:rPr>
          <w:szCs w:val="21"/>
        </w:rPr>
        <w:t xml:space="preserve">Velvoite: YK:n yleissopimus art. </w:t>
      </w:r>
      <w:r w:rsidR="00C257DC" w:rsidRPr="009D197B">
        <w:rPr>
          <w:szCs w:val="21"/>
        </w:rPr>
        <w:t>10, art</w:t>
      </w:r>
      <w:r w:rsidRPr="009D197B">
        <w:rPr>
          <w:szCs w:val="21"/>
        </w:rPr>
        <w:t xml:space="preserve">. 13, art. 14, art.16, art.17, art. 33; Suomen perustuslaki 7 §, 10 §, 22 §; yhdenvertaisuuslaki; rikoslaki </w:t>
      </w:r>
    </w:p>
    <w:p w:rsidR="009D197B" w:rsidRPr="009D197B" w:rsidRDefault="009D197B" w:rsidP="009D197B">
      <w:pPr>
        <w:pStyle w:val="CKappaleEnsimminenkappale"/>
        <w:rPr>
          <w:szCs w:val="21"/>
        </w:rPr>
      </w:pPr>
    </w:p>
    <w:p w:rsidR="009D197B" w:rsidRPr="009D197B" w:rsidRDefault="009D197B" w:rsidP="009D197B">
      <w:pPr>
        <w:pStyle w:val="CKappale"/>
        <w:ind w:firstLine="0"/>
        <w:rPr>
          <w:b/>
          <w:szCs w:val="21"/>
        </w:rPr>
      </w:pPr>
      <w:r w:rsidRPr="009D197B">
        <w:rPr>
          <w:b/>
          <w:szCs w:val="21"/>
        </w:rPr>
        <w:t>Tilanne:</w:t>
      </w:r>
    </w:p>
    <w:p w:rsidR="009D197B" w:rsidRPr="009D197B" w:rsidRDefault="00AC0812" w:rsidP="009D197B">
      <w:pPr>
        <w:pStyle w:val="CKappale"/>
        <w:ind w:firstLine="0"/>
        <w:rPr>
          <w:szCs w:val="21"/>
        </w:rPr>
      </w:pPr>
      <w:r>
        <w:rPr>
          <w:b/>
          <w:szCs w:val="21"/>
        </w:rPr>
        <w:t xml:space="preserve">OM: </w:t>
      </w:r>
      <w:r w:rsidR="009D197B" w:rsidRPr="009D197B">
        <w:rPr>
          <w:szCs w:val="21"/>
        </w:rPr>
        <w:t>Yhdenvertaisuuslainsäädännön uudistuksen valmistelu jatkuu. Uudistustyötä valmistellaan OM:n johdolla. Päätökset työnjako- ja resurssikysymyksistä tehdään osana kokonaisvalmistelua. Uudistuksen valmistelu jatkuu. Vuoden aikana saatiin päätöksen ns. verkostokeskustelut ja järjestettiin laaja lausunt</w:t>
      </w:r>
      <w:r w:rsidR="009D197B" w:rsidRPr="009D197B">
        <w:rPr>
          <w:szCs w:val="21"/>
        </w:rPr>
        <w:t>o</w:t>
      </w:r>
      <w:r w:rsidR="009D197B" w:rsidRPr="009D197B">
        <w:rPr>
          <w:szCs w:val="21"/>
        </w:rPr>
        <w:t>kierros. (OM).</w:t>
      </w:r>
    </w:p>
    <w:p w:rsidR="009D197B" w:rsidRPr="009D197B" w:rsidRDefault="00AC0812" w:rsidP="009D197B">
      <w:pPr>
        <w:pStyle w:val="CKappaleEnsimminenkappale"/>
        <w:rPr>
          <w:szCs w:val="21"/>
        </w:rPr>
      </w:pPr>
      <w:r>
        <w:rPr>
          <w:b/>
          <w:szCs w:val="21"/>
        </w:rPr>
        <w:t xml:space="preserve">STM: </w:t>
      </w:r>
      <w:r w:rsidR="009D197B" w:rsidRPr="009D197B">
        <w:rPr>
          <w:szCs w:val="21"/>
        </w:rPr>
        <w:t>Asian huomioiminen yhdenvertaisuuslain valmistelussa (STM).</w:t>
      </w:r>
    </w:p>
    <w:p w:rsidR="009D197B" w:rsidRPr="009D197B" w:rsidRDefault="009D197B" w:rsidP="009D197B">
      <w:pPr>
        <w:pStyle w:val="CKappale"/>
        <w:ind w:firstLine="0"/>
        <w:rPr>
          <w:szCs w:val="21"/>
        </w:rPr>
      </w:pPr>
    </w:p>
    <w:p w:rsidR="009D197B" w:rsidRPr="009D197B" w:rsidRDefault="009D197B" w:rsidP="009D197B">
      <w:pPr>
        <w:pStyle w:val="CKappale"/>
        <w:ind w:firstLine="0"/>
        <w:rPr>
          <w:szCs w:val="21"/>
        </w:rPr>
      </w:pPr>
      <w:r w:rsidRPr="009D197B">
        <w:rPr>
          <w:b/>
          <w:szCs w:val="21"/>
        </w:rPr>
        <w:t>Kommentti:</w:t>
      </w:r>
      <w:r w:rsidRPr="009D197B">
        <w:rPr>
          <w:szCs w:val="21"/>
        </w:rPr>
        <w:t xml:space="preserve"> Toimenpide ei ole toteutunut. Hallituksen esitys yhdenvertaisuuslain uudistamisesta (</w:t>
      </w:r>
      <w:hyperlink r:id="rId71" w:history="1">
        <w:r w:rsidRPr="009D197B">
          <w:rPr>
            <w:rStyle w:val="Hyperlinkki"/>
            <w:szCs w:val="21"/>
          </w:rPr>
          <w:t>HE 19/2014 vn</w:t>
        </w:r>
      </w:hyperlink>
      <w:r w:rsidRPr="009D197B">
        <w:rPr>
          <w:szCs w:val="21"/>
        </w:rPr>
        <w:t>) on annettu eduskunnalle 3.4.2014.</w:t>
      </w:r>
    </w:p>
    <w:p w:rsidR="009D197B" w:rsidRPr="009D197B" w:rsidRDefault="009D197B" w:rsidP="009D197B">
      <w:pPr>
        <w:pStyle w:val="CKappale"/>
        <w:pBdr>
          <w:bottom w:val="single" w:sz="6" w:space="1" w:color="auto"/>
        </w:pBdr>
        <w:rPr>
          <w:szCs w:val="21"/>
        </w:rPr>
      </w:pPr>
    </w:p>
    <w:p w:rsidR="009D197B" w:rsidRPr="009D197B" w:rsidRDefault="009D197B" w:rsidP="009D197B">
      <w:pPr>
        <w:pStyle w:val="CKappale"/>
        <w:rPr>
          <w:szCs w:val="21"/>
        </w:rPr>
      </w:pPr>
    </w:p>
    <w:p w:rsidR="009D197B" w:rsidRPr="009D197B" w:rsidRDefault="009D197B" w:rsidP="009D197B">
      <w:pPr>
        <w:pStyle w:val="CKappaleEnsimminenkappale"/>
        <w:rPr>
          <w:szCs w:val="21"/>
        </w:rPr>
      </w:pPr>
      <w:r w:rsidRPr="009D197B">
        <w:rPr>
          <w:b/>
          <w:szCs w:val="21"/>
        </w:rPr>
        <w:t>Toimenpide 97</w:t>
      </w:r>
      <w:r w:rsidRPr="009D197B">
        <w:rPr>
          <w:szCs w:val="21"/>
        </w:rPr>
        <w:t>:</w:t>
      </w:r>
    </w:p>
    <w:p w:rsidR="009D197B" w:rsidRPr="009D197B" w:rsidRDefault="009D197B" w:rsidP="009D197B">
      <w:pPr>
        <w:pStyle w:val="CKappale"/>
        <w:ind w:firstLine="0"/>
        <w:rPr>
          <w:szCs w:val="21"/>
        </w:rPr>
      </w:pPr>
      <w:r w:rsidRPr="009D197B">
        <w:rPr>
          <w:szCs w:val="21"/>
        </w:rPr>
        <w:t>Otetaan huomioon vammaiset henkilöt väkivallan ehkäisyä edistävissä ohjel</w:t>
      </w:r>
      <w:r w:rsidRPr="009D197B">
        <w:rPr>
          <w:szCs w:val="21"/>
        </w:rPr>
        <w:softHyphen/>
        <w:t>missa ja parannetaan vamma</w:t>
      </w:r>
      <w:r w:rsidRPr="009D197B">
        <w:rPr>
          <w:szCs w:val="21"/>
        </w:rPr>
        <w:t>i</w:t>
      </w:r>
      <w:r w:rsidRPr="009D197B">
        <w:rPr>
          <w:szCs w:val="21"/>
        </w:rPr>
        <w:t>siin henkilöihin kohdistuvien väkivalta</w:t>
      </w:r>
      <w:r w:rsidRPr="009D197B">
        <w:rPr>
          <w:szCs w:val="21"/>
        </w:rPr>
        <w:softHyphen/>
        <w:t>rikosten tunnistamista viharikosseurantaa kehittämällä.</w:t>
      </w:r>
    </w:p>
    <w:p w:rsidR="009D197B" w:rsidRPr="009D197B" w:rsidRDefault="009D197B" w:rsidP="009D197B">
      <w:pPr>
        <w:pStyle w:val="CKappale"/>
        <w:rPr>
          <w:i/>
          <w:szCs w:val="21"/>
        </w:rPr>
      </w:pPr>
      <w:r w:rsidRPr="009D197B">
        <w:rPr>
          <w:szCs w:val="21"/>
        </w:rPr>
        <w:t>Vastuuministeriö: SM</w:t>
      </w:r>
      <w:r w:rsidRPr="009D197B">
        <w:rPr>
          <w:i/>
          <w:szCs w:val="21"/>
        </w:rPr>
        <w:t xml:space="preserve"> </w:t>
      </w:r>
    </w:p>
    <w:p w:rsidR="009D197B" w:rsidRPr="009D197B" w:rsidRDefault="009D197B" w:rsidP="009D197B">
      <w:pPr>
        <w:pStyle w:val="CKappale"/>
        <w:rPr>
          <w:szCs w:val="21"/>
        </w:rPr>
      </w:pPr>
      <w:r w:rsidRPr="009D197B">
        <w:rPr>
          <w:szCs w:val="21"/>
        </w:rPr>
        <w:t xml:space="preserve">Muut keskeiset ministeriöt: Kaikki ministeriöt omaa hallinnonalaansa koskevilta osin </w:t>
      </w:r>
    </w:p>
    <w:p w:rsidR="009D197B" w:rsidRPr="009D197B" w:rsidRDefault="009D197B" w:rsidP="009D197B">
      <w:pPr>
        <w:pStyle w:val="CKappale"/>
        <w:rPr>
          <w:szCs w:val="21"/>
        </w:rPr>
      </w:pPr>
      <w:r w:rsidRPr="009D197B">
        <w:rPr>
          <w:szCs w:val="21"/>
        </w:rPr>
        <w:t>Ajoitus: 2010–2015</w:t>
      </w:r>
    </w:p>
    <w:p w:rsidR="009D197B" w:rsidRPr="009D197B" w:rsidRDefault="009D197B" w:rsidP="009D197B">
      <w:pPr>
        <w:pStyle w:val="CKappale"/>
        <w:rPr>
          <w:szCs w:val="21"/>
        </w:rPr>
      </w:pPr>
      <w:r w:rsidRPr="009D197B">
        <w:rPr>
          <w:szCs w:val="21"/>
        </w:rPr>
        <w:t>Rahoitustarve: Ei erillisrahoitusta</w:t>
      </w:r>
    </w:p>
    <w:p w:rsidR="009D197B" w:rsidRPr="009D197B" w:rsidRDefault="009D197B" w:rsidP="009D197B">
      <w:pPr>
        <w:pStyle w:val="CKappale"/>
        <w:ind w:left="284" w:firstLine="0"/>
        <w:rPr>
          <w:szCs w:val="21"/>
        </w:rPr>
      </w:pPr>
      <w:r w:rsidRPr="009D197B">
        <w:rPr>
          <w:szCs w:val="21"/>
        </w:rPr>
        <w:t>Seurannan mittarit, osoittimet: Väkivallan ehkäisyn ohjelmat sisällytetty/ei; viharikosseurannan kehi</w:t>
      </w:r>
      <w:r w:rsidRPr="009D197B">
        <w:rPr>
          <w:szCs w:val="21"/>
        </w:rPr>
        <w:t>t</w:t>
      </w:r>
      <w:r w:rsidRPr="009D197B">
        <w:rPr>
          <w:szCs w:val="21"/>
        </w:rPr>
        <w:t>tämistyö</w:t>
      </w:r>
    </w:p>
    <w:p w:rsidR="009D197B" w:rsidRPr="009D197B" w:rsidRDefault="009D197B" w:rsidP="009D197B">
      <w:pPr>
        <w:pStyle w:val="CKappale"/>
        <w:rPr>
          <w:szCs w:val="21"/>
        </w:rPr>
      </w:pPr>
      <w:r w:rsidRPr="009D197B">
        <w:rPr>
          <w:szCs w:val="21"/>
        </w:rPr>
        <w:t>Velvoite: YK:n yleissopimus art. 10, art. 13, art. 14, art. 16, art. 17; rikoslaki; PL 7 §, 10 §</w:t>
      </w:r>
    </w:p>
    <w:p w:rsidR="009D197B" w:rsidRPr="009D197B" w:rsidRDefault="009D197B" w:rsidP="009D197B">
      <w:pPr>
        <w:pStyle w:val="CKappale"/>
        <w:ind w:firstLine="0"/>
        <w:rPr>
          <w:szCs w:val="21"/>
        </w:rPr>
      </w:pPr>
    </w:p>
    <w:p w:rsidR="009D197B" w:rsidRPr="009D197B" w:rsidRDefault="009D197B" w:rsidP="009D197B">
      <w:pPr>
        <w:pStyle w:val="CKappale"/>
        <w:ind w:firstLine="0"/>
        <w:rPr>
          <w:b/>
          <w:szCs w:val="21"/>
        </w:rPr>
      </w:pPr>
      <w:r w:rsidRPr="009D197B">
        <w:rPr>
          <w:b/>
          <w:szCs w:val="21"/>
        </w:rPr>
        <w:t>Tilanne:</w:t>
      </w:r>
    </w:p>
    <w:p w:rsidR="00C257DC" w:rsidRDefault="00C257DC" w:rsidP="009D197B">
      <w:pPr>
        <w:pStyle w:val="CKappaleEnsimminenkappale"/>
        <w:rPr>
          <w:szCs w:val="21"/>
        </w:rPr>
      </w:pPr>
      <w:r>
        <w:rPr>
          <w:b/>
          <w:szCs w:val="21"/>
        </w:rPr>
        <w:t xml:space="preserve">SM: </w:t>
      </w:r>
      <w:r w:rsidR="009D197B" w:rsidRPr="009D197B">
        <w:rPr>
          <w:szCs w:val="21"/>
        </w:rPr>
        <w:t>Rasismi- ja muiden viharikosten luokittelua on tarkennettu ja rikosten luokittelusta on annettu ohjei</w:t>
      </w:r>
      <w:r w:rsidR="009D197B" w:rsidRPr="009D197B">
        <w:rPr>
          <w:szCs w:val="21"/>
        </w:rPr>
        <w:t>s</w:t>
      </w:r>
      <w:r w:rsidR="009D197B" w:rsidRPr="009D197B">
        <w:rPr>
          <w:szCs w:val="21"/>
        </w:rPr>
        <w:t>tus. Poliiseille annetaan mm. rasismi- ja muiden viharikosten tunnistamiseksi koulutusta säännöllisesti. Poliisiammattikorkeakoululla tehdään rasismia ja muita viharikoksia koskeva seurantatutkimus vuosittain. Sisäisen turvallisuuden -ohjelman toimeenpanosta toteutetaan yhdenvertaisuusvaikutusten arviointi. Vuosi 2011: Huomioidaan vammaiset erityisryhmänä sisäisen turvallisuuden ohjelmassa ja kehitetään vihariko</w:t>
      </w:r>
      <w:r w:rsidR="009D197B" w:rsidRPr="009D197B">
        <w:rPr>
          <w:szCs w:val="21"/>
        </w:rPr>
        <w:t>s</w:t>
      </w:r>
      <w:r w:rsidR="009D197B" w:rsidRPr="009D197B">
        <w:rPr>
          <w:szCs w:val="21"/>
        </w:rPr>
        <w:t>seurantaa yhdessä poliisiammattikorkeakoulun kanssa (SM).</w:t>
      </w:r>
    </w:p>
    <w:p w:rsidR="009D197B" w:rsidRPr="009D197B" w:rsidRDefault="00C257DC" w:rsidP="009D197B">
      <w:pPr>
        <w:pStyle w:val="CKappaleEnsimminenkappale"/>
        <w:rPr>
          <w:szCs w:val="21"/>
        </w:rPr>
      </w:pPr>
      <w:r>
        <w:rPr>
          <w:b/>
          <w:szCs w:val="21"/>
        </w:rPr>
        <w:t>STM:</w:t>
      </w:r>
      <w:r w:rsidR="009D197B" w:rsidRPr="009D197B">
        <w:rPr>
          <w:szCs w:val="21"/>
        </w:rPr>
        <w:t xml:space="preserve"> Ei</w:t>
      </w:r>
      <w:r>
        <w:rPr>
          <w:szCs w:val="21"/>
        </w:rPr>
        <w:t xml:space="preserve"> raportoitavaa </w:t>
      </w:r>
      <w:r w:rsidR="009D197B" w:rsidRPr="009D197B">
        <w:rPr>
          <w:szCs w:val="21"/>
        </w:rPr>
        <w:t>muutosta</w:t>
      </w:r>
      <w:r>
        <w:rPr>
          <w:szCs w:val="21"/>
        </w:rPr>
        <w:t xml:space="preserve"> vuoden 2013 seurannassa</w:t>
      </w:r>
      <w:r w:rsidR="009D197B" w:rsidRPr="009D197B">
        <w:rPr>
          <w:szCs w:val="21"/>
        </w:rPr>
        <w:t xml:space="preserve"> (STM).</w:t>
      </w:r>
    </w:p>
    <w:p w:rsidR="009D197B" w:rsidRPr="009D197B" w:rsidRDefault="009D197B" w:rsidP="009D197B">
      <w:pPr>
        <w:pStyle w:val="CKappale"/>
        <w:ind w:firstLine="0"/>
        <w:rPr>
          <w:szCs w:val="21"/>
        </w:rPr>
      </w:pPr>
    </w:p>
    <w:p w:rsidR="009D197B" w:rsidRPr="009D197B" w:rsidRDefault="009D197B" w:rsidP="009D197B">
      <w:pPr>
        <w:pStyle w:val="CKappale"/>
        <w:ind w:firstLine="0"/>
        <w:rPr>
          <w:szCs w:val="21"/>
        </w:rPr>
      </w:pPr>
      <w:r w:rsidRPr="009D197B">
        <w:rPr>
          <w:b/>
          <w:szCs w:val="21"/>
        </w:rPr>
        <w:t>Kommentti:</w:t>
      </w:r>
      <w:r w:rsidRPr="009D197B">
        <w:rPr>
          <w:szCs w:val="21"/>
        </w:rPr>
        <w:t xml:space="preserve"> Toimenpiteen toteuttaminen on aloitettu.</w:t>
      </w:r>
    </w:p>
    <w:p w:rsidR="009D197B" w:rsidRPr="009D197B" w:rsidRDefault="009D197B" w:rsidP="009D197B">
      <w:pPr>
        <w:pStyle w:val="CKappale"/>
        <w:pBdr>
          <w:bottom w:val="single" w:sz="6" w:space="1" w:color="auto"/>
        </w:pBdr>
        <w:rPr>
          <w:szCs w:val="21"/>
        </w:rPr>
      </w:pPr>
    </w:p>
    <w:p w:rsidR="009D197B" w:rsidRPr="009D197B" w:rsidRDefault="009D197B" w:rsidP="009D197B">
      <w:pPr>
        <w:pStyle w:val="CKappale"/>
        <w:rPr>
          <w:szCs w:val="21"/>
        </w:rPr>
      </w:pPr>
    </w:p>
    <w:p w:rsidR="009D197B" w:rsidRPr="009D197B" w:rsidRDefault="009D197B" w:rsidP="009D197B">
      <w:pPr>
        <w:pStyle w:val="CKappaleEnsimminenkappale"/>
        <w:rPr>
          <w:szCs w:val="21"/>
        </w:rPr>
      </w:pPr>
      <w:r w:rsidRPr="009D197B">
        <w:rPr>
          <w:b/>
          <w:szCs w:val="21"/>
        </w:rPr>
        <w:t>Toimenpide 98</w:t>
      </w:r>
      <w:r w:rsidRPr="009D197B">
        <w:rPr>
          <w:szCs w:val="21"/>
        </w:rPr>
        <w:t>:</w:t>
      </w:r>
    </w:p>
    <w:p w:rsidR="009D197B" w:rsidRPr="009D197B" w:rsidRDefault="009D197B" w:rsidP="009D197B">
      <w:pPr>
        <w:pStyle w:val="CKappale"/>
        <w:ind w:firstLine="0"/>
        <w:rPr>
          <w:szCs w:val="21"/>
        </w:rPr>
      </w:pPr>
      <w:r w:rsidRPr="009D197B">
        <w:rPr>
          <w:szCs w:val="21"/>
        </w:rPr>
        <w:t>Ohjeistetaan vammaisten henkilöiden turvallisuus- ja pelastuskysymysten huomioon ottaminen häiriö- ja kriisitilanteissa (sähkökatkokset, juomaveden saastuminen, luonnonkatastrofit, tulipalot, muut onnettomu</w:t>
      </w:r>
      <w:r w:rsidRPr="009D197B">
        <w:rPr>
          <w:szCs w:val="21"/>
        </w:rPr>
        <w:t>u</w:t>
      </w:r>
      <w:r w:rsidRPr="009D197B">
        <w:rPr>
          <w:szCs w:val="21"/>
        </w:rPr>
        <w:t>det jne.).</w:t>
      </w:r>
    </w:p>
    <w:p w:rsidR="009D197B" w:rsidRPr="009D197B" w:rsidRDefault="009D197B" w:rsidP="009D197B">
      <w:pPr>
        <w:pStyle w:val="CKappale"/>
        <w:rPr>
          <w:szCs w:val="21"/>
        </w:rPr>
      </w:pPr>
      <w:r w:rsidRPr="009D197B">
        <w:rPr>
          <w:szCs w:val="21"/>
        </w:rPr>
        <w:t>Vastuuministeriö: SM</w:t>
      </w:r>
    </w:p>
    <w:p w:rsidR="009D197B" w:rsidRPr="009D197B" w:rsidRDefault="009D197B" w:rsidP="009D197B">
      <w:pPr>
        <w:pStyle w:val="CKappale"/>
        <w:rPr>
          <w:szCs w:val="21"/>
        </w:rPr>
      </w:pPr>
      <w:r w:rsidRPr="009D197B">
        <w:rPr>
          <w:szCs w:val="21"/>
        </w:rPr>
        <w:t>Muut keskeiset ministeriöt: Kaikki ministeriöt oman hallinnonalansa osalta</w:t>
      </w:r>
    </w:p>
    <w:p w:rsidR="009D197B" w:rsidRPr="009D197B" w:rsidRDefault="009D197B" w:rsidP="009D197B">
      <w:pPr>
        <w:pStyle w:val="CKappale"/>
        <w:rPr>
          <w:szCs w:val="21"/>
        </w:rPr>
      </w:pPr>
      <w:r w:rsidRPr="009D197B">
        <w:rPr>
          <w:szCs w:val="21"/>
        </w:rPr>
        <w:t>Ajoitus: 2010–2015</w:t>
      </w:r>
    </w:p>
    <w:p w:rsidR="009D197B" w:rsidRPr="009D197B" w:rsidRDefault="009D197B" w:rsidP="009D197B">
      <w:pPr>
        <w:pStyle w:val="CKappale"/>
        <w:rPr>
          <w:szCs w:val="21"/>
        </w:rPr>
      </w:pPr>
      <w:r w:rsidRPr="009D197B">
        <w:rPr>
          <w:szCs w:val="21"/>
        </w:rPr>
        <w:t>Rahoitustarve: Ei erillisrahoitusta</w:t>
      </w:r>
    </w:p>
    <w:p w:rsidR="009D197B" w:rsidRPr="009D197B" w:rsidRDefault="009D197B" w:rsidP="009D197B">
      <w:pPr>
        <w:pStyle w:val="CKappale"/>
        <w:rPr>
          <w:szCs w:val="21"/>
        </w:rPr>
      </w:pPr>
      <w:r w:rsidRPr="009D197B">
        <w:rPr>
          <w:szCs w:val="21"/>
        </w:rPr>
        <w:t>Seurannan mittarit, osoittimet: Selvitetään</w:t>
      </w:r>
    </w:p>
    <w:p w:rsidR="009D197B" w:rsidRPr="009D197B" w:rsidRDefault="009D197B" w:rsidP="009D197B">
      <w:pPr>
        <w:pStyle w:val="CKappale"/>
        <w:rPr>
          <w:szCs w:val="21"/>
        </w:rPr>
      </w:pPr>
      <w:r w:rsidRPr="009D197B">
        <w:rPr>
          <w:szCs w:val="21"/>
        </w:rPr>
        <w:t>Velvoite: YK:n yleissopimus art. 9, art. 12, art. 14; pelastuslaki; PL 7 §</w:t>
      </w:r>
    </w:p>
    <w:p w:rsidR="009D197B" w:rsidRPr="009D197B" w:rsidRDefault="009D197B" w:rsidP="009D197B">
      <w:pPr>
        <w:pStyle w:val="CKappale"/>
        <w:ind w:firstLine="0"/>
        <w:rPr>
          <w:szCs w:val="21"/>
        </w:rPr>
      </w:pPr>
    </w:p>
    <w:p w:rsidR="009D197B" w:rsidRPr="009D197B" w:rsidRDefault="009D197B" w:rsidP="009D197B">
      <w:pPr>
        <w:pStyle w:val="CKappale"/>
        <w:ind w:firstLine="0"/>
        <w:rPr>
          <w:b/>
          <w:szCs w:val="21"/>
        </w:rPr>
      </w:pPr>
      <w:r w:rsidRPr="009D197B">
        <w:rPr>
          <w:b/>
          <w:szCs w:val="21"/>
        </w:rPr>
        <w:t>Tilanne:</w:t>
      </w:r>
    </w:p>
    <w:p w:rsidR="009D197B" w:rsidRPr="009D197B" w:rsidRDefault="00C257DC" w:rsidP="009D197B">
      <w:pPr>
        <w:pStyle w:val="CKappaleEnsimminenkappale"/>
        <w:rPr>
          <w:szCs w:val="21"/>
        </w:rPr>
      </w:pPr>
      <w:r>
        <w:rPr>
          <w:b/>
          <w:szCs w:val="21"/>
        </w:rPr>
        <w:t xml:space="preserve">SM: </w:t>
      </w:r>
      <w:r w:rsidR="009D197B" w:rsidRPr="009D197B">
        <w:rPr>
          <w:szCs w:val="21"/>
        </w:rPr>
        <w:t>Erityisryhmät, joiden havainto- tai liikuntakyky on rajoittunut, ovat kohderyhmänä Pelastusopiston onnettomuuksien ehkäisyn koulutuksessa. Pelastusopiston koulutusohjelmaan kuuluu mm. potilaan ko</w:t>
      </w:r>
      <w:r w:rsidR="009D197B" w:rsidRPr="009D197B">
        <w:rPr>
          <w:szCs w:val="21"/>
        </w:rPr>
        <w:t>h</w:t>
      </w:r>
      <w:r w:rsidR="009D197B" w:rsidRPr="009D197B">
        <w:rPr>
          <w:szCs w:val="21"/>
        </w:rPr>
        <w:t>taamiseen liittyvää koulutusta, jossa opitaan kohtaamaan myös vammaisia potilaita. Pelastusopiston koul</w:t>
      </w:r>
      <w:r w:rsidR="009D197B" w:rsidRPr="009D197B">
        <w:rPr>
          <w:szCs w:val="21"/>
        </w:rPr>
        <w:t>u</w:t>
      </w:r>
      <w:r w:rsidR="009D197B" w:rsidRPr="009D197B">
        <w:rPr>
          <w:szCs w:val="21"/>
        </w:rPr>
        <w:t>tuksesta on tehty tutkimuksia, joissa on tarkasteltu koulutuksen tarkoituksenmukaisuutta. Kyselytutkimu</w:t>
      </w:r>
      <w:r w:rsidR="009D197B" w:rsidRPr="009D197B">
        <w:rPr>
          <w:szCs w:val="21"/>
        </w:rPr>
        <w:t>k</w:t>
      </w:r>
      <w:r w:rsidR="009D197B" w:rsidRPr="009D197B">
        <w:rPr>
          <w:szCs w:val="21"/>
        </w:rPr>
        <w:t>sia on tehty Pelastusopistosta valmistuneille sekä heidän esimiehilleen. Tutkimuksissa ei ole ilmennyt se</w:t>
      </w:r>
      <w:r w:rsidR="009D197B" w:rsidRPr="009D197B">
        <w:rPr>
          <w:szCs w:val="21"/>
        </w:rPr>
        <w:t>l</w:t>
      </w:r>
      <w:r w:rsidR="009D197B" w:rsidRPr="009D197B">
        <w:rPr>
          <w:szCs w:val="21"/>
        </w:rPr>
        <w:t>laista tietoa erityisryhmien osalta, joka aiheuttaisi erityisiä lisätoimenpiteitä (SM).</w:t>
      </w:r>
    </w:p>
    <w:p w:rsidR="009D197B" w:rsidRPr="009D197B" w:rsidRDefault="00C257DC" w:rsidP="00C257DC">
      <w:pPr>
        <w:pStyle w:val="CKappale"/>
        <w:ind w:firstLine="0"/>
        <w:rPr>
          <w:szCs w:val="21"/>
        </w:rPr>
      </w:pPr>
      <w:r>
        <w:rPr>
          <w:b/>
          <w:szCs w:val="21"/>
        </w:rPr>
        <w:t xml:space="preserve">STM: </w:t>
      </w:r>
      <w:r>
        <w:rPr>
          <w:szCs w:val="21"/>
        </w:rPr>
        <w:t>Selvitetään. Vuoden 2</w:t>
      </w:r>
      <w:r w:rsidR="009D197B" w:rsidRPr="009D197B">
        <w:rPr>
          <w:szCs w:val="21"/>
        </w:rPr>
        <w:t>013</w:t>
      </w:r>
      <w:r>
        <w:rPr>
          <w:szCs w:val="21"/>
        </w:rPr>
        <w:t xml:space="preserve"> seurannassa</w:t>
      </w:r>
      <w:r w:rsidR="009D197B" w:rsidRPr="009D197B">
        <w:rPr>
          <w:szCs w:val="21"/>
        </w:rPr>
        <w:t xml:space="preserve"> </w:t>
      </w:r>
      <w:r>
        <w:rPr>
          <w:szCs w:val="21"/>
        </w:rPr>
        <w:t>e</w:t>
      </w:r>
      <w:r w:rsidR="009D197B" w:rsidRPr="009D197B">
        <w:rPr>
          <w:szCs w:val="21"/>
        </w:rPr>
        <w:t xml:space="preserve">i </w:t>
      </w:r>
      <w:r>
        <w:rPr>
          <w:szCs w:val="21"/>
        </w:rPr>
        <w:t xml:space="preserve">raportoitavaa </w:t>
      </w:r>
      <w:r w:rsidR="009D197B" w:rsidRPr="009D197B">
        <w:rPr>
          <w:szCs w:val="21"/>
        </w:rPr>
        <w:t>muutosta (STM).</w:t>
      </w:r>
    </w:p>
    <w:p w:rsidR="009D197B" w:rsidRPr="009D197B" w:rsidRDefault="009D197B" w:rsidP="009D197B">
      <w:pPr>
        <w:pStyle w:val="CKappale"/>
        <w:ind w:firstLine="0"/>
        <w:rPr>
          <w:szCs w:val="21"/>
        </w:rPr>
      </w:pPr>
    </w:p>
    <w:p w:rsidR="009D197B" w:rsidRPr="009D197B" w:rsidRDefault="009D197B" w:rsidP="009D197B">
      <w:pPr>
        <w:pStyle w:val="CKappale"/>
        <w:ind w:firstLine="0"/>
        <w:rPr>
          <w:szCs w:val="21"/>
        </w:rPr>
      </w:pPr>
      <w:r w:rsidRPr="009D197B">
        <w:rPr>
          <w:b/>
          <w:szCs w:val="21"/>
        </w:rPr>
        <w:t>Kommentti:</w:t>
      </w:r>
      <w:r w:rsidRPr="009D197B">
        <w:rPr>
          <w:szCs w:val="21"/>
        </w:rPr>
        <w:t xml:space="preserve"> Jatkuvan toimenpiteen toteuttaminen on aloitettu. Indikaattorit puuttuvat.</w:t>
      </w:r>
    </w:p>
    <w:p w:rsidR="009D197B" w:rsidRPr="009D197B" w:rsidRDefault="009D197B" w:rsidP="009D197B">
      <w:pPr>
        <w:pStyle w:val="CKappale"/>
        <w:pBdr>
          <w:bottom w:val="single" w:sz="6" w:space="1" w:color="auto"/>
        </w:pBdr>
        <w:ind w:firstLine="0"/>
        <w:rPr>
          <w:szCs w:val="21"/>
        </w:rPr>
      </w:pPr>
    </w:p>
    <w:p w:rsidR="009D197B" w:rsidRPr="009D197B" w:rsidRDefault="009D197B" w:rsidP="009D197B">
      <w:pPr>
        <w:pStyle w:val="CKappale"/>
        <w:ind w:firstLine="0"/>
        <w:rPr>
          <w:b/>
          <w:szCs w:val="21"/>
        </w:rPr>
      </w:pPr>
    </w:p>
    <w:p w:rsidR="009D197B" w:rsidRPr="009D197B" w:rsidRDefault="009D197B" w:rsidP="009D197B">
      <w:pPr>
        <w:pStyle w:val="CKappale"/>
        <w:ind w:firstLine="0"/>
        <w:rPr>
          <w:szCs w:val="21"/>
        </w:rPr>
      </w:pPr>
      <w:r w:rsidRPr="009D197B">
        <w:rPr>
          <w:b/>
          <w:szCs w:val="21"/>
        </w:rPr>
        <w:t>Toimenpide 99</w:t>
      </w:r>
      <w:r w:rsidRPr="009D197B">
        <w:rPr>
          <w:szCs w:val="21"/>
        </w:rPr>
        <w:t>:</w:t>
      </w:r>
    </w:p>
    <w:p w:rsidR="009D197B" w:rsidRPr="009D197B" w:rsidRDefault="009D197B" w:rsidP="009D197B">
      <w:pPr>
        <w:pStyle w:val="CKappale"/>
        <w:ind w:firstLine="0"/>
        <w:rPr>
          <w:szCs w:val="21"/>
        </w:rPr>
      </w:pPr>
      <w:r w:rsidRPr="009D197B">
        <w:rPr>
          <w:szCs w:val="21"/>
        </w:rPr>
        <w:t>Kehitetään julkisten tilojen turvallisuusohjeistusta (mm. tarkastusten määräai</w:t>
      </w:r>
      <w:r w:rsidRPr="009D197B">
        <w:rPr>
          <w:szCs w:val="21"/>
        </w:rPr>
        <w:softHyphen/>
        <w:t>kaisuus) ottaen huomioon eri tavoin vammaisten henkilöiden turvallisuus- ja pelastuskysymykset.</w:t>
      </w:r>
    </w:p>
    <w:p w:rsidR="009D197B" w:rsidRPr="009D197B" w:rsidRDefault="009D197B" w:rsidP="009D197B">
      <w:pPr>
        <w:pStyle w:val="CKappale"/>
        <w:rPr>
          <w:szCs w:val="21"/>
        </w:rPr>
      </w:pPr>
      <w:r w:rsidRPr="009D197B">
        <w:rPr>
          <w:szCs w:val="21"/>
        </w:rPr>
        <w:t>Vastuuministeriö: SM</w:t>
      </w:r>
    </w:p>
    <w:p w:rsidR="009D197B" w:rsidRPr="009D197B" w:rsidRDefault="009D197B" w:rsidP="009D197B">
      <w:pPr>
        <w:pStyle w:val="CKappale"/>
        <w:rPr>
          <w:szCs w:val="21"/>
        </w:rPr>
      </w:pPr>
      <w:r w:rsidRPr="009D197B">
        <w:rPr>
          <w:szCs w:val="21"/>
        </w:rPr>
        <w:t>Muut keskeiset ministeriöt: STM</w:t>
      </w:r>
    </w:p>
    <w:p w:rsidR="009D197B" w:rsidRPr="009D197B" w:rsidRDefault="009D197B" w:rsidP="009D197B">
      <w:pPr>
        <w:pStyle w:val="CKappale"/>
        <w:rPr>
          <w:szCs w:val="21"/>
        </w:rPr>
      </w:pPr>
      <w:r w:rsidRPr="009D197B">
        <w:rPr>
          <w:szCs w:val="21"/>
        </w:rPr>
        <w:t>Ajoitus: SM:n hallinnonalan yhdenvertaisuustyöskentely</w:t>
      </w:r>
    </w:p>
    <w:p w:rsidR="009D197B" w:rsidRPr="009D197B" w:rsidRDefault="009D197B" w:rsidP="009D197B">
      <w:pPr>
        <w:pStyle w:val="CKappale"/>
        <w:rPr>
          <w:szCs w:val="21"/>
        </w:rPr>
      </w:pPr>
      <w:r w:rsidRPr="009D197B">
        <w:rPr>
          <w:szCs w:val="21"/>
        </w:rPr>
        <w:t>Rahoitustarve: Esteettömyyskorjauksiin on syytä varata rahoitustukea</w:t>
      </w:r>
    </w:p>
    <w:p w:rsidR="009D197B" w:rsidRPr="009D197B" w:rsidRDefault="009D197B" w:rsidP="009D197B">
      <w:pPr>
        <w:pStyle w:val="CKappale"/>
        <w:rPr>
          <w:szCs w:val="21"/>
        </w:rPr>
      </w:pPr>
      <w:r w:rsidRPr="009D197B">
        <w:rPr>
          <w:szCs w:val="21"/>
        </w:rPr>
        <w:t>Seurannan mittarit, osoittimet: Selvitetään</w:t>
      </w:r>
    </w:p>
    <w:p w:rsidR="009D197B" w:rsidRPr="009D197B" w:rsidRDefault="009D197B" w:rsidP="009D197B">
      <w:pPr>
        <w:pStyle w:val="CKappale"/>
        <w:rPr>
          <w:szCs w:val="21"/>
        </w:rPr>
      </w:pPr>
      <w:r w:rsidRPr="009D197B">
        <w:rPr>
          <w:szCs w:val="21"/>
        </w:rPr>
        <w:t>Velvoite: YK:n yleissopimus art. 9, art. 10, art. 14, art. 16, art. 17; rikoslaki; PL 7 §</w:t>
      </w:r>
    </w:p>
    <w:p w:rsidR="009D197B" w:rsidRPr="009D197B" w:rsidRDefault="009D197B" w:rsidP="009D197B">
      <w:pPr>
        <w:pStyle w:val="CKappale"/>
        <w:ind w:firstLine="0"/>
        <w:rPr>
          <w:szCs w:val="21"/>
        </w:rPr>
      </w:pPr>
    </w:p>
    <w:p w:rsidR="009D197B" w:rsidRPr="009D197B" w:rsidRDefault="009D197B" w:rsidP="009D197B">
      <w:pPr>
        <w:pStyle w:val="CKappale"/>
        <w:ind w:firstLine="0"/>
        <w:rPr>
          <w:b/>
          <w:szCs w:val="21"/>
        </w:rPr>
      </w:pPr>
      <w:r w:rsidRPr="009D197B">
        <w:rPr>
          <w:b/>
          <w:szCs w:val="21"/>
        </w:rPr>
        <w:t>Tilanne:</w:t>
      </w:r>
    </w:p>
    <w:p w:rsidR="00C25F83" w:rsidRDefault="00C25F83" w:rsidP="009D197B">
      <w:pPr>
        <w:pStyle w:val="CKappale"/>
        <w:ind w:firstLine="0"/>
        <w:rPr>
          <w:szCs w:val="21"/>
        </w:rPr>
      </w:pPr>
      <w:r>
        <w:rPr>
          <w:b/>
          <w:szCs w:val="21"/>
        </w:rPr>
        <w:t xml:space="preserve">SM: </w:t>
      </w:r>
      <w:r w:rsidR="009D197B" w:rsidRPr="009D197B">
        <w:rPr>
          <w:szCs w:val="21"/>
        </w:rPr>
        <w:t>Pelastusviranomaisella on Pelastuslain säännösten mukaan varsin rajalliset mahdollisuudet vaatia uloskäytävien esteettömyyttä. Lisäksi tarjolla on vähän ratkaisuja esteettömiin uloskäynteihin monikerro</w:t>
      </w:r>
      <w:r w:rsidR="009D197B" w:rsidRPr="009D197B">
        <w:rPr>
          <w:szCs w:val="21"/>
        </w:rPr>
        <w:t>k</w:t>
      </w:r>
      <w:r w:rsidR="009D197B" w:rsidRPr="009D197B">
        <w:rPr>
          <w:szCs w:val="21"/>
        </w:rPr>
        <w:t>sisissa rakennuksissa. Tämän tavoitteen osalta SM:n mahdollisuudet vaikuttaa asiaan ovat rajalliset. Ulo</w:t>
      </w:r>
      <w:r w:rsidR="009D197B" w:rsidRPr="009D197B">
        <w:rPr>
          <w:szCs w:val="21"/>
        </w:rPr>
        <w:t>s</w:t>
      </w:r>
      <w:r w:rsidR="009D197B" w:rsidRPr="009D197B">
        <w:rPr>
          <w:szCs w:val="21"/>
        </w:rPr>
        <w:t>käytävien esteettömyyteen pystytään vaikuttamaan parhaiten rakentamisen lainsäädännön kautta, joka on ympäristöministeriön toimialaa (SM).</w:t>
      </w:r>
    </w:p>
    <w:p w:rsidR="009D197B" w:rsidRPr="009D197B" w:rsidRDefault="00C25F83" w:rsidP="009D197B">
      <w:pPr>
        <w:pStyle w:val="CKappale"/>
        <w:ind w:firstLine="0"/>
        <w:rPr>
          <w:szCs w:val="21"/>
        </w:rPr>
      </w:pPr>
      <w:r>
        <w:rPr>
          <w:b/>
          <w:szCs w:val="21"/>
        </w:rPr>
        <w:t xml:space="preserve">STM: </w:t>
      </w:r>
      <w:r w:rsidR="009D197B" w:rsidRPr="009D197B">
        <w:rPr>
          <w:szCs w:val="21"/>
        </w:rPr>
        <w:t>Selvitetään, vuoden 2013 seurannassa raportoitu: ei muutosta (STM).</w:t>
      </w:r>
    </w:p>
    <w:p w:rsidR="009D197B" w:rsidRPr="009D197B" w:rsidRDefault="009D197B" w:rsidP="009D197B">
      <w:pPr>
        <w:pStyle w:val="CKappale"/>
        <w:ind w:firstLine="0"/>
        <w:rPr>
          <w:szCs w:val="21"/>
        </w:rPr>
      </w:pPr>
    </w:p>
    <w:p w:rsidR="009D197B" w:rsidRPr="009D197B" w:rsidRDefault="009D197B" w:rsidP="009D197B">
      <w:pPr>
        <w:pStyle w:val="CKappale"/>
        <w:ind w:firstLine="0"/>
        <w:rPr>
          <w:szCs w:val="21"/>
        </w:rPr>
      </w:pPr>
      <w:r w:rsidRPr="009D197B">
        <w:rPr>
          <w:b/>
          <w:szCs w:val="21"/>
        </w:rPr>
        <w:t>Kommentti:</w:t>
      </w:r>
      <w:r w:rsidRPr="009D197B">
        <w:rPr>
          <w:szCs w:val="21"/>
        </w:rPr>
        <w:t xml:space="preserve"> Toimenpide ei ole toteutunut. Indikaattorit puuttuvat. VAMPO-seurannan koordinaatioryhmä on 10.10.2013 järjestetyssä indikaattorityöpajassa ja 29.4.2014 pidetyssä kokouksessa keskustellut minist</w:t>
      </w:r>
      <w:r w:rsidRPr="009D197B">
        <w:rPr>
          <w:szCs w:val="21"/>
        </w:rPr>
        <w:t>e</w:t>
      </w:r>
      <w:r w:rsidRPr="009D197B">
        <w:rPr>
          <w:szCs w:val="21"/>
        </w:rPr>
        <w:t xml:space="preserve">riöiden pää- ja osavastuisiin tarvittavista mahdollisista muutoksista. Käynnistymättömiin toimenpiteisiin kiinnitetään erityistä huomiota vuoden 2014 seurannassa. </w:t>
      </w:r>
    </w:p>
    <w:p w:rsidR="009D197B" w:rsidRPr="009D197B" w:rsidRDefault="009D197B" w:rsidP="009D197B">
      <w:pPr>
        <w:pStyle w:val="CKappale"/>
        <w:pBdr>
          <w:bottom w:val="single" w:sz="6" w:space="1" w:color="auto"/>
        </w:pBdr>
        <w:ind w:firstLine="0"/>
        <w:rPr>
          <w:szCs w:val="21"/>
        </w:rPr>
      </w:pPr>
    </w:p>
    <w:p w:rsidR="009D197B" w:rsidRPr="009D197B" w:rsidRDefault="009D197B" w:rsidP="009D197B">
      <w:pPr>
        <w:pStyle w:val="CKappale"/>
        <w:ind w:firstLine="0"/>
        <w:rPr>
          <w:szCs w:val="21"/>
        </w:rPr>
      </w:pPr>
    </w:p>
    <w:p w:rsidR="009D197B" w:rsidRPr="009D197B" w:rsidRDefault="009D197B" w:rsidP="009D197B">
      <w:pPr>
        <w:pStyle w:val="CKappaleEnsimminenkappale"/>
        <w:rPr>
          <w:szCs w:val="21"/>
        </w:rPr>
      </w:pPr>
      <w:r w:rsidRPr="009D197B">
        <w:rPr>
          <w:b/>
          <w:szCs w:val="21"/>
        </w:rPr>
        <w:t>Toimenpide 100</w:t>
      </w:r>
      <w:r w:rsidRPr="009D197B">
        <w:rPr>
          <w:szCs w:val="21"/>
        </w:rPr>
        <w:t>:</w:t>
      </w:r>
    </w:p>
    <w:p w:rsidR="009D197B" w:rsidRPr="009D197B" w:rsidRDefault="009D197B" w:rsidP="009D197B">
      <w:pPr>
        <w:pStyle w:val="CKappale"/>
        <w:ind w:firstLine="0"/>
        <w:rPr>
          <w:szCs w:val="21"/>
        </w:rPr>
      </w:pPr>
      <w:r w:rsidRPr="009D197B">
        <w:rPr>
          <w:szCs w:val="21"/>
        </w:rPr>
        <w:t>Otetaan huomioon vammaisten henkilöiden oikeudet ja vaikutusmahdollisuudet sekä suojelun ja turvall</w:t>
      </w:r>
      <w:r w:rsidRPr="009D197B">
        <w:rPr>
          <w:szCs w:val="21"/>
        </w:rPr>
        <w:t>i</w:t>
      </w:r>
      <w:r w:rsidRPr="009D197B">
        <w:rPr>
          <w:szCs w:val="21"/>
        </w:rPr>
        <w:t>suuden tarve hätä- ja kriisitilanteiden turvallisuus</w:t>
      </w:r>
      <w:r w:rsidRPr="009D197B">
        <w:rPr>
          <w:szCs w:val="21"/>
        </w:rPr>
        <w:softHyphen/>
        <w:t xml:space="preserve">kysymyksiä kehitettäessä. </w:t>
      </w:r>
    </w:p>
    <w:p w:rsidR="009D197B" w:rsidRPr="009D197B" w:rsidRDefault="009D197B" w:rsidP="009D197B">
      <w:pPr>
        <w:pStyle w:val="CKappale"/>
        <w:rPr>
          <w:szCs w:val="21"/>
        </w:rPr>
      </w:pPr>
      <w:r w:rsidRPr="009D197B">
        <w:rPr>
          <w:szCs w:val="21"/>
        </w:rPr>
        <w:t>Vastuuministeriö: UM</w:t>
      </w:r>
    </w:p>
    <w:p w:rsidR="009D197B" w:rsidRPr="009D197B" w:rsidRDefault="009D197B" w:rsidP="009D197B">
      <w:pPr>
        <w:pStyle w:val="CKappale"/>
        <w:rPr>
          <w:szCs w:val="21"/>
        </w:rPr>
      </w:pPr>
      <w:r w:rsidRPr="009D197B">
        <w:rPr>
          <w:szCs w:val="21"/>
        </w:rPr>
        <w:t>Muut keskeiset ministeriöt: SM, PLM</w:t>
      </w:r>
    </w:p>
    <w:p w:rsidR="009D197B" w:rsidRPr="009D197B" w:rsidRDefault="009D197B" w:rsidP="009D197B">
      <w:pPr>
        <w:pStyle w:val="CKappale"/>
        <w:rPr>
          <w:szCs w:val="21"/>
        </w:rPr>
      </w:pPr>
      <w:r w:rsidRPr="009D197B">
        <w:rPr>
          <w:szCs w:val="21"/>
        </w:rPr>
        <w:t>Ajoitus: Jatkuva</w:t>
      </w:r>
    </w:p>
    <w:p w:rsidR="009D197B" w:rsidRPr="009D197B" w:rsidRDefault="009D197B" w:rsidP="009D197B">
      <w:pPr>
        <w:pStyle w:val="CKappale"/>
        <w:rPr>
          <w:szCs w:val="21"/>
        </w:rPr>
      </w:pPr>
      <w:r w:rsidRPr="009D197B">
        <w:rPr>
          <w:szCs w:val="21"/>
        </w:rPr>
        <w:t>Rahoitustarve: Ei erillisrahoitusta</w:t>
      </w:r>
    </w:p>
    <w:p w:rsidR="009D197B" w:rsidRPr="009D197B" w:rsidRDefault="009D197B" w:rsidP="009D197B">
      <w:pPr>
        <w:pStyle w:val="CKappale"/>
        <w:ind w:left="284" w:firstLine="0"/>
        <w:rPr>
          <w:szCs w:val="21"/>
        </w:rPr>
      </w:pPr>
      <w:r w:rsidRPr="009D197B">
        <w:rPr>
          <w:szCs w:val="21"/>
        </w:rPr>
        <w:t>Seurannan mittarit, osoittimet: On otettu huomioon ja budjetoitu vammaisten oikeuksien turvaaminen hätä- ja kriisitilanteissa</w:t>
      </w:r>
    </w:p>
    <w:p w:rsidR="009D197B" w:rsidRPr="009D197B" w:rsidRDefault="009D197B" w:rsidP="009D197B">
      <w:pPr>
        <w:pStyle w:val="CKappale"/>
        <w:rPr>
          <w:szCs w:val="21"/>
        </w:rPr>
      </w:pPr>
      <w:r w:rsidRPr="009D197B">
        <w:rPr>
          <w:szCs w:val="21"/>
        </w:rPr>
        <w:t xml:space="preserve">Velvoite: YK:n yleissopimus art. 11; PL 6 § </w:t>
      </w:r>
    </w:p>
    <w:p w:rsidR="009D197B" w:rsidRPr="009D197B" w:rsidRDefault="009D197B" w:rsidP="009D197B">
      <w:pPr>
        <w:pStyle w:val="CKappale"/>
        <w:ind w:firstLine="0"/>
        <w:rPr>
          <w:b/>
          <w:szCs w:val="21"/>
        </w:rPr>
      </w:pPr>
    </w:p>
    <w:p w:rsidR="009D197B" w:rsidRPr="009D197B" w:rsidRDefault="009D197B" w:rsidP="009D197B">
      <w:pPr>
        <w:pStyle w:val="CKappale"/>
        <w:ind w:firstLine="0"/>
        <w:rPr>
          <w:b/>
          <w:szCs w:val="21"/>
        </w:rPr>
      </w:pPr>
      <w:r w:rsidRPr="009D197B">
        <w:rPr>
          <w:b/>
          <w:szCs w:val="21"/>
        </w:rPr>
        <w:t>Tilanne:</w:t>
      </w:r>
    </w:p>
    <w:p w:rsidR="009D197B" w:rsidRPr="009D197B" w:rsidRDefault="009D197B" w:rsidP="009D197B">
      <w:pPr>
        <w:pStyle w:val="CKappaleEnsimminenkappale"/>
        <w:rPr>
          <w:szCs w:val="21"/>
        </w:rPr>
      </w:pPr>
      <w:r w:rsidRPr="009D197B">
        <w:rPr>
          <w:b/>
          <w:szCs w:val="21"/>
        </w:rPr>
        <w:t>UM:</w:t>
      </w:r>
      <w:r w:rsidRPr="009D197B">
        <w:rPr>
          <w:szCs w:val="21"/>
        </w:rPr>
        <w:t xml:space="preserve"> UM on laatinut vuonna 2012 uuden </w:t>
      </w:r>
      <w:hyperlink r:id="rId72" w:history="1">
        <w:r w:rsidRPr="009D197B">
          <w:rPr>
            <w:rStyle w:val="Hyperlinkki"/>
            <w:szCs w:val="21"/>
          </w:rPr>
          <w:t>humanitaarisen avun politiikkalinjauksen</w:t>
        </w:r>
      </w:hyperlink>
      <w:r w:rsidRPr="009D197B">
        <w:rPr>
          <w:szCs w:val="21"/>
        </w:rPr>
        <w:t>, jossa entistä selve</w:t>
      </w:r>
      <w:r w:rsidRPr="009D197B">
        <w:rPr>
          <w:szCs w:val="21"/>
        </w:rPr>
        <w:t>m</w:t>
      </w:r>
      <w:r w:rsidRPr="009D197B">
        <w:rPr>
          <w:szCs w:val="21"/>
        </w:rPr>
        <w:t>min tuodaan esiin ihmisoikeuskysymykset ja haavoittuvien ryhmien ja vammaisten oikeudet ja tarpeet. Suomi edellyttää tukemiensa järjestöjen valtavirtaistavan läpileikkaavat tavoitteet työhönsä. Linjauksen mukaan avun saajat tulee entistä vahvemmin ottaa mukaan avun suunnitteluun, jotta se vastaa heidän ta</w:t>
      </w:r>
      <w:r w:rsidRPr="009D197B">
        <w:rPr>
          <w:szCs w:val="21"/>
        </w:rPr>
        <w:t>r</w:t>
      </w:r>
      <w:r w:rsidRPr="009D197B">
        <w:rPr>
          <w:szCs w:val="21"/>
        </w:rPr>
        <w:t>peitaan. Myös kts. alla, tmp 101 (UM).</w:t>
      </w:r>
    </w:p>
    <w:p w:rsidR="009D197B" w:rsidRPr="009D197B" w:rsidRDefault="009D197B" w:rsidP="009D197B">
      <w:pPr>
        <w:pStyle w:val="CKappaleEnsimminenkappale"/>
        <w:rPr>
          <w:szCs w:val="21"/>
        </w:rPr>
      </w:pPr>
      <w:r w:rsidRPr="009D197B">
        <w:rPr>
          <w:b/>
          <w:szCs w:val="21"/>
        </w:rPr>
        <w:t>SM:</w:t>
      </w:r>
      <w:r w:rsidRPr="009D197B">
        <w:rPr>
          <w:szCs w:val="21"/>
        </w:rPr>
        <w:t xml:space="preserve"> Kyseessä kansainväliset kriisitilanteet. Vammaiset erityisryhmänä huomioidaan aluehallintojohtoise</w:t>
      </w:r>
      <w:r w:rsidRPr="009D197B">
        <w:rPr>
          <w:szCs w:val="21"/>
        </w:rPr>
        <w:t>s</w:t>
      </w:r>
      <w:r w:rsidRPr="009D197B">
        <w:rPr>
          <w:szCs w:val="21"/>
        </w:rPr>
        <w:t>sa valmiussuunnittelussa ja valmiusharjoituksissa. Varautumista kehitetään erityisesti aluehallintojohtoise</w:t>
      </w:r>
      <w:r w:rsidRPr="009D197B">
        <w:rPr>
          <w:szCs w:val="21"/>
        </w:rPr>
        <w:t>s</w:t>
      </w:r>
      <w:r w:rsidRPr="009D197B">
        <w:rPr>
          <w:szCs w:val="21"/>
        </w:rPr>
        <w:t>sa valmiussuunnittelussa ja valmiusharjoituksissa. Tietoja vaikeavammaisten henkilöiden erityisavun ta</w:t>
      </w:r>
      <w:r w:rsidRPr="009D197B">
        <w:rPr>
          <w:szCs w:val="21"/>
        </w:rPr>
        <w:t>r</w:t>
      </w:r>
      <w:r w:rsidRPr="009D197B">
        <w:rPr>
          <w:szCs w:val="21"/>
        </w:rPr>
        <w:t>peesta ja asuinosoitteista on vaikea ylläpitää. Sen sijaan on syytä arvioida tarvitaanko erillinen varorekisteri asunnoista, joissa pidetään happikoneita (aiheuttavat suuren vaaran tulipalotilanteessa). Pieni osa erityi</w:t>
      </w:r>
      <w:r w:rsidRPr="009D197B">
        <w:rPr>
          <w:szCs w:val="21"/>
        </w:rPr>
        <w:t>s</w:t>
      </w:r>
      <w:r w:rsidRPr="009D197B">
        <w:rPr>
          <w:szCs w:val="21"/>
        </w:rPr>
        <w:t>ryhmiin kuuluvien henkilöiden asunnoista (osa kotisairaanhoidon asukkaista) on merkitty hätäkeskuslaito</w:t>
      </w:r>
      <w:r w:rsidRPr="009D197B">
        <w:rPr>
          <w:szCs w:val="21"/>
        </w:rPr>
        <w:t>s</w:t>
      </w:r>
      <w:r w:rsidRPr="009D197B">
        <w:rPr>
          <w:szCs w:val="21"/>
        </w:rPr>
        <w:t>ten kohdetietoihin, joista ne annetaan pelastusviranomaisen tietoon hälytyksen yhteydessä (SM).</w:t>
      </w:r>
    </w:p>
    <w:p w:rsidR="009D197B" w:rsidRPr="009D197B" w:rsidRDefault="009D197B" w:rsidP="009D197B">
      <w:pPr>
        <w:pStyle w:val="CKappale"/>
        <w:ind w:firstLine="0"/>
        <w:rPr>
          <w:szCs w:val="21"/>
        </w:rPr>
      </w:pPr>
    </w:p>
    <w:p w:rsidR="009D197B" w:rsidRPr="009D197B" w:rsidRDefault="009D197B" w:rsidP="009D197B">
      <w:pPr>
        <w:pStyle w:val="CKappale"/>
        <w:ind w:firstLine="0"/>
        <w:rPr>
          <w:szCs w:val="21"/>
        </w:rPr>
      </w:pPr>
      <w:r w:rsidRPr="009D197B">
        <w:rPr>
          <w:b/>
          <w:szCs w:val="21"/>
        </w:rPr>
        <w:t>Kommentti:</w:t>
      </w:r>
      <w:r w:rsidRPr="009D197B">
        <w:rPr>
          <w:szCs w:val="21"/>
        </w:rPr>
        <w:t xml:space="preserve"> Jatkuvan toimenpiteen toteuttaminen on aloitettu.</w:t>
      </w:r>
    </w:p>
    <w:p w:rsidR="009D197B" w:rsidRPr="009D197B" w:rsidRDefault="009D197B" w:rsidP="009D197B">
      <w:pPr>
        <w:pStyle w:val="CKappale"/>
        <w:pBdr>
          <w:bottom w:val="single" w:sz="6" w:space="1" w:color="auto"/>
        </w:pBdr>
        <w:rPr>
          <w:szCs w:val="21"/>
        </w:rPr>
      </w:pPr>
    </w:p>
    <w:p w:rsidR="009D197B" w:rsidRPr="009D197B" w:rsidRDefault="009D197B" w:rsidP="009D197B">
      <w:pPr>
        <w:pStyle w:val="CKappaleEnsimminenkappale"/>
        <w:rPr>
          <w:szCs w:val="21"/>
        </w:rPr>
      </w:pPr>
    </w:p>
    <w:p w:rsidR="009D197B" w:rsidRPr="009D197B" w:rsidRDefault="009D197B" w:rsidP="009D197B">
      <w:pPr>
        <w:pStyle w:val="CKappale"/>
        <w:ind w:firstLine="0"/>
        <w:rPr>
          <w:szCs w:val="21"/>
        </w:rPr>
      </w:pPr>
      <w:r w:rsidRPr="009D197B">
        <w:rPr>
          <w:b/>
          <w:szCs w:val="21"/>
        </w:rPr>
        <w:t>Toimenpide 101</w:t>
      </w:r>
      <w:r w:rsidRPr="009D197B">
        <w:rPr>
          <w:szCs w:val="21"/>
        </w:rPr>
        <w:t>:</w:t>
      </w:r>
    </w:p>
    <w:p w:rsidR="009D197B" w:rsidRPr="009D197B" w:rsidRDefault="009D197B" w:rsidP="009D197B">
      <w:pPr>
        <w:pStyle w:val="CKappale"/>
        <w:ind w:firstLine="0"/>
        <w:rPr>
          <w:szCs w:val="21"/>
        </w:rPr>
      </w:pPr>
      <w:r w:rsidRPr="009D197B">
        <w:rPr>
          <w:szCs w:val="21"/>
        </w:rPr>
        <w:t>Rohkaistaan humanitaarisen avun toimijoita huomioimaan vammaisten henkilöiden erityistarpeet tarvep</w:t>
      </w:r>
      <w:r w:rsidRPr="009D197B">
        <w:rPr>
          <w:szCs w:val="21"/>
        </w:rPr>
        <w:t>e</w:t>
      </w:r>
      <w:r w:rsidRPr="009D197B">
        <w:rPr>
          <w:szCs w:val="21"/>
        </w:rPr>
        <w:t>rusteisesti ja humanitaarisen avun periaatteita kunnioittaen. Humanitaarisen avun tavoitteena on ihmishe</w:t>
      </w:r>
      <w:r w:rsidRPr="009D197B">
        <w:rPr>
          <w:szCs w:val="21"/>
        </w:rPr>
        <w:t>n</w:t>
      </w:r>
      <w:r w:rsidRPr="009D197B">
        <w:rPr>
          <w:szCs w:val="21"/>
        </w:rPr>
        <w:t>kien pelastaminen ja inhimillisen kärsimyksen lieventäminen konfliktien ja luonnonkatastrofien yhteyde</w:t>
      </w:r>
      <w:r w:rsidRPr="009D197B">
        <w:rPr>
          <w:szCs w:val="21"/>
        </w:rPr>
        <w:t>s</w:t>
      </w:r>
      <w:r w:rsidRPr="009D197B">
        <w:rPr>
          <w:szCs w:val="21"/>
        </w:rPr>
        <w:t>sä. Avun myöntäminen perustuu tarvearviointiin. Humanitaarisen avun toimijat kiinnittävät erityistä hu</w:t>
      </w:r>
      <w:r w:rsidRPr="009D197B">
        <w:rPr>
          <w:szCs w:val="21"/>
        </w:rPr>
        <w:t>o</w:t>
      </w:r>
      <w:r w:rsidRPr="009D197B">
        <w:rPr>
          <w:szCs w:val="21"/>
        </w:rPr>
        <w:t>miota kaikista haavoittuvimpiin kohderyhmiin.</w:t>
      </w:r>
    </w:p>
    <w:p w:rsidR="009D197B" w:rsidRPr="009D197B" w:rsidRDefault="009D197B" w:rsidP="009D197B">
      <w:pPr>
        <w:pStyle w:val="CKappale"/>
        <w:rPr>
          <w:szCs w:val="21"/>
        </w:rPr>
      </w:pPr>
      <w:r w:rsidRPr="009D197B">
        <w:rPr>
          <w:szCs w:val="21"/>
        </w:rPr>
        <w:t>Vastuuministeriö: UM</w:t>
      </w:r>
    </w:p>
    <w:p w:rsidR="009D197B" w:rsidRPr="009D197B" w:rsidRDefault="009D197B" w:rsidP="009D197B">
      <w:pPr>
        <w:pStyle w:val="CKappale"/>
        <w:rPr>
          <w:szCs w:val="21"/>
        </w:rPr>
      </w:pPr>
      <w:r w:rsidRPr="009D197B">
        <w:rPr>
          <w:szCs w:val="21"/>
        </w:rPr>
        <w:t>Muut keskeiset ministeriöt: SM, PLM</w:t>
      </w:r>
    </w:p>
    <w:p w:rsidR="009D197B" w:rsidRPr="009D197B" w:rsidRDefault="009D197B" w:rsidP="009D197B">
      <w:pPr>
        <w:pStyle w:val="CKappale"/>
        <w:rPr>
          <w:szCs w:val="21"/>
        </w:rPr>
      </w:pPr>
      <w:r w:rsidRPr="009D197B">
        <w:rPr>
          <w:szCs w:val="21"/>
        </w:rPr>
        <w:t>Ajoitus: Jatkuva</w:t>
      </w:r>
    </w:p>
    <w:p w:rsidR="009D197B" w:rsidRPr="009D197B" w:rsidRDefault="009D197B" w:rsidP="009D197B">
      <w:pPr>
        <w:pStyle w:val="CKappale"/>
        <w:rPr>
          <w:szCs w:val="21"/>
        </w:rPr>
      </w:pPr>
      <w:r w:rsidRPr="009D197B">
        <w:rPr>
          <w:szCs w:val="21"/>
        </w:rPr>
        <w:t>Rahoitustarve: Ei erillisrahoitusta</w:t>
      </w:r>
    </w:p>
    <w:p w:rsidR="009D197B" w:rsidRPr="009D197B" w:rsidRDefault="009D197B" w:rsidP="009D197B">
      <w:pPr>
        <w:pStyle w:val="CKappale"/>
        <w:ind w:left="284" w:firstLine="0"/>
        <w:rPr>
          <w:szCs w:val="21"/>
        </w:rPr>
      </w:pPr>
      <w:r w:rsidRPr="009D197B">
        <w:rPr>
          <w:szCs w:val="21"/>
        </w:rPr>
        <w:t>Seurannan mittarit, osoittimet: On otettu huomioon ja budjetoitu vammaisten oikeuksien turvaaminen hätä- ja kriisitilanteissa</w:t>
      </w:r>
    </w:p>
    <w:p w:rsidR="009D197B" w:rsidRPr="009D197B" w:rsidRDefault="009D197B" w:rsidP="009D197B">
      <w:pPr>
        <w:pStyle w:val="CKappale"/>
        <w:rPr>
          <w:szCs w:val="21"/>
        </w:rPr>
      </w:pPr>
      <w:r w:rsidRPr="009D197B">
        <w:rPr>
          <w:szCs w:val="21"/>
        </w:rPr>
        <w:t xml:space="preserve">Velvoite: YK:n yleissopimus art. 11; PL 6 § </w:t>
      </w:r>
    </w:p>
    <w:p w:rsidR="009D197B" w:rsidRPr="009D197B" w:rsidRDefault="009D197B" w:rsidP="009D197B">
      <w:pPr>
        <w:pStyle w:val="CKappale"/>
        <w:rPr>
          <w:szCs w:val="21"/>
        </w:rPr>
      </w:pPr>
    </w:p>
    <w:p w:rsidR="009D197B" w:rsidRPr="009D197B" w:rsidRDefault="009D197B" w:rsidP="009D197B">
      <w:pPr>
        <w:pStyle w:val="CKappale"/>
        <w:ind w:firstLine="0"/>
        <w:rPr>
          <w:b/>
          <w:szCs w:val="21"/>
        </w:rPr>
      </w:pPr>
      <w:r w:rsidRPr="009D197B">
        <w:rPr>
          <w:b/>
          <w:szCs w:val="21"/>
        </w:rPr>
        <w:t>Tilanne:</w:t>
      </w:r>
    </w:p>
    <w:p w:rsidR="009D197B" w:rsidRPr="009D197B" w:rsidRDefault="009D197B" w:rsidP="009D197B">
      <w:pPr>
        <w:pStyle w:val="CKappale"/>
        <w:ind w:firstLine="0"/>
        <w:rPr>
          <w:szCs w:val="21"/>
        </w:rPr>
      </w:pPr>
      <w:r w:rsidRPr="009D197B">
        <w:rPr>
          <w:szCs w:val="21"/>
        </w:rPr>
        <w:t>Suomi on YK-järjestöjen johtokuntatyössään humanitaarisen avun osalta nostanut vammaisten oikeudet esiin erityisesti suojelukysymysten kohdalla ja vaikuttanut muun muassa Maailman Ruoka-ohjelma WFP:n suojelupolitiikkaan ehdottamalla siihen lisäyksiä koskien vammaisten oikeuksia ja tarpeita. Suomi paino</w:t>
      </w:r>
      <w:r w:rsidRPr="009D197B">
        <w:rPr>
          <w:szCs w:val="21"/>
        </w:rPr>
        <w:t>t</w:t>
      </w:r>
      <w:r w:rsidRPr="009D197B">
        <w:rPr>
          <w:szCs w:val="21"/>
        </w:rPr>
        <w:t>taa haavoittuvien ihmisten tilanteen huomioimista myös humanitaarisen avun tarve-arvioinneissa. Vuoden 2013 seurannassa raportoitu: Suomi on EU-yhteyksissä ja YK-järjestöjen johtokuntatyössä jatkanut hum</w:t>
      </w:r>
      <w:r w:rsidRPr="009D197B">
        <w:rPr>
          <w:szCs w:val="21"/>
        </w:rPr>
        <w:t>a</w:t>
      </w:r>
      <w:r w:rsidRPr="009D197B">
        <w:rPr>
          <w:szCs w:val="21"/>
        </w:rPr>
        <w:t>nitaarisen avun osalta vammaisten henkilöiden oikeuksien esiin ottamista ja painottanut haavoittuvien i</w:t>
      </w:r>
      <w:r w:rsidRPr="009D197B">
        <w:rPr>
          <w:szCs w:val="21"/>
        </w:rPr>
        <w:t>h</w:t>
      </w:r>
      <w:r w:rsidRPr="009D197B">
        <w:rPr>
          <w:szCs w:val="21"/>
        </w:rPr>
        <w:t>misten tilanteen huomioimista myös humanitaarisen avun tarve-arvioinneissa. Vammaisten erityistarpeiden huomioon ottaminen on myös yksi Suomen ja Meksikon Hyvän Humanitaarisen Avunannon, GHD (Good humanitarian Donorship) -avunantajaryhmän yhteispuheenjohtajuuden tavoitteista kaudella 07/2013–07/2014. Ryhmään kuuluu 41 humanitaarisen avun avunantajaa ja suunnitteilla on mm. suomalaisen va</w:t>
      </w:r>
      <w:r w:rsidRPr="009D197B">
        <w:rPr>
          <w:szCs w:val="21"/>
        </w:rPr>
        <w:t>m</w:t>
      </w:r>
      <w:r w:rsidRPr="009D197B">
        <w:rPr>
          <w:szCs w:val="21"/>
        </w:rPr>
        <w:t>maisosaamisen esittely ryhmälle kevään 2014 aikana. Vammaisten henkilöiden huomioon ottaminen oli myös pääteemana joulukuussa 2013 kokoontuneessa suomalaisten humanitaarisen avun järjestöjen ja UM:n välisessä Foorumissa. Foorumissa käynnistettiin työryhmä pohtimaan, miten vammaisnäkökulmaa voita</w:t>
      </w:r>
      <w:r w:rsidRPr="009D197B">
        <w:rPr>
          <w:szCs w:val="21"/>
        </w:rPr>
        <w:t>i</w:t>
      </w:r>
      <w:r w:rsidRPr="009D197B">
        <w:rPr>
          <w:szCs w:val="21"/>
        </w:rPr>
        <w:t>siin tehostaa suomalaisten humanitaarisen avun järjestöjen työssä (UM).</w:t>
      </w:r>
    </w:p>
    <w:p w:rsidR="009D197B" w:rsidRPr="009D197B" w:rsidRDefault="009D197B" w:rsidP="009D197B">
      <w:pPr>
        <w:pStyle w:val="CKappale"/>
        <w:ind w:firstLine="0"/>
        <w:rPr>
          <w:szCs w:val="21"/>
        </w:rPr>
      </w:pPr>
    </w:p>
    <w:p w:rsidR="009D197B" w:rsidRPr="009D197B" w:rsidRDefault="009D197B" w:rsidP="009D197B">
      <w:pPr>
        <w:pStyle w:val="CKappale"/>
        <w:ind w:firstLine="0"/>
        <w:rPr>
          <w:szCs w:val="21"/>
        </w:rPr>
      </w:pPr>
      <w:r w:rsidRPr="009D197B">
        <w:rPr>
          <w:b/>
          <w:szCs w:val="21"/>
        </w:rPr>
        <w:t>Kommentti:</w:t>
      </w:r>
      <w:r w:rsidRPr="009D197B">
        <w:rPr>
          <w:szCs w:val="21"/>
        </w:rPr>
        <w:t xml:space="preserve"> Jatkuvan toimenpiteen toteuttaminen on aloitettu.</w:t>
      </w:r>
    </w:p>
    <w:p w:rsidR="009D197B" w:rsidRPr="009D197B" w:rsidRDefault="009D197B" w:rsidP="009D197B">
      <w:pPr>
        <w:pStyle w:val="CKappale"/>
        <w:pBdr>
          <w:bottom w:val="single" w:sz="6" w:space="1" w:color="auto"/>
        </w:pBdr>
        <w:ind w:firstLine="0"/>
        <w:rPr>
          <w:szCs w:val="21"/>
        </w:rPr>
      </w:pPr>
    </w:p>
    <w:p w:rsidR="009D197B" w:rsidRPr="009D197B" w:rsidRDefault="009D197B" w:rsidP="009D197B">
      <w:pPr>
        <w:pStyle w:val="CKappale"/>
        <w:rPr>
          <w:szCs w:val="21"/>
        </w:rPr>
      </w:pPr>
    </w:p>
    <w:p w:rsidR="00A5799E" w:rsidRPr="006A47FD" w:rsidRDefault="002F3713" w:rsidP="00A5799E">
      <w:pPr>
        <w:pStyle w:val="COtsikko2"/>
        <w:rPr>
          <w:lang w:val="fi-FI"/>
        </w:rPr>
      </w:pPr>
      <w:bookmarkStart w:id="22" w:name="_Toc396165183"/>
      <w:r>
        <w:rPr>
          <w:lang w:val="fi-FI"/>
        </w:rPr>
        <w:t>5</w:t>
      </w:r>
      <w:r w:rsidR="00A5799E" w:rsidRPr="006A47FD">
        <w:rPr>
          <w:lang w:val="fi-FI"/>
        </w:rPr>
        <w:t>.10 Kulttuuri- ja vapaa-aika (toimenpiteet 102-106)</w:t>
      </w:r>
      <w:bookmarkEnd w:id="22"/>
    </w:p>
    <w:p w:rsidR="00A5799E" w:rsidRPr="005F3EF4" w:rsidRDefault="00A5799E" w:rsidP="00A5799E">
      <w:pPr>
        <w:pStyle w:val="CKappaleEnsimminenkappale"/>
        <w:rPr>
          <w:lang w:eastAsia="zh-CN"/>
        </w:rPr>
      </w:pPr>
    </w:p>
    <w:p w:rsidR="00093D84" w:rsidRPr="00093D84" w:rsidRDefault="00093D84" w:rsidP="00093D84">
      <w:pPr>
        <w:pStyle w:val="CKappaleEnsimminenkappale"/>
        <w:rPr>
          <w:szCs w:val="21"/>
        </w:rPr>
      </w:pPr>
      <w:r w:rsidRPr="00093D84">
        <w:rPr>
          <w:b/>
          <w:szCs w:val="21"/>
        </w:rPr>
        <w:t>Toimenpide 102</w:t>
      </w:r>
      <w:r w:rsidRPr="00093D84">
        <w:rPr>
          <w:szCs w:val="21"/>
        </w:rPr>
        <w:t>:</w:t>
      </w:r>
    </w:p>
    <w:p w:rsidR="00093D84" w:rsidRPr="00093D84" w:rsidRDefault="00093D84" w:rsidP="00093D84">
      <w:pPr>
        <w:pStyle w:val="CKappale"/>
        <w:ind w:firstLine="0"/>
        <w:rPr>
          <w:szCs w:val="21"/>
        </w:rPr>
      </w:pPr>
      <w:r w:rsidRPr="00093D84">
        <w:rPr>
          <w:szCs w:val="21"/>
        </w:rPr>
        <w:t>Vahvistetaan lain säännösten toimeenpanoa: (a) tehostetaan ohjausta ja kohdennetaan se aiempaa täsmäll</w:t>
      </w:r>
      <w:r w:rsidRPr="00093D84">
        <w:rPr>
          <w:szCs w:val="21"/>
        </w:rPr>
        <w:t>i</w:t>
      </w:r>
      <w:r w:rsidRPr="00093D84">
        <w:rPr>
          <w:szCs w:val="21"/>
        </w:rPr>
        <w:t xml:space="preserve">semmin kunnille ja muille liikuntapalvelujen tuottajille, (b) tehostetaan liikuntapalveluiden resurssiohjausta ja otetaan järjestelmällisesti käyttöön valtionosuusjärjestelmän mahdollistamat keinot esteettömyyden ja saavutettavuuden varmistamiseksi, (c) vahvistetaan F1-ohjeistuksen toteutumista, (d) tiivistetään liikunnan alan viranomaisten yhteistyötä rakennus- ja ympäristöalan viranomaisten kanssa (Liikuntalaki). </w:t>
      </w:r>
    </w:p>
    <w:p w:rsidR="00093D84" w:rsidRPr="00093D84" w:rsidRDefault="00093D84" w:rsidP="00093D84">
      <w:pPr>
        <w:pStyle w:val="CKappale"/>
        <w:rPr>
          <w:szCs w:val="21"/>
        </w:rPr>
      </w:pPr>
      <w:r w:rsidRPr="00093D84">
        <w:rPr>
          <w:szCs w:val="21"/>
        </w:rPr>
        <w:t>Vastuuministeriö: OKM</w:t>
      </w:r>
    </w:p>
    <w:p w:rsidR="00093D84" w:rsidRPr="00093D84" w:rsidRDefault="00093D84" w:rsidP="00093D84">
      <w:pPr>
        <w:pStyle w:val="CKappale"/>
        <w:rPr>
          <w:szCs w:val="21"/>
        </w:rPr>
      </w:pPr>
      <w:r w:rsidRPr="00093D84">
        <w:rPr>
          <w:szCs w:val="21"/>
        </w:rPr>
        <w:t>Ajoitus: Jatkuva</w:t>
      </w:r>
    </w:p>
    <w:p w:rsidR="00093D84" w:rsidRPr="00093D84" w:rsidRDefault="00093D84" w:rsidP="00093D84">
      <w:pPr>
        <w:pStyle w:val="CKappale"/>
        <w:ind w:left="284" w:firstLine="0"/>
        <w:rPr>
          <w:szCs w:val="21"/>
        </w:rPr>
      </w:pPr>
      <w:r w:rsidRPr="00093D84">
        <w:rPr>
          <w:szCs w:val="21"/>
        </w:rPr>
        <w:t>Rahoitustarve: OKM on vastannut esteettömyysteosten ja –selvitysten rahoituksesta. Julkaiseminen t</w:t>
      </w:r>
      <w:r w:rsidRPr="00093D84">
        <w:rPr>
          <w:szCs w:val="21"/>
        </w:rPr>
        <w:t>a</w:t>
      </w:r>
      <w:r w:rsidRPr="00093D84">
        <w:rPr>
          <w:szCs w:val="21"/>
        </w:rPr>
        <w:t>pahtuu yhteistyössä Rakennustieto OY:n sekä Suomen vammaisurheilu ja -liikunta ry:n kanssa (OKM).</w:t>
      </w:r>
    </w:p>
    <w:p w:rsidR="00093D84" w:rsidRPr="00093D84" w:rsidRDefault="00093D84" w:rsidP="00093D84">
      <w:pPr>
        <w:pStyle w:val="CKappale"/>
        <w:ind w:left="284" w:firstLine="0"/>
        <w:rPr>
          <w:szCs w:val="21"/>
        </w:rPr>
      </w:pPr>
      <w:r w:rsidRPr="00093D84">
        <w:rPr>
          <w:szCs w:val="21"/>
        </w:rPr>
        <w:t>Seurannan mittarit, osoittimet: OKM ja valtion liikuntaneuvosto seuraavat liikuntatilojen esteettömy</w:t>
      </w:r>
      <w:r w:rsidRPr="00093D84">
        <w:rPr>
          <w:szCs w:val="21"/>
        </w:rPr>
        <w:t>y</w:t>
      </w:r>
      <w:r w:rsidRPr="00093D84">
        <w:rPr>
          <w:szCs w:val="21"/>
        </w:rPr>
        <w:t>den kehitystä osana valtion liikuntaneuvoston suorittamaa lakisääteistä liikuntakulttuurin arviointityötä (OKM).</w:t>
      </w:r>
    </w:p>
    <w:p w:rsidR="00093D84" w:rsidRPr="00093D84" w:rsidRDefault="00093D84" w:rsidP="00093D84">
      <w:pPr>
        <w:pStyle w:val="CKappale"/>
        <w:rPr>
          <w:szCs w:val="21"/>
        </w:rPr>
      </w:pPr>
      <w:r w:rsidRPr="00093D84">
        <w:rPr>
          <w:szCs w:val="21"/>
        </w:rPr>
        <w:t xml:space="preserve">Velvoite: YK:n yleissopimus art. 9, art. 19, art. 30; liikuntalaki; VN:n selonteko vammaispolitiikasta   </w:t>
      </w:r>
    </w:p>
    <w:p w:rsidR="00093D84" w:rsidRPr="00093D84" w:rsidRDefault="00093D84" w:rsidP="00093D84">
      <w:pPr>
        <w:pStyle w:val="CKappaleEnsimminenkappale"/>
        <w:rPr>
          <w:szCs w:val="21"/>
        </w:rPr>
      </w:pPr>
    </w:p>
    <w:p w:rsidR="00093D84" w:rsidRPr="00093D84" w:rsidRDefault="00093D84" w:rsidP="00093D84">
      <w:pPr>
        <w:pStyle w:val="CKappaleEnsimminenkappale"/>
        <w:rPr>
          <w:b/>
          <w:szCs w:val="21"/>
        </w:rPr>
      </w:pPr>
      <w:r w:rsidRPr="00093D84">
        <w:rPr>
          <w:b/>
          <w:szCs w:val="21"/>
        </w:rPr>
        <w:t>Tilanne:</w:t>
      </w:r>
    </w:p>
    <w:p w:rsidR="00093D84" w:rsidRPr="00093D84" w:rsidRDefault="00093D84" w:rsidP="00093D84">
      <w:pPr>
        <w:pStyle w:val="CKappale"/>
        <w:rPr>
          <w:szCs w:val="21"/>
        </w:rPr>
      </w:pPr>
      <w:r w:rsidRPr="00093D84">
        <w:rPr>
          <w:szCs w:val="21"/>
        </w:rPr>
        <w:t xml:space="preserve">OKM on rahoittanut </w:t>
      </w:r>
      <w:hyperlink r:id="rId73" w:history="1">
        <w:r w:rsidRPr="00093D84">
          <w:rPr>
            <w:rStyle w:val="Hyperlinkki"/>
            <w:szCs w:val="21"/>
          </w:rPr>
          <w:t>"Esteettömät sisäliikuntatilat"</w:t>
        </w:r>
      </w:hyperlink>
      <w:r w:rsidRPr="00093D84">
        <w:rPr>
          <w:szCs w:val="21"/>
        </w:rPr>
        <w:t>-kirjan uuden laitoksen valmistamisen ja teos ilme</w:t>
      </w:r>
      <w:r w:rsidRPr="00093D84">
        <w:rPr>
          <w:szCs w:val="21"/>
        </w:rPr>
        <w:t>s</w:t>
      </w:r>
      <w:r w:rsidRPr="00093D84">
        <w:rPr>
          <w:szCs w:val="21"/>
        </w:rPr>
        <w:t>tyi OKM:n liikuntapaikkajulkaisusarjassa kesällä 2013. Teos on keskeinen informaatio-ohjauksen väline kunnille ja muille liikuntapalvelujen tuottajille esteettömyyden varmistamiseksi ja lisäämiseksi. Kirjaa on välitetty koko loppuvuoden ajan kuntiin ja tilaajille Rakennustieto OY:n kautta. Kirjan pohjalta on järjeste</w:t>
      </w:r>
      <w:r w:rsidRPr="00093D84">
        <w:rPr>
          <w:szCs w:val="21"/>
        </w:rPr>
        <w:t>t</w:t>
      </w:r>
      <w:r w:rsidRPr="00093D84">
        <w:rPr>
          <w:szCs w:val="21"/>
        </w:rPr>
        <w:t xml:space="preserve">ty myös esteettömyyskartoittajakoulutusta. Lisäksi maaliskuussa 2014 julkistetaan tähän jatkotyönä liittyen urheiluopistojen esteettömyys-kartoitusten tulokset, jolta pohjalta on tarkoitus ryhtyä tekemään opistojen kanssa peruskorjaus-suunnitelmia. Aiemmassa seurannassa raportoitu, että teema on esillä myös kuntien ja ELY-keskusten koulutuksissa. Ministeriössä tehdään myös uutta "Liikuntapaikkarakentamisen suunta"-asiakirjaa, johon on tarkoitus sisällyttää hyvin konkreettiset muotoilut (OKM). </w:t>
      </w:r>
    </w:p>
    <w:p w:rsidR="00093D84" w:rsidRPr="00093D84" w:rsidRDefault="00093D84" w:rsidP="00093D84">
      <w:pPr>
        <w:pStyle w:val="CKappale"/>
        <w:ind w:firstLine="0"/>
        <w:rPr>
          <w:szCs w:val="21"/>
        </w:rPr>
      </w:pPr>
    </w:p>
    <w:p w:rsidR="00093D84" w:rsidRPr="00093D84" w:rsidRDefault="00093D84" w:rsidP="00093D84">
      <w:pPr>
        <w:pStyle w:val="CKappale"/>
        <w:ind w:firstLine="0"/>
        <w:rPr>
          <w:szCs w:val="21"/>
        </w:rPr>
      </w:pPr>
      <w:r w:rsidRPr="00093D84">
        <w:rPr>
          <w:b/>
          <w:szCs w:val="21"/>
        </w:rPr>
        <w:t>Kommentti:</w:t>
      </w:r>
      <w:r w:rsidRPr="00093D84">
        <w:rPr>
          <w:szCs w:val="21"/>
        </w:rPr>
        <w:t xml:space="preserve"> Jatkuvan toimenpiteen toteuttaminen on aloitettu.</w:t>
      </w:r>
    </w:p>
    <w:p w:rsidR="00093D84" w:rsidRPr="00093D84" w:rsidRDefault="00093D84" w:rsidP="00093D84">
      <w:pPr>
        <w:pStyle w:val="CKappale"/>
        <w:pBdr>
          <w:bottom w:val="single" w:sz="6" w:space="1" w:color="auto"/>
        </w:pBdr>
        <w:rPr>
          <w:szCs w:val="21"/>
        </w:rPr>
      </w:pPr>
    </w:p>
    <w:p w:rsidR="00093D84" w:rsidRPr="00093D84" w:rsidRDefault="00093D84" w:rsidP="00093D84">
      <w:pPr>
        <w:pStyle w:val="CKappaleEnsimminenkappale"/>
        <w:rPr>
          <w:b/>
          <w:szCs w:val="21"/>
        </w:rPr>
      </w:pPr>
    </w:p>
    <w:p w:rsidR="00093D84" w:rsidRPr="00093D84" w:rsidRDefault="00093D84" w:rsidP="00093D84">
      <w:pPr>
        <w:pStyle w:val="CKappaleEnsimminenkappale"/>
        <w:rPr>
          <w:szCs w:val="21"/>
        </w:rPr>
      </w:pPr>
      <w:r w:rsidRPr="00093D84">
        <w:rPr>
          <w:b/>
          <w:szCs w:val="21"/>
        </w:rPr>
        <w:t>Toimenpide 103</w:t>
      </w:r>
      <w:r w:rsidRPr="00093D84">
        <w:rPr>
          <w:szCs w:val="21"/>
        </w:rPr>
        <w:t>:</w:t>
      </w:r>
    </w:p>
    <w:p w:rsidR="00093D84" w:rsidRPr="00093D84" w:rsidRDefault="00093D84" w:rsidP="00093D84">
      <w:pPr>
        <w:pStyle w:val="CKappale"/>
        <w:ind w:firstLine="0"/>
        <w:rPr>
          <w:szCs w:val="21"/>
        </w:rPr>
      </w:pPr>
      <w:r w:rsidRPr="00093D84">
        <w:rPr>
          <w:szCs w:val="21"/>
        </w:rPr>
        <w:t>Ohjeistetaan liikuntatilojen lähiympäristöjen kaavoitus ja muu suunnittelu esteettömyysperiaatteen muka</w:t>
      </w:r>
      <w:r w:rsidRPr="00093D84">
        <w:rPr>
          <w:szCs w:val="21"/>
        </w:rPr>
        <w:t>i</w:t>
      </w:r>
      <w:r w:rsidRPr="00093D84">
        <w:rPr>
          <w:szCs w:val="21"/>
        </w:rPr>
        <w:t xml:space="preserve">sesti. </w:t>
      </w:r>
    </w:p>
    <w:p w:rsidR="00093D84" w:rsidRPr="00093D84" w:rsidRDefault="00093D84" w:rsidP="00093D84">
      <w:pPr>
        <w:pStyle w:val="CKappale"/>
        <w:rPr>
          <w:szCs w:val="21"/>
        </w:rPr>
      </w:pPr>
      <w:r w:rsidRPr="00093D84">
        <w:rPr>
          <w:szCs w:val="21"/>
        </w:rPr>
        <w:t>Vastuuministeriö: YM</w:t>
      </w:r>
    </w:p>
    <w:p w:rsidR="00093D84" w:rsidRPr="00093D84" w:rsidRDefault="00093D84" w:rsidP="00093D84">
      <w:pPr>
        <w:pStyle w:val="CKappale"/>
        <w:rPr>
          <w:szCs w:val="21"/>
        </w:rPr>
      </w:pPr>
      <w:r w:rsidRPr="00093D84">
        <w:rPr>
          <w:szCs w:val="21"/>
        </w:rPr>
        <w:t xml:space="preserve">Muut keskeiset ministeriöt: OKM  </w:t>
      </w:r>
    </w:p>
    <w:p w:rsidR="00093D84" w:rsidRPr="00093D84" w:rsidRDefault="00093D84" w:rsidP="00093D84">
      <w:pPr>
        <w:pStyle w:val="CKappale"/>
        <w:rPr>
          <w:szCs w:val="21"/>
        </w:rPr>
      </w:pPr>
      <w:r w:rsidRPr="00093D84">
        <w:rPr>
          <w:szCs w:val="21"/>
        </w:rPr>
        <w:t>Ajoitus: Jatkuva</w:t>
      </w:r>
    </w:p>
    <w:p w:rsidR="00093D84" w:rsidRPr="00093D84" w:rsidRDefault="00093D84" w:rsidP="00093D84">
      <w:pPr>
        <w:pStyle w:val="CKappale"/>
        <w:rPr>
          <w:szCs w:val="21"/>
        </w:rPr>
      </w:pPr>
      <w:r w:rsidRPr="00093D84">
        <w:rPr>
          <w:szCs w:val="21"/>
        </w:rPr>
        <w:t>Rahoitustarve: Ei erillisrahoitusta</w:t>
      </w:r>
    </w:p>
    <w:p w:rsidR="00093D84" w:rsidRPr="00093D84" w:rsidRDefault="00093D84" w:rsidP="00093D84">
      <w:pPr>
        <w:pStyle w:val="CKappale"/>
        <w:rPr>
          <w:szCs w:val="21"/>
        </w:rPr>
      </w:pPr>
      <w:r w:rsidRPr="00093D84">
        <w:rPr>
          <w:szCs w:val="21"/>
        </w:rPr>
        <w:t>Seurannan mittarit, osoittimet: Selvitysten kautta</w:t>
      </w:r>
    </w:p>
    <w:p w:rsidR="00093D84" w:rsidRPr="00093D84" w:rsidRDefault="00093D84" w:rsidP="00093D84">
      <w:pPr>
        <w:pStyle w:val="CKappale"/>
        <w:rPr>
          <w:szCs w:val="21"/>
        </w:rPr>
      </w:pPr>
      <w:r w:rsidRPr="00093D84">
        <w:rPr>
          <w:szCs w:val="21"/>
        </w:rPr>
        <w:t xml:space="preserve">Velvoite: YK:n yleissopimus art. 9, art. 19, art. 30; liikuntalaki; VN:n selonteko vammaispolitiikasta    </w:t>
      </w:r>
    </w:p>
    <w:p w:rsidR="00093D84" w:rsidRPr="00093D84" w:rsidRDefault="00093D84" w:rsidP="00093D84">
      <w:pPr>
        <w:pStyle w:val="CKappale"/>
        <w:rPr>
          <w:szCs w:val="21"/>
        </w:rPr>
      </w:pPr>
    </w:p>
    <w:p w:rsidR="00093D84" w:rsidRPr="00093D84" w:rsidRDefault="00093D84" w:rsidP="00093D84">
      <w:pPr>
        <w:pStyle w:val="CKappaleEnsimminenkappale"/>
        <w:rPr>
          <w:b/>
          <w:szCs w:val="21"/>
        </w:rPr>
      </w:pPr>
      <w:r w:rsidRPr="00093D84">
        <w:rPr>
          <w:b/>
          <w:szCs w:val="21"/>
        </w:rPr>
        <w:t>Tilanne:</w:t>
      </w:r>
    </w:p>
    <w:p w:rsidR="003E3ED6" w:rsidRDefault="003E3ED6" w:rsidP="00093D84">
      <w:pPr>
        <w:pStyle w:val="CKappaleEnsimminenkappale"/>
        <w:rPr>
          <w:szCs w:val="21"/>
        </w:rPr>
      </w:pPr>
      <w:r>
        <w:rPr>
          <w:b/>
          <w:szCs w:val="21"/>
        </w:rPr>
        <w:t xml:space="preserve">YM: </w:t>
      </w:r>
      <w:r w:rsidR="00093D84" w:rsidRPr="00093D84">
        <w:rPr>
          <w:szCs w:val="21"/>
        </w:rPr>
        <w:t>Integroidaan laajempaan ja kaikki lähiympäristöt kattavaan ohjeistukseen ja RakMk F1:n uusimiseen. Integroidaan esteettömyyssäännösten uusimiseen (YM).</w:t>
      </w:r>
    </w:p>
    <w:p w:rsidR="00093D84" w:rsidRPr="00093D84" w:rsidRDefault="003E3ED6" w:rsidP="00093D84">
      <w:pPr>
        <w:pStyle w:val="CKappaleEnsimminenkappale"/>
        <w:rPr>
          <w:szCs w:val="21"/>
        </w:rPr>
      </w:pPr>
      <w:r>
        <w:rPr>
          <w:b/>
          <w:szCs w:val="21"/>
        </w:rPr>
        <w:t xml:space="preserve">OKM: </w:t>
      </w:r>
      <w:r w:rsidR="00093D84" w:rsidRPr="00093D84">
        <w:rPr>
          <w:szCs w:val="21"/>
        </w:rPr>
        <w:t>Ks. tp 102 (OKM).</w:t>
      </w:r>
    </w:p>
    <w:p w:rsidR="00093D84" w:rsidRPr="00093D84" w:rsidRDefault="00093D84" w:rsidP="00093D84">
      <w:pPr>
        <w:pStyle w:val="CKappale"/>
        <w:ind w:firstLine="0"/>
        <w:rPr>
          <w:szCs w:val="21"/>
        </w:rPr>
      </w:pPr>
    </w:p>
    <w:p w:rsidR="00093D84" w:rsidRPr="00093D84" w:rsidRDefault="00093D84" w:rsidP="00093D84">
      <w:pPr>
        <w:pStyle w:val="CKappale"/>
        <w:ind w:firstLine="0"/>
        <w:rPr>
          <w:szCs w:val="21"/>
        </w:rPr>
      </w:pPr>
      <w:r w:rsidRPr="00093D84">
        <w:rPr>
          <w:b/>
          <w:szCs w:val="21"/>
        </w:rPr>
        <w:t>Kommentti:</w:t>
      </w:r>
      <w:r w:rsidRPr="00093D84">
        <w:rPr>
          <w:szCs w:val="21"/>
        </w:rPr>
        <w:t xml:space="preserve"> Jatkuvan toimenpiteen toteuttamista ei ole aloitettu.</w:t>
      </w:r>
    </w:p>
    <w:p w:rsidR="00093D84" w:rsidRPr="00093D84" w:rsidRDefault="00093D84" w:rsidP="00093D84">
      <w:pPr>
        <w:pStyle w:val="CKappale"/>
        <w:pBdr>
          <w:bottom w:val="single" w:sz="6" w:space="1" w:color="auto"/>
        </w:pBdr>
        <w:ind w:firstLine="0"/>
        <w:rPr>
          <w:szCs w:val="21"/>
        </w:rPr>
      </w:pPr>
    </w:p>
    <w:p w:rsidR="00093D84" w:rsidRPr="00093D84" w:rsidRDefault="00093D84" w:rsidP="00093D84">
      <w:pPr>
        <w:pStyle w:val="CKappale"/>
        <w:ind w:firstLine="0"/>
        <w:rPr>
          <w:szCs w:val="21"/>
        </w:rPr>
      </w:pPr>
    </w:p>
    <w:p w:rsidR="00093D84" w:rsidRPr="00093D84" w:rsidRDefault="00093D84" w:rsidP="00093D84">
      <w:pPr>
        <w:pStyle w:val="CKappaleEnsimminenkappale"/>
        <w:rPr>
          <w:b/>
          <w:szCs w:val="21"/>
        </w:rPr>
      </w:pPr>
      <w:r w:rsidRPr="00093D84">
        <w:rPr>
          <w:b/>
          <w:szCs w:val="21"/>
        </w:rPr>
        <w:t>Toimenpide 104:</w:t>
      </w:r>
    </w:p>
    <w:p w:rsidR="00093D84" w:rsidRPr="00093D84" w:rsidRDefault="00093D84" w:rsidP="00093D84">
      <w:pPr>
        <w:pStyle w:val="CKappale"/>
        <w:ind w:firstLine="0"/>
        <w:rPr>
          <w:szCs w:val="21"/>
        </w:rPr>
      </w:pPr>
      <w:r w:rsidRPr="00093D84">
        <w:rPr>
          <w:szCs w:val="21"/>
        </w:rPr>
        <w:t>Varmistetaan vammaisten henkilöiden mahdollisuudet osallistua julkisiin ja muihin taide- ja kulttuuritapa</w:t>
      </w:r>
      <w:r w:rsidRPr="00093D84">
        <w:rPr>
          <w:szCs w:val="21"/>
        </w:rPr>
        <w:t>h</w:t>
      </w:r>
      <w:r w:rsidRPr="00093D84">
        <w:rPr>
          <w:szCs w:val="21"/>
        </w:rPr>
        <w:t>tumiin yhdenvertaisesti muiden kanssa.</w:t>
      </w:r>
    </w:p>
    <w:p w:rsidR="00093D84" w:rsidRPr="00093D84" w:rsidRDefault="00093D84" w:rsidP="00093D84">
      <w:pPr>
        <w:pStyle w:val="CKappale"/>
        <w:rPr>
          <w:szCs w:val="21"/>
        </w:rPr>
      </w:pPr>
      <w:r w:rsidRPr="00093D84">
        <w:rPr>
          <w:szCs w:val="21"/>
        </w:rPr>
        <w:t>Vastuuministeriö: OKM</w:t>
      </w:r>
    </w:p>
    <w:p w:rsidR="00093D84" w:rsidRPr="00093D84" w:rsidRDefault="00093D84" w:rsidP="00093D84">
      <w:pPr>
        <w:pStyle w:val="CKappale"/>
        <w:rPr>
          <w:szCs w:val="21"/>
        </w:rPr>
      </w:pPr>
      <w:r w:rsidRPr="00093D84">
        <w:rPr>
          <w:szCs w:val="21"/>
        </w:rPr>
        <w:t>Muut keskeiset ministeriöt: YM</w:t>
      </w:r>
    </w:p>
    <w:p w:rsidR="00093D84" w:rsidRPr="00093D84" w:rsidRDefault="00093D84" w:rsidP="00093D84">
      <w:pPr>
        <w:pStyle w:val="CKappale"/>
        <w:rPr>
          <w:szCs w:val="21"/>
        </w:rPr>
      </w:pPr>
      <w:r w:rsidRPr="00093D84">
        <w:rPr>
          <w:szCs w:val="21"/>
        </w:rPr>
        <w:t>Ajoitus: Jatkuva</w:t>
      </w:r>
    </w:p>
    <w:p w:rsidR="00093D84" w:rsidRPr="00093D84" w:rsidRDefault="00093D84" w:rsidP="00093D84">
      <w:pPr>
        <w:pStyle w:val="CKappale"/>
        <w:rPr>
          <w:szCs w:val="21"/>
        </w:rPr>
      </w:pPr>
      <w:r w:rsidRPr="00093D84">
        <w:rPr>
          <w:szCs w:val="21"/>
        </w:rPr>
        <w:t>Rahoitustarve: Ei erillisrahoitusta</w:t>
      </w:r>
    </w:p>
    <w:p w:rsidR="00093D84" w:rsidRPr="00093D84" w:rsidRDefault="00093D84" w:rsidP="00093D84">
      <w:pPr>
        <w:pStyle w:val="CKappale"/>
        <w:rPr>
          <w:szCs w:val="21"/>
        </w:rPr>
      </w:pPr>
      <w:r w:rsidRPr="00093D84">
        <w:rPr>
          <w:szCs w:val="21"/>
        </w:rPr>
        <w:t>Seurannan mittarit, osoittimet: Selvitetään erikseen</w:t>
      </w:r>
    </w:p>
    <w:p w:rsidR="00093D84" w:rsidRPr="00093D84" w:rsidRDefault="00093D84" w:rsidP="00093D84">
      <w:pPr>
        <w:pStyle w:val="CKappale"/>
        <w:ind w:left="284" w:firstLine="0"/>
        <w:rPr>
          <w:szCs w:val="21"/>
        </w:rPr>
      </w:pPr>
      <w:r w:rsidRPr="00093D84">
        <w:rPr>
          <w:szCs w:val="21"/>
        </w:rPr>
        <w:t>Velvoite: YK:n yleissopimus art. 9, art. 19, art. 30; VN:n selonteko vammais</w:t>
      </w:r>
      <w:r w:rsidRPr="00093D84">
        <w:rPr>
          <w:szCs w:val="21"/>
        </w:rPr>
        <w:softHyphen/>
        <w:t>politiikasta; OPM:n to</w:t>
      </w:r>
      <w:r w:rsidRPr="00093D84">
        <w:rPr>
          <w:szCs w:val="21"/>
        </w:rPr>
        <w:t>i</w:t>
      </w:r>
      <w:r w:rsidRPr="00093D84">
        <w:rPr>
          <w:szCs w:val="21"/>
        </w:rPr>
        <w:t xml:space="preserve">menpideohjelma 2006–2010; PL 6 §, 17 §   </w:t>
      </w:r>
    </w:p>
    <w:p w:rsidR="00093D84" w:rsidRPr="00093D84" w:rsidRDefault="00093D84" w:rsidP="00093D84">
      <w:pPr>
        <w:pStyle w:val="CKappale"/>
        <w:rPr>
          <w:szCs w:val="21"/>
        </w:rPr>
      </w:pPr>
    </w:p>
    <w:p w:rsidR="00093D84" w:rsidRPr="00093D84" w:rsidRDefault="00093D84" w:rsidP="00093D84">
      <w:pPr>
        <w:pStyle w:val="CKappaleEnsimminenkappale"/>
        <w:rPr>
          <w:b/>
          <w:szCs w:val="21"/>
        </w:rPr>
      </w:pPr>
      <w:r w:rsidRPr="00093D84">
        <w:rPr>
          <w:b/>
          <w:szCs w:val="21"/>
        </w:rPr>
        <w:t>Tilanne:</w:t>
      </w:r>
    </w:p>
    <w:p w:rsidR="00093D84" w:rsidRPr="00093D84" w:rsidRDefault="00093D84" w:rsidP="00093D84">
      <w:pPr>
        <w:pStyle w:val="CKappale"/>
        <w:ind w:firstLine="0"/>
        <w:rPr>
          <w:szCs w:val="21"/>
        </w:rPr>
      </w:pPr>
      <w:r w:rsidRPr="00093D84">
        <w:rPr>
          <w:szCs w:val="21"/>
        </w:rPr>
        <w:t>Opetus- ja kulttuuriministeriö myöntää vuosittain veikkausvoittovaroista harkinnanvaraisia valtionavustu</w:t>
      </w:r>
      <w:r w:rsidRPr="00093D84">
        <w:rPr>
          <w:szCs w:val="21"/>
        </w:rPr>
        <w:t>k</w:t>
      </w:r>
      <w:r w:rsidRPr="00093D84">
        <w:rPr>
          <w:szCs w:val="21"/>
        </w:rPr>
        <w:t>sia taide- ja kulttuuritapahtumille. Avustuksen keskeinen kriteeri on edistää kansalaisten tasa-arvoista ja yhdenvertaista osallisuutta ja osallistumista kulttuuriin sekä poistaa ja madaltaa osallistumisen esteitä. T</w:t>
      </w:r>
      <w:r w:rsidRPr="00093D84">
        <w:rPr>
          <w:szCs w:val="21"/>
        </w:rPr>
        <w:t>a</w:t>
      </w:r>
      <w:r w:rsidRPr="00093D84">
        <w:rPr>
          <w:szCs w:val="21"/>
        </w:rPr>
        <w:t>pahtumia kehotetaan omatoimiseen saavutettavuuden arvioimiseen erityisesti ”Kulttuuria kaikille” ver</w:t>
      </w:r>
      <w:r w:rsidRPr="00093D84">
        <w:rPr>
          <w:szCs w:val="21"/>
        </w:rPr>
        <w:t>k</w:t>
      </w:r>
      <w:r w:rsidRPr="00093D84">
        <w:rPr>
          <w:szCs w:val="21"/>
        </w:rPr>
        <w:t>kosivuilta löytyvien ohjeiden ja tarkastuslistojen avulla. Opetus- ja kulttuuriministeriö on tukenut osalli</w:t>
      </w:r>
      <w:r w:rsidRPr="00093D84">
        <w:rPr>
          <w:szCs w:val="21"/>
        </w:rPr>
        <w:t>s</w:t>
      </w:r>
      <w:r w:rsidRPr="00093D84">
        <w:rPr>
          <w:szCs w:val="21"/>
        </w:rPr>
        <w:t>tumiselle avoimia ja monenlaisia yleisöjä huomioivia kulttuuripalveluja edistävän Kulttuuria kaikille -palvelun kehittämistä ja toimintaa vuodesta 2003. Vuonna 2013 perustettiin yhdistys (Yhdenvertaisen ku</w:t>
      </w:r>
      <w:r w:rsidRPr="00093D84">
        <w:rPr>
          <w:szCs w:val="21"/>
        </w:rPr>
        <w:t>l</w:t>
      </w:r>
      <w:r w:rsidRPr="00093D84">
        <w:rPr>
          <w:szCs w:val="21"/>
        </w:rPr>
        <w:t>tuturin puolesta ry), joka on vuoden 2014 alusta alkaen vastannut palvelun toiminnasta. Museoissa estee</w:t>
      </w:r>
      <w:r w:rsidRPr="00093D84">
        <w:rPr>
          <w:szCs w:val="21"/>
        </w:rPr>
        <w:t>t</w:t>
      </w:r>
      <w:r w:rsidRPr="00093D84">
        <w:rPr>
          <w:szCs w:val="21"/>
        </w:rPr>
        <w:t>tömyys ja saavutettavuus ovat keskeisiä tavoitteita. Tilojen esteettömyyttä on pyritty mahdollisuuksien mukaan parantamaan, mutta erityisesti vanhoissa rakennuksissa esteettömyyttä ei voida aina toteuttaa. Useimmissa museoissa on tarjolla myös kuulemisen, näkemisen ja liikkumisen apuvälineitä. Museon ver</w:t>
      </w:r>
      <w:r w:rsidRPr="00093D84">
        <w:rPr>
          <w:szCs w:val="21"/>
        </w:rPr>
        <w:t>k</w:t>
      </w:r>
      <w:r w:rsidRPr="00093D84">
        <w:rPr>
          <w:szCs w:val="21"/>
        </w:rPr>
        <w:t>kosivuilta löytyy yleensä saavutettavuus -osio, jossa museon tarjoamat palvelut on kuvattu. Vammaisten henkilöiden avustajilla on useisiin museoihin ilmainen sisäänpääsy. Museovirasto myöntää museoille avu</w:t>
      </w:r>
      <w:r w:rsidRPr="00093D84">
        <w:rPr>
          <w:szCs w:val="21"/>
        </w:rPr>
        <w:t>s</w:t>
      </w:r>
      <w:r w:rsidRPr="00093D84">
        <w:rPr>
          <w:szCs w:val="21"/>
        </w:rPr>
        <w:t>tuksia mm. saavutettavuutta edistäviin hankkeisiin. Euromäärä vaihtelee vuosittain. OKM:n avustus Kul</w:t>
      </w:r>
      <w:r w:rsidRPr="00093D84">
        <w:rPr>
          <w:szCs w:val="21"/>
        </w:rPr>
        <w:t>t</w:t>
      </w:r>
      <w:r w:rsidRPr="00093D84">
        <w:rPr>
          <w:szCs w:val="21"/>
        </w:rPr>
        <w:t>tuuria kaikille -palvelun toimintaan on 227 000 euroa vuonna 2014 (OKM).</w:t>
      </w:r>
    </w:p>
    <w:p w:rsidR="00093D84" w:rsidRPr="00093D84" w:rsidRDefault="00093D84" w:rsidP="00093D84">
      <w:pPr>
        <w:pStyle w:val="CKappale"/>
        <w:ind w:firstLine="0"/>
        <w:rPr>
          <w:szCs w:val="21"/>
        </w:rPr>
      </w:pPr>
    </w:p>
    <w:p w:rsidR="00093D84" w:rsidRPr="00093D84" w:rsidRDefault="00093D84" w:rsidP="00093D84">
      <w:pPr>
        <w:pStyle w:val="CKappale"/>
        <w:ind w:firstLine="0"/>
        <w:rPr>
          <w:szCs w:val="21"/>
        </w:rPr>
      </w:pPr>
      <w:r w:rsidRPr="00093D84">
        <w:rPr>
          <w:b/>
          <w:szCs w:val="21"/>
        </w:rPr>
        <w:t>Kommentti:</w:t>
      </w:r>
      <w:r w:rsidRPr="00093D84">
        <w:rPr>
          <w:szCs w:val="21"/>
        </w:rPr>
        <w:t xml:space="preserve"> Jatkuvan toimenpiteen toteuttaminen on aloitettu. Indikaattorit puuttuvat.</w:t>
      </w:r>
    </w:p>
    <w:p w:rsidR="00093D84" w:rsidRPr="00093D84" w:rsidRDefault="00093D84" w:rsidP="00093D84">
      <w:pPr>
        <w:pStyle w:val="CKappale"/>
        <w:ind w:firstLine="0"/>
        <w:rPr>
          <w:szCs w:val="21"/>
        </w:rPr>
      </w:pPr>
    </w:p>
    <w:p w:rsidR="00093D84" w:rsidRPr="00093D84" w:rsidRDefault="00093D84" w:rsidP="00093D84">
      <w:pPr>
        <w:pStyle w:val="CKappale"/>
        <w:pBdr>
          <w:bottom w:val="single" w:sz="6" w:space="1" w:color="auto"/>
        </w:pBdr>
        <w:ind w:firstLine="0"/>
        <w:rPr>
          <w:szCs w:val="21"/>
        </w:rPr>
      </w:pPr>
    </w:p>
    <w:p w:rsidR="00093D84" w:rsidRPr="00093D84" w:rsidRDefault="00093D84" w:rsidP="00093D84">
      <w:pPr>
        <w:pStyle w:val="CKappaleEnsimminenkappale"/>
        <w:rPr>
          <w:b/>
          <w:szCs w:val="21"/>
        </w:rPr>
      </w:pPr>
    </w:p>
    <w:p w:rsidR="00093D84" w:rsidRPr="00093D84" w:rsidRDefault="00093D84" w:rsidP="00093D84">
      <w:pPr>
        <w:pStyle w:val="CKappale"/>
        <w:rPr>
          <w:szCs w:val="21"/>
        </w:rPr>
      </w:pPr>
    </w:p>
    <w:p w:rsidR="00093D84" w:rsidRPr="00093D84" w:rsidRDefault="00093D84" w:rsidP="00093D84">
      <w:pPr>
        <w:pStyle w:val="CKappaleEnsimminenkappale"/>
        <w:rPr>
          <w:szCs w:val="21"/>
        </w:rPr>
      </w:pPr>
      <w:r w:rsidRPr="00093D84">
        <w:rPr>
          <w:b/>
          <w:szCs w:val="21"/>
        </w:rPr>
        <w:t>Toimenpide 105</w:t>
      </w:r>
      <w:r w:rsidRPr="00093D84">
        <w:rPr>
          <w:szCs w:val="21"/>
        </w:rPr>
        <w:t>:</w:t>
      </w:r>
    </w:p>
    <w:p w:rsidR="00093D84" w:rsidRPr="00093D84" w:rsidRDefault="00093D84" w:rsidP="00093D84">
      <w:pPr>
        <w:pStyle w:val="CKappale"/>
        <w:ind w:firstLine="0"/>
        <w:rPr>
          <w:szCs w:val="21"/>
        </w:rPr>
      </w:pPr>
      <w:r w:rsidRPr="00093D84">
        <w:rPr>
          <w:szCs w:val="21"/>
        </w:rPr>
        <w:t>Tuetaan vammaisten henkilöiden mahdollisuuksia toimia kulttuurin tekijöinä (mm. koulutuksen ja työlli</w:t>
      </w:r>
      <w:r w:rsidRPr="00093D84">
        <w:rPr>
          <w:szCs w:val="21"/>
        </w:rPr>
        <w:t>s</w:t>
      </w:r>
      <w:r w:rsidRPr="00093D84">
        <w:rPr>
          <w:szCs w:val="21"/>
        </w:rPr>
        <w:t>tämisen keinoin).</w:t>
      </w:r>
    </w:p>
    <w:p w:rsidR="00093D84" w:rsidRPr="00093D84" w:rsidRDefault="00093D84" w:rsidP="00093D84">
      <w:pPr>
        <w:pStyle w:val="CKappale"/>
        <w:rPr>
          <w:szCs w:val="21"/>
        </w:rPr>
      </w:pPr>
      <w:r w:rsidRPr="00093D84">
        <w:rPr>
          <w:szCs w:val="21"/>
        </w:rPr>
        <w:t>Vastuuministeriö: OKM</w:t>
      </w:r>
    </w:p>
    <w:p w:rsidR="00093D84" w:rsidRPr="00093D84" w:rsidRDefault="00093D84" w:rsidP="00093D84">
      <w:pPr>
        <w:pStyle w:val="CKappale"/>
        <w:rPr>
          <w:szCs w:val="21"/>
        </w:rPr>
      </w:pPr>
      <w:r w:rsidRPr="00093D84">
        <w:rPr>
          <w:szCs w:val="21"/>
        </w:rPr>
        <w:t>Muut keskeiset ministeriöt: TEM</w:t>
      </w:r>
    </w:p>
    <w:p w:rsidR="00093D84" w:rsidRPr="00093D84" w:rsidRDefault="00093D84" w:rsidP="00093D84">
      <w:pPr>
        <w:pStyle w:val="CKappale"/>
        <w:rPr>
          <w:szCs w:val="21"/>
        </w:rPr>
      </w:pPr>
      <w:r w:rsidRPr="00093D84">
        <w:rPr>
          <w:szCs w:val="21"/>
        </w:rPr>
        <w:t>Ajoitus: Jatkuva</w:t>
      </w:r>
    </w:p>
    <w:p w:rsidR="00093D84" w:rsidRPr="00093D84" w:rsidRDefault="00093D84" w:rsidP="00093D84">
      <w:pPr>
        <w:pStyle w:val="CKappale"/>
        <w:rPr>
          <w:szCs w:val="21"/>
        </w:rPr>
      </w:pPr>
      <w:r w:rsidRPr="00093D84">
        <w:rPr>
          <w:szCs w:val="21"/>
        </w:rPr>
        <w:t>Rahoitustarve: Ei erillisrahoitusta</w:t>
      </w:r>
    </w:p>
    <w:p w:rsidR="00093D84" w:rsidRPr="00093D84" w:rsidRDefault="00093D84" w:rsidP="00093D84">
      <w:pPr>
        <w:pStyle w:val="CKappale"/>
        <w:ind w:left="284" w:firstLine="0"/>
        <w:rPr>
          <w:szCs w:val="21"/>
        </w:rPr>
      </w:pPr>
      <w:r w:rsidRPr="00093D84">
        <w:rPr>
          <w:szCs w:val="21"/>
        </w:rPr>
        <w:t>Seurannan mittarit, osoittimet: Talousarviossa vammaisyhteisöjen kulttuuritoiminnan ja kulttuurin sa</w:t>
      </w:r>
      <w:r w:rsidRPr="00093D84">
        <w:rPr>
          <w:szCs w:val="21"/>
        </w:rPr>
        <w:t>a</w:t>
      </w:r>
      <w:r w:rsidRPr="00093D84">
        <w:rPr>
          <w:szCs w:val="21"/>
        </w:rPr>
        <w:t>vutettavuuden tukemiseen osoitetun määrärahan seuranta, lisäksi seurataan vammaisopiskelijoiden kul</w:t>
      </w:r>
      <w:r w:rsidRPr="00093D84">
        <w:rPr>
          <w:szCs w:val="21"/>
        </w:rPr>
        <w:t>t</w:t>
      </w:r>
      <w:r w:rsidRPr="00093D84">
        <w:rPr>
          <w:szCs w:val="21"/>
        </w:rPr>
        <w:t>tuurialan koulutukseen hakeutumista (OKM)</w:t>
      </w:r>
    </w:p>
    <w:p w:rsidR="00093D84" w:rsidRPr="00093D84" w:rsidRDefault="00093D84" w:rsidP="00093D84">
      <w:pPr>
        <w:pStyle w:val="CKappale"/>
        <w:rPr>
          <w:szCs w:val="21"/>
        </w:rPr>
      </w:pPr>
      <w:r w:rsidRPr="00093D84">
        <w:rPr>
          <w:szCs w:val="21"/>
        </w:rPr>
        <w:t xml:space="preserve">Velvoite: YK:n yleissopimus art. 9, art. 12, art. 19, art. 30; PL 6 §, 17 § </w:t>
      </w:r>
    </w:p>
    <w:p w:rsidR="00093D84" w:rsidRPr="00093D84" w:rsidRDefault="00093D84" w:rsidP="00093D84">
      <w:pPr>
        <w:pStyle w:val="CKappale"/>
        <w:ind w:firstLine="0"/>
        <w:rPr>
          <w:szCs w:val="21"/>
        </w:rPr>
      </w:pPr>
    </w:p>
    <w:p w:rsidR="00093D84" w:rsidRPr="00093D84" w:rsidRDefault="00093D84" w:rsidP="00093D84">
      <w:pPr>
        <w:pStyle w:val="CKappaleEnsimminenkappale"/>
        <w:rPr>
          <w:b/>
          <w:szCs w:val="21"/>
        </w:rPr>
      </w:pPr>
      <w:r w:rsidRPr="00093D84">
        <w:rPr>
          <w:b/>
          <w:szCs w:val="21"/>
        </w:rPr>
        <w:t>Tilanne:</w:t>
      </w:r>
    </w:p>
    <w:p w:rsidR="00093D84" w:rsidRPr="00093D84" w:rsidRDefault="00093D84" w:rsidP="00093D84">
      <w:pPr>
        <w:pStyle w:val="CKappaleEnsimminenkappale"/>
        <w:rPr>
          <w:szCs w:val="21"/>
        </w:rPr>
      </w:pPr>
      <w:r w:rsidRPr="00093D84">
        <w:rPr>
          <w:b/>
          <w:szCs w:val="21"/>
        </w:rPr>
        <w:t>OKM:</w:t>
      </w:r>
      <w:r w:rsidRPr="00093D84">
        <w:rPr>
          <w:szCs w:val="21"/>
        </w:rPr>
        <w:t xml:space="preserve"> Opetus- ja kulttuuriministeriö on tukenut useina vuosina mm. Kaarisilta ry:n galleriatoimintaa He</w:t>
      </w:r>
      <w:r w:rsidRPr="00093D84">
        <w:rPr>
          <w:szCs w:val="21"/>
        </w:rPr>
        <w:t>l</w:t>
      </w:r>
      <w:r w:rsidRPr="00093D84">
        <w:rPr>
          <w:szCs w:val="21"/>
        </w:rPr>
        <w:t>singissä ja Nastolassa erityistä tukea tarvitsevien taiteilijoiden työllistymisen edistämiseksi. Samalla on edistetty taiteilijoiden teosten tasavertaista esillepääsyä ja vuoropuhelua taidemaailman sisällä. Myös op</w:t>
      </w:r>
      <w:r w:rsidRPr="00093D84">
        <w:rPr>
          <w:szCs w:val="21"/>
        </w:rPr>
        <w:t>e</w:t>
      </w:r>
      <w:r w:rsidRPr="00093D84">
        <w:rPr>
          <w:szCs w:val="21"/>
        </w:rPr>
        <w:t>tus- ja kulttuuriministeriön tukemalla Taidekeskus Kettukilla on myyntigallerian, jonka kautta taiteilijoilla on mahdollisuus hankkia myyntituloja. Opetus- ja kulttuuriministeriön asettaman taiteen ja kulttuurin sa</w:t>
      </w:r>
      <w:r w:rsidRPr="00093D84">
        <w:rPr>
          <w:szCs w:val="21"/>
        </w:rPr>
        <w:t>a</w:t>
      </w:r>
      <w:r w:rsidRPr="00093D84">
        <w:rPr>
          <w:szCs w:val="21"/>
        </w:rPr>
        <w:t>vutettavuustyöryhmän (2009-2/2013) tehtävänä on selvittää yhteistyössä alan oppilaitosten ja työ- ja eli</w:t>
      </w:r>
      <w:r w:rsidRPr="00093D84">
        <w:rPr>
          <w:szCs w:val="21"/>
        </w:rPr>
        <w:t>n</w:t>
      </w:r>
      <w:r w:rsidRPr="00093D84">
        <w:rPr>
          <w:szCs w:val="21"/>
        </w:rPr>
        <w:t>keinoministeriön kanssa keinoja edistää vammaisten ja kulttuurivähemmistötaustaisten ihmisten mahdoll</w:t>
      </w:r>
      <w:r w:rsidRPr="00093D84">
        <w:rPr>
          <w:szCs w:val="21"/>
        </w:rPr>
        <w:t>i</w:t>
      </w:r>
      <w:r w:rsidRPr="00093D84">
        <w:rPr>
          <w:szCs w:val="21"/>
        </w:rPr>
        <w:t>suuksia työllistyä taiteen alalla. Vuoden 2013 seurannassa lisäksi raportoitu: Kaarisillan saama hankeavu</w:t>
      </w:r>
      <w:r w:rsidRPr="00093D84">
        <w:rPr>
          <w:szCs w:val="21"/>
        </w:rPr>
        <w:t>s</w:t>
      </w:r>
      <w:r w:rsidRPr="00093D84">
        <w:rPr>
          <w:szCs w:val="21"/>
        </w:rPr>
        <w:t>tus vuonna 2013 oli 20 000 euroa, Taidekeskus Kettukin toiminta-avustus oli 77 000 euroa.</w:t>
      </w:r>
      <w:r w:rsidR="004F435D">
        <w:rPr>
          <w:szCs w:val="21"/>
        </w:rPr>
        <w:t xml:space="preserve"> </w:t>
      </w:r>
      <w:r w:rsidRPr="00093D84">
        <w:rPr>
          <w:szCs w:val="21"/>
        </w:rPr>
        <w:t>Seuran</w:t>
      </w:r>
      <w:r w:rsidR="004F435D">
        <w:rPr>
          <w:szCs w:val="21"/>
        </w:rPr>
        <w:t>n</w:t>
      </w:r>
      <w:r w:rsidRPr="00093D84">
        <w:rPr>
          <w:szCs w:val="21"/>
        </w:rPr>
        <w:t>a</w:t>
      </w:r>
      <w:r w:rsidR="004F435D">
        <w:rPr>
          <w:szCs w:val="21"/>
        </w:rPr>
        <w:t>n mittarina on t</w:t>
      </w:r>
      <w:r w:rsidRPr="00093D84">
        <w:rPr>
          <w:szCs w:val="21"/>
        </w:rPr>
        <w:t>alousarviossa vammaiskulttuurin tukemiseen osoitetun määrärahan seuranta (OKM).</w:t>
      </w:r>
    </w:p>
    <w:p w:rsidR="00093D84" w:rsidRPr="00093D84" w:rsidRDefault="00093D84" w:rsidP="00093D84">
      <w:pPr>
        <w:pStyle w:val="CKappale"/>
        <w:ind w:firstLine="0"/>
        <w:rPr>
          <w:szCs w:val="21"/>
        </w:rPr>
      </w:pPr>
      <w:r w:rsidRPr="00093D84">
        <w:rPr>
          <w:b/>
          <w:szCs w:val="21"/>
        </w:rPr>
        <w:t xml:space="preserve">TEM: </w:t>
      </w:r>
      <w:r w:rsidRPr="00093D84">
        <w:rPr>
          <w:szCs w:val="21"/>
        </w:rPr>
        <w:t>Uudistettu lainsäädäntö (Laki julkisesta työvoimapalvelusta 2012/916) ja valtioneuvoston asetus julkisesta työvoima- ja yrityspalvelusta 2012/1073) ja siinä selkiytetty ja uudistettu mm. palkkatuen sa</w:t>
      </w:r>
      <w:r w:rsidRPr="00093D84">
        <w:rPr>
          <w:szCs w:val="21"/>
        </w:rPr>
        <w:t>a</w:t>
      </w:r>
      <w:r w:rsidRPr="00093D84">
        <w:rPr>
          <w:szCs w:val="21"/>
        </w:rPr>
        <w:t>mista sekä työolosuhteiden järjestelytukea koskevat säädökset. Vammaisten henkilöiden työllistymistä yrittäjiksi voidaan tukea yhtäläisesti muiden työnhakijoiden kanssa. Kulttuurialalle työllistymistä voidaan tukea yhtäläisesti muiden alojen kanssa. Vuoden 2013 seurannassa raportoitu: TEM:n osalta ei vaadi enää toimenpiteitä (TEM).</w:t>
      </w:r>
    </w:p>
    <w:p w:rsidR="00093D84" w:rsidRPr="00093D84" w:rsidRDefault="00093D84" w:rsidP="00093D84">
      <w:pPr>
        <w:pStyle w:val="CKappale"/>
        <w:ind w:firstLine="0"/>
        <w:rPr>
          <w:szCs w:val="21"/>
        </w:rPr>
      </w:pPr>
    </w:p>
    <w:p w:rsidR="00093D84" w:rsidRPr="00093D84" w:rsidRDefault="00093D84" w:rsidP="00093D84">
      <w:pPr>
        <w:pStyle w:val="CKappale"/>
        <w:ind w:firstLine="0"/>
        <w:rPr>
          <w:szCs w:val="21"/>
        </w:rPr>
      </w:pPr>
      <w:r w:rsidRPr="00093D84">
        <w:rPr>
          <w:b/>
          <w:szCs w:val="21"/>
        </w:rPr>
        <w:t>Kommentti:</w:t>
      </w:r>
      <w:r w:rsidRPr="00093D84">
        <w:rPr>
          <w:szCs w:val="21"/>
        </w:rPr>
        <w:t xml:space="preserve"> Jatkuvan toimenpiteen toteuttaminen on aloitettu.</w:t>
      </w:r>
    </w:p>
    <w:p w:rsidR="00093D84" w:rsidRPr="00093D84" w:rsidRDefault="00093D84" w:rsidP="00093D84">
      <w:pPr>
        <w:pStyle w:val="CKappale"/>
        <w:pBdr>
          <w:bottom w:val="single" w:sz="6" w:space="1" w:color="auto"/>
        </w:pBdr>
        <w:rPr>
          <w:szCs w:val="21"/>
        </w:rPr>
      </w:pPr>
    </w:p>
    <w:p w:rsidR="00093D84" w:rsidRPr="00093D84" w:rsidRDefault="00093D84" w:rsidP="00093D84">
      <w:pPr>
        <w:pStyle w:val="CKappale"/>
        <w:rPr>
          <w:szCs w:val="21"/>
        </w:rPr>
      </w:pPr>
    </w:p>
    <w:p w:rsidR="00093D84" w:rsidRPr="00093D84" w:rsidRDefault="00093D84" w:rsidP="00093D84">
      <w:pPr>
        <w:pStyle w:val="CKappaleEnsimminenkappale"/>
        <w:rPr>
          <w:szCs w:val="21"/>
        </w:rPr>
      </w:pPr>
      <w:r w:rsidRPr="00093D84">
        <w:rPr>
          <w:b/>
          <w:szCs w:val="21"/>
        </w:rPr>
        <w:t>Toimenpide 106</w:t>
      </w:r>
      <w:r w:rsidRPr="00093D84">
        <w:rPr>
          <w:szCs w:val="21"/>
        </w:rPr>
        <w:t xml:space="preserve">: </w:t>
      </w:r>
    </w:p>
    <w:p w:rsidR="00093D84" w:rsidRPr="00093D84" w:rsidRDefault="00093D84" w:rsidP="00093D84">
      <w:pPr>
        <w:pStyle w:val="CKappaleEnsimminenkappale"/>
        <w:rPr>
          <w:szCs w:val="21"/>
        </w:rPr>
      </w:pPr>
      <w:r w:rsidRPr="00093D84">
        <w:rPr>
          <w:szCs w:val="21"/>
        </w:rPr>
        <w:t>Otetaan huomioon eri vammaryhmien tarpeet kirjasto- ja tietopalvelujen kehittämisessä ja tarjonnassa.</w:t>
      </w:r>
      <w:r w:rsidRPr="00093D84">
        <w:rPr>
          <w:b/>
          <w:szCs w:val="21"/>
        </w:rPr>
        <w:t xml:space="preserve"> </w:t>
      </w:r>
      <w:r w:rsidRPr="00093D84">
        <w:rPr>
          <w:szCs w:val="21"/>
        </w:rPr>
        <w:t>Kehittämisessä ja tarjonnassa hyödynnetään uuden teknologian tarjoamat mahdollisuudet. Kirjastotilojen ja -autojen suunnittelussa lähtökohtana on esteetön kirjasto.</w:t>
      </w:r>
    </w:p>
    <w:p w:rsidR="00093D84" w:rsidRPr="00093D84" w:rsidRDefault="00093D84" w:rsidP="00093D84">
      <w:pPr>
        <w:pStyle w:val="CKappale"/>
        <w:rPr>
          <w:szCs w:val="21"/>
          <w:lang w:eastAsia="ar-SA"/>
        </w:rPr>
      </w:pPr>
      <w:r w:rsidRPr="00093D84">
        <w:rPr>
          <w:szCs w:val="21"/>
        </w:rPr>
        <w:t>Vastuuministeriö: OKM</w:t>
      </w:r>
    </w:p>
    <w:p w:rsidR="00093D84" w:rsidRPr="00093D84" w:rsidRDefault="00093D84" w:rsidP="00093D84">
      <w:pPr>
        <w:pStyle w:val="CKappaleEnsimminenkappale"/>
        <w:ind w:firstLine="284"/>
        <w:rPr>
          <w:szCs w:val="21"/>
        </w:rPr>
      </w:pPr>
      <w:r w:rsidRPr="00093D84">
        <w:rPr>
          <w:szCs w:val="21"/>
        </w:rPr>
        <w:t>Ajoitus: Jatkuva</w:t>
      </w:r>
    </w:p>
    <w:p w:rsidR="00093D84" w:rsidRPr="00093D84" w:rsidRDefault="00093D84" w:rsidP="00093D84">
      <w:pPr>
        <w:pStyle w:val="CKappaleEnsimminenkappale"/>
        <w:ind w:firstLine="284"/>
        <w:rPr>
          <w:szCs w:val="21"/>
        </w:rPr>
      </w:pPr>
      <w:r w:rsidRPr="00093D84">
        <w:rPr>
          <w:szCs w:val="21"/>
        </w:rPr>
        <w:t>Rahoitustarve: Selvitetään erikseen</w:t>
      </w:r>
    </w:p>
    <w:p w:rsidR="00093D84" w:rsidRPr="00093D84" w:rsidRDefault="00093D84" w:rsidP="00093D84">
      <w:pPr>
        <w:pStyle w:val="CKappaleEnsimminenkappale"/>
        <w:ind w:firstLine="284"/>
        <w:rPr>
          <w:szCs w:val="21"/>
        </w:rPr>
      </w:pPr>
      <w:r w:rsidRPr="00093D84">
        <w:rPr>
          <w:szCs w:val="21"/>
        </w:rPr>
        <w:t>Seurannan mittarit, osoittimet: Selvitetään erikseen</w:t>
      </w:r>
    </w:p>
    <w:p w:rsidR="00093D84" w:rsidRPr="00093D84" w:rsidRDefault="00093D84" w:rsidP="00093D84">
      <w:pPr>
        <w:pStyle w:val="CKappaleEnsimminenkappale"/>
        <w:ind w:firstLine="284"/>
        <w:rPr>
          <w:szCs w:val="21"/>
        </w:rPr>
      </w:pPr>
      <w:r w:rsidRPr="00093D84">
        <w:rPr>
          <w:szCs w:val="21"/>
        </w:rPr>
        <w:t>Velvoite: YK:n yleissopimus art. 9, art. 21, art. 24; PL 6 §, 16 §</w:t>
      </w:r>
    </w:p>
    <w:p w:rsidR="00093D84" w:rsidRPr="00093D84" w:rsidRDefault="00093D84" w:rsidP="00093D84">
      <w:pPr>
        <w:pStyle w:val="CKappaleEnsimminenkappale"/>
        <w:rPr>
          <w:b/>
          <w:szCs w:val="21"/>
        </w:rPr>
      </w:pPr>
    </w:p>
    <w:p w:rsidR="00093D84" w:rsidRPr="00093D84" w:rsidRDefault="00093D84" w:rsidP="00093D84">
      <w:pPr>
        <w:pStyle w:val="CKappaleEnsimminenkappale"/>
        <w:rPr>
          <w:b/>
          <w:szCs w:val="21"/>
        </w:rPr>
      </w:pPr>
      <w:r w:rsidRPr="00093D84">
        <w:rPr>
          <w:b/>
          <w:szCs w:val="21"/>
        </w:rPr>
        <w:t>Tilanne:</w:t>
      </w:r>
    </w:p>
    <w:p w:rsidR="00093D84" w:rsidRPr="00093D84" w:rsidRDefault="00093D84" w:rsidP="003E3ED6">
      <w:pPr>
        <w:pStyle w:val="CKappaleEnsimminenkappale"/>
        <w:rPr>
          <w:szCs w:val="21"/>
        </w:rPr>
      </w:pPr>
      <w:r w:rsidRPr="00093D84">
        <w:rPr>
          <w:szCs w:val="21"/>
        </w:rPr>
        <w:t>Jatkuva toiminta, kirjastotilojen ja -autojen esteettömyys, aineiston hankinta, mm. selkokirjat, erityispalv</w:t>
      </w:r>
      <w:r w:rsidRPr="00093D84">
        <w:rPr>
          <w:szCs w:val="21"/>
        </w:rPr>
        <w:t>e</w:t>
      </w:r>
      <w:r w:rsidRPr="00093D84">
        <w:rPr>
          <w:szCs w:val="21"/>
        </w:rPr>
        <w:t>lut näkövammaisille ja viittomakielisille, kotipalvelutoiminta. Jatkuva</w:t>
      </w:r>
      <w:r w:rsidR="003E3ED6">
        <w:rPr>
          <w:szCs w:val="21"/>
        </w:rPr>
        <w:t>a toimintaa</w:t>
      </w:r>
      <w:r w:rsidRPr="00093D84">
        <w:rPr>
          <w:szCs w:val="21"/>
        </w:rPr>
        <w:t>,</w:t>
      </w:r>
      <w:r w:rsidR="003E3ED6">
        <w:rPr>
          <w:szCs w:val="21"/>
        </w:rPr>
        <w:t xml:space="preserve"> jonka</w:t>
      </w:r>
      <w:r w:rsidRPr="00093D84">
        <w:rPr>
          <w:szCs w:val="21"/>
        </w:rPr>
        <w:t xml:space="preserve"> lisä</w:t>
      </w:r>
      <w:r w:rsidR="003E3ED6">
        <w:rPr>
          <w:szCs w:val="21"/>
        </w:rPr>
        <w:t>ksi on yksittäi</w:t>
      </w:r>
      <w:r w:rsidR="003E3ED6">
        <w:rPr>
          <w:szCs w:val="21"/>
        </w:rPr>
        <w:t>s</w:t>
      </w:r>
      <w:r w:rsidR="003E3ED6">
        <w:rPr>
          <w:szCs w:val="21"/>
        </w:rPr>
        <w:t>tä hankerahoitusta</w:t>
      </w:r>
      <w:r w:rsidRPr="00093D84">
        <w:rPr>
          <w:szCs w:val="21"/>
        </w:rPr>
        <w:t>.</w:t>
      </w:r>
      <w:r w:rsidR="003E3ED6">
        <w:rPr>
          <w:szCs w:val="21"/>
        </w:rPr>
        <w:t xml:space="preserve"> Vuoden </w:t>
      </w:r>
      <w:r w:rsidRPr="00093D84">
        <w:rPr>
          <w:szCs w:val="21"/>
        </w:rPr>
        <w:t>2013</w:t>
      </w:r>
      <w:r w:rsidR="003E3ED6">
        <w:rPr>
          <w:szCs w:val="21"/>
        </w:rPr>
        <w:t xml:space="preserve"> seurannassa raportoitu</w:t>
      </w:r>
      <w:r w:rsidRPr="00093D84">
        <w:rPr>
          <w:szCs w:val="21"/>
        </w:rPr>
        <w:t>: Lisäksi on käynnistetty Kirjasto kaikille -yhteishanke lukemisesteisten asiakkaiden tavoittamiseksi nykyistä paremmin yleisten kirjastojen ja Celia-verkkopalveluiden kautta (hajautetun palvelumallin kehittäminen) (OKM).</w:t>
      </w:r>
    </w:p>
    <w:p w:rsidR="00093D84" w:rsidRPr="00093D84" w:rsidRDefault="00093D84" w:rsidP="00093D84">
      <w:pPr>
        <w:pStyle w:val="CKappale"/>
        <w:ind w:firstLine="0"/>
        <w:rPr>
          <w:szCs w:val="21"/>
        </w:rPr>
      </w:pPr>
    </w:p>
    <w:p w:rsidR="00093D84" w:rsidRPr="00093D84" w:rsidRDefault="00093D84" w:rsidP="00093D84">
      <w:pPr>
        <w:pStyle w:val="CKappale"/>
        <w:ind w:firstLine="0"/>
        <w:rPr>
          <w:szCs w:val="21"/>
        </w:rPr>
      </w:pPr>
      <w:r w:rsidRPr="00093D84">
        <w:rPr>
          <w:b/>
          <w:szCs w:val="21"/>
        </w:rPr>
        <w:t>Kommentti:</w:t>
      </w:r>
      <w:r w:rsidRPr="00093D84">
        <w:rPr>
          <w:szCs w:val="21"/>
        </w:rPr>
        <w:t xml:space="preserve"> Jatkuvan toimenpiteen toteuttaminen on aloitettu.</w:t>
      </w:r>
    </w:p>
    <w:p w:rsidR="00093D84" w:rsidRPr="00093D84" w:rsidRDefault="00093D84" w:rsidP="00093D84">
      <w:pPr>
        <w:pStyle w:val="CKappale"/>
        <w:pBdr>
          <w:bottom w:val="single" w:sz="6" w:space="1" w:color="auto"/>
        </w:pBdr>
        <w:rPr>
          <w:szCs w:val="21"/>
        </w:rPr>
      </w:pPr>
    </w:p>
    <w:p w:rsidR="00A5799E" w:rsidRPr="006A47FD" w:rsidRDefault="002F3713" w:rsidP="00A5799E">
      <w:pPr>
        <w:pStyle w:val="COtsikko2"/>
        <w:rPr>
          <w:lang w:val="fi-FI"/>
        </w:rPr>
      </w:pPr>
      <w:bookmarkStart w:id="23" w:name="_Toc396165184"/>
      <w:r>
        <w:rPr>
          <w:lang w:val="fi-FI"/>
        </w:rPr>
        <w:t>5</w:t>
      </w:r>
      <w:r w:rsidR="00A5799E" w:rsidRPr="006A47FD">
        <w:rPr>
          <w:lang w:val="fi-FI"/>
        </w:rPr>
        <w:t>.11 Vammaisten henkilöiden kohtaama syrjintä (toimenpiteet 107-110)</w:t>
      </w:r>
      <w:bookmarkEnd w:id="23"/>
    </w:p>
    <w:p w:rsidR="00A5799E" w:rsidRDefault="00A5799E" w:rsidP="00A5799E">
      <w:pPr>
        <w:pStyle w:val="CKappaleEnsimminenkappale"/>
        <w:rPr>
          <w:b/>
        </w:rPr>
      </w:pPr>
    </w:p>
    <w:p w:rsidR="00D91619" w:rsidRPr="00D91619" w:rsidRDefault="00D91619" w:rsidP="00D91619">
      <w:pPr>
        <w:pStyle w:val="CKappaleEnsimminenkappale"/>
        <w:rPr>
          <w:szCs w:val="21"/>
        </w:rPr>
      </w:pPr>
      <w:r w:rsidRPr="00D91619">
        <w:rPr>
          <w:b/>
          <w:szCs w:val="21"/>
        </w:rPr>
        <w:t>Toimenpide 107</w:t>
      </w:r>
      <w:r w:rsidRPr="00D91619">
        <w:rPr>
          <w:szCs w:val="21"/>
        </w:rPr>
        <w:t>:</w:t>
      </w:r>
    </w:p>
    <w:p w:rsidR="00D91619" w:rsidRPr="00D91619" w:rsidRDefault="00D91619" w:rsidP="00D91619">
      <w:pPr>
        <w:pStyle w:val="CKappale"/>
        <w:ind w:firstLine="0"/>
        <w:rPr>
          <w:szCs w:val="21"/>
        </w:rPr>
      </w:pPr>
      <w:r w:rsidRPr="00D91619">
        <w:rPr>
          <w:szCs w:val="21"/>
        </w:rPr>
        <w:t>Asetetaan tavoitteeksi, että yhdenvertaisuussuunnittelussa</w:t>
      </w:r>
      <w:r w:rsidRPr="00D91619">
        <w:rPr>
          <w:i/>
          <w:szCs w:val="21"/>
        </w:rPr>
        <w:t xml:space="preserve"> </w:t>
      </w:r>
      <w:r w:rsidRPr="00D91619">
        <w:rPr>
          <w:szCs w:val="21"/>
        </w:rPr>
        <w:t>otetaan huomioon vammaiset ihmiset kaikilla hallinnonaloilla. Ehkäistään syrjintää laajaa keinovalikoimaa käyttäen ja puututaan epäkohtiin. Työssä huomioidaan erityisesti moniperusteisen syrjinnän riskille alttiina olevat vammaiset ihmiset.</w:t>
      </w:r>
    </w:p>
    <w:p w:rsidR="00D91619" w:rsidRPr="00D91619" w:rsidRDefault="00D91619" w:rsidP="00D91619">
      <w:pPr>
        <w:pStyle w:val="CKappale"/>
        <w:rPr>
          <w:szCs w:val="21"/>
        </w:rPr>
      </w:pPr>
      <w:r w:rsidRPr="00D91619">
        <w:rPr>
          <w:szCs w:val="21"/>
        </w:rPr>
        <w:t>Vastuuministeriö: SM</w:t>
      </w:r>
    </w:p>
    <w:p w:rsidR="00D91619" w:rsidRPr="00D91619" w:rsidRDefault="00D91619" w:rsidP="00D91619">
      <w:pPr>
        <w:pStyle w:val="CKappale"/>
        <w:rPr>
          <w:i/>
          <w:szCs w:val="21"/>
        </w:rPr>
      </w:pPr>
      <w:r w:rsidRPr="00D91619">
        <w:rPr>
          <w:szCs w:val="21"/>
        </w:rPr>
        <w:t>Muut keskeiset ministeriöt: Kaikki ministeriöt omaa hallinnonalaansa koskevilta osin</w:t>
      </w:r>
      <w:r w:rsidRPr="00D91619">
        <w:rPr>
          <w:i/>
          <w:szCs w:val="21"/>
        </w:rPr>
        <w:t xml:space="preserve"> </w:t>
      </w:r>
    </w:p>
    <w:p w:rsidR="00D91619" w:rsidRPr="00D91619" w:rsidRDefault="00D91619" w:rsidP="00D91619">
      <w:pPr>
        <w:pStyle w:val="CKappale"/>
        <w:rPr>
          <w:szCs w:val="21"/>
        </w:rPr>
      </w:pPr>
      <w:r w:rsidRPr="00D91619">
        <w:rPr>
          <w:szCs w:val="21"/>
        </w:rPr>
        <w:t>Ajoitus: 2010–2015</w:t>
      </w:r>
    </w:p>
    <w:p w:rsidR="00D91619" w:rsidRPr="00D91619" w:rsidRDefault="00D91619" w:rsidP="00D91619">
      <w:pPr>
        <w:pStyle w:val="CKappale"/>
        <w:rPr>
          <w:szCs w:val="21"/>
        </w:rPr>
      </w:pPr>
      <w:r w:rsidRPr="00D91619">
        <w:rPr>
          <w:szCs w:val="21"/>
        </w:rPr>
        <w:t>Rahoitustarve: Ei erillisrahoitusta</w:t>
      </w:r>
    </w:p>
    <w:p w:rsidR="00D91619" w:rsidRPr="00D91619" w:rsidRDefault="00D91619" w:rsidP="00D91619">
      <w:pPr>
        <w:pStyle w:val="CKappale"/>
        <w:ind w:left="284" w:firstLine="0"/>
        <w:rPr>
          <w:szCs w:val="21"/>
        </w:rPr>
      </w:pPr>
      <w:r w:rsidRPr="00D91619">
        <w:rPr>
          <w:szCs w:val="21"/>
        </w:rPr>
        <w:t>Seurannan mittarit, osoittimet: Uudistettu yhdenvertaisuussuunnittelun ohje; koulutustilaisuuksien l</w:t>
      </w:r>
      <w:r w:rsidRPr="00D91619">
        <w:rPr>
          <w:szCs w:val="21"/>
        </w:rPr>
        <w:t>u</w:t>
      </w:r>
      <w:r w:rsidRPr="00D91619">
        <w:rPr>
          <w:szCs w:val="21"/>
        </w:rPr>
        <w:t>kumäärä; uusien yhdenvertaisuussuunnitelmien syntyminen</w:t>
      </w:r>
    </w:p>
    <w:p w:rsidR="00D91619" w:rsidRPr="00D91619" w:rsidRDefault="00D91619" w:rsidP="00D91619">
      <w:pPr>
        <w:pStyle w:val="CKappale"/>
        <w:ind w:left="284" w:firstLine="0"/>
        <w:rPr>
          <w:szCs w:val="21"/>
        </w:rPr>
      </w:pPr>
      <w:r w:rsidRPr="00D91619">
        <w:rPr>
          <w:szCs w:val="21"/>
        </w:rPr>
        <w:t>Velvoite: YK:n ihmisoikeusjulistus ja -sopimukset; YK:n yleissopimus art. 8; UNESCO, ILO sopimu</w:t>
      </w:r>
      <w:r w:rsidRPr="00D91619">
        <w:rPr>
          <w:szCs w:val="21"/>
        </w:rPr>
        <w:t>k</w:t>
      </w:r>
      <w:r w:rsidRPr="00D91619">
        <w:rPr>
          <w:szCs w:val="21"/>
        </w:rPr>
        <w:t>set; valmisteilla oleva EU:n yhdenvertaisuusdirektiivi (Directive on implementing the principle of equal treatment between persons irrespictive of religion or belief, disability, age or sexual orientation); y</w:t>
      </w:r>
      <w:r w:rsidRPr="00D91619">
        <w:rPr>
          <w:szCs w:val="21"/>
        </w:rPr>
        <w:t>h</w:t>
      </w:r>
      <w:r w:rsidRPr="00D91619">
        <w:rPr>
          <w:szCs w:val="21"/>
        </w:rPr>
        <w:t>denvertai</w:t>
      </w:r>
      <w:r w:rsidRPr="00D91619">
        <w:rPr>
          <w:szCs w:val="21"/>
        </w:rPr>
        <w:softHyphen/>
        <w:t xml:space="preserve">suuslaki (2004), valmisteilla oleva uusi yhdenvertaisuuslaki (2010) </w:t>
      </w:r>
    </w:p>
    <w:p w:rsidR="00D91619" w:rsidRPr="00D91619" w:rsidRDefault="00D91619" w:rsidP="00D91619">
      <w:pPr>
        <w:pStyle w:val="CKappale"/>
        <w:ind w:firstLine="0"/>
        <w:rPr>
          <w:szCs w:val="21"/>
        </w:rPr>
      </w:pPr>
    </w:p>
    <w:p w:rsidR="00D91619" w:rsidRPr="00D91619" w:rsidRDefault="00D91619" w:rsidP="00D91619">
      <w:pPr>
        <w:pStyle w:val="CKappale"/>
        <w:ind w:firstLine="0"/>
        <w:rPr>
          <w:b/>
          <w:szCs w:val="21"/>
        </w:rPr>
      </w:pPr>
      <w:r w:rsidRPr="00D91619">
        <w:rPr>
          <w:b/>
          <w:szCs w:val="21"/>
        </w:rPr>
        <w:t>Tilanne:</w:t>
      </w:r>
    </w:p>
    <w:p w:rsidR="00D91619" w:rsidRPr="00D91619" w:rsidRDefault="00D91619" w:rsidP="00D91619">
      <w:pPr>
        <w:pStyle w:val="CKappaleEnsimminenkappale"/>
        <w:rPr>
          <w:szCs w:val="21"/>
        </w:rPr>
      </w:pPr>
      <w:r w:rsidRPr="00D91619">
        <w:rPr>
          <w:b/>
          <w:szCs w:val="21"/>
        </w:rPr>
        <w:t xml:space="preserve">SM: </w:t>
      </w:r>
      <w:r w:rsidRPr="00D91619">
        <w:rPr>
          <w:szCs w:val="21"/>
        </w:rPr>
        <w:t>Yhdenvertaisuussuunnittelun ohjeistusta on kehitetty. Vuonna 2010 julkaistiin suunnittelua koskeva yleinen opas, 2011 opas kansalaisjärjestöille ja vuonna 2012 opas oppilaitoksille. Lisäksi meneillään on yhdenvertaisuusvaikutusten arvioinnin kehittäminen säädösvalmistelussa johon liittyy vammaispoliittisten kysymysten huomioimista. Vuoden 2013 seurannan haastattelussa tuotu esiin, että SM järjestää yhdenve</w:t>
      </w:r>
      <w:r w:rsidRPr="00D91619">
        <w:rPr>
          <w:szCs w:val="21"/>
        </w:rPr>
        <w:t>r</w:t>
      </w:r>
      <w:r w:rsidRPr="00D91619">
        <w:rPr>
          <w:szCs w:val="21"/>
        </w:rPr>
        <w:t>taisuuskoulutusta vuoden 2014 aikana (SM).</w:t>
      </w:r>
    </w:p>
    <w:p w:rsidR="00D91619" w:rsidRPr="00D91619" w:rsidRDefault="00D91619" w:rsidP="00D91619">
      <w:pPr>
        <w:pStyle w:val="CKappale"/>
        <w:ind w:firstLine="0"/>
        <w:rPr>
          <w:szCs w:val="21"/>
        </w:rPr>
      </w:pPr>
      <w:r w:rsidRPr="00D91619">
        <w:rPr>
          <w:b/>
          <w:szCs w:val="21"/>
        </w:rPr>
        <w:t xml:space="preserve">OM: </w:t>
      </w:r>
      <w:r w:rsidRPr="00D91619">
        <w:rPr>
          <w:szCs w:val="21"/>
        </w:rPr>
        <w:t>Uuden yhdenvertaisuusdirektiivin neuvottelut neuvostossa jatkuvat edelleen OM koordinoi neuvott</w:t>
      </w:r>
      <w:r w:rsidRPr="00D91619">
        <w:rPr>
          <w:szCs w:val="21"/>
        </w:rPr>
        <w:t>e</w:t>
      </w:r>
      <w:r w:rsidRPr="00D91619">
        <w:rPr>
          <w:szCs w:val="21"/>
        </w:rPr>
        <w:t>luja. OM lisäksi vastuussa yhdenvertaisuuslainsäädännön uudistuksen valmistelusta (OM).</w:t>
      </w:r>
    </w:p>
    <w:p w:rsidR="00D91619" w:rsidRPr="00D91619" w:rsidRDefault="00D91619" w:rsidP="00D91619">
      <w:pPr>
        <w:pStyle w:val="CKappale"/>
        <w:ind w:firstLine="0"/>
        <w:rPr>
          <w:szCs w:val="21"/>
        </w:rPr>
      </w:pPr>
    </w:p>
    <w:p w:rsidR="00D91619" w:rsidRPr="00D91619" w:rsidRDefault="00D91619" w:rsidP="00D91619">
      <w:pPr>
        <w:pStyle w:val="CKappale"/>
        <w:ind w:firstLine="0"/>
        <w:rPr>
          <w:szCs w:val="21"/>
        </w:rPr>
      </w:pPr>
      <w:r w:rsidRPr="00D91619">
        <w:rPr>
          <w:b/>
          <w:szCs w:val="21"/>
        </w:rPr>
        <w:t>Kommentti:</w:t>
      </w:r>
      <w:r w:rsidRPr="00D91619">
        <w:rPr>
          <w:szCs w:val="21"/>
        </w:rPr>
        <w:t xml:space="preserve"> Toimenpiteen toteuttaminen on aloitettu.</w:t>
      </w:r>
    </w:p>
    <w:p w:rsidR="00D91619" w:rsidRPr="00D91619" w:rsidRDefault="00D91619" w:rsidP="00D91619">
      <w:pPr>
        <w:pStyle w:val="CKappale"/>
        <w:pBdr>
          <w:bottom w:val="single" w:sz="6" w:space="1" w:color="auto"/>
        </w:pBdr>
        <w:rPr>
          <w:szCs w:val="21"/>
        </w:rPr>
      </w:pPr>
    </w:p>
    <w:p w:rsidR="00D91619" w:rsidRPr="00D91619" w:rsidRDefault="00D91619" w:rsidP="00D91619">
      <w:pPr>
        <w:pStyle w:val="CKappaleEnsimminenkappale"/>
        <w:rPr>
          <w:szCs w:val="21"/>
        </w:rPr>
      </w:pPr>
    </w:p>
    <w:p w:rsidR="00D91619" w:rsidRPr="00D91619" w:rsidRDefault="00D91619" w:rsidP="00D91619">
      <w:pPr>
        <w:pStyle w:val="CKappale"/>
        <w:ind w:firstLine="0"/>
        <w:rPr>
          <w:b/>
          <w:szCs w:val="21"/>
        </w:rPr>
      </w:pPr>
      <w:r w:rsidRPr="00D91619">
        <w:rPr>
          <w:b/>
          <w:szCs w:val="21"/>
        </w:rPr>
        <w:t>Toimenpide 108:</w:t>
      </w:r>
    </w:p>
    <w:p w:rsidR="00D91619" w:rsidRPr="00D91619" w:rsidRDefault="00D91619" w:rsidP="00D91619">
      <w:pPr>
        <w:pStyle w:val="CKappale"/>
        <w:ind w:firstLine="0"/>
        <w:rPr>
          <w:szCs w:val="21"/>
        </w:rPr>
      </w:pPr>
      <w:r w:rsidRPr="00D91619">
        <w:rPr>
          <w:szCs w:val="21"/>
        </w:rPr>
        <w:t>(a) Tarkistetaan poliisiammattikorkeakoulun opetussuunnitelma yhdenvertai</w:t>
      </w:r>
      <w:r w:rsidRPr="00D91619">
        <w:rPr>
          <w:szCs w:val="21"/>
        </w:rPr>
        <w:softHyphen/>
        <w:t>suus</w:t>
      </w:r>
      <w:r w:rsidRPr="00D91619">
        <w:rPr>
          <w:szCs w:val="21"/>
        </w:rPr>
        <w:softHyphen/>
      </w:r>
      <w:r w:rsidRPr="00D91619">
        <w:rPr>
          <w:szCs w:val="21"/>
        </w:rPr>
        <w:softHyphen/>
        <w:t xml:space="preserve">suunnittelun periaatteiden mukaiseksi. </w:t>
      </w:r>
    </w:p>
    <w:p w:rsidR="00D91619" w:rsidRPr="00D91619" w:rsidRDefault="00D91619" w:rsidP="00D91619">
      <w:pPr>
        <w:pStyle w:val="CKappale"/>
        <w:ind w:firstLine="0"/>
        <w:rPr>
          <w:szCs w:val="21"/>
        </w:rPr>
      </w:pPr>
      <w:r w:rsidRPr="00D91619">
        <w:rPr>
          <w:szCs w:val="21"/>
        </w:rPr>
        <w:t>(b) Painotetaan paikallispoliisin koulutustilaisuuksissa vammaisiin ihmisiin kohdistuvan syrjinnän tunnista</w:t>
      </w:r>
      <w:r w:rsidRPr="00D91619">
        <w:rPr>
          <w:szCs w:val="21"/>
        </w:rPr>
        <w:softHyphen/>
        <w:t>mista ja siihen puuttumista.</w:t>
      </w:r>
    </w:p>
    <w:p w:rsidR="00D91619" w:rsidRPr="00D91619" w:rsidRDefault="00D91619" w:rsidP="00D91619">
      <w:pPr>
        <w:pStyle w:val="CKappale"/>
        <w:rPr>
          <w:szCs w:val="21"/>
        </w:rPr>
      </w:pPr>
      <w:r w:rsidRPr="00D91619">
        <w:rPr>
          <w:szCs w:val="21"/>
        </w:rPr>
        <w:t>Vastuuministeriö: SM</w:t>
      </w:r>
    </w:p>
    <w:p w:rsidR="00D91619" w:rsidRPr="00D91619" w:rsidRDefault="00D91619" w:rsidP="00D91619">
      <w:pPr>
        <w:pStyle w:val="CKappale"/>
        <w:rPr>
          <w:szCs w:val="21"/>
        </w:rPr>
      </w:pPr>
      <w:r w:rsidRPr="00D91619">
        <w:rPr>
          <w:szCs w:val="21"/>
        </w:rPr>
        <w:t>Ajoitus: 2010</w:t>
      </w:r>
    </w:p>
    <w:p w:rsidR="00D91619" w:rsidRPr="00D91619" w:rsidRDefault="00D91619" w:rsidP="00D91619">
      <w:pPr>
        <w:pStyle w:val="CKappale"/>
        <w:rPr>
          <w:szCs w:val="21"/>
        </w:rPr>
      </w:pPr>
      <w:r w:rsidRPr="00D91619">
        <w:rPr>
          <w:szCs w:val="21"/>
        </w:rPr>
        <w:t>Rahoitustarve: Ei erillisrahoitusta</w:t>
      </w:r>
    </w:p>
    <w:p w:rsidR="00D91619" w:rsidRPr="00D91619" w:rsidRDefault="00D91619" w:rsidP="00D91619">
      <w:pPr>
        <w:pStyle w:val="CKappale"/>
        <w:rPr>
          <w:szCs w:val="21"/>
        </w:rPr>
      </w:pPr>
      <w:r w:rsidRPr="00D91619">
        <w:rPr>
          <w:szCs w:val="21"/>
        </w:rPr>
        <w:t>Seurannan mittarit, osoittimet: Poliisin yhdenvertaisuussuunnittelun seuranta</w:t>
      </w:r>
    </w:p>
    <w:p w:rsidR="00D91619" w:rsidRPr="00D91619" w:rsidRDefault="00D91619" w:rsidP="00D91619">
      <w:pPr>
        <w:pStyle w:val="CKappale"/>
        <w:rPr>
          <w:szCs w:val="21"/>
          <w:lang w:val="en-US"/>
        </w:rPr>
      </w:pPr>
      <w:r w:rsidRPr="00D91619">
        <w:rPr>
          <w:szCs w:val="21"/>
          <w:lang w:val="en-US"/>
        </w:rPr>
        <w:t xml:space="preserve">Velvoite: YK:n yleissopimus art. 9, art. 12, art. 19, art. 21, art. 30 </w:t>
      </w:r>
    </w:p>
    <w:p w:rsidR="00D91619" w:rsidRPr="00D91619" w:rsidRDefault="00D91619" w:rsidP="00D91619">
      <w:pPr>
        <w:pStyle w:val="CKappale"/>
        <w:ind w:firstLine="0"/>
        <w:rPr>
          <w:szCs w:val="21"/>
          <w:lang w:val="en-US"/>
        </w:rPr>
      </w:pPr>
    </w:p>
    <w:p w:rsidR="00D91619" w:rsidRPr="00D91619" w:rsidRDefault="00D91619" w:rsidP="00D91619">
      <w:pPr>
        <w:pStyle w:val="CKappale"/>
        <w:ind w:firstLine="0"/>
        <w:rPr>
          <w:b/>
          <w:szCs w:val="21"/>
        </w:rPr>
      </w:pPr>
      <w:r w:rsidRPr="00D91619">
        <w:rPr>
          <w:b/>
          <w:szCs w:val="21"/>
        </w:rPr>
        <w:t>Tilanne:</w:t>
      </w:r>
    </w:p>
    <w:p w:rsidR="00D91619" w:rsidRPr="00D91619" w:rsidRDefault="00D91619" w:rsidP="00D91619">
      <w:pPr>
        <w:pStyle w:val="CKappale"/>
        <w:ind w:firstLine="0"/>
        <w:rPr>
          <w:szCs w:val="21"/>
        </w:rPr>
      </w:pPr>
      <w:r w:rsidRPr="00D91619">
        <w:rPr>
          <w:szCs w:val="21"/>
        </w:rPr>
        <w:t>Yhdenvertaisuusperiaate tulee esille yleisenä kompetenssina ja vaikuttaa poliisin kaikkiin ammatillisiin toimenpiteisiin. Asia käydään läpi poliisin perustutkinnon ykkösjaksolta. Opiskelijoille pyritään järjest</w:t>
      </w:r>
      <w:r w:rsidRPr="00D91619">
        <w:rPr>
          <w:szCs w:val="21"/>
        </w:rPr>
        <w:t>ä</w:t>
      </w:r>
      <w:r w:rsidRPr="00D91619">
        <w:rPr>
          <w:szCs w:val="21"/>
        </w:rPr>
        <w:t>mään yhdenvertainen ja esteetön opiskelu ja opiskeluympäristö. Yksilön huomioiminen liittyy opintojen ohjauksen osa-kokonaisuuteen. Polamkissa suoritettavassa lisä- ja täydennyskoulutuksessa yhdenvertaisuus on yhtenä keskeisenä yleisenä kompetenssina, jonka kautta peilataan poliisin toimintaa. Polamk on myös osallistunut oppilaitosten yhdenvertaisuussuunnittelun kehittämistä koskevan SM:n työryhmän työskent</w:t>
      </w:r>
      <w:r w:rsidRPr="00D91619">
        <w:rPr>
          <w:szCs w:val="21"/>
        </w:rPr>
        <w:t>e</w:t>
      </w:r>
      <w:r w:rsidRPr="00D91619">
        <w:rPr>
          <w:szCs w:val="21"/>
        </w:rPr>
        <w:t>lyyn vuoden 2012 aikana (SM).</w:t>
      </w:r>
    </w:p>
    <w:p w:rsidR="00D91619" w:rsidRPr="00D91619" w:rsidRDefault="00D91619" w:rsidP="00D91619">
      <w:pPr>
        <w:pStyle w:val="CKappale"/>
        <w:ind w:firstLine="0"/>
        <w:rPr>
          <w:szCs w:val="21"/>
        </w:rPr>
      </w:pPr>
    </w:p>
    <w:p w:rsidR="00D91619" w:rsidRPr="00D91619" w:rsidRDefault="00D91619" w:rsidP="00D91619">
      <w:pPr>
        <w:pStyle w:val="CKappale"/>
        <w:ind w:firstLine="0"/>
        <w:rPr>
          <w:szCs w:val="21"/>
        </w:rPr>
      </w:pPr>
      <w:r w:rsidRPr="00D91619">
        <w:rPr>
          <w:b/>
          <w:szCs w:val="21"/>
        </w:rPr>
        <w:t>Kommentti:</w:t>
      </w:r>
      <w:r w:rsidRPr="00D91619">
        <w:rPr>
          <w:szCs w:val="21"/>
        </w:rPr>
        <w:t xml:space="preserve"> Toimenpiteen toteuttaminen on aloitettu.</w:t>
      </w:r>
    </w:p>
    <w:p w:rsidR="00D91619" w:rsidRPr="00D91619" w:rsidRDefault="00D91619" w:rsidP="00D91619">
      <w:pPr>
        <w:pStyle w:val="CKappale"/>
        <w:pBdr>
          <w:bottom w:val="single" w:sz="6" w:space="1" w:color="auto"/>
        </w:pBdr>
        <w:ind w:firstLine="0"/>
        <w:rPr>
          <w:szCs w:val="21"/>
        </w:rPr>
      </w:pPr>
    </w:p>
    <w:p w:rsidR="00D91619" w:rsidRPr="00D91619" w:rsidRDefault="00D91619" w:rsidP="00D91619">
      <w:pPr>
        <w:pStyle w:val="CKappale"/>
        <w:ind w:firstLine="0"/>
        <w:rPr>
          <w:b/>
          <w:szCs w:val="21"/>
        </w:rPr>
      </w:pPr>
    </w:p>
    <w:p w:rsidR="00D91619" w:rsidRPr="00D91619" w:rsidRDefault="00D91619" w:rsidP="00D91619">
      <w:pPr>
        <w:pStyle w:val="CKappale"/>
        <w:ind w:firstLine="0"/>
        <w:rPr>
          <w:b/>
          <w:szCs w:val="21"/>
        </w:rPr>
      </w:pPr>
      <w:r w:rsidRPr="00D91619">
        <w:rPr>
          <w:b/>
          <w:szCs w:val="21"/>
        </w:rPr>
        <w:t>Toimenpide 109:</w:t>
      </w:r>
    </w:p>
    <w:p w:rsidR="00D91619" w:rsidRPr="00D91619" w:rsidRDefault="00D91619" w:rsidP="00D91619">
      <w:pPr>
        <w:pStyle w:val="CKappale"/>
        <w:ind w:firstLine="0"/>
        <w:rPr>
          <w:szCs w:val="21"/>
        </w:rPr>
      </w:pPr>
      <w:r w:rsidRPr="00D91619">
        <w:rPr>
          <w:szCs w:val="21"/>
        </w:rPr>
        <w:t xml:space="preserve">Laaditaan yhtenäinen menettelytapaohjeistus tutkinnan johtajille ja poliiseille </w:t>
      </w:r>
    </w:p>
    <w:p w:rsidR="00D91619" w:rsidRPr="00D91619" w:rsidRDefault="00D91619" w:rsidP="00D91619">
      <w:pPr>
        <w:pStyle w:val="CKappale"/>
        <w:ind w:firstLine="0"/>
        <w:rPr>
          <w:szCs w:val="21"/>
        </w:rPr>
      </w:pPr>
      <w:r w:rsidRPr="00D91619">
        <w:rPr>
          <w:szCs w:val="21"/>
        </w:rPr>
        <w:t xml:space="preserve">(a) todistajanlausuntojen ja toteennäyttämisen toimenpiteistä ja </w:t>
      </w:r>
    </w:p>
    <w:p w:rsidR="00D91619" w:rsidRPr="00D91619" w:rsidRDefault="00D91619" w:rsidP="00D91619">
      <w:pPr>
        <w:pStyle w:val="CKappale"/>
        <w:ind w:firstLine="0"/>
        <w:rPr>
          <w:szCs w:val="21"/>
        </w:rPr>
      </w:pPr>
      <w:r w:rsidRPr="00D91619">
        <w:rPr>
          <w:szCs w:val="21"/>
        </w:rPr>
        <w:t>(b) tutkintaprosessien käynnistämisestä tapauksissa, joissa henkilö ei voi vam</w:t>
      </w:r>
      <w:r w:rsidRPr="00D91619">
        <w:rPr>
          <w:szCs w:val="21"/>
        </w:rPr>
        <w:softHyphen/>
        <w:t xml:space="preserve">mansa vuoksi todistaa. </w:t>
      </w:r>
    </w:p>
    <w:p w:rsidR="00D91619" w:rsidRPr="00D91619" w:rsidRDefault="00D91619" w:rsidP="00D91619">
      <w:pPr>
        <w:pStyle w:val="CKappale"/>
        <w:rPr>
          <w:szCs w:val="21"/>
        </w:rPr>
      </w:pPr>
      <w:r w:rsidRPr="00D91619">
        <w:rPr>
          <w:szCs w:val="21"/>
        </w:rPr>
        <w:t>Vastuuministeriö: SM</w:t>
      </w:r>
    </w:p>
    <w:p w:rsidR="00D91619" w:rsidRPr="00D91619" w:rsidRDefault="00D91619" w:rsidP="00D91619">
      <w:pPr>
        <w:pStyle w:val="CKappale"/>
        <w:rPr>
          <w:szCs w:val="21"/>
        </w:rPr>
      </w:pPr>
      <w:r w:rsidRPr="00D91619">
        <w:rPr>
          <w:szCs w:val="21"/>
        </w:rPr>
        <w:t>Muut keskeiset ministeriöt: OM</w:t>
      </w:r>
    </w:p>
    <w:p w:rsidR="00D91619" w:rsidRPr="00D91619" w:rsidRDefault="00D91619" w:rsidP="00D91619">
      <w:pPr>
        <w:pStyle w:val="CKappale"/>
        <w:rPr>
          <w:szCs w:val="21"/>
        </w:rPr>
      </w:pPr>
      <w:r w:rsidRPr="00D91619">
        <w:rPr>
          <w:szCs w:val="21"/>
        </w:rPr>
        <w:t>Ajoitus: 2010</w:t>
      </w:r>
    </w:p>
    <w:p w:rsidR="00D91619" w:rsidRPr="00D91619" w:rsidRDefault="00D91619" w:rsidP="00D91619">
      <w:pPr>
        <w:pStyle w:val="CKappale"/>
        <w:rPr>
          <w:szCs w:val="21"/>
        </w:rPr>
      </w:pPr>
      <w:r w:rsidRPr="00D91619">
        <w:rPr>
          <w:szCs w:val="21"/>
        </w:rPr>
        <w:t>Rahoitustarve: Ei erillisrahoitusta</w:t>
      </w:r>
    </w:p>
    <w:p w:rsidR="00D91619" w:rsidRPr="00D91619" w:rsidRDefault="00D91619" w:rsidP="00D91619">
      <w:pPr>
        <w:pStyle w:val="CKappale"/>
        <w:rPr>
          <w:szCs w:val="21"/>
        </w:rPr>
      </w:pPr>
      <w:r w:rsidRPr="00D91619">
        <w:rPr>
          <w:szCs w:val="21"/>
        </w:rPr>
        <w:t>Seurannan mittarit, osoittimet: Ohjeen valmistuminen</w:t>
      </w:r>
    </w:p>
    <w:p w:rsidR="00D91619" w:rsidRPr="00D91619" w:rsidRDefault="00D91619" w:rsidP="00D91619">
      <w:pPr>
        <w:pStyle w:val="CKappale"/>
        <w:rPr>
          <w:szCs w:val="21"/>
          <w:lang w:val="en-US"/>
        </w:rPr>
      </w:pPr>
      <w:r w:rsidRPr="00D91619">
        <w:rPr>
          <w:szCs w:val="21"/>
          <w:lang w:val="en-US"/>
        </w:rPr>
        <w:t xml:space="preserve">Velvoite: YK:n yleissopimus art. 9, art. 12, art. 19, art. 21, art. 30; PL 6 § </w:t>
      </w:r>
    </w:p>
    <w:p w:rsidR="00D91619" w:rsidRPr="00D91619" w:rsidRDefault="00D91619" w:rsidP="00D91619">
      <w:pPr>
        <w:pStyle w:val="CKappale"/>
        <w:ind w:firstLine="0"/>
        <w:rPr>
          <w:szCs w:val="21"/>
          <w:lang w:val="en-US"/>
        </w:rPr>
      </w:pPr>
    </w:p>
    <w:p w:rsidR="00D91619" w:rsidRPr="00D91619" w:rsidRDefault="00D91619" w:rsidP="00D91619">
      <w:pPr>
        <w:pStyle w:val="CKappale"/>
        <w:ind w:firstLine="0"/>
        <w:rPr>
          <w:szCs w:val="21"/>
        </w:rPr>
      </w:pPr>
      <w:r w:rsidRPr="00D91619">
        <w:rPr>
          <w:szCs w:val="21"/>
        </w:rPr>
        <w:t>Tilanne 2013: Ei saatu kommentteja (OM).</w:t>
      </w:r>
    </w:p>
    <w:p w:rsidR="00D91619" w:rsidRPr="00D91619" w:rsidRDefault="00D91619" w:rsidP="00D91619">
      <w:pPr>
        <w:pStyle w:val="CKappale"/>
        <w:ind w:firstLine="0"/>
        <w:rPr>
          <w:szCs w:val="21"/>
        </w:rPr>
      </w:pPr>
    </w:p>
    <w:p w:rsidR="00D91619" w:rsidRPr="00D91619" w:rsidRDefault="00D91619" w:rsidP="00D91619">
      <w:pPr>
        <w:pStyle w:val="CKappale"/>
        <w:ind w:firstLine="0"/>
        <w:rPr>
          <w:szCs w:val="21"/>
        </w:rPr>
      </w:pPr>
      <w:r w:rsidRPr="00D91619">
        <w:rPr>
          <w:b/>
          <w:szCs w:val="21"/>
        </w:rPr>
        <w:t>Kommentti:</w:t>
      </w:r>
      <w:r w:rsidRPr="00D91619">
        <w:rPr>
          <w:szCs w:val="21"/>
        </w:rPr>
        <w:t xml:space="preserve"> Vastausta ei ole saatu. Haastattelussa tullut esiin, että todistusoikeudellisten sääntöjen </w:t>
      </w:r>
      <w:r w:rsidR="003D192F" w:rsidRPr="00D91619">
        <w:rPr>
          <w:szCs w:val="21"/>
        </w:rPr>
        <w:t>puoli oikeusministeriössä</w:t>
      </w:r>
      <w:r w:rsidRPr="00D91619">
        <w:rPr>
          <w:szCs w:val="21"/>
        </w:rPr>
        <w:t xml:space="preserve"> </w:t>
      </w:r>
      <w:r w:rsidR="00A11EC3" w:rsidRPr="00D91619">
        <w:rPr>
          <w:szCs w:val="21"/>
        </w:rPr>
        <w:t>on rikos</w:t>
      </w:r>
      <w:r w:rsidRPr="00D91619">
        <w:rPr>
          <w:szCs w:val="21"/>
        </w:rPr>
        <w:t>- ja prosessioikeuden yksikkö.</w:t>
      </w:r>
    </w:p>
    <w:p w:rsidR="00D91619" w:rsidRPr="00D91619" w:rsidRDefault="00D91619" w:rsidP="00D91619">
      <w:pPr>
        <w:pStyle w:val="CKappale"/>
        <w:pBdr>
          <w:bottom w:val="single" w:sz="6" w:space="1" w:color="auto"/>
        </w:pBdr>
        <w:ind w:firstLine="0"/>
        <w:rPr>
          <w:szCs w:val="21"/>
        </w:rPr>
      </w:pPr>
    </w:p>
    <w:p w:rsidR="00D91619" w:rsidRPr="00D91619" w:rsidRDefault="00D91619" w:rsidP="00D91619">
      <w:pPr>
        <w:pStyle w:val="CKappale"/>
        <w:ind w:firstLine="0"/>
        <w:rPr>
          <w:szCs w:val="21"/>
        </w:rPr>
      </w:pPr>
    </w:p>
    <w:p w:rsidR="00D91619" w:rsidRPr="00D91619" w:rsidRDefault="00D91619" w:rsidP="00D91619">
      <w:pPr>
        <w:pStyle w:val="CKappale"/>
        <w:ind w:firstLine="0"/>
        <w:rPr>
          <w:b/>
          <w:szCs w:val="21"/>
        </w:rPr>
      </w:pPr>
      <w:r w:rsidRPr="00D91619">
        <w:rPr>
          <w:b/>
          <w:szCs w:val="21"/>
        </w:rPr>
        <w:t>Toimenpide 110:</w:t>
      </w:r>
    </w:p>
    <w:p w:rsidR="00D91619" w:rsidRPr="00D91619" w:rsidRDefault="00D91619" w:rsidP="00D91619">
      <w:pPr>
        <w:pStyle w:val="CKappale"/>
        <w:ind w:firstLine="0"/>
        <w:rPr>
          <w:szCs w:val="21"/>
        </w:rPr>
      </w:pPr>
      <w:r w:rsidRPr="00D91619">
        <w:rPr>
          <w:szCs w:val="21"/>
        </w:rPr>
        <w:t>Tehostetaan vammaisten maahanmuuttajien alkuvaiheen ohjausta ja kotouttamista tarvittaessa eri halli</w:t>
      </w:r>
      <w:r w:rsidRPr="00D91619">
        <w:rPr>
          <w:szCs w:val="21"/>
        </w:rPr>
        <w:t>n</w:t>
      </w:r>
      <w:r w:rsidRPr="00D91619">
        <w:rPr>
          <w:szCs w:val="21"/>
        </w:rPr>
        <w:t>nonalat ylittävillä toimenpiteillä.</w:t>
      </w:r>
    </w:p>
    <w:p w:rsidR="00D91619" w:rsidRPr="00D91619" w:rsidRDefault="00D91619" w:rsidP="00D91619">
      <w:pPr>
        <w:pStyle w:val="CKappale"/>
        <w:rPr>
          <w:szCs w:val="21"/>
        </w:rPr>
      </w:pPr>
      <w:r w:rsidRPr="00D91619">
        <w:rPr>
          <w:szCs w:val="21"/>
        </w:rPr>
        <w:t>Vastuuministeriö: SM</w:t>
      </w:r>
    </w:p>
    <w:p w:rsidR="00D91619" w:rsidRPr="00D91619" w:rsidRDefault="00D91619" w:rsidP="00D91619">
      <w:pPr>
        <w:pStyle w:val="CKappale"/>
        <w:rPr>
          <w:szCs w:val="21"/>
        </w:rPr>
      </w:pPr>
      <w:r w:rsidRPr="00D91619">
        <w:rPr>
          <w:szCs w:val="21"/>
        </w:rPr>
        <w:t>Muut keskeiset ministeriöt: Muut ministeriöt soveltuvin osin</w:t>
      </w:r>
    </w:p>
    <w:p w:rsidR="00D91619" w:rsidRPr="00D91619" w:rsidRDefault="00D91619" w:rsidP="00D91619">
      <w:pPr>
        <w:pStyle w:val="CKappale"/>
        <w:rPr>
          <w:szCs w:val="21"/>
        </w:rPr>
      </w:pPr>
      <w:r w:rsidRPr="00D91619">
        <w:rPr>
          <w:szCs w:val="21"/>
        </w:rPr>
        <w:t>Ajoitus: 2010–2015</w:t>
      </w:r>
    </w:p>
    <w:p w:rsidR="00D91619" w:rsidRPr="00D91619" w:rsidRDefault="00D91619" w:rsidP="00D91619">
      <w:pPr>
        <w:pStyle w:val="CKappale"/>
        <w:rPr>
          <w:szCs w:val="21"/>
        </w:rPr>
      </w:pPr>
      <w:r w:rsidRPr="00D91619">
        <w:rPr>
          <w:szCs w:val="21"/>
        </w:rPr>
        <w:t xml:space="preserve">Rahoitustarve: Selvitetään  </w:t>
      </w:r>
    </w:p>
    <w:p w:rsidR="00D91619" w:rsidRPr="00D91619" w:rsidRDefault="00D91619" w:rsidP="00D91619">
      <w:pPr>
        <w:pStyle w:val="CKappale"/>
        <w:rPr>
          <w:szCs w:val="21"/>
        </w:rPr>
      </w:pPr>
      <w:r w:rsidRPr="00D91619">
        <w:rPr>
          <w:szCs w:val="21"/>
        </w:rPr>
        <w:t>Seurannan mittarit, osoittimet: Tarkennetaan</w:t>
      </w:r>
    </w:p>
    <w:p w:rsidR="00D91619" w:rsidRPr="00D91619" w:rsidRDefault="00D91619" w:rsidP="00D91619">
      <w:pPr>
        <w:pStyle w:val="CKappale"/>
        <w:rPr>
          <w:szCs w:val="21"/>
        </w:rPr>
      </w:pPr>
      <w:r w:rsidRPr="00D91619">
        <w:rPr>
          <w:szCs w:val="21"/>
        </w:rPr>
        <w:t>Velvoite: Kokeilulaki-hanke SM025/2009</w:t>
      </w:r>
    </w:p>
    <w:p w:rsidR="00D91619" w:rsidRPr="00D91619" w:rsidRDefault="00D91619" w:rsidP="00D91619">
      <w:pPr>
        <w:pStyle w:val="CKappale"/>
        <w:ind w:firstLine="0"/>
        <w:rPr>
          <w:szCs w:val="21"/>
        </w:rPr>
      </w:pPr>
    </w:p>
    <w:p w:rsidR="00D91619" w:rsidRPr="00D91619" w:rsidRDefault="00D91619" w:rsidP="00D91619">
      <w:pPr>
        <w:pStyle w:val="CKappale"/>
        <w:ind w:firstLine="0"/>
        <w:rPr>
          <w:b/>
          <w:szCs w:val="21"/>
        </w:rPr>
      </w:pPr>
      <w:r w:rsidRPr="00D91619">
        <w:rPr>
          <w:b/>
          <w:szCs w:val="21"/>
        </w:rPr>
        <w:t>Tilanne:</w:t>
      </w:r>
    </w:p>
    <w:p w:rsidR="00D91619" w:rsidRPr="00D91619" w:rsidRDefault="00A11EC3" w:rsidP="00D91619">
      <w:pPr>
        <w:pStyle w:val="CKappale"/>
        <w:ind w:firstLine="0"/>
        <w:rPr>
          <w:szCs w:val="21"/>
        </w:rPr>
      </w:pPr>
      <w:r>
        <w:rPr>
          <w:b/>
          <w:szCs w:val="21"/>
        </w:rPr>
        <w:t xml:space="preserve">SM: </w:t>
      </w:r>
      <w:r w:rsidR="00D91619" w:rsidRPr="00D91619">
        <w:rPr>
          <w:szCs w:val="21"/>
        </w:rPr>
        <w:t>Kotouttamista koskevat toimenpiteet siirtyivät 2012 vuoden alusta TEMin vastuulle (SM).</w:t>
      </w:r>
    </w:p>
    <w:p w:rsidR="00D91619" w:rsidRPr="00D91619" w:rsidRDefault="00A11EC3" w:rsidP="00D91619">
      <w:pPr>
        <w:pStyle w:val="CKappale"/>
        <w:ind w:firstLine="0"/>
        <w:rPr>
          <w:szCs w:val="21"/>
        </w:rPr>
      </w:pPr>
      <w:r>
        <w:rPr>
          <w:b/>
          <w:szCs w:val="21"/>
        </w:rPr>
        <w:t xml:space="preserve">STM: </w:t>
      </w:r>
      <w:r>
        <w:rPr>
          <w:szCs w:val="21"/>
        </w:rPr>
        <w:t xml:space="preserve">Vuoden </w:t>
      </w:r>
      <w:r w:rsidR="00D91619" w:rsidRPr="00D91619">
        <w:rPr>
          <w:szCs w:val="21"/>
        </w:rPr>
        <w:t>2013</w:t>
      </w:r>
      <w:r>
        <w:rPr>
          <w:szCs w:val="21"/>
        </w:rPr>
        <w:t xml:space="preserve"> seurannassa raportoitu</w:t>
      </w:r>
      <w:r w:rsidR="00D91619" w:rsidRPr="00D91619">
        <w:rPr>
          <w:szCs w:val="21"/>
        </w:rPr>
        <w:t>: Sisältyy Euroopan sosiaalirahaston ohjelmakauden 2014–2020 toimenpiteisiin (STM).</w:t>
      </w:r>
    </w:p>
    <w:p w:rsidR="00D91619" w:rsidRPr="00D91619" w:rsidRDefault="00D91619" w:rsidP="00D91619">
      <w:pPr>
        <w:pStyle w:val="CKappale"/>
        <w:ind w:firstLine="0"/>
        <w:rPr>
          <w:szCs w:val="21"/>
        </w:rPr>
      </w:pPr>
    </w:p>
    <w:p w:rsidR="00D91619" w:rsidRPr="00D91619" w:rsidRDefault="00D91619" w:rsidP="00D91619">
      <w:pPr>
        <w:pStyle w:val="CKappale"/>
        <w:ind w:firstLine="0"/>
        <w:rPr>
          <w:szCs w:val="21"/>
        </w:rPr>
      </w:pPr>
      <w:r w:rsidRPr="00D91619">
        <w:rPr>
          <w:b/>
          <w:szCs w:val="21"/>
        </w:rPr>
        <w:t>Kommentti:</w:t>
      </w:r>
      <w:r w:rsidRPr="00D91619">
        <w:rPr>
          <w:szCs w:val="21"/>
        </w:rPr>
        <w:t xml:space="preserve"> Toimenpiteen aloittamisesta ei ole tietoa. Indikaattorit puuttuvat.</w:t>
      </w:r>
      <w:r w:rsidR="00BB07A1">
        <w:rPr>
          <w:szCs w:val="21"/>
        </w:rPr>
        <w:t xml:space="preserve"> VAMPO-seurannan koord</w:t>
      </w:r>
      <w:r w:rsidR="00BB07A1">
        <w:rPr>
          <w:szCs w:val="21"/>
        </w:rPr>
        <w:t>i</w:t>
      </w:r>
      <w:r w:rsidR="00BB07A1">
        <w:rPr>
          <w:szCs w:val="21"/>
        </w:rPr>
        <w:t>naatioryhmässä tulee syksyllä</w:t>
      </w:r>
      <w:r w:rsidR="00A11EC3">
        <w:rPr>
          <w:szCs w:val="21"/>
        </w:rPr>
        <w:t xml:space="preserve"> </w:t>
      </w:r>
      <w:r w:rsidR="00BB07A1">
        <w:rPr>
          <w:szCs w:val="21"/>
        </w:rPr>
        <w:t>2014 arvioida m</w:t>
      </w:r>
      <w:r w:rsidR="00A11EC3">
        <w:rPr>
          <w:szCs w:val="21"/>
        </w:rPr>
        <w:t xml:space="preserve">inisteriöiden </w:t>
      </w:r>
      <w:r w:rsidR="00BB07A1">
        <w:rPr>
          <w:szCs w:val="21"/>
        </w:rPr>
        <w:t>pää- ja</w:t>
      </w:r>
      <w:r w:rsidR="00A11EC3">
        <w:rPr>
          <w:szCs w:val="21"/>
        </w:rPr>
        <w:t xml:space="preserve"> osavastu</w:t>
      </w:r>
      <w:r w:rsidR="00BB07A1">
        <w:rPr>
          <w:szCs w:val="21"/>
        </w:rPr>
        <w:t>issa tapahtuneita</w:t>
      </w:r>
      <w:r w:rsidR="00A11EC3">
        <w:rPr>
          <w:szCs w:val="21"/>
        </w:rPr>
        <w:t xml:space="preserve"> </w:t>
      </w:r>
      <w:r w:rsidR="00BB07A1">
        <w:rPr>
          <w:szCs w:val="21"/>
        </w:rPr>
        <w:t>mahdollisia muutoksia</w:t>
      </w:r>
      <w:r w:rsidR="00A11EC3">
        <w:rPr>
          <w:szCs w:val="21"/>
        </w:rPr>
        <w:t xml:space="preserve">. </w:t>
      </w:r>
    </w:p>
    <w:p w:rsidR="003D192F" w:rsidRPr="00D91619" w:rsidRDefault="003D192F" w:rsidP="003D192F">
      <w:pPr>
        <w:pStyle w:val="CKappale"/>
        <w:pBdr>
          <w:bottom w:val="single" w:sz="6" w:space="1" w:color="auto"/>
        </w:pBdr>
        <w:ind w:firstLine="0"/>
        <w:rPr>
          <w:szCs w:val="21"/>
        </w:rPr>
      </w:pPr>
    </w:p>
    <w:p w:rsidR="00A5799E" w:rsidRPr="006A47FD" w:rsidRDefault="002F3713" w:rsidP="00A5799E">
      <w:pPr>
        <w:pStyle w:val="COtsikko2"/>
        <w:rPr>
          <w:lang w:val="fi-FI"/>
        </w:rPr>
      </w:pPr>
      <w:bookmarkStart w:id="24" w:name="_Toc396165185"/>
      <w:r>
        <w:rPr>
          <w:lang w:val="fi-FI"/>
        </w:rPr>
        <w:t>5</w:t>
      </w:r>
      <w:r w:rsidR="00A5799E" w:rsidRPr="006A47FD">
        <w:rPr>
          <w:lang w:val="fi-FI"/>
        </w:rPr>
        <w:t>.12 Tietopohja (toimenpiteet 111-114)</w:t>
      </w:r>
      <w:bookmarkEnd w:id="24"/>
    </w:p>
    <w:p w:rsidR="003D192F" w:rsidRDefault="003D192F" w:rsidP="00A5799E">
      <w:pPr>
        <w:pStyle w:val="CKappaleEnsimminenkappale"/>
        <w:rPr>
          <w:b/>
        </w:rPr>
      </w:pPr>
    </w:p>
    <w:p w:rsidR="003D192F" w:rsidRPr="003D192F" w:rsidRDefault="003D192F" w:rsidP="003D192F">
      <w:pPr>
        <w:pStyle w:val="CKappaleEnsimminenkappale"/>
        <w:rPr>
          <w:szCs w:val="21"/>
        </w:rPr>
      </w:pPr>
      <w:r w:rsidRPr="003D192F">
        <w:rPr>
          <w:b/>
          <w:szCs w:val="21"/>
        </w:rPr>
        <w:t>Toimenpide 111</w:t>
      </w:r>
      <w:r w:rsidRPr="003D192F">
        <w:rPr>
          <w:szCs w:val="21"/>
        </w:rPr>
        <w:t>:</w:t>
      </w:r>
    </w:p>
    <w:p w:rsidR="003D192F" w:rsidRPr="003D192F" w:rsidRDefault="003D192F" w:rsidP="003D192F">
      <w:pPr>
        <w:pStyle w:val="CKappale"/>
        <w:ind w:firstLine="0"/>
        <w:rPr>
          <w:szCs w:val="21"/>
        </w:rPr>
      </w:pPr>
      <w:r w:rsidRPr="003D192F">
        <w:rPr>
          <w:szCs w:val="21"/>
        </w:rPr>
        <w:t xml:space="preserve">Vahvistetaan vammaistutkimuksen asemaa ja vammaisten ihmisten osallisuutta hankkeissa. Tavoitteena on vammaistutkimuksen sektoritutkimusohjelman käynnistäminen.  </w:t>
      </w:r>
    </w:p>
    <w:p w:rsidR="003D192F" w:rsidRPr="003D192F" w:rsidRDefault="003D192F" w:rsidP="003D192F">
      <w:pPr>
        <w:pStyle w:val="CKappale"/>
        <w:rPr>
          <w:szCs w:val="21"/>
        </w:rPr>
      </w:pPr>
      <w:r w:rsidRPr="003D192F">
        <w:rPr>
          <w:szCs w:val="21"/>
        </w:rPr>
        <w:t xml:space="preserve">Vastuuministeriö: Kaikki ministeriöt omaa hallinnonalaansa koskevilta osin  </w:t>
      </w:r>
    </w:p>
    <w:p w:rsidR="003D192F" w:rsidRPr="003D192F" w:rsidRDefault="003D192F" w:rsidP="003D192F">
      <w:pPr>
        <w:pStyle w:val="CKappale"/>
        <w:rPr>
          <w:szCs w:val="21"/>
        </w:rPr>
      </w:pPr>
      <w:r w:rsidRPr="003D192F">
        <w:rPr>
          <w:szCs w:val="21"/>
        </w:rPr>
        <w:t xml:space="preserve">Ajoitus: 2010–2015 </w:t>
      </w:r>
    </w:p>
    <w:p w:rsidR="003D192F" w:rsidRPr="003D192F" w:rsidRDefault="003D192F" w:rsidP="003D192F">
      <w:pPr>
        <w:pStyle w:val="CKappale"/>
        <w:rPr>
          <w:szCs w:val="21"/>
        </w:rPr>
      </w:pPr>
      <w:r w:rsidRPr="003D192F">
        <w:rPr>
          <w:szCs w:val="21"/>
        </w:rPr>
        <w:t xml:space="preserve">Rahoitustarve: Selvitetään </w:t>
      </w:r>
    </w:p>
    <w:p w:rsidR="003D192F" w:rsidRPr="003D192F" w:rsidRDefault="003D192F" w:rsidP="003D192F">
      <w:pPr>
        <w:pStyle w:val="CKappale"/>
        <w:rPr>
          <w:szCs w:val="21"/>
        </w:rPr>
      </w:pPr>
      <w:r w:rsidRPr="003D192F">
        <w:rPr>
          <w:szCs w:val="21"/>
        </w:rPr>
        <w:t>Seurannan mittarit, osoittimet: Tutkimuksen toteutuminen</w:t>
      </w:r>
    </w:p>
    <w:p w:rsidR="003D192F" w:rsidRPr="003D192F" w:rsidRDefault="003D192F" w:rsidP="003D192F">
      <w:pPr>
        <w:pStyle w:val="CKappale"/>
        <w:rPr>
          <w:szCs w:val="21"/>
        </w:rPr>
      </w:pPr>
      <w:r w:rsidRPr="003D192F">
        <w:rPr>
          <w:szCs w:val="21"/>
        </w:rPr>
        <w:t>Velvoite: YK:n yleissopimus art. 31; VN:n selonteko vammaispolitiikasta</w:t>
      </w:r>
    </w:p>
    <w:p w:rsidR="003D192F" w:rsidRPr="003D192F" w:rsidRDefault="003D192F" w:rsidP="003D192F">
      <w:pPr>
        <w:pStyle w:val="CKappale"/>
        <w:ind w:firstLine="0"/>
        <w:rPr>
          <w:b/>
          <w:szCs w:val="21"/>
        </w:rPr>
      </w:pPr>
    </w:p>
    <w:p w:rsidR="003D192F" w:rsidRPr="003D192F" w:rsidRDefault="003D192F" w:rsidP="003D192F">
      <w:pPr>
        <w:pStyle w:val="CKappale"/>
        <w:ind w:firstLine="0"/>
        <w:rPr>
          <w:b/>
          <w:szCs w:val="21"/>
        </w:rPr>
      </w:pPr>
      <w:r w:rsidRPr="003D192F">
        <w:rPr>
          <w:b/>
          <w:szCs w:val="21"/>
        </w:rPr>
        <w:t>Tilanne:</w:t>
      </w:r>
    </w:p>
    <w:p w:rsidR="003D192F" w:rsidRPr="003D192F" w:rsidRDefault="003D192F" w:rsidP="003D192F">
      <w:pPr>
        <w:pStyle w:val="CKappaleEnsimminenkappale"/>
        <w:rPr>
          <w:szCs w:val="21"/>
        </w:rPr>
      </w:pPr>
      <w:r w:rsidRPr="003D192F">
        <w:rPr>
          <w:b/>
          <w:szCs w:val="21"/>
        </w:rPr>
        <w:t>UM:</w:t>
      </w:r>
      <w:r w:rsidRPr="003D192F">
        <w:rPr>
          <w:szCs w:val="21"/>
        </w:rPr>
        <w:t xml:space="preserve"> Vammaistutkimuksen sektoritutkimusohjelman käynnistäminen ei ole yksinomaan UM:n päätettävi</w:t>
      </w:r>
      <w:r w:rsidRPr="003D192F">
        <w:rPr>
          <w:szCs w:val="21"/>
        </w:rPr>
        <w:t>s</w:t>
      </w:r>
      <w:r w:rsidRPr="003D192F">
        <w:rPr>
          <w:szCs w:val="21"/>
        </w:rPr>
        <w:t>sä. UM rahoittaa osana vuoden 2012 tilaustutkimuskierrosta Åbo Akademin tutkimusta “Reducing Ineq</w:t>
      </w:r>
      <w:r w:rsidRPr="003D192F">
        <w:rPr>
          <w:szCs w:val="21"/>
        </w:rPr>
        <w:t>u</w:t>
      </w:r>
      <w:r w:rsidRPr="003D192F">
        <w:rPr>
          <w:szCs w:val="21"/>
        </w:rPr>
        <w:t xml:space="preserve">alities: Finnish development cooperation in Ethiopia and Kenya with special focus on gender and disability (yhteensä € 143 890). Päätös tutkimuksen rahoittamisesta tehtiin 19.12.2012. Tutkimuksen on tarkoitus valmistua keväällä 2014. Ulkoasiainministeriön rahoituksella on toteutettu tutkimushanke, jonka tuloksena on julkaistu </w:t>
      </w:r>
      <w:hyperlink r:id="rId74" w:history="1">
        <w:r w:rsidRPr="003D192F">
          <w:rPr>
            <w:rStyle w:val="Hyperlinkki"/>
            <w:szCs w:val="21"/>
          </w:rPr>
          <w:t>selvitys vammaisten ihmisoikeuksista Suomen ulkopolitiikassa</w:t>
        </w:r>
      </w:hyperlink>
      <w:r w:rsidRPr="003D192F">
        <w:rPr>
          <w:szCs w:val="21"/>
        </w:rPr>
        <w:t xml:space="preserve"> (Abilis 2013). Selvityksen tavoitteena on lisätä tietoisuutta vammaiskysymyksistä ja vahvistaa niiden valtavirtaistamista ulkoasiai</w:t>
      </w:r>
      <w:r w:rsidRPr="003D192F">
        <w:rPr>
          <w:szCs w:val="21"/>
        </w:rPr>
        <w:t>n</w:t>
      </w:r>
      <w:r w:rsidRPr="003D192F">
        <w:rPr>
          <w:szCs w:val="21"/>
        </w:rPr>
        <w:t>hallinnossa. Selvityksen suosituksia tullaan hyödyntämään Suomen ihmisoikeuspolitiikassa tulevina vuos</w:t>
      </w:r>
      <w:r w:rsidRPr="003D192F">
        <w:rPr>
          <w:szCs w:val="21"/>
        </w:rPr>
        <w:t>i</w:t>
      </w:r>
      <w:r w:rsidRPr="003D192F">
        <w:rPr>
          <w:szCs w:val="21"/>
        </w:rPr>
        <w:t>na.</w:t>
      </w:r>
    </w:p>
    <w:p w:rsidR="003D192F" w:rsidRPr="003D192F" w:rsidRDefault="003D192F" w:rsidP="003D192F">
      <w:pPr>
        <w:pStyle w:val="CKappale"/>
        <w:ind w:firstLine="0"/>
        <w:rPr>
          <w:szCs w:val="21"/>
        </w:rPr>
      </w:pPr>
      <w:r w:rsidRPr="003D192F">
        <w:rPr>
          <w:b/>
          <w:szCs w:val="21"/>
        </w:rPr>
        <w:t>STM:</w:t>
      </w:r>
      <w:r w:rsidRPr="003D192F">
        <w:rPr>
          <w:szCs w:val="21"/>
        </w:rPr>
        <w:t xml:space="preserve"> THL kehittää vammaistutkimusta STM:n alaisena sektoritutkimuslaitoksena. THL:een on perustettu vammaiset ja yhteiskunta -tiimi, joka edistää tutkimus- ja kehittämistyöllään vammaisten ihmisten itsenäi</w:t>
      </w:r>
      <w:r w:rsidRPr="003D192F">
        <w:rPr>
          <w:szCs w:val="21"/>
        </w:rPr>
        <w:t>s</w:t>
      </w:r>
      <w:r w:rsidRPr="003D192F">
        <w:rPr>
          <w:szCs w:val="21"/>
        </w:rPr>
        <w:t>tä selviytymistä ja kehittää palvelujen ja suunnittelun esteettömyyttä.</w:t>
      </w:r>
    </w:p>
    <w:p w:rsidR="003D192F" w:rsidRPr="003D192F" w:rsidRDefault="003D192F" w:rsidP="003D192F">
      <w:pPr>
        <w:pStyle w:val="CKappale"/>
        <w:ind w:firstLine="0"/>
        <w:rPr>
          <w:szCs w:val="21"/>
        </w:rPr>
      </w:pPr>
      <w:r w:rsidRPr="003D192F">
        <w:rPr>
          <w:b/>
          <w:szCs w:val="21"/>
        </w:rPr>
        <w:t>TEM:</w:t>
      </w:r>
      <w:r w:rsidRPr="003D192F">
        <w:rPr>
          <w:szCs w:val="21"/>
        </w:rPr>
        <w:t xml:space="preserve"> Toimenpide ei kuulu TEMin hallinnonalaan. TEM tutkii työvoimapolitiikan toimeenpanoon sekä työvoimapalveluihin liittyviä kysymyksiä. Vuoden 2013 seurannassa todettu, että Työ- ja elinkeinominist</w:t>
      </w:r>
      <w:r w:rsidRPr="003D192F">
        <w:rPr>
          <w:szCs w:val="21"/>
        </w:rPr>
        <w:t>e</w:t>
      </w:r>
      <w:r w:rsidRPr="003D192F">
        <w:rPr>
          <w:szCs w:val="21"/>
        </w:rPr>
        <w:t>riö selvittää voitaisiinko yhdessä Suomen Yrittäjien ja vammaisjärjestöjen kanssa hankkia tutkimus va</w:t>
      </w:r>
      <w:r w:rsidRPr="003D192F">
        <w:rPr>
          <w:szCs w:val="21"/>
        </w:rPr>
        <w:t>m</w:t>
      </w:r>
      <w:r w:rsidRPr="003D192F">
        <w:rPr>
          <w:szCs w:val="21"/>
        </w:rPr>
        <w:t>maisyrittäjyydestä.</w:t>
      </w:r>
    </w:p>
    <w:p w:rsidR="003D192F" w:rsidRPr="003D192F" w:rsidRDefault="003D192F" w:rsidP="003D192F">
      <w:pPr>
        <w:pStyle w:val="CKappale"/>
        <w:ind w:firstLine="0"/>
        <w:rPr>
          <w:szCs w:val="21"/>
        </w:rPr>
      </w:pPr>
    </w:p>
    <w:p w:rsidR="003D192F" w:rsidRPr="003D192F" w:rsidRDefault="003D192F" w:rsidP="003D192F">
      <w:pPr>
        <w:pStyle w:val="CKappale"/>
        <w:ind w:firstLine="0"/>
        <w:rPr>
          <w:szCs w:val="21"/>
        </w:rPr>
      </w:pPr>
      <w:r w:rsidRPr="003D192F">
        <w:rPr>
          <w:b/>
          <w:szCs w:val="21"/>
        </w:rPr>
        <w:t>Kommentti:</w:t>
      </w:r>
      <w:r w:rsidRPr="003D192F">
        <w:rPr>
          <w:szCs w:val="21"/>
        </w:rPr>
        <w:t xml:space="preserve"> Jatkuvan toimenpiteen toteuttaminen on aloitettu.</w:t>
      </w:r>
    </w:p>
    <w:p w:rsidR="003D192F" w:rsidRPr="003D192F" w:rsidRDefault="003D192F" w:rsidP="003D192F">
      <w:pPr>
        <w:pStyle w:val="CKappale"/>
        <w:pBdr>
          <w:bottom w:val="single" w:sz="6" w:space="1" w:color="auto"/>
        </w:pBdr>
        <w:ind w:firstLine="0"/>
        <w:rPr>
          <w:szCs w:val="21"/>
        </w:rPr>
      </w:pPr>
    </w:p>
    <w:p w:rsidR="003D192F" w:rsidRPr="003D192F" w:rsidRDefault="003D192F" w:rsidP="003D192F">
      <w:pPr>
        <w:pStyle w:val="CKappaleEnsimminenkappale"/>
        <w:rPr>
          <w:b/>
          <w:szCs w:val="21"/>
        </w:rPr>
      </w:pPr>
    </w:p>
    <w:p w:rsidR="003D192F" w:rsidRPr="003D192F" w:rsidRDefault="003D192F" w:rsidP="003D192F">
      <w:pPr>
        <w:pStyle w:val="CKappaleEnsimminenkappale"/>
        <w:rPr>
          <w:szCs w:val="21"/>
        </w:rPr>
      </w:pPr>
      <w:r w:rsidRPr="003D192F">
        <w:rPr>
          <w:b/>
          <w:szCs w:val="21"/>
        </w:rPr>
        <w:t>Toimenpide 112</w:t>
      </w:r>
      <w:r w:rsidRPr="003D192F">
        <w:rPr>
          <w:szCs w:val="21"/>
        </w:rPr>
        <w:t>:</w:t>
      </w:r>
    </w:p>
    <w:p w:rsidR="003D192F" w:rsidRPr="003D192F" w:rsidRDefault="003D192F" w:rsidP="003D192F">
      <w:pPr>
        <w:pStyle w:val="CKappale"/>
        <w:ind w:firstLine="0"/>
        <w:rPr>
          <w:szCs w:val="21"/>
        </w:rPr>
      </w:pPr>
      <w:r w:rsidRPr="003D192F">
        <w:rPr>
          <w:szCs w:val="21"/>
        </w:rPr>
        <w:t>Selvitetään asiakastietojärjestelmien suoran käytön tarpeet, hyödyt ja mahdolli</w:t>
      </w:r>
      <w:r w:rsidRPr="003D192F">
        <w:rPr>
          <w:szCs w:val="21"/>
        </w:rPr>
        <w:softHyphen/>
        <w:t>suudet. Aloitetaan tarvittavat säädösvalmistelut selvityksen pohjalta (Tilasto</w:t>
      </w:r>
      <w:r w:rsidRPr="003D192F">
        <w:rPr>
          <w:szCs w:val="21"/>
        </w:rPr>
        <w:softHyphen/>
        <w:t>laki).</w:t>
      </w:r>
    </w:p>
    <w:p w:rsidR="003D192F" w:rsidRPr="003D192F" w:rsidRDefault="003D192F" w:rsidP="003D192F">
      <w:pPr>
        <w:pStyle w:val="CKappale"/>
        <w:rPr>
          <w:szCs w:val="21"/>
        </w:rPr>
      </w:pPr>
      <w:r w:rsidRPr="003D192F">
        <w:rPr>
          <w:szCs w:val="21"/>
        </w:rPr>
        <w:t>Vastuuministeriö: STM</w:t>
      </w:r>
    </w:p>
    <w:p w:rsidR="003D192F" w:rsidRPr="003D192F" w:rsidRDefault="003D192F" w:rsidP="003D192F">
      <w:pPr>
        <w:pStyle w:val="CKappale"/>
        <w:rPr>
          <w:szCs w:val="21"/>
        </w:rPr>
      </w:pPr>
      <w:r w:rsidRPr="003D192F">
        <w:rPr>
          <w:szCs w:val="21"/>
        </w:rPr>
        <w:t>Ajoitus: 2008–2011 osana sosiaalihuollon tietoteknologiahanketta (Tikesos)</w:t>
      </w:r>
    </w:p>
    <w:p w:rsidR="003D192F" w:rsidRPr="003D192F" w:rsidRDefault="003D192F" w:rsidP="003D192F">
      <w:pPr>
        <w:pStyle w:val="CKappale"/>
        <w:rPr>
          <w:szCs w:val="21"/>
        </w:rPr>
      </w:pPr>
      <w:r w:rsidRPr="003D192F">
        <w:rPr>
          <w:szCs w:val="21"/>
        </w:rPr>
        <w:t>Rahoitustarve: Hankerahoitus</w:t>
      </w:r>
    </w:p>
    <w:p w:rsidR="003D192F" w:rsidRPr="003D192F" w:rsidRDefault="003D192F" w:rsidP="003D192F">
      <w:pPr>
        <w:pStyle w:val="CKappale"/>
        <w:rPr>
          <w:szCs w:val="21"/>
        </w:rPr>
      </w:pPr>
      <w:r w:rsidRPr="003D192F">
        <w:rPr>
          <w:szCs w:val="21"/>
        </w:rPr>
        <w:t>Seurannan mittarit, osoittimet: Selvitys on valmis</w:t>
      </w:r>
    </w:p>
    <w:p w:rsidR="003D192F" w:rsidRPr="003D192F" w:rsidRDefault="003D192F" w:rsidP="003D192F">
      <w:pPr>
        <w:pStyle w:val="CKappale"/>
        <w:rPr>
          <w:szCs w:val="21"/>
        </w:rPr>
      </w:pPr>
      <w:r w:rsidRPr="003D192F">
        <w:rPr>
          <w:szCs w:val="21"/>
        </w:rPr>
        <w:t>Velvoite: YK:n yleissopimus art. 31; VN:n selonteko vammaispolitiikasta</w:t>
      </w:r>
    </w:p>
    <w:p w:rsidR="003D192F" w:rsidRPr="003D192F" w:rsidRDefault="003D192F" w:rsidP="003D192F">
      <w:pPr>
        <w:pStyle w:val="CKappale"/>
        <w:ind w:firstLine="0"/>
        <w:rPr>
          <w:szCs w:val="21"/>
        </w:rPr>
      </w:pPr>
    </w:p>
    <w:p w:rsidR="003D192F" w:rsidRPr="003D192F" w:rsidRDefault="003D192F" w:rsidP="003D192F">
      <w:pPr>
        <w:pStyle w:val="CKappale"/>
        <w:ind w:firstLine="0"/>
        <w:rPr>
          <w:b/>
          <w:szCs w:val="21"/>
        </w:rPr>
      </w:pPr>
      <w:r w:rsidRPr="003D192F">
        <w:rPr>
          <w:b/>
          <w:szCs w:val="21"/>
        </w:rPr>
        <w:t>Tilanne:</w:t>
      </w:r>
    </w:p>
    <w:p w:rsidR="003D192F" w:rsidRPr="003D192F" w:rsidRDefault="003D192F" w:rsidP="000110BC">
      <w:pPr>
        <w:pStyle w:val="CKappaleEnsimminenkappale"/>
        <w:rPr>
          <w:szCs w:val="21"/>
        </w:rPr>
      </w:pPr>
      <w:r w:rsidRPr="003D192F">
        <w:rPr>
          <w:szCs w:val="21"/>
        </w:rPr>
        <w:t>Menossa TIKESOS-jatkotyön osana THL:ssa. Sosiaalihuollon asiakastietojen sähköisen käsittelyn säädö</w:t>
      </w:r>
      <w:r w:rsidRPr="003D192F">
        <w:rPr>
          <w:szCs w:val="21"/>
        </w:rPr>
        <w:t>s</w:t>
      </w:r>
      <w:r w:rsidRPr="003D192F">
        <w:rPr>
          <w:szCs w:val="21"/>
        </w:rPr>
        <w:t>valmistelu käynnistyy 2013</w:t>
      </w:r>
      <w:r w:rsidR="000110BC">
        <w:rPr>
          <w:szCs w:val="21"/>
        </w:rPr>
        <w:t>. Vuoden 2013 seurannassa ei raportoitavaa muutosta</w:t>
      </w:r>
      <w:r w:rsidRPr="003D192F">
        <w:rPr>
          <w:szCs w:val="21"/>
        </w:rPr>
        <w:t xml:space="preserve"> (STM).</w:t>
      </w:r>
    </w:p>
    <w:p w:rsidR="003D192F" w:rsidRPr="003D192F" w:rsidRDefault="003D192F" w:rsidP="003D192F">
      <w:pPr>
        <w:pStyle w:val="CKappale"/>
        <w:ind w:firstLine="0"/>
        <w:rPr>
          <w:szCs w:val="21"/>
        </w:rPr>
      </w:pPr>
    </w:p>
    <w:p w:rsidR="003D192F" w:rsidRPr="003D192F" w:rsidRDefault="003D192F" w:rsidP="003D192F">
      <w:pPr>
        <w:pStyle w:val="CKappale"/>
        <w:ind w:firstLine="0"/>
        <w:rPr>
          <w:szCs w:val="21"/>
        </w:rPr>
      </w:pPr>
      <w:r w:rsidRPr="003D192F">
        <w:rPr>
          <w:b/>
          <w:szCs w:val="21"/>
        </w:rPr>
        <w:t>Kommentti:</w:t>
      </w:r>
      <w:r w:rsidRPr="003D192F">
        <w:rPr>
          <w:szCs w:val="21"/>
        </w:rPr>
        <w:t xml:space="preserve"> Toimenpiteen toteuttaminen on osin aloitettu.</w:t>
      </w:r>
    </w:p>
    <w:p w:rsidR="003D192F" w:rsidRPr="003D192F" w:rsidRDefault="003D192F" w:rsidP="003D192F">
      <w:pPr>
        <w:pStyle w:val="CKappale"/>
        <w:pBdr>
          <w:bottom w:val="single" w:sz="6" w:space="1" w:color="auto"/>
        </w:pBdr>
        <w:rPr>
          <w:szCs w:val="21"/>
        </w:rPr>
      </w:pPr>
    </w:p>
    <w:p w:rsidR="003D192F" w:rsidRPr="003D192F" w:rsidRDefault="003D192F" w:rsidP="003D192F">
      <w:pPr>
        <w:pStyle w:val="CKappaleEnsimminenkappale"/>
        <w:rPr>
          <w:b/>
          <w:szCs w:val="21"/>
        </w:rPr>
      </w:pPr>
    </w:p>
    <w:p w:rsidR="003D192F" w:rsidRPr="003D192F" w:rsidRDefault="003D192F" w:rsidP="003D192F">
      <w:pPr>
        <w:pStyle w:val="CKappaleEnsimminenkappale"/>
        <w:rPr>
          <w:szCs w:val="21"/>
        </w:rPr>
      </w:pPr>
      <w:r w:rsidRPr="003D192F">
        <w:rPr>
          <w:b/>
          <w:szCs w:val="21"/>
        </w:rPr>
        <w:t>Toimenpide 113</w:t>
      </w:r>
      <w:r w:rsidRPr="003D192F">
        <w:rPr>
          <w:szCs w:val="21"/>
        </w:rPr>
        <w:t>:</w:t>
      </w:r>
    </w:p>
    <w:p w:rsidR="003D192F" w:rsidRPr="003D192F" w:rsidRDefault="003D192F" w:rsidP="003D192F">
      <w:pPr>
        <w:pStyle w:val="CKappale"/>
        <w:ind w:firstLine="0"/>
        <w:rPr>
          <w:szCs w:val="21"/>
        </w:rPr>
      </w:pPr>
      <w:r w:rsidRPr="003D192F">
        <w:rPr>
          <w:szCs w:val="21"/>
        </w:rPr>
        <w:t xml:space="preserve">Kehitetään palvelusuunnitelma tiedonkeruun instrumentiksi niin, että tietoa kootaan vammaisen henkilön palvelujen suunnittelua, arviointia ja seurantaa varten tarvittavista tiedoista ja hänen suostumuksellaan. </w:t>
      </w:r>
    </w:p>
    <w:p w:rsidR="003D192F" w:rsidRPr="003D192F" w:rsidRDefault="003D192F" w:rsidP="003D192F">
      <w:pPr>
        <w:pStyle w:val="CKappale"/>
        <w:rPr>
          <w:szCs w:val="21"/>
        </w:rPr>
      </w:pPr>
      <w:r w:rsidRPr="003D192F">
        <w:rPr>
          <w:szCs w:val="21"/>
        </w:rPr>
        <w:t>Vastuuministeriö: STM (THL/tulossopimusasia)</w:t>
      </w:r>
    </w:p>
    <w:p w:rsidR="003D192F" w:rsidRPr="003D192F" w:rsidRDefault="003D192F" w:rsidP="003D192F">
      <w:pPr>
        <w:pStyle w:val="CKappale"/>
        <w:ind w:left="284" w:firstLine="0"/>
        <w:rPr>
          <w:szCs w:val="21"/>
        </w:rPr>
      </w:pPr>
      <w:r w:rsidRPr="003D192F">
        <w:rPr>
          <w:szCs w:val="21"/>
        </w:rPr>
        <w:t>Ajoitus: Sosiaalihuollon tietoteknologiahanke (Tikesos) 2008–2011, tavoitteena on mm. yhtenäisen asiakastietojärjestelmän kehittäminen ja käyttöönotto.</w:t>
      </w:r>
    </w:p>
    <w:p w:rsidR="003D192F" w:rsidRPr="003D192F" w:rsidRDefault="003D192F" w:rsidP="003D192F">
      <w:pPr>
        <w:pStyle w:val="CKappale"/>
        <w:rPr>
          <w:szCs w:val="21"/>
        </w:rPr>
      </w:pPr>
      <w:r w:rsidRPr="003D192F">
        <w:rPr>
          <w:szCs w:val="21"/>
        </w:rPr>
        <w:t>Rahoitustarve: Hankerahoitus</w:t>
      </w:r>
    </w:p>
    <w:p w:rsidR="003D192F" w:rsidRPr="003D192F" w:rsidRDefault="003D192F" w:rsidP="003D192F">
      <w:pPr>
        <w:pStyle w:val="CKappale"/>
        <w:rPr>
          <w:szCs w:val="21"/>
        </w:rPr>
      </w:pPr>
      <w:r w:rsidRPr="003D192F">
        <w:rPr>
          <w:szCs w:val="21"/>
        </w:rPr>
        <w:t>Seurannan mittarit, osoittimet: Kehitetty palvelusuunnitelma tiedonkeruuinstru</w:t>
      </w:r>
      <w:r w:rsidRPr="003D192F">
        <w:rPr>
          <w:szCs w:val="21"/>
        </w:rPr>
        <w:softHyphen/>
        <w:t>mentiksi</w:t>
      </w:r>
    </w:p>
    <w:p w:rsidR="003D192F" w:rsidRPr="003D192F" w:rsidRDefault="003D192F" w:rsidP="003D192F">
      <w:pPr>
        <w:pStyle w:val="CKappale"/>
        <w:rPr>
          <w:szCs w:val="21"/>
        </w:rPr>
      </w:pPr>
      <w:r w:rsidRPr="003D192F">
        <w:rPr>
          <w:szCs w:val="21"/>
        </w:rPr>
        <w:t>Velvoite: YK:n yleissopimus art. 31; VN:n selonteko vammaispolitiikasta</w:t>
      </w:r>
    </w:p>
    <w:p w:rsidR="003D192F" w:rsidRPr="003D192F" w:rsidRDefault="003D192F" w:rsidP="003D192F">
      <w:pPr>
        <w:pStyle w:val="CKappale"/>
        <w:ind w:firstLine="0"/>
        <w:rPr>
          <w:szCs w:val="21"/>
        </w:rPr>
      </w:pPr>
    </w:p>
    <w:p w:rsidR="003D192F" w:rsidRPr="003D192F" w:rsidRDefault="003D192F" w:rsidP="003D192F">
      <w:pPr>
        <w:pStyle w:val="CKappale"/>
        <w:ind w:firstLine="0"/>
        <w:rPr>
          <w:b/>
          <w:szCs w:val="21"/>
        </w:rPr>
      </w:pPr>
      <w:r w:rsidRPr="003D192F">
        <w:rPr>
          <w:b/>
          <w:szCs w:val="21"/>
        </w:rPr>
        <w:t>Tilanne:</w:t>
      </w:r>
    </w:p>
    <w:p w:rsidR="003D192F" w:rsidRPr="003D192F" w:rsidRDefault="003D192F" w:rsidP="003D192F">
      <w:pPr>
        <w:pStyle w:val="CKappaleEnsimminenkappale"/>
        <w:rPr>
          <w:szCs w:val="21"/>
        </w:rPr>
      </w:pPr>
      <w:r w:rsidRPr="003D192F">
        <w:rPr>
          <w:szCs w:val="21"/>
        </w:rPr>
        <w:t>(Palvelusuunnitelma tiedonkeruun instrumentiksi) Menossa TIKESOS-jatkotyön osana THL:ssa. Vuoden 2013 seurannassa: ei muutosta (STM).</w:t>
      </w:r>
    </w:p>
    <w:p w:rsidR="003D192F" w:rsidRPr="003D192F" w:rsidRDefault="003D192F" w:rsidP="003D192F">
      <w:pPr>
        <w:pStyle w:val="CKappale"/>
        <w:ind w:firstLine="0"/>
        <w:rPr>
          <w:szCs w:val="21"/>
        </w:rPr>
      </w:pPr>
    </w:p>
    <w:p w:rsidR="003D192F" w:rsidRPr="003D192F" w:rsidRDefault="003D192F" w:rsidP="003D192F">
      <w:pPr>
        <w:pStyle w:val="CKappale"/>
        <w:ind w:firstLine="0"/>
        <w:rPr>
          <w:szCs w:val="21"/>
        </w:rPr>
      </w:pPr>
      <w:r w:rsidRPr="003D192F">
        <w:rPr>
          <w:b/>
          <w:szCs w:val="21"/>
        </w:rPr>
        <w:t>Kommentti:</w:t>
      </w:r>
      <w:r w:rsidRPr="003D192F">
        <w:rPr>
          <w:szCs w:val="21"/>
        </w:rPr>
        <w:t xml:space="preserve"> Toimenpiteen toteuttaminen on aloitettu.</w:t>
      </w:r>
    </w:p>
    <w:p w:rsidR="003D192F" w:rsidRPr="003D192F" w:rsidRDefault="003D192F" w:rsidP="003D192F">
      <w:pPr>
        <w:pStyle w:val="CKappale"/>
        <w:pBdr>
          <w:bottom w:val="single" w:sz="6" w:space="1" w:color="auto"/>
        </w:pBdr>
        <w:rPr>
          <w:szCs w:val="21"/>
        </w:rPr>
      </w:pPr>
    </w:p>
    <w:p w:rsidR="003D192F" w:rsidRPr="003D192F" w:rsidRDefault="003D192F" w:rsidP="003D192F">
      <w:pPr>
        <w:pStyle w:val="CKappale"/>
        <w:ind w:firstLine="0"/>
        <w:rPr>
          <w:szCs w:val="21"/>
        </w:rPr>
      </w:pPr>
    </w:p>
    <w:p w:rsidR="003D192F" w:rsidRPr="003D192F" w:rsidRDefault="003D192F" w:rsidP="003D192F">
      <w:pPr>
        <w:pStyle w:val="CKappale"/>
        <w:ind w:firstLine="0"/>
        <w:rPr>
          <w:b/>
          <w:szCs w:val="21"/>
        </w:rPr>
      </w:pPr>
      <w:r w:rsidRPr="003D192F">
        <w:rPr>
          <w:b/>
          <w:szCs w:val="21"/>
        </w:rPr>
        <w:t>Toimenpide 114:</w:t>
      </w:r>
    </w:p>
    <w:p w:rsidR="003D192F" w:rsidRPr="003D192F" w:rsidRDefault="003D192F" w:rsidP="003D192F">
      <w:pPr>
        <w:pStyle w:val="CKappale"/>
        <w:ind w:firstLine="0"/>
        <w:rPr>
          <w:szCs w:val="21"/>
        </w:rPr>
      </w:pPr>
      <w:r w:rsidRPr="003D192F">
        <w:rPr>
          <w:szCs w:val="21"/>
        </w:rPr>
        <w:t xml:space="preserve">Parannetaan työvoimatilastojen informatiivisuutta. Tavoitteena on saada systemaattista ja jatkuvaa tietoa vammaisten ihmisten työnhausta, työllistymisestä ja työllisyydestä. </w:t>
      </w:r>
    </w:p>
    <w:p w:rsidR="003D192F" w:rsidRPr="003D192F" w:rsidRDefault="003D192F" w:rsidP="003D192F">
      <w:pPr>
        <w:pStyle w:val="CKappale"/>
        <w:rPr>
          <w:szCs w:val="21"/>
        </w:rPr>
      </w:pPr>
      <w:r w:rsidRPr="003D192F">
        <w:rPr>
          <w:szCs w:val="21"/>
        </w:rPr>
        <w:t>Vastuuministeriö: TEM</w:t>
      </w:r>
    </w:p>
    <w:p w:rsidR="003D192F" w:rsidRPr="003D192F" w:rsidRDefault="003D192F" w:rsidP="003D192F">
      <w:pPr>
        <w:pStyle w:val="CKappale"/>
        <w:rPr>
          <w:szCs w:val="21"/>
        </w:rPr>
      </w:pPr>
      <w:r w:rsidRPr="003D192F">
        <w:rPr>
          <w:szCs w:val="21"/>
        </w:rPr>
        <w:t>Muut keskeiset ministeriöt: STM/Kela</w:t>
      </w:r>
    </w:p>
    <w:p w:rsidR="003D192F" w:rsidRPr="003D192F" w:rsidRDefault="003D192F" w:rsidP="003D192F">
      <w:pPr>
        <w:pStyle w:val="CKappale"/>
        <w:rPr>
          <w:szCs w:val="21"/>
        </w:rPr>
      </w:pPr>
      <w:r w:rsidRPr="003D192F">
        <w:rPr>
          <w:szCs w:val="21"/>
        </w:rPr>
        <w:t>Ajoitus: 2015 mennessä</w:t>
      </w:r>
    </w:p>
    <w:p w:rsidR="003D192F" w:rsidRPr="003D192F" w:rsidRDefault="003D192F" w:rsidP="003D192F">
      <w:pPr>
        <w:pStyle w:val="CKappale"/>
        <w:rPr>
          <w:szCs w:val="21"/>
        </w:rPr>
      </w:pPr>
      <w:r w:rsidRPr="003D192F">
        <w:rPr>
          <w:szCs w:val="21"/>
        </w:rPr>
        <w:t>Rahoitustarve: Selviää työn aikana</w:t>
      </w:r>
    </w:p>
    <w:p w:rsidR="003D192F" w:rsidRPr="003D192F" w:rsidRDefault="003D192F" w:rsidP="003D192F">
      <w:pPr>
        <w:pStyle w:val="CKappale"/>
        <w:rPr>
          <w:szCs w:val="21"/>
        </w:rPr>
      </w:pPr>
      <w:r w:rsidRPr="003D192F">
        <w:rPr>
          <w:szCs w:val="21"/>
        </w:rPr>
        <w:t>Seurannan mittarit, osoittimet: Tarkennetaan</w:t>
      </w:r>
    </w:p>
    <w:p w:rsidR="003D192F" w:rsidRPr="003D192F" w:rsidRDefault="003D192F" w:rsidP="003D192F">
      <w:pPr>
        <w:pStyle w:val="CKappale"/>
        <w:rPr>
          <w:szCs w:val="21"/>
        </w:rPr>
      </w:pPr>
      <w:r w:rsidRPr="003D192F">
        <w:rPr>
          <w:szCs w:val="21"/>
        </w:rPr>
        <w:t>Velvoite: YK:n yleissopimus art. 31; VN:n selonteko vammaispolitiikasta</w:t>
      </w:r>
    </w:p>
    <w:p w:rsidR="003D192F" w:rsidRPr="003D192F" w:rsidRDefault="003D192F" w:rsidP="003D192F">
      <w:pPr>
        <w:pStyle w:val="CKappale"/>
        <w:pBdr>
          <w:bottom w:val="single" w:sz="6" w:space="1" w:color="auto"/>
        </w:pBdr>
        <w:ind w:firstLine="0"/>
        <w:rPr>
          <w:szCs w:val="21"/>
        </w:rPr>
      </w:pPr>
    </w:p>
    <w:p w:rsidR="003D192F" w:rsidRPr="003D192F" w:rsidRDefault="003D192F" w:rsidP="003D192F">
      <w:pPr>
        <w:pStyle w:val="CKappale"/>
        <w:pBdr>
          <w:bottom w:val="single" w:sz="6" w:space="1" w:color="auto"/>
        </w:pBdr>
        <w:ind w:firstLine="0"/>
        <w:rPr>
          <w:b/>
          <w:szCs w:val="21"/>
        </w:rPr>
      </w:pPr>
      <w:r w:rsidRPr="003D192F">
        <w:rPr>
          <w:b/>
          <w:szCs w:val="21"/>
        </w:rPr>
        <w:t>Tilanne:</w:t>
      </w:r>
    </w:p>
    <w:p w:rsidR="003D192F" w:rsidRPr="003D192F" w:rsidRDefault="003D192F" w:rsidP="003D192F">
      <w:pPr>
        <w:pStyle w:val="CKappale"/>
        <w:pBdr>
          <w:bottom w:val="single" w:sz="6" w:space="1" w:color="auto"/>
        </w:pBdr>
        <w:ind w:firstLine="0"/>
        <w:rPr>
          <w:szCs w:val="21"/>
        </w:rPr>
      </w:pPr>
      <w:r w:rsidRPr="003D192F">
        <w:rPr>
          <w:szCs w:val="21"/>
        </w:rPr>
        <w:t>TEM tilastoi työnhakijoista erikseen myös ne, joiden työn saamista vamma tai sairaus vaikeuttaa. Tilastoi</w:t>
      </w:r>
      <w:r w:rsidRPr="003D192F">
        <w:rPr>
          <w:szCs w:val="21"/>
        </w:rPr>
        <w:t>s</w:t>
      </w:r>
      <w:r w:rsidRPr="003D192F">
        <w:rPr>
          <w:szCs w:val="21"/>
        </w:rPr>
        <w:t>ta saadaan esille lukumäärä-muodossa tietoa työnhakijoista, työttömistä työnhakijoista, osin palveluiden käyttöä, työnhaun kestoa, palkkatukea sekä osin työllistymistä avoimille työmarkkinoille. TEM ei tilastoi työelämässä olevia henkilöitä yleisesti ottaen eikä pidä rekisteriä vammaisista henkilöistä muuten kuin julkisen työvoima- ja yrityspalvelun järjestämistä varten ylläpidetyn työ- ja elinkeinotoimiston asiakastiet</w:t>
      </w:r>
      <w:r w:rsidRPr="003D192F">
        <w:rPr>
          <w:szCs w:val="21"/>
        </w:rPr>
        <w:t>o</w:t>
      </w:r>
      <w:r w:rsidRPr="003D192F">
        <w:rPr>
          <w:szCs w:val="21"/>
        </w:rPr>
        <w:t>järjestelmän puitteissa. Näin TEMin tilastoista ei voida saada tietoa työssäolevista vammaisista, työll</w:t>
      </w:r>
      <w:r w:rsidRPr="003D192F">
        <w:rPr>
          <w:szCs w:val="21"/>
        </w:rPr>
        <w:t>i</w:t>
      </w:r>
      <w:r w:rsidRPr="003D192F">
        <w:rPr>
          <w:szCs w:val="21"/>
        </w:rPr>
        <w:t>syysasteesta tai työttömyysasteesta</w:t>
      </w:r>
      <w:r w:rsidR="007E14AD">
        <w:rPr>
          <w:szCs w:val="21"/>
        </w:rPr>
        <w:t xml:space="preserve"> </w:t>
      </w:r>
      <w:r w:rsidRPr="003D192F">
        <w:rPr>
          <w:szCs w:val="21"/>
        </w:rPr>
        <w:t>(TEM).</w:t>
      </w:r>
    </w:p>
    <w:p w:rsidR="003D192F" w:rsidRPr="003D192F" w:rsidRDefault="003D192F" w:rsidP="003D192F">
      <w:pPr>
        <w:pStyle w:val="CKappale"/>
        <w:pBdr>
          <w:bottom w:val="single" w:sz="6" w:space="1" w:color="auto"/>
        </w:pBdr>
        <w:ind w:firstLine="0"/>
        <w:rPr>
          <w:szCs w:val="21"/>
        </w:rPr>
      </w:pPr>
    </w:p>
    <w:p w:rsidR="003D192F" w:rsidRPr="003D192F" w:rsidRDefault="003D192F" w:rsidP="003D192F">
      <w:pPr>
        <w:pStyle w:val="CKappale"/>
        <w:pBdr>
          <w:bottom w:val="single" w:sz="6" w:space="1" w:color="auto"/>
        </w:pBdr>
        <w:ind w:firstLine="0"/>
        <w:rPr>
          <w:szCs w:val="21"/>
        </w:rPr>
      </w:pPr>
      <w:r w:rsidRPr="003D192F">
        <w:rPr>
          <w:b/>
          <w:szCs w:val="21"/>
        </w:rPr>
        <w:t>Kommentti:</w:t>
      </w:r>
      <w:r w:rsidRPr="003D192F">
        <w:rPr>
          <w:szCs w:val="21"/>
        </w:rPr>
        <w:t xml:space="preserve"> Toimenpiteen toteuttaminen on aloitettu. Indikaattorit puuttuvat. </w:t>
      </w:r>
    </w:p>
    <w:p w:rsidR="003D192F" w:rsidRPr="003D192F" w:rsidRDefault="003D192F" w:rsidP="003D192F">
      <w:pPr>
        <w:pStyle w:val="CKappale"/>
        <w:pBdr>
          <w:bottom w:val="single" w:sz="6" w:space="1" w:color="auto"/>
        </w:pBdr>
        <w:ind w:firstLine="0"/>
        <w:rPr>
          <w:szCs w:val="21"/>
        </w:rPr>
      </w:pPr>
    </w:p>
    <w:p w:rsidR="00A5799E" w:rsidRPr="006A47FD" w:rsidRDefault="002F3713" w:rsidP="00A5799E">
      <w:pPr>
        <w:pStyle w:val="COtsikko2"/>
        <w:rPr>
          <w:lang w:val="fi-FI"/>
        </w:rPr>
      </w:pPr>
      <w:bookmarkStart w:id="25" w:name="_Toc396165186"/>
      <w:r>
        <w:rPr>
          <w:lang w:val="fi-FI"/>
        </w:rPr>
        <w:t>5</w:t>
      </w:r>
      <w:r w:rsidR="00A5799E" w:rsidRPr="006A47FD">
        <w:rPr>
          <w:lang w:val="fi-FI"/>
        </w:rPr>
        <w:t>.13 Verotuen korvaaminen suoralla määrärahatuella (toimenpide 115)</w:t>
      </w:r>
      <w:bookmarkEnd w:id="25"/>
    </w:p>
    <w:p w:rsidR="00A5799E" w:rsidRDefault="00A5799E" w:rsidP="00A5799E">
      <w:pPr>
        <w:pStyle w:val="CKappaleEnsimminenkappale"/>
        <w:rPr>
          <w:b/>
        </w:rPr>
      </w:pPr>
    </w:p>
    <w:p w:rsidR="00A5799E" w:rsidRDefault="00A5799E" w:rsidP="00A5799E">
      <w:pPr>
        <w:pStyle w:val="CKappaleEnsimminenkappale"/>
      </w:pPr>
      <w:r w:rsidRPr="00D12299">
        <w:rPr>
          <w:b/>
        </w:rPr>
        <w:t>Toimenpide 115</w:t>
      </w:r>
      <w:r w:rsidRPr="00D12299">
        <w:t>:</w:t>
      </w:r>
    </w:p>
    <w:p w:rsidR="00A5799E" w:rsidRDefault="00A5799E" w:rsidP="00A5799E">
      <w:pPr>
        <w:pStyle w:val="CKappale"/>
        <w:ind w:firstLine="0"/>
      </w:pPr>
      <w:r>
        <w:t xml:space="preserve">Poistetaan valtion- ja kunnallisverotuksen invalidivähennys ja ohjataan siihen käytetyt varat aktiiviseen vammaispolitiikkaan.  </w:t>
      </w:r>
    </w:p>
    <w:p w:rsidR="00A5799E" w:rsidRDefault="00A5799E" w:rsidP="00A5799E">
      <w:pPr>
        <w:pStyle w:val="CKappale"/>
      </w:pPr>
      <w:r>
        <w:t>Vastuuministeriö: STM</w:t>
      </w:r>
    </w:p>
    <w:p w:rsidR="00A5799E" w:rsidRDefault="00A5799E" w:rsidP="00A5799E">
      <w:pPr>
        <w:pStyle w:val="CKappale"/>
      </w:pPr>
      <w:r>
        <w:t>Muut keskeiset ministeriöt: VM (invalidivähennyksen poiston osalta)</w:t>
      </w:r>
    </w:p>
    <w:p w:rsidR="00A5799E" w:rsidRDefault="00A5799E" w:rsidP="00A5799E">
      <w:pPr>
        <w:pStyle w:val="CKappale"/>
      </w:pPr>
      <w:r>
        <w:t>Ajoitus: Otetaan huomioon hallitusohjelman 2011–2015 valmisteluissa</w:t>
      </w:r>
    </w:p>
    <w:p w:rsidR="00A5799E" w:rsidRDefault="00A5799E" w:rsidP="00A5799E">
      <w:pPr>
        <w:pStyle w:val="CKappale"/>
      </w:pPr>
      <w:r>
        <w:t>Rahoitustarve: Ei erillisrahoitusta</w:t>
      </w:r>
    </w:p>
    <w:p w:rsidR="00A5799E" w:rsidRDefault="00A5799E" w:rsidP="00A5799E">
      <w:pPr>
        <w:pStyle w:val="CKappale"/>
      </w:pPr>
      <w:r>
        <w:t>Seurannan mittarit, osoittimet: Sisältyy hallitusohjelmaan</w:t>
      </w:r>
    </w:p>
    <w:p w:rsidR="00A5799E" w:rsidRDefault="00A5799E" w:rsidP="00A5799E">
      <w:pPr>
        <w:pStyle w:val="CKappale"/>
      </w:pPr>
      <w:r>
        <w:t>Velvoite: Nostettu esille muun muassa  STM:n vammaistyöryhmä 96:n muistiossa</w:t>
      </w:r>
    </w:p>
    <w:p w:rsidR="00A5799E" w:rsidRDefault="00A5799E" w:rsidP="00A5799E">
      <w:pPr>
        <w:pStyle w:val="CKappale"/>
        <w:ind w:firstLine="0"/>
      </w:pPr>
    </w:p>
    <w:p w:rsidR="00A5799E" w:rsidRPr="00361FBD" w:rsidRDefault="00A5799E" w:rsidP="00A5799E">
      <w:pPr>
        <w:pStyle w:val="CKappale"/>
        <w:ind w:firstLine="0"/>
        <w:rPr>
          <w:b/>
        </w:rPr>
      </w:pPr>
      <w:r w:rsidRPr="00361FBD">
        <w:rPr>
          <w:b/>
        </w:rPr>
        <w:t>Tilanne:</w:t>
      </w:r>
    </w:p>
    <w:p w:rsidR="00586D9C" w:rsidRPr="00586D9C" w:rsidRDefault="00A5799E" w:rsidP="00677821">
      <w:pPr>
        <w:pStyle w:val="CKappaleEnsimminenkappale"/>
      </w:pPr>
      <w:r w:rsidRPr="00D12299">
        <w:t>Hallitusohjelman kirjauksen mukaisesti käynnistetään selvitys vammaisten apuvälinepalveluista. Selvity</w:t>
      </w:r>
      <w:r w:rsidRPr="00D12299">
        <w:t>k</w:t>
      </w:r>
      <w:r w:rsidRPr="00D12299">
        <w:t>sen yhteydessä arvioidaan mahdollisesti myös invalidivähennyksen asema verotuksessa.</w:t>
      </w:r>
      <w:r w:rsidR="00677821">
        <w:t xml:space="preserve"> </w:t>
      </w:r>
      <w:r w:rsidR="00586D9C">
        <w:t>2013</w:t>
      </w:r>
      <w:r w:rsidR="00677821">
        <w:t xml:space="preserve"> seurannassa raportoitu:</w:t>
      </w:r>
      <w:r w:rsidR="00586D9C">
        <w:t xml:space="preserve"> </w:t>
      </w:r>
      <w:r w:rsidR="00586D9C" w:rsidRPr="00586D9C">
        <w:t>THL laatii keväällä 2014 selvityksen vammaisten apuvälinepalveluista, johon sisältyy selvitys auton hankintakäytännöstä. Selvitykseen liittyy invalidivähennyksen aseman arviointi</w:t>
      </w:r>
      <w:r w:rsidR="00586D9C">
        <w:t xml:space="preserve"> (STM).</w:t>
      </w:r>
    </w:p>
    <w:p w:rsidR="00A5799E" w:rsidRDefault="00A5799E" w:rsidP="00A5799E">
      <w:pPr>
        <w:pStyle w:val="CKappale"/>
        <w:ind w:firstLine="0"/>
      </w:pPr>
    </w:p>
    <w:p w:rsidR="00A5799E" w:rsidRPr="00E66104" w:rsidRDefault="00A5799E" w:rsidP="00A5799E">
      <w:pPr>
        <w:pStyle w:val="CKappale"/>
        <w:ind w:firstLine="0"/>
      </w:pPr>
      <w:r w:rsidRPr="00E66104">
        <w:rPr>
          <w:b/>
        </w:rPr>
        <w:t>Kommentti</w:t>
      </w:r>
      <w:r>
        <w:t>: Toimenpide ei ole toteutunut.</w:t>
      </w:r>
    </w:p>
    <w:p w:rsidR="00A5799E" w:rsidRDefault="00A5799E" w:rsidP="00A5799E">
      <w:pPr>
        <w:pStyle w:val="CKappale"/>
        <w:pBdr>
          <w:bottom w:val="single" w:sz="6" w:space="1" w:color="auto"/>
        </w:pBdr>
      </w:pPr>
    </w:p>
    <w:p w:rsidR="00A5799E" w:rsidRPr="006A47FD" w:rsidRDefault="002F3713" w:rsidP="00A5799E">
      <w:pPr>
        <w:pStyle w:val="COtsikko2"/>
        <w:rPr>
          <w:lang w:val="fi-FI"/>
        </w:rPr>
      </w:pPr>
      <w:bookmarkStart w:id="26" w:name="_Toc396165187"/>
      <w:r>
        <w:rPr>
          <w:lang w:val="fi-FI"/>
        </w:rPr>
        <w:t>5</w:t>
      </w:r>
      <w:r w:rsidR="00A5799E" w:rsidRPr="006A47FD">
        <w:rPr>
          <w:lang w:val="fi-FI"/>
        </w:rPr>
        <w:t>.14 Kansainvälinen toiminta (toimenpiteet 116-122)</w:t>
      </w:r>
      <w:bookmarkEnd w:id="26"/>
    </w:p>
    <w:p w:rsidR="00A5799E" w:rsidRDefault="00A5799E" w:rsidP="00A5799E">
      <w:pPr>
        <w:pStyle w:val="CKappaleEnsimminenkappale"/>
      </w:pPr>
    </w:p>
    <w:p w:rsidR="00647CF2" w:rsidRPr="00C37AB2" w:rsidRDefault="00647CF2" w:rsidP="00647CF2">
      <w:pPr>
        <w:pStyle w:val="CKappaleEnsimminenkappale"/>
        <w:rPr>
          <w:szCs w:val="21"/>
        </w:rPr>
      </w:pPr>
      <w:r w:rsidRPr="00C37AB2">
        <w:rPr>
          <w:b/>
          <w:szCs w:val="21"/>
        </w:rPr>
        <w:t>Toimenpide 116</w:t>
      </w:r>
      <w:r w:rsidRPr="00C37AB2">
        <w:rPr>
          <w:szCs w:val="21"/>
        </w:rPr>
        <w:t>:</w:t>
      </w:r>
    </w:p>
    <w:p w:rsidR="00647CF2" w:rsidRPr="00C37AB2" w:rsidRDefault="00647CF2" w:rsidP="00647CF2">
      <w:pPr>
        <w:pStyle w:val="CKappale"/>
        <w:ind w:firstLine="0"/>
        <w:rPr>
          <w:szCs w:val="21"/>
        </w:rPr>
      </w:pPr>
      <w:r w:rsidRPr="00C37AB2">
        <w:rPr>
          <w:szCs w:val="21"/>
        </w:rPr>
        <w:t>Saatetaan yleissopimuksen ja sen valinnaisen pöytäkirjan ratifiointiprosessi loppuun (YK:n yleissopimus vammaisten henkilöiden oikeuksista). Ratifiointiprosessi sisältää myös yleissopimuksen 33.2 artiklassa tarkoitetun yleissopimuksen täytäntöönpanon edistämiseen, suojelemiseen ja seurantaan liittyvän rake</w:t>
      </w:r>
      <w:r w:rsidRPr="00C37AB2">
        <w:rPr>
          <w:szCs w:val="21"/>
        </w:rPr>
        <w:t>n</w:t>
      </w:r>
      <w:r w:rsidRPr="00C37AB2">
        <w:rPr>
          <w:szCs w:val="21"/>
        </w:rPr>
        <w:t xml:space="preserve">teen, johon kuuluu tarpeen mukaan yksi tai useampi riippumaton järjestelmä, ylläpitämisen, vahvistamisen, perustamisen tai nimeämisen. </w:t>
      </w:r>
    </w:p>
    <w:p w:rsidR="00647CF2" w:rsidRPr="00C37AB2" w:rsidRDefault="00647CF2" w:rsidP="00647CF2">
      <w:pPr>
        <w:pStyle w:val="CKappale"/>
        <w:rPr>
          <w:szCs w:val="21"/>
        </w:rPr>
      </w:pPr>
      <w:r w:rsidRPr="00C37AB2">
        <w:rPr>
          <w:szCs w:val="21"/>
        </w:rPr>
        <w:t xml:space="preserve">Vastuuministeriö: UM </w:t>
      </w:r>
    </w:p>
    <w:p w:rsidR="00647CF2" w:rsidRPr="00C37AB2" w:rsidRDefault="00647CF2" w:rsidP="00647CF2">
      <w:pPr>
        <w:pStyle w:val="CKappale"/>
        <w:ind w:left="284" w:firstLine="0"/>
        <w:rPr>
          <w:szCs w:val="21"/>
        </w:rPr>
      </w:pPr>
      <w:r w:rsidRPr="00C37AB2">
        <w:rPr>
          <w:szCs w:val="21"/>
        </w:rPr>
        <w:t>Muut keskeiset ministeriöt: Erityisesti STM, myös kaikki muut ministeriöt oman hallinnonalansa ratif</w:t>
      </w:r>
      <w:r w:rsidRPr="00C37AB2">
        <w:rPr>
          <w:szCs w:val="21"/>
        </w:rPr>
        <w:t>i</w:t>
      </w:r>
      <w:r w:rsidRPr="00C37AB2">
        <w:rPr>
          <w:szCs w:val="21"/>
        </w:rPr>
        <w:t xml:space="preserve">ointitoimenpiteiden osalta </w:t>
      </w:r>
    </w:p>
    <w:p w:rsidR="00647CF2" w:rsidRPr="00C37AB2" w:rsidRDefault="00647CF2" w:rsidP="00647CF2">
      <w:pPr>
        <w:pStyle w:val="CKappale"/>
        <w:ind w:left="284" w:firstLine="0"/>
        <w:rPr>
          <w:szCs w:val="21"/>
        </w:rPr>
      </w:pPr>
      <w:r w:rsidRPr="00C37AB2">
        <w:rPr>
          <w:szCs w:val="21"/>
        </w:rPr>
        <w:t>Ajoitus: 2011–2016. Vammaisten oikeuksia koskevan yleissopimuksen ratifiointi on ilman varaumia tehtynä sidoksissa VAMPO-ohjelman toimenpiteiden 4 ja 37 edellyttämien lainsäädäntömuutosten t</w:t>
      </w:r>
      <w:r w:rsidRPr="00C37AB2">
        <w:rPr>
          <w:szCs w:val="21"/>
        </w:rPr>
        <w:t>o</w:t>
      </w:r>
      <w:r w:rsidRPr="00C37AB2">
        <w:rPr>
          <w:szCs w:val="21"/>
        </w:rPr>
        <w:t>teuttamiseen. Kansainvälisiä sopimus-velvoitteita voimaan saattaessaan Suomi pyrkii ensisijaisesti y</w:t>
      </w:r>
      <w:r w:rsidRPr="00C37AB2">
        <w:rPr>
          <w:szCs w:val="21"/>
        </w:rPr>
        <w:t>h</w:t>
      </w:r>
      <w:r w:rsidRPr="00C37AB2">
        <w:rPr>
          <w:szCs w:val="21"/>
        </w:rPr>
        <w:t xml:space="preserve">denmukaistamaan kansallisen lainsäädännön voimaansaatettavan sopimuksen määräysten kanssa.  </w:t>
      </w:r>
    </w:p>
    <w:p w:rsidR="00647CF2" w:rsidRPr="00C37AB2" w:rsidRDefault="00647CF2" w:rsidP="00647CF2">
      <w:pPr>
        <w:pStyle w:val="CKappale"/>
        <w:rPr>
          <w:szCs w:val="21"/>
        </w:rPr>
      </w:pPr>
      <w:r w:rsidRPr="00C37AB2">
        <w:rPr>
          <w:szCs w:val="21"/>
        </w:rPr>
        <w:t>Rahoitustarve: Ei erillisrahoitusta</w:t>
      </w:r>
    </w:p>
    <w:p w:rsidR="00647CF2" w:rsidRPr="00C37AB2" w:rsidRDefault="00647CF2" w:rsidP="00647CF2">
      <w:pPr>
        <w:pStyle w:val="CKappale"/>
        <w:ind w:left="284" w:firstLine="0"/>
        <w:rPr>
          <w:szCs w:val="21"/>
        </w:rPr>
      </w:pPr>
      <w:r w:rsidRPr="00C37AB2">
        <w:rPr>
          <w:szCs w:val="21"/>
        </w:rPr>
        <w:t>Seurannan mittarit, osoittimet: Suomi on ratifioinut YK:n yleissopimuksen vammaisten henkilöiden o</w:t>
      </w:r>
      <w:r w:rsidRPr="00C37AB2">
        <w:rPr>
          <w:szCs w:val="21"/>
        </w:rPr>
        <w:t>i</w:t>
      </w:r>
      <w:r w:rsidRPr="00C37AB2">
        <w:rPr>
          <w:szCs w:val="21"/>
        </w:rPr>
        <w:t>keuksista ja sen valinnaisen pöytäkirjan</w:t>
      </w:r>
    </w:p>
    <w:p w:rsidR="00647CF2" w:rsidRPr="00C37AB2" w:rsidRDefault="00647CF2" w:rsidP="00647CF2">
      <w:pPr>
        <w:pStyle w:val="CKappale"/>
        <w:rPr>
          <w:szCs w:val="21"/>
        </w:rPr>
      </w:pPr>
      <w:r w:rsidRPr="00C37AB2">
        <w:rPr>
          <w:szCs w:val="21"/>
        </w:rPr>
        <w:t xml:space="preserve">Velvoite: YK:n yleissopimus art. 43; PL 22 §, 94 §, 95 §   </w:t>
      </w:r>
    </w:p>
    <w:p w:rsidR="00647CF2" w:rsidRPr="00C37AB2" w:rsidRDefault="00647CF2" w:rsidP="00647CF2">
      <w:pPr>
        <w:pStyle w:val="CKappaleEnsimminenkappale"/>
        <w:rPr>
          <w:szCs w:val="21"/>
        </w:rPr>
      </w:pPr>
    </w:p>
    <w:p w:rsidR="00647CF2" w:rsidRPr="00C37AB2" w:rsidRDefault="00647CF2" w:rsidP="00647CF2">
      <w:pPr>
        <w:pStyle w:val="CKappaleEnsimminenkappale"/>
        <w:rPr>
          <w:b/>
          <w:szCs w:val="21"/>
        </w:rPr>
      </w:pPr>
      <w:r w:rsidRPr="00C37AB2">
        <w:rPr>
          <w:b/>
          <w:szCs w:val="21"/>
        </w:rPr>
        <w:t>Tilanne:</w:t>
      </w:r>
    </w:p>
    <w:p w:rsidR="00647CF2" w:rsidRPr="00C37AB2" w:rsidRDefault="00647CF2" w:rsidP="00647CF2">
      <w:pPr>
        <w:pStyle w:val="CKappale"/>
        <w:ind w:firstLine="0"/>
        <w:rPr>
          <w:szCs w:val="21"/>
        </w:rPr>
      </w:pPr>
      <w:r w:rsidRPr="00C37AB2">
        <w:rPr>
          <w:szCs w:val="21"/>
        </w:rPr>
        <w:t>Pääministeri Jyrki Kataisen hallituksen ohjelmassa (22.6.2011) ihmisoikeussopimuksista on nostettu erity</w:t>
      </w:r>
      <w:r w:rsidRPr="00C37AB2">
        <w:rPr>
          <w:szCs w:val="21"/>
        </w:rPr>
        <w:t>i</w:t>
      </w:r>
      <w:r w:rsidRPr="00C37AB2">
        <w:rPr>
          <w:szCs w:val="21"/>
        </w:rPr>
        <w:t>sesti esille muun muassa YK:n vammaisten henkilöiden oikeuksia koskeva yleissopimus, jonka ratifiointi on asetettu hallituksen tavoitteeksi tällä hallituskaudella. Ulkoasiainministeriö perusti 16.5.2011 työry</w:t>
      </w:r>
      <w:r w:rsidRPr="00C37AB2">
        <w:rPr>
          <w:szCs w:val="21"/>
        </w:rPr>
        <w:t>h</w:t>
      </w:r>
      <w:r w:rsidRPr="00C37AB2">
        <w:rPr>
          <w:szCs w:val="21"/>
        </w:rPr>
        <w:t>män, jonka tehtävänä oli valmistella ja selvittää tarvittavat ratifiointitoimenpiteet yleissopimuksen ja sen valinnaisen pöytäkirjan osalta. Työryhmässä oli laaja valtionhallinnon, kuntaliiton sekä vammaisjärjestöistä koostuva edustus. Työryhmän määräaika päättyi vuoden 2013 lopussa.</w:t>
      </w:r>
      <w:r w:rsidR="00595DDD">
        <w:rPr>
          <w:szCs w:val="21"/>
        </w:rPr>
        <w:t xml:space="preserve"> Vammaisten henkilöiden oikeuksi</w:t>
      </w:r>
      <w:r w:rsidR="00595DDD">
        <w:rPr>
          <w:szCs w:val="21"/>
        </w:rPr>
        <w:t>s</w:t>
      </w:r>
      <w:r w:rsidR="00595DDD">
        <w:rPr>
          <w:szCs w:val="21"/>
        </w:rPr>
        <w:t>ta tehdyn yleissopimuksen ja sen valinnaisen pöytäkirjan voimaansaattamista valmistell</w:t>
      </w:r>
      <w:r w:rsidR="00F024ED">
        <w:rPr>
          <w:szCs w:val="21"/>
        </w:rPr>
        <w:t>ut</w:t>
      </w:r>
      <w:r w:rsidR="00595DDD">
        <w:rPr>
          <w:szCs w:val="21"/>
        </w:rPr>
        <w:t xml:space="preserve"> </w:t>
      </w:r>
      <w:hyperlink r:id="rId75" w:history="1">
        <w:r w:rsidR="00F024ED">
          <w:rPr>
            <w:rStyle w:val="Hyperlinkki"/>
            <w:szCs w:val="21"/>
          </w:rPr>
          <w:t>t</w:t>
        </w:r>
        <w:r w:rsidRPr="00C37AB2">
          <w:rPr>
            <w:rStyle w:val="Hyperlinkki"/>
            <w:szCs w:val="21"/>
          </w:rPr>
          <w:t>yöryhmä luovu</w:t>
        </w:r>
        <w:r w:rsidRPr="00C37AB2">
          <w:rPr>
            <w:rStyle w:val="Hyperlinkki"/>
            <w:szCs w:val="21"/>
          </w:rPr>
          <w:t>t</w:t>
        </w:r>
        <w:r w:rsidRPr="00C37AB2">
          <w:rPr>
            <w:rStyle w:val="Hyperlinkki"/>
            <w:szCs w:val="21"/>
          </w:rPr>
          <w:t>ti mietintönsä</w:t>
        </w:r>
      </w:hyperlink>
      <w:r w:rsidRPr="00C37AB2">
        <w:rPr>
          <w:szCs w:val="21"/>
        </w:rPr>
        <w:t>, joka sisältää luonnoksen hallituksen esitykseksi, ulkoasiainministeri Erkki Tuomiojalle. Lausuntokierroksen jälkeen esitys päivitetään ja viimeistellään vireillä olevien lainsäädäntöhankkeiden tulosten sekä lausunnoista saadun informaation nojalla.</w:t>
      </w:r>
      <w:r w:rsidR="007E14AD">
        <w:rPr>
          <w:szCs w:val="21"/>
        </w:rPr>
        <w:t xml:space="preserve"> </w:t>
      </w:r>
      <w:r w:rsidRPr="00C37AB2">
        <w:rPr>
          <w:szCs w:val="21"/>
        </w:rPr>
        <w:t>Yleissopimus edellyttää Suomessa vielä tiettyjä lainsäädäntömuutoksia itsemääräämisoikeutta ja sen rajoittamista sosiaali- ja terveydenhuollossa koskevan lainsäädännön osalta osalta sekä tarkistuksia yhdenvertaisuuslainsäädäntöön (UM).</w:t>
      </w:r>
    </w:p>
    <w:p w:rsidR="00647CF2" w:rsidRPr="00C37AB2" w:rsidRDefault="00647CF2" w:rsidP="00647CF2">
      <w:pPr>
        <w:pStyle w:val="CKappale"/>
        <w:ind w:firstLine="0"/>
        <w:rPr>
          <w:szCs w:val="21"/>
        </w:rPr>
      </w:pPr>
    </w:p>
    <w:p w:rsidR="00647CF2" w:rsidRPr="00C37AB2" w:rsidRDefault="00647CF2" w:rsidP="00647CF2">
      <w:pPr>
        <w:pStyle w:val="CKappale"/>
        <w:ind w:firstLine="0"/>
        <w:rPr>
          <w:szCs w:val="21"/>
        </w:rPr>
      </w:pPr>
      <w:r w:rsidRPr="00C37AB2">
        <w:rPr>
          <w:b/>
          <w:szCs w:val="21"/>
        </w:rPr>
        <w:t>Kommentti:</w:t>
      </w:r>
      <w:r w:rsidRPr="00C37AB2">
        <w:rPr>
          <w:szCs w:val="21"/>
        </w:rPr>
        <w:t xml:space="preserve"> Toimenpide ei ole toteutunut. Suomi ei ole vielä ratifioinut YK:n vammaissopimusta eikä sen valinnaista pöytäkirjaa. Myöskään artikla 33.2 mukaista järjestelmää ei ole vielä perustettu tai nimetty. Hallitusohjelmaan on kirjattu, että sopimus ratifioidaan hallituskauden aikana.</w:t>
      </w:r>
    </w:p>
    <w:p w:rsidR="00647CF2" w:rsidRPr="00C37AB2" w:rsidRDefault="00647CF2" w:rsidP="00647CF2">
      <w:pPr>
        <w:pStyle w:val="CKappaleEnsimminenkappale"/>
        <w:pBdr>
          <w:bottom w:val="single" w:sz="6" w:space="1" w:color="auto"/>
        </w:pBdr>
        <w:rPr>
          <w:szCs w:val="21"/>
        </w:rPr>
      </w:pPr>
    </w:p>
    <w:p w:rsidR="00647CF2" w:rsidRPr="00C37AB2" w:rsidRDefault="00647CF2" w:rsidP="00647CF2">
      <w:pPr>
        <w:pStyle w:val="CKappale"/>
        <w:ind w:firstLine="0"/>
        <w:rPr>
          <w:szCs w:val="21"/>
        </w:rPr>
      </w:pPr>
    </w:p>
    <w:p w:rsidR="00647CF2" w:rsidRPr="00C37AB2" w:rsidRDefault="00647CF2" w:rsidP="00647CF2">
      <w:pPr>
        <w:pStyle w:val="CKappaleEnsimminenkappale"/>
        <w:rPr>
          <w:szCs w:val="21"/>
        </w:rPr>
      </w:pPr>
      <w:r w:rsidRPr="00C37AB2">
        <w:rPr>
          <w:b/>
          <w:szCs w:val="21"/>
        </w:rPr>
        <w:t>Toimenpide 117</w:t>
      </w:r>
      <w:r w:rsidRPr="00C37AB2">
        <w:rPr>
          <w:szCs w:val="21"/>
        </w:rPr>
        <w:t>:</w:t>
      </w:r>
    </w:p>
    <w:p w:rsidR="00647CF2" w:rsidRPr="00C37AB2" w:rsidRDefault="00647CF2" w:rsidP="00647CF2">
      <w:pPr>
        <w:pStyle w:val="CKappale"/>
        <w:ind w:firstLine="0"/>
        <w:rPr>
          <w:szCs w:val="21"/>
        </w:rPr>
      </w:pPr>
      <w:r w:rsidRPr="00C37AB2">
        <w:rPr>
          <w:szCs w:val="21"/>
        </w:rPr>
        <w:t>Raportoidaan vammaisten henkilöiden oikeuksien täytäntöönpanosta YK:n vammaisten henkilöiden oik</w:t>
      </w:r>
      <w:r w:rsidRPr="00C37AB2">
        <w:rPr>
          <w:szCs w:val="21"/>
        </w:rPr>
        <w:t>e</w:t>
      </w:r>
      <w:r w:rsidRPr="00C37AB2">
        <w:rPr>
          <w:szCs w:val="21"/>
        </w:rPr>
        <w:t>uksia koskevan yleissopimuksen ja tarvittaessa myös muiden kansainvälisten ihmisoikeussopimusten noja</w:t>
      </w:r>
      <w:r w:rsidRPr="00C37AB2">
        <w:rPr>
          <w:szCs w:val="21"/>
        </w:rPr>
        <w:t>l</w:t>
      </w:r>
      <w:r w:rsidRPr="00C37AB2">
        <w:rPr>
          <w:szCs w:val="21"/>
        </w:rPr>
        <w:t xml:space="preserve">la. </w:t>
      </w:r>
    </w:p>
    <w:p w:rsidR="00647CF2" w:rsidRPr="00C37AB2" w:rsidRDefault="00647CF2" w:rsidP="00647CF2">
      <w:pPr>
        <w:pStyle w:val="CKappale"/>
        <w:rPr>
          <w:szCs w:val="21"/>
        </w:rPr>
      </w:pPr>
      <w:r w:rsidRPr="00C37AB2">
        <w:rPr>
          <w:szCs w:val="21"/>
        </w:rPr>
        <w:t>Vastuuministeriö: UM</w:t>
      </w:r>
    </w:p>
    <w:p w:rsidR="00647CF2" w:rsidRPr="00C37AB2" w:rsidRDefault="00647CF2" w:rsidP="00647CF2">
      <w:pPr>
        <w:pStyle w:val="CKappale"/>
        <w:rPr>
          <w:szCs w:val="21"/>
        </w:rPr>
      </w:pPr>
      <w:r w:rsidRPr="00C37AB2">
        <w:rPr>
          <w:szCs w:val="21"/>
        </w:rPr>
        <w:t>Muut keskeiset ministeriöt: Kaikki ministeriöt omaa hallinnonalaansa koskevilta osin</w:t>
      </w:r>
    </w:p>
    <w:p w:rsidR="00647CF2" w:rsidRPr="00C37AB2" w:rsidRDefault="00647CF2" w:rsidP="00647CF2">
      <w:pPr>
        <w:pStyle w:val="CKappale"/>
        <w:rPr>
          <w:szCs w:val="21"/>
        </w:rPr>
      </w:pPr>
      <w:r w:rsidRPr="00C37AB2">
        <w:rPr>
          <w:szCs w:val="21"/>
        </w:rPr>
        <w:t>Ajoitus: Jatkuva</w:t>
      </w:r>
    </w:p>
    <w:p w:rsidR="00647CF2" w:rsidRPr="00C37AB2" w:rsidRDefault="00647CF2" w:rsidP="00647CF2">
      <w:pPr>
        <w:pStyle w:val="CKappale"/>
        <w:rPr>
          <w:szCs w:val="21"/>
        </w:rPr>
      </w:pPr>
      <w:r w:rsidRPr="00C37AB2">
        <w:rPr>
          <w:szCs w:val="21"/>
        </w:rPr>
        <w:t>Rahoitustarve: Ei erillisrahoitusta</w:t>
      </w:r>
    </w:p>
    <w:p w:rsidR="00647CF2" w:rsidRPr="00C37AB2" w:rsidRDefault="00647CF2" w:rsidP="00647CF2">
      <w:pPr>
        <w:pStyle w:val="CKappale"/>
        <w:rPr>
          <w:szCs w:val="21"/>
        </w:rPr>
      </w:pPr>
      <w:r w:rsidRPr="00C37AB2">
        <w:rPr>
          <w:szCs w:val="21"/>
        </w:rPr>
        <w:t>Seurannan mittarit, osoittimet: Vammaisten henkilöiden oikeuksien täytäntöön</w:t>
      </w:r>
      <w:r w:rsidRPr="00C37AB2">
        <w:rPr>
          <w:szCs w:val="21"/>
        </w:rPr>
        <w:softHyphen/>
        <w:t>panosta raportointi</w:t>
      </w:r>
    </w:p>
    <w:p w:rsidR="00647CF2" w:rsidRPr="00C37AB2" w:rsidRDefault="00647CF2" w:rsidP="00647CF2">
      <w:pPr>
        <w:pStyle w:val="CKappale"/>
        <w:rPr>
          <w:szCs w:val="21"/>
        </w:rPr>
      </w:pPr>
      <w:r w:rsidRPr="00C37AB2">
        <w:rPr>
          <w:szCs w:val="21"/>
        </w:rPr>
        <w:t xml:space="preserve">Velvoite: Muun muassa YK:n yleissopimus art. 33, art. 35 ja art. 38     </w:t>
      </w:r>
    </w:p>
    <w:p w:rsidR="00647CF2" w:rsidRPr="00C37AB2" w:rsidRDefault="00647CF2" w:rsidP="00647CF2">
      <w:pPr>
        <w:pStyle w:val="CKappale"/>
        <w:ind w:firstLine="0"/>
        <w:rPr>
          <w:szCs w:val="21"/>
        </w:rPr>
      </w:pPr>
    </w:p>
    <w:p w:rsidR="00647CF2" w:rsidRPr="00C37AB2" w:rsidRDefault="00647CF2" w:rsidP="00647CF2">
      <w:pPr>
        <w:pStyle w:val="CKappale"/>
        <w:ind w:firstLine="0"/>
        <w:rPr>
          <w:b/>
          <w:szCs w:val="21"/>
        </w:rPr>
      </w:pPr>
      <w:r w:rsidRPr="00C37AB2">
        <w:rPr>
          <w:b/>
          <w:szCs w:val="21"/>
        </w:rPr>
        <w:t>Tilanne:</w:t>
      </w:r>
    </w:p>
    <w:p w:rsidR="00647CF2" w:rsidRPr="00C37AB2" w:rsidRDefault="00647CF2" w:rsidP="00647CF2">
      <w:pPr>
        <w:pStyle w:val="CKappaleEnsimminenkappale"/>
        <w:rPr>
          <w:szCs w:val="21"/>
        </w:rPr>
      </w:pPr>
      <w:r w:rsidRPr="00C37AB2">
        <w:rPr>
          <w:b/>
          <w:szCs w:val="21"/>
        </w:rPr>
        <w:t xml:space="preserve">UM: </w:t>
      </w:r>
      <w:r w:rsidRPr="00C37AB2">
        <w:rPr>
          <w:szCs w:val="21"/>
        </w:rPr>
        <w:t>Vammaisten henkilöiden oikeuksia koskevan yleissopimuksen 35 artiklan mukaisesti kukin sopimu</w:t>
      </w:r>
      <w:r w:rsidRPr="00C37AB2">
        <w:rPr>
          <w:szCs w:val="21"/>
        </w:rPr>
        <w:t>s</w:t>
      </w:r>
      <w:r w:rsidRPr="00C37AB2">
        <w:rPr>
          <w:szCs w:val="21"/>
        </w:rPr>
        <w:t>puoli antaa sopimusvalvontaelimenä toimivalle komitealle kattavan raportin niistä toimista, joihin se on ryhtynyt täyttääkseen yleissopimuksen mukaiset velvoitteensa, sekä tässä yhteydessä tapahtuneesta keh</w:t>
      </w:r>
      <w:r w:rsidRPr="00C37AB2">
        <w:rPr>
          <w:szCs w:val="21"/>
        </w:rPr>
        <w:t>i</w:t>
      </w:r>
      <w:r w:rsidRPr="00C37AB2">
        <w:rPr>
          <w:szCs w:val="21"/>
        </w:rPr>
        <w:t>tyksestä kahden vuoden kuluessa yleissopimuksen voimaantulosta kyseisen sopimuspuolen osalta. Tämän jälkeen sopimuspuolet antavat seuraavat raporttinsa vähintään neljän vuoden välein ja lisäksi komitean pyynnöstä. Vammaisten henkilöiden oikeuksia koskevan yleissopimuksen mukainen määräaikaisraportointi kuuluu ulkoasiainministeriön toimialaan sopimuksen tultua voimaan Suomen osalta.</w:t>
      </w:r>
    </w:p>
    <w:p w:rsidR="00647CF2" w:rsidRPr="00C37AB2" w:rsidRDefault="00647CF2" w:rsidP="00647CF2">
      <w:pPr>
        <w:pStyle w:val="CKappaleEnsimminenkappale"/>
        <w:rPr>
          <w:szCs w:val="21"/>
        </w:rPr>
      </w:pPr>
      <w:r w:rsidRPr="00C37AB2">
        <w:rPr>
          <w:szCs w:val="21"/>
        </w:rPr>
        <w:t>Suomi on sitoutunut kuuteen Yhdistyneiden kansakuntien ihmisoikeussopimukseen, joiden noudattamista sopimusvaltioissa valvoo kunkin ihmisoikeussopimuksen osalta oma YK:n sopimusvalvontaelin. Suomi on velvollinen raportoimaan näille määräajoin sopimusmääräysten noudattamisesta. Euroopan neuvoston osa</w:t>
      </w:r>
      <w:r w:rsidRPr="00C37AB2">
        <w:rPr>
          <w:szCs w:val="21"/>
        </w:rPr>
        <w:t>l</w:t>
      </w:r>
      <w:r w:rsidRPr="00C37AB2">
        <w:rPr>
          <w:szCs w:val="21"/>
        </w:rPr>
        <w:t>ta Suomi on velvollinen raportoimaan neljän EN:n ihmisoikeussopimuksen noudattamisesta.</w:t>
      </w:r>
    </w:p>
    <w:p w:rsidR="00647CF2" w:rsidRPr="00C37AB2" w:rsidRDefault="00647CF2" w:rsidP="00647CF2">
      <w:pPr>
        <w:pStyle w:val="CKappaleEnsimminenkappale"/>
        <w:rPr>
          <w:szCs w:val="21"/>
        </w:rPr>
      </w:pPr>
      <w:r w:rsidRPr="00C37AB2">
        <w:rPr>
          <w:szCs w:val="21"/>
        </w:rPr>
        <w:t>Vammaisten henkilöiden oikeuksista on raportoitu muun muassa kaikkinaisen naisten syrjinnän poistamista koskevan yleissopimuksen (CEDAW), lapsen oikeuksista tehdyn yleissopimuksen (CRC) sekä uudistetun Euroopan sosiaalisen peruskirjan (ESP) määräaikaisraportoinnin yhteydessä (UM).</w:t>
      </w:r>
    </w:p>
    <w:p w:rsidR="00647CF2" w:rsidRPr="00C37AB2" w:rsidRDefault="00647CF2" w:rsidP="00647CF2">
      <w:pPr>
        <w:pStyle w:val="CKappaleEnsimminenkappale"/>
        <w:rPr>
          <w:szCs w:val="21"/>
        </w:rPr>
      </w:pPr>
      <w:r w:rsidRPr="00C37AB2">
        <w:rPr>
          <w:b/>
          <w:szCs w:val="21"/>
        </w:rPr>
        <w:t xml:space="preserve">OM: </w:t>
      </w:r>
      <w:r w:rsidRPr="00C37AB2">
        <w:rPr>
          <w:szCs w:val="21"/>
        </w:rPr>
        <w:t>Ihmisoikeuskeskus perustettiin lailla (Eduskunnan oikeusasiamiehestä annetun lain 197/2002 muutos 20.5.2011/535), joka tuli voimaan 1.1.2012. Eduskunnan oikeusasiamies nimitti 21.12.2011 Ihmisoikeu</w:t>
      </w:r>
      <w:r w:rsidRPr="00C37AB2">
        <w:rPr>
          <w:szCs w:val="21"/>
        </w:rPr>
        <w:t>s</w:t>
      </w:r>
      <w:r w:rsidRPr="00C37AB2">
        <w:rPr>
          <w:szCs w:val="21"/>
        </w:rPr>
        <w:t>keskuksen johtajaksi Sirpa Raution, joka aloitti nelivuotiskautensa 1.3.2012. Johtajan lisäksi keskuksessa työskentelee kaksi asiantuntijavirkamiestä. Ihmisoikeuskeskuksen ja siinä toimivan pluralistisen ihmisoik</w:t>
      </w:r>
      <w:r w:rsidRPr="00C37AB2">
        <w:rPr>
          <w:szCs w:val="21"/>
        </w:rPr>
        <w:t>e</w:t>
      </w:r>
      <w:r w:rsidRPr="00C37AB2">
        <w:rPr>
          <w:szCs w:val="21"/>
        </w:rPr>
        <w:t>usvaltuuskunnan tehtävien puitteessa pystytään osittain täyttämään YK:n yleissopimuksen vammaisten henkilöiden oikeuksista asettamat velvoitteet, erityisesti sen artikla 33 (2) (ks. HE s.</w:t>
      </w:r>
      <w:r w:rsidR="007F13D7" w:rsidRPr="00C37AB2">
        <w:rPr>
          <w:szCs w:val="21"/>
        </w:rPr>
        <w:t>12–13</w:t>
      </w:r>
      <w:r w:rsidRPr="00C37AB2">
        <w:rPr>
          <w:szCs w:val="21"/>
        </w:rPr>
        <w:t>). Laki edesauttaa siten omalta osaltaan YK:n vammaissopimuksen ratifiointiprosessia Suomessa. Vuoden 2013 seurannan osalta ei ole raportoitavia muutoksia (OM).</w:t>
      </w:r>
    </w:p>
    <w:p w:rsidR="00647CF2" w:rsidRPr="00C37AB2" w:rsidRDefault="00647CF2" w:rsidP="00647CF2">
      <w:pPr>
        <w:pStyle w:val="CKappale"/>
        <w:ind w:firstLine="0"/>
        <w:rPr>
          <w:szCs w:val="21"/>
        </w:rPr>
      </w:pPr>
    </w:p>
    <w:p w:rsidR="00647CF2" w:rsidRPr="00C37AB2" w:rsidRDefault="00647CF2" w:rsidP="00647CF2">
      <w:pPr>
        <w:pStyle w:val="CKappale"/>
        <w:ind w:firstLine="0"/>
        <w:rPr>
          <w:szCs w:val="21"/>
        </w:rPr>
      </w:pPr>
      <w:r w:rsidRPr="00C37AB2">
        <w:rPr>
          <w:b/>
          <w:szCs w:val="21"/>
        </w:rPr>
        <w:t>Kommentti:</w:t>
      </w:r>
      <w:r w:rsidRPr="00C37AB2">
        <w:rPr>
          <w:szCs w:val="21"/>
        </w:rPr>
        <w:t xml:space="preserve"> Jatkuvan toimenpiteen toteuttaminen on aloitettu. YK:n vammaissopimusta (CRPD) ei ole vielä ratifioitu Suomessa.</w:t>
      </w:r>
    </w:p>
    <w:p w:rsidR="00647CF2" w:rsidRPr="00C37AB2" w:rsidRDefault="00647CF2" w:rsidP="00647CF2">
      <w:pPr>
        <w:pStyle w:val="CKappale"/>
        <w:pBdr>
          <w:bottom w:val="single" w:sz="6" w:space="1" w:color="auto"/>
        </w:pBdr>
        <w:ind w:firstLine="0"/>
        <w:rPr>
          <w:b/>
          <w:szCs w:val="21"/>
        </w:rPr>
      </w:pPr>
    </w:p>
    <w:p w:rsidR="00647CF2" w:rsidRPr="00C37AB2" w:rsidRDefault="00647CF2" w:rsidP="00647CF2">
      <w:pPr>
        <w:pStyle w:val="CKappale"/>
        <w:ind w:firstLine="0"/>
        <w:rPr>
          <w:b/>
          <w:szCs w:val="21"/>
        </w:rPr>
      </w:pPr>
    </w:p>
    <w:p w:rsidR="00647CF2" w:rsidRPr="00C37AB2" w:rsidRDefault="00647CF2" w:rsidP="00647CF2">
      <w:pPr>
        <w:pStyle w:val="CKappaleEnsimminenkappale"/>
        <w:rPr>
          <w:szCs w:val="21"/>
        </w:rPr>
      </w:pPr>
      <w:r w:rsidRPr="00C37AB2">
        <w:rPr>
          <w:b/>
          <w:szCs w:val="21"/>
        </w:rPr>
        <w:t>Toimenpide 118</w:t>
      </w:r>
      <w:r w:rsidRPr="00C37AB2">
        <w:rPr>
          <w:szCs w:val="21"/>
        </w:rPr>
        <w:t>:</w:t>
      </w:r>
    </w:p>
    <w:p w:rsidR="00647CF2" w:rsidRPr="00C37AB2" w:rsidRDefault="00647CF2" w:rsidP="00647CF2">
      <w:pPr>
        <w:pStyle w:val="CKappale"/>
        <w:ind w:firstLine="0"/>
        <w:rPr>
          <w:szCs w:val="21"/>
        </w:rPr>
      </w:pPr>
      <w:r w:rsidRPr="00C37AB2">
        <w:rPr>
          <w:szCs w:val="21"/>
        </w:rPr>
        <w:t xml:space="preserve">Sisällytetään vammaispoliittinen näkökulma Suomen kansainvälisen ihmisoikeuspolitiikan linjauksiin, joita toteutetaan monenkeskisen yhteistyön kautta ja mahdollisuuksien mukaan kahdenvälisissä yhteyksissä. </w:t>
      </w:r>
    </w:p>
    <w:p w:rsidR="00647CF2" w:rsidRPr="00C37AB2" w:rsidRDefault="00647CF2" w:rsidP="00647CF2">
      <w:pPr>
        <w:pStyle w:val="CKappale"/>
        <w:rPr>
          <w:szCs w:val="21"/>
        </w:rPr>
      </w:pPr>
      <w:r w:rsidRPr="00C37AB2">
        <w:rPr>
          <w:szCs w:val="21"/>
        </w:rPr>
        <w:t>Vastuuministeriö: UM</w:t>
      </w:r>
    </w:p>
    <w:p w:rsidR="00647CF2" w:rsidRPr="00C37AB2" w:rsidRDefault="00647CF2" w:rsidP="00647CF2">
      <w:pPr>
        <w:pStyle w:val="CKappale"/>
        <w:rPr>
          <w:szCs w:val="21"/>
        </w:rPr>
      </w:pPr>
      <w:r w:rsidRPr="00C37AB2">
        <w:rPr>
          <w:szCs w:val="21"/>
        </w:rPr>
        <w:t>Muut keskeiset ministeriöt: Kaikki ministeriöt omaa hallinnonalaansa koskevilta osin</w:t>
      </w:r>
    </w:p>
    <w:p w:rsidR="00647CF2" w:rsidRPr="00C37AB2" w:rsidRDefault="00647CF2" w:rsidP="00647CF2">
      <w:pPr>
        <w:pStyle w:val="CKappale"/>
        <w:rPr>
          <w:szCs w:val="21"/>
        </w:rPr>
      </w:pPr>
      <w:r w:rsidRPr="00C37AB2">
        <w:rPr>
          <w:szCs w:val="21"/>
        </w:rPr>
        <w:t>Ajoitus: Jatkuva</w:t>
      </w:r>
    </w:p>
    <w:p w:rsidR="00647CF2" w:rsidRPr="00C37AB2" w:rsidRDefault="00647CF2" w:rsidP="00647CF2">
      <w:pPr>
        <w:pStyle w:val="CKappale"/>
        <w:rPr>
          <w:szCs w:val="21"/>
        </w:rPr>
      </w:pPr>
      <w:r w:rsidRPr="00C37AB2">
        <w:rPr>
          <w:szCs w:val="21"/>
        </w:rPr>
        <w:t>Rahoitustarve: Ei erillisrahoitusta</w:t>
      </w:r>
    </w:p>
    <w:p w:rsidR="00647CF2" w:rsidRPr="00C37AB2" w:rsidRDefault="00647CF2" w:rsidP="00647CF2">
      <w:pPr>
        <w:pStyle w:val="CKappale"/>
        <w:rPr>
          <w:szCs w:val="21"/>
        </w:rPr>
      </w:pPr>
      <w:r w:rsidRPr="00C37AB2">
        <w:rPr>
          <w:szCs w:val="21"/>
        </w:rPr>
        <w:t>Seurannan mittarit, osoittimet: Raportointi eduskunnalle, ulkoiset evaluaatiot</w:t>
      </w:r>
    </w:p>
    <w:p w:rsidR="00647CF2" w:rsidRPr="00C37AB2" w:rsidRDefault="00647CF2" w:rsidP="00647CF2">
      <w:pPr>
        <w:pStyle w:val="CKappale"/>
        <w:ind w:left="284" w:firstLine="0"/>
        <w:rPr>
          <w:szCs w:val="21"/>
        </w:rPr>
      </w:pPr>
      <w:r w:rsidRPr="00C37AB2">
        <w:rPr>
          <w:szCs w:val="21"/>
        </w:rPr>
        <w:t xml:space="preserve">Velvoite: YK:n yleissopimus art. 32, art. 33, Valtioneuvoston ihmisoikeuspoliittinen selonteko 2009    </w:t>
      </w:r>
    </w:p>
    <w:p w:rsidR="00647CF2" w:rsidRPr="00C37AB2" w:rsidRDefault="00647CF2" w:rsidP="00647CF2">
      <w:pPr>
        <w:pStyle w:val="CKappale"/>
        <w:ind w:firstLine="0"/>
        <w:rPr>
          <w:szCs w:val="21"/>
        </w:rPr>
      </w:pPr>
    </w:p>
    <w:p w:rsidR="00647CF2" w:rsidRPr="00C37AB2" w:rsidRDefault="00647CF2" w:rsidP="00647CF2">
      <w:pPr>
        <w:pStyle w:val="CKappale"/>
        <w:ind w:firstLine="0"/>
        <w:rPr>
          <w:b/>
          <w:szCs w:val="21"/>
        </w:rPr>
      </w:pPr>
      <w:r w:rsidRPr="00C37AB2">
        <w:rPr>
          <w:b/>
          <w:szCs w:val="21"/>
        </w:rPr>
        <w:t>Tilanne:</w:t>
      </w:r>
    </w:p>
    <w:p w:rsidR="00647CF2" w:rsidRPr="00C37AB2" w:rsidRDefault="00647CF2" w:rsidP="00263EC2">
      <w:pPr>
        <w:pStyle w:val="CKappaleEnsimminenkappale"/>
        <w:rPr>
          <w:szCs w:val="21"/>
        </w:rPr>
      </w:pPr>
      <w:r w:rsidRPr="00C37AB2">
        <w:rPr>
          <w:szCs w:val="21"/>
        </w:rPr>
        <w:t>Vammaiskysymykset ovat yksi Suomen ihmisoikeuspolitiikan painopistealueista.</w:t>
      </w:r>
      <w:r w:rsidR="00263EC2">
        <w:rPr>
          <w:szCs w:val="21"/>
        </w:rPr>
        <w:t xml:space="preserve"> Vammaiskysymykset</w:t>
      </w:r>
      <w:r w:rsidR="00263EC2" w:rsidRPr="00C37AB2">
        <w:rPr>
          <w:szCs w:val="21"/>
        </w:rPr>
        <w:t xml:space="preserve"> on huomioitu kattavasti Suomen ulkoasiainhallinnon ihmisoikeusstrategiassa ja toimintaohjelmassa (</w:t>
      </w:r>
      <w:hyperlink r:id="rId76" w:history="1">
        <w:r w:rsidR="00263EC2" w:rsidRPr="00C37AB2">
          <w:rPr>
            <w:rStyle w:val="Hyperlinkki"/>
            <w:szCs w:val="21"/>
          </w:rPr>
          <w:t>Ulkoasiainministeriön julkaisuja 9/2013</w:t>
        </w:r>
      </w:hyperlink>
      <w:r w:rsidR="00263EC2" w:rsidRPr="00C37AB2">
        <w:rPr>
          <w:szCs w:val="21"/>
        </w:rPr>
        <w:t xml:space="preserve"> ja Ulkoasiainministeriön julkaisuja 10/2013). </w:t>
      </w:r>
      <w:r w:rsidRPr="00C37AB2">
        <w:rPr>
          <w:szCs w:val="21"/>
        </w:rPr>
        <w:t>UM koordinoi sy</w:t>
      </w:r>
      <w:r w:rsidRPr="00C37AB2">
        <w:rPr>
          <w:szCs w:val="21"/>
        </w:rPr>
        <w:t>k</w:t>
      </w:r>
      <w:r w:rsidRPr="00C37AB2">
        <w:rPr>
          <w:szCs w:val="21"/>
        </w:rPr>
        <w:t>syn 2013 korkean tason vammaiskokousta ja sen valmisteluja. Vammaiskysymykset huomioidaan kattava</w:t>
      </w:r>
      <w:r w:rsidRPr="00C37AB2">
        <w:rPr>
          <w:szCs w:val="21"/>
        </w:rPr>
        <w:t>s</w:t>
      </w:r>
      <w:r w:rsidRPr="00C37AB2">
        <w:rPr>
          <w:szCs w:val="21"/>
        </w:rPr>
        <w:t>ti kehitysyhteistyössä. UM pyrkii osallistamaan vammaisten edustajat mahdollisimman laajalti heitä kosk</w:t>
      </w:r>
      <w:r w:rsidRPr="00C37AB2">
        <w:rPr>
          <w:szCs w:val="21"/>
        </w:rPr>
        <w:t>e</w:t>
      </w:r>
      <w:r w:rsidRPr="00C37AB2">
        <w:rPr>
          <w:szCs w:val="21"/>
        </w:rPr>
        <w:t xml:space="preserve">vaan vammaiskysymyksiä käsittelevien asioiden </w:t>
      </w:r>
      <w:r w:rsidR="00263EC2">
        <w:rPr>
          <w:szCs w:val="21"/>
        </w:rPr>
        <w:t>pätöksentekoon</w:t>
      </w:r>
      <w:r w:rsidRPr="00C37AB2">
        <w:rPr>
          <w:szCs w:val="21"/>
        </w:rPr>
        <w:t>.</w:t>
      </w:r>
      <w:r w:rsidR="00263EC2" w:rsidRPr="00263EC2">
        <w:rPr>
          <w:szCs w:val="21"/>
        </w:rPr>
        <w:t xml:space="preserve"> </w:t>
      </w:r>
      <w:r w:rsidR="00263EC2" w:rsidRPr="00C37AB2">
        <w:rPr>
          <w:szCs w:val="21"/>
        </w:rPr>
        <w:t>Vammaisten edustajia on mukana Su</w:t>
      </w:r>
      <w:r w:rsidR="00263EC2" w:rsidRPr="00C37AB2">
        <w:rPr>
          <w:szCs w:val="21"/>
        </w:rPr>
        <w:t>o</w:t>
      </w:r>
      <w:r w:rsidR="00263EC2" w:rsidRPr="00C37AB2">
        <w:rPr>
          <w:szCs w:val="21"/>
        </w:rPr>
        <w:t>men valtuuskunnissa kansainvälisillä foorumeilla. UM toimii yhteistyössä erityisedustajaksi nimetyn Signmarkin kanssa vammaiskysymysten tunnetuksi tekemisessä kansainvälisissä yhteyksissä</w:t>
      </w:r>
      <w:r w:rsidR="00263EC2">
        <w:rPr>
          <w:szCs w:val="21"/>
        </w:rPr>
        <w:t>.</w:t>
      </w:r>
      <w:r w:rsidRPr="00C37AB2">
        <w:rPr>
          <w:szCs w:val="21"/>
        </w:rPr>
        <w:t xml:space="preserve"> Signmark toimii UM:n kaikkien kolmen ministerin erityisedustajana vammaisten henkilöiden oikeuksien edistämise</w:t>
      </w:r>
      <w:r w:rsidRPr="00C37AB2">
        <w:rPr>
          <w:szCs w:val="21"/>
        </w:rPr>
        <w:t>s</w:t>
      </w:r>
      <w:r w:rsidRPr="00C37AB2">
        <w:rPr>
          <w:szCs w:val="21"/>
        </w:rPr>
        <w:t>sä. Kansainvälisen vammaispolitiikan koordinointiryhmä toimii aktiivisesti ja siinä on edustettuna va</w:t>
      </w:r>
      <w:r w:rsidRPr="00C37AB2">
        <w:rPr>
          <w:szCs w:val="21"/>
        </w:rPr>
        <w:t>m</w:t>
      </w:r>
      <w:r w:rsidRPr="00C37AB2">
        <w:rPr>
          <w:szCs w:val="21"/>
        </w:rPr>
        <w:t>maisjärjestöjen edustajat. Myös vuonna 2014 annettavan ihmisoikeuspoliittisen selonteon valmistelussa vammaiskysymykset tulevat olemaan esillä. (UM).</w:t>
      </w:r>
    </w:p>
    <w:p w:rsidR="00647CF2" w:rsidRPr="00C37AB2" w:rsidRDefault="00647CF2" w:rsidP="00647CF2">
      <w:pPr>
        <w:pStyle w:val="CKappale"/>
        <w:ind w:firstLine="0"/>
        <w:rPr>
          <w:szCs w:val="21"/>
        </w:rPr>
      </w:pPr>
    </w:p>
    <w:p w:rsidR="00647CF2" w:rsidRPr="00C37AB2" w:rsidRDefault="00647CF2" w:rsidP="00647CF2">
      <w:pPr>
        <w:pStyle w:val="CKappale"/>
        <w:ind w:firstLine="0"/>
        <w:rPr>
          <w:szCs w:val="21"/>
        </w:rPr>
      </w:pPr>
      <w:r w:rsidRPr="00C37AB2">
        <w:rPr>
          <w:b/>
          <w:szCs w:val="21"/>
        </w:rPr>
        <w:t>Kommentti:</w:t>
      </w:r>
      <w:r w:rsidRPr="00C37AB2">
        <w:rPr>
          <w:szCs w:val="21"/>
        </w:rPr>
        <w:t xml:space="preserve"> Jatkuvan toimenpiteen toteuttaminen on aloitettu.</w:t>
      </w:r>
    </w:p>
    <w:p w:rsidR="00647CF2" w:rsidRPr="00C37AB2" w:rsidRDefault="00647CF2" w:rsidP="00647CF2">
      <w:pPr>
        <w:pStyle w:val="CKappale"/>
        <w:pBdr>
          <w:bottom w:val="single" w:sz="6" w:space="1" w:color="auto"/>
        </w:pBdr>
        <w:ind w:firstLine="0"/>
        <w:rPr>
          <w:szCs w:val="21"/>
        </w:rPr>
      </w:pPr>
    </w:p>
    <w:p w:rsidR="00647CF2" w:rsidRPr="00C37AB2" w:rsidRDefault="00647CF2" w:rsidP="00647CF2">
      <w:pPr>
        <w:pStyle w:val="CKappaleEnsimminenkappale"/>
        <w:rPr>
          <w:szCs w:val="21"/>
        </w:rPr>
      </w:pPr>
    </w:p>
    <w:p w:rsidR="00647CF2" w:rsidRPr="00C37AB2" w:rsidRDefault="00647CF2" w:rsidP="00647CF2">
      <w:pPr>
        <w:pStyle w:val="CKappaleEnsimminenkappale"/>
        <w:rPr>
          <w:szCs w:val="21"/>
        </w:rPr>
      </w:pPr>
      <w:r w:rsidRPr="00C37AB2">
        <w:rPr>
          <w:b/>
          <w:szCs w:val="21"/>
        </w:rPr>
        <w:t>Toimenpide 119</w:t>
      </w:r>
      <w:r w:rsidRPr="00C37AB2">
        <w:rPr>
          <w:szCs w:val="21"/>
        </w:rPr>
        <w:t>:</w:t>
      </w:r>
    </w:p>
    <w:p w:rsidR="00647CF2" w:rsidRPr="00C37AB2" w:rsidRDefault="00647CF2" w:rsidP="00647CF2">
      <w:pPr>
        <w:pStyle w:val="CKappale"/>
        <w:ind w:firstLine="0"/>
        <w:rPr>
          <w:szCs w:val="21"/>
        </w:rPr>
      </w:pPr>
      <w:r w:rsidRPr="00C37AB2">
        <w:rPr>
          <w:szCs w:val="21"/>
        </w:rPr>
        <w:t>Vaikutetaan valtioiden välisen yhteistyön foorumeilla koordinoidusti vammaispoliittisten näkökulmien esilläpitoon ja toteutumisen seurantaan (EU-konseptin tapaisesti mm. OECD:n sosiaalipolitiikka, liikenne jne.; PMN:n työskentely, Nordic Plus, muut multilateraaliset organisaatiot).</w:t>
      </w:r>
    </w:p>
    <w:p w:rsidR="00647CF2" w:rsidRPr="00C37AB2" w:rsidRDefault="00647CF2" w:rsidP="00647CF2">
      <w:pPr>
        <w:pStyle w:val="CKappale"/>
        <w:ind w:left="284" w:firstLine="0"/>
        <w:rPr>
          <w:szCs w:val="21"/>
        </w:rPr>
      </w:pPr>
      <w:r w:rsidRPr="00C37AB2">
        <w:rPr>
          <w:szCs w:val="21"/>
        </w:rPr>
        <w:t>Vastuuministeriö: UM ja niiltä osin, kuin kansallinen koordinaatiovastuu on muulla ministeriöllä, k</w:t>
      </w:r>
      <w:r w:rsidRPr="00C37AB2">
        <w:rPr>
          <w:szCs w:val="21"/>
        </w:rPr>
        <w:t>y</w:t>
      </w:r>
      <w:r w:rsidRPr="00C37AB2">
        <w:rPr>
          <w:szCs w:val="21"/>
        </w:rPr>
        <w:t>seinen vastuuministeriö</w:t>
      </w:r>
    </w:p>
    <w:p w:rsidR="00647CF2" w:rsidRPr="00C37AB2" w:rsidRDefault="00647CF2" w:rsidP="00647CF2">
      <w:pPr>
        <w:pStyle w:val="CKappale"/>
        <w:rPr>
          <w:szCs w:val="21"/>
        </w:rPr>
      </w:pPr>
      <w:r w:rsidRPr="00C37AB2">
        <w:rPr>
          <w:szCs w:val="21"/>
        </w:rPr>
        <w:t>Muut keskeiset ministeriöt: Kaikki ministeriöt omaa hallinnonalaansa koskevilta osin</w:t>
      </w:r>
    </w:p>
    <w:p w:rsidR="00647CF2" w:rsidRPr="00C37AB2" w:rsidRDefault="00647CF2" w:rsidP="00647CF2">
      <w:pPr>
        <w:pStyle w:val="CKappale"/>
        <w:rPr>
          <w:szCs w:val="21"/>
        </w:rPr>
      </w:pPr>
      <w:r w:rsidRPr="00C37AB2">
        <w:rPr>
          <w:szCs w:val="21"/>
        </w:rPr>
        <w:t xml:space="preserve">Ajoitus: Jatkuva  </w:t>
      </w:r>
    </w:p>
    <w:p w:rsidR="00647CF2" w:rsidRPr="00C37AB2" w:rsidRDefault="00647CF2" w:rsidP="00647CF2">
      <w:pPr>
        <w:pStyle w:val="CKappale"/>
        <w:rPr>
          <w:szCs w:val="21"/>
        </w:rPr>
      </w:pPr>
      <w:r w:rsidRPr="00C37AB2">
        <w:rPr>
          <w:szCs w:val="21"/>
        </w:rPr>
        <w:t>Rahoitustarve: Ei erillisrahoitusta</w:t>
      </w:r>
    </w:p>
    <w:p w:rsidR="00647CF2" w:rsidRPr="00C37AB2" w:rsidRDefault="00647CF2" w:rsidP="00647CF2">
      <w:pPr>
        <w:pStyle w:val="CKappale"/>
        <w:rPr>
          <w:szCs w:val="21"/>
        </w:rPr>
      </w:pPr>
      <w:r w:rsidRPr="00C37AB2">
        <w:rPr>
          <w:szCs w:val="21"/>
        </w:rPr>
        <w:t>Seurannan mittarit, osoittimet: Muun muassa raportointi eduskunnalle; mahdolliset ulkoiset evaluaatiot</w:t>
      </w:r>
    </w:p>
    <w:p w:rsidR="00647CF2" w:rsidRPr="00C37AB2" w:rsidRDefault="00647CF2" w:rsidP="00647CF2">
      <w:pPr>
        <w:pStyle w:val="CKappale"/>
        <w:rPr>
          <w:szCs w:val="21"/>
        </w:rPr>
      </w:pPr>
      <w:r w:rsidRPr="00C37AB2">
        <w:rPr>
          <w:szCs w:val="21"/>
        </w:rPr>
        <w:t xml:space="preserve">Velvoite: YK:n yleissopimus art. 32  </w:t>
      </w:r>
    </w:p>
    <w:p w:rsidR="00647CF2" w:rsidRPr="00C37AB2" w:rsidRDefault="00647CF2" w:rsidP="00647CF2">
      <w:pPr>
        <w:pStyle w:val="CKappale"/>
        <w:ind w:firstLine="0"/>
        <w:rPr>
          <w:szCs w:val="21"/>
        </w:rPr>
      </w:pPr>
    </w:p>
    <w:p w:rsidR="00647CF2" w:rsidRPr="00C37AB2" w:rsidRDefault="00647CF2" w:rsidP="00647CF2">
      <w:pPr>
        <w:pStyle w:val="CKappale"/>
        <w:ind w:firstLine="0"/>
        <w:rPr>
          <w:b/>
          <w:szCs w:val="21"/>
        </w:rPr>
      </w:pPr>
      <w:r w:rsidRPr="00C37AB2">
        <w:rPr>
          <w:b/>
          <w:szCs w:val="21"/>
        </w:rPr>
        <w:t>Tilanne:</w:t>
      </w:r>
    </w:p>
    <w:p w:rsidR="00647CF2" w:rsidRPr="00C37AB2" w:rsidRDefault="00647CF2" w:rsidP="00647CF2">
      <w:pPr>
        <w:pStyle w:val="CKappaleEnsimminenkappale"/>
        <w:rPr>
          <w:szCs w:val="21"/>
        </w:rPr>
      </w:pPr>
      <w:r w:rsidRPr="00C37AB2">
        <w:rPr>
          <w:szCs w:val="21"/>
        </w:rPr>
        <w:t>Vammaispoliittiset näkökohdat huomioidaan ulkoasiainministeriön toimialan osalta EU:n, YK:n, EN:n ja ETYJ:n työssä mahdollisuuksien mukaan kansalaisyhteiskunnan näkemykset huomioiden ja tarpeen m</w:t>
      </w:r>
      <w:r w:rsidRPr="00C37AB2">
        <w:rPr>
          <w:szCs w:val="21"/>
        </w:rPr>
        <w:t>u</w:t>
      </w:r>
      <w:r w:rsidRPr="00C37AB2">
        <w:rPr>
          <w:szCs w:val="21"/>
        </w:rPr>
        <w:t>kaan yhteistyössä vammaisjärjestöjen edustajien kanssa yhdessä tai konsultoiden osana kansainvälistä i</w:t>
      </w:r>
      <w:r w:rsidRPr="00C37AB2">
        <w:rPr>
          <w:szCs w:val="21"/>
        </w:rPr>
        <w:t>h</w:t>
      </w:r>
      <w:r w:rsidRPr="00C37AB2">
        <w:rPr>
          <w:szCs w:val="21"/>
        </w:rPr>
        <w:t>misoikeuksien edistämistä. Vammaisten henkilöiden oikeuksia on mahdollisuuksien mukaan tuotu esiin mm. Suomen eri järjestöissä pitämissä johtokuntapuheenvuoroissa. Vuoden 2013 seurannan haastattelussa nostettiin esiin, että pyrkimyksenä on eri yhteyksissä pitää Suomen virallisen delegaation mukana va</w:t>
      </w:r>
      <w:r w:rsidRPr="00C37AB2">
        <w:rPr>
          <w:szCs w:val="21"/>
        </w:rPr>
        <w:t>m</w:t>
      </w:r>
      <w:r w:rsidRPr="00C37AB2">
        <w:rPr>
          <w:szCs w:val="21"/>
        </w:rPr>
        <w:t>maisedustajia. Ennen tapahtumia kootaan koko kentän näkemys. Kansainvälinen työryhmä toimii konsult</w:t>
      </w:r>
      <w:r w:rsidRPr="00C37AB2">
        <w:rPr>
          <w:szCs w:val="21"/>
        </w:rPr>
        <w:t>a</w:t>
      </w:r>
      <w:r w:rsidRPr="00C37AB2">
        <w:rPr>
          <w:szCs w:val="21"/>
        </w:rPr>
        <w:t>tiivisena elimenä. Samaa painotetaan humanitaarisen avun näkökulmasta. Velvollisuus rahoittajia ja avun tarvitsijoita kohtaan (UM).</w:t>
      </w:r>
    </w:p>
    <w:p w:rsidR="00647CF2" w:rsidRPr="00C37AB2" w:rsidRDefault="00647CF2" w:rsidP="00647CF2">
      <w:pPr>
        <w:pStyle w:val="CKappale"/>
        <w:ind w:firstLine="0"/>
        <w:rPr>
          <w:szCs w:val="21"/>
        </w:rPr>
      </w:pPr>
    </w:p>
    <w:p w:rsidR="00647CF2" w:rsidRPr="00C37AB2" w:rsidRDefault="00647CF2" w:rsidP="00647CF2">
      <w:pPr>
        <w:pStyle w:val="CKappale"/>
        <w:ind w:firstLine="0"/>
        <w:rPr>
          <w:szCs w:val="21"/>
        </w:rPr>
      </w:pPr>
      <w:r w:rsidRPr="00C37AB2">
        <w:rPr>
          <w:b/>
          <w:szCs w:val="21"/>
        </w:rPr>
        <w:t>Kommentti:</w:t>
      </w:r>
      <w:r w:rsidRPr="00C37AB2">
        <w:rPr>
          <w:szCs w:val="21"/>
        </w:rPr>
        <w:t xml:space="preserve"> Jatkuvan toimenpiteen toteuttaminen on aloitettu.</w:t>
      </w:r>
    </w:p>
    <w:p w:rsidR="00647CF2" w:rsidRPr="00C37AB2" w:rsidRDefault="00647CF2" w:rsidP="00647CF2">
      <w:pPr>
        <w:pStyle w:val="CKappale"/>
        <w:pBdr>
          <w:bottom w:val="single" w:sz="6" w:space="1" w:color="auto"/>
        </w:pBdr>
        <w:rPr>
          <w:szCs w:val="21"/>
        </w:rPr>
      </w:pPr>
    </w:p>
    <w:p w:rsidR="00647CF2" w:rsidRPr="00C37AB2" w:rsidRDefault="00647CF2" w:rsidP="00647CF2">
      <w:pPr>
        <w:pStyle w:val="CKappale"/>
        <w:ind w:firstLine="0"/>
        <w:rPr>
          <w:b/>
          <w:szCs w:val="21"/>
        </w:rPr>
      </w:pPr>
    </w:p>
    <w:p w:rsidR="00647CF2" w:rsidRPr="00C37AB2" w:rsidRDefault="00647CF2" w:rsidP="00647CF2">
      <w:pPr>
        <w:pStyle w:val="CKappaleEnsimminenkappale"/>
        <w:rPr>
          <w:szCs w:val="21"/>
        </w:rPr>
      </w:pPr>
      <w:r w:rsidRPr="00C37AB2">
        <w:rPr>
          <w:b/>
          <w:szCs w:val="21"/>
        </w:rPr>
        <w:t>Toimenpide 120</w:t>
      </w:r>
      <w:r w:rsidRPr="00C37AB2">
        <w:rPr>
          <w:szCs w:val="21"/>
        </w:rPr>
        <w:t>:</w:t>
      </w:r>
    </w:p>
    <w:p w:rsidR="00647CF2" w:rsidRPr="00C37AB2" w:rsidRDefault="00647CF2" w:rsidP="00647CF2">
      <w:pPr>
        <w:pStyle w:val="CKappale"/>
        <w:ind w:firstLine="0"/>
        <w:rPr>
          <w:szCs w:val="21"/>
        </w:rPr>
      </w:pPr>
      <w:r w:rsidRPr="00C37AB2">
        <w:rPr>
          <w:szCs w:val="21"/>
        </w:rPr>
        <w:t>Uusitaan hankehallinnon kansallinen ohjeistus siten, että vammaispoliittinen näkökulma sisällytetään siihen järjestelmällisesti.</w:t>
      </w:r>
    </w:p>
    <w:p w:rsidR="00647CF2" w:rsidRPr="00C37AB2" w:rsidRDefault="00647CF2" w:rsidP="00647CF2">
      <w:pPr>
        <w:pStyle w:val="CKappale"/>
        <w:rPr>
          <w:szCs w:val="21"/>
        </w:rPr>
      </w:pPr>
      <w:r w:rsidRPr="00C37AB2">
        <w:rPr>
          <w:szCs w:val="21"/>
        </w:rPr>
        <w:t>Vastuuministeriö: UM</w:t>
      </w:r>
    </w:p>
    <w:p w:rsidR="00647CF2" w:rsidRPr="00C37AB2" w:rsidRDefault="00647CF2" w:rsidP="00647CF2">
      <w:pPr>
        <w:pStyle w:val="CKappale"/>
        <w:rPr>
          <w:szCs w:val="21"/>
        </w:rPr>
      </w:pPr>
      <w:r w:rsidRPr="00C37AB2">
        <w:rPr>
          <w:szCs w:val="21"/>
        </w:rPr>
        <w:t>Ajoitus: 2010</w:t>
      </w:r>
    </w:p>
    <w:p w:rsidR="00647CF2" w:rsidRPr="00C37AB2" w:rsidRDefault="00647CF2" w:rsidP="00647CF2">
      <w:pPr>
        <w:pStyle w:val="CKappale"/>
        <w:rPr>
          <w:szCs w:val="21"/>
        </w:rPr>
      </w:pPr>
      <w:r w:rsidRPr="00C37AB2">
        <w:rPr>
          <w:szCs w:val="21"/>
        </w:rPr>
        <w:t>Rahoitustarve: Ei erillisrahoitusta</w:t>
      </w:r>
    </w:p>
    <w:p w:rsidR="00647CF2" w:rsidRPr="00C37AB2" w:rsidRDefault="00647CF2" w:rsidP="00647CF2">
      <w:pPr>
        <w:pStyle w:val="CKappale"/>
        <w:ind w:left="284" w:firstLine="0"/>
        <w:rPr>
          <w:szCs w:val="21"/>
        </w:rPr>
      </w:pPr>
      <w:r w:rsidRPr="00C37AB2">
        <w:rPr>
          <w:szCs w:val="21"/>
        </w:rPr>
        <w:t>Seurannan mittarit, osoittimet: Hankehallinnon ohjeistot: seurataan, sisältävätkö ne vammaispoliittisen näkökulman</w:t>
      </w:r>
    </w:p>
    <w:p w:rsidR="00647CF2" w:rsidRPr="00C37AB2" w:rsidRDefault="00647CF2" w:rsidP="00647CF2">
      <w:pPr>
        <w:pStyle w:val="CKappale"/>
        <w:rPr>
          <w:szCs w:val="21"/>
        </w:rPr>
      </w:pPr>
      <w:r w:rsidRPr="00C37AB2">
        <w:rPr>
          <w:szCs w:val="21"/>
        </w:rPr>
        <w:t xml:space="preserve">Velvoite: YK:n yleissopimus art. 32; VN:n selonteko vammaispolitiikasta, tausta-aineisto; PL 22 §  </w:t>
      </w:r>
    </w:p>
    <w:p w:rsidR="00647CF2" w:rsidRPr="00C37AB2" w:rsidRDefault="00647CF2" w:rsidP="00647CF2">
      <w:pPr>
        <w:pStyle w:val="CKappale"/>
        <w:ind w:firstLine="0"/>
        <w:rPr>
          <w:szCs w:val="21"/>
        </w:rPr>
      </w:pPr>
    </w:p>
    <w:p w:rsidR="00647CF2" w:rsidRPr="00C37AB2" w:rsidRDefault="00647CF2" w:rsidP="00647CF2">
      <w:pPr>
        <w:pStyle w:val="CKappale"/>
        <w:ind w:firstLine="0"/>
        <w:rPr>
          <w:b/>
          <w:szCs w:val="21"/>
        </w:rPr>
      </w:pPr>
      <w:r w:rsidRPr="00C37AB2">
        <w:rPr>
          <w:b/>
          <w:szCs w:val="21"/>
        </w:rPr>
        <w:t>Tilanne:</w:t>
      </w:r>
    </w:p>
    <w:p w:rsidR="00647CF2" w:rsidRPr="00C37AB2" w:rsidRDefault="00647CF2" w:rsidP="00647CF2">
      <w:pPr>
        <w:pStyle w:val="CKappaleEnsimminenkappale"/>
        <w:rPr>
          <w:szCs w:val="21"/>
        </w:rPr>
      </w:pPr>
      <w:r w:rsidRPr="00C37AB2">
        <w:rPr>
          <w:szCs w:val="21"/>
        </w:rPr>
        <w:t>Kehitysyhteistyön osalta hankeohjeistus on julkaistu 3.10.2012 ulkoasiainministeriön verkkosivuilla nime</w:t>
      </w:r>
      <w:r w:rsidRPr="00C37AB2">
        <w:rPr>
          <w:szCs w:val="21"/>
        </w:rPr>
        <w:t>l</w:t>
      </w:r>
      <w:r w:rsidRPr="00C37AB2">
        <w:rPr>
          <w:szCs w:val="21"/>
        </w:rPr>
        <w:t xml:space="preserve">lä </w:t>
      </w:r>
      <w:hyperlink r:id="rId77" w:history="1">
        <w:r w:rsidRPr="00C37AB2">
          <w:rPr>
            <w:rStyle w:val="Hyperlinkki"/>
            <w:szCs w:val="21"/>
          </w:rPr>
          <w:t>Manual for Bilateral Programmes</w:t>
        </w:r>
      </w:hyperlink>
      <w:r w:rsidRPr="00C37AB2">
        <w:rPr>
          <w:szCs w:val="21"/>
        </w:rPr>
        <w:t xml:space="preserve"> ja se ottaa kantaa läpileikkaavien teemojen kuten haavoittuvien ryhm</w:t>
      </w:r>
      <w:r w:rsidRPr="00C37AB2">
        <w:rPr>
          <w:szCs w:val="21"/>
        </w:rPr>
        <w:t>i</w:t>
      </w:r>
      <w:r w:rsidRPr="00C37AB2">
        <w:rPr>
          <w:szCs w:val="21"/>
        </w:rPr>
        <w:t>en ja vammaisten oikeuksien huomioimiseen kehitysyhteistyömäärärahoin tehtävissä hankkeissa (UM).</w:t>
      </w:r>
    </w:p>
    <w:p w:rsidR="00647CF2" w:rsidRPr="00C37AB2" w:rsidRDefault="00647CF2" w:rsidP="00647CF2">
      <w:pPr>
        <w:pStyle w:val="CKappale"/>
        <w:ind w:firstLine="0"/>
        <w:rPr>
          <w:szCs w:val="21"/>
        </w:rPr>
      </w:pPr>
    </w:p>
    <w:p w:rsidR="00647CF2" w:rsidRPr="00C37AB2" w:rsidRDefault="00647CF2" w:rsidP="00647CF2">
      <w:pPr>
        <w:pStyle w:val="CKappale"/>
        <w:ind w:firstLine="0"/>
        <w:rPr>
          <w:szCs w:val="21"/>
        </w:rPr>
      </w:pPr>
      <w:r w:rsidRPr="00C37AB2">
        <w:rPr>
          <w:b/>
          <w:szCs w:val="21"/>
        </w:rPr>
        <w:t>Kommentti:</w:t>
      </w:r>
      <w:r w:rsidRPr="00C37AB2">
        <w:rPr>
          <w:szCs w:val="21"/>
        </w:rPr>
        <w:t xml:space="preserve"> Hankeohjeistus on julkaistu. Toimenpide on toteutettu.</w:t>
      </w:r>
    </w:p>
    <w:p w:rsidR="00647CF2" w:rsidRPr="00C37AB2" w:rsidRDefault="00647CF2" w:rsidP="00647CF2">
      <w:pPr>
        <w:pStyle w:val="CKappale"/>
        <w:pBdr>
          <w:bottom w:val="single" w:sz="6" w:space="1" w:color="auto"/>
        </w:pBdr>
        <w:ind w:firstLine="0"/>
        <w:rPr>
          <w:szCs w:val="21"/>
        </w:rPr>
      </w:pPr>
    </w:p>
    <w:p w:rsidR="00647CF2" w:rsidRPr="00C37AB2" w:rsidRDefault="00647CF2" w:rsidP="00647CF2">
      <w:pPr>
        <w:pStyle w:val="CKappaleEnsimminenkappale"/>
        <w:rPr>
          <w:szCs w:val="21"/>
        </w:rPr>
      </w:pPr>
    </w:p>
    <w:p w:rsidR="00647CF2" w:rsidRPr="00C37AB2" w:rsidRDefault="00647CF2" w:rsidP="00647CF2">
      <w:pPr>
        <w:pStyle w:val="CKappaleEnsimminenkappale"/>
        <w:rPr>
          <w:szCs w:val="21"/>
        </w:rPr>
      </w:pPr>
      <w:r w:rsidRPr="00C37AB2">
        <w:rPr>
          <w:b/>
          <w:szCs w:val="21"/>
        </w:rPr>
        <w:t>Toimenpide 121</w:t>
      </w:r>
      <w:r w:rsidRPr="00C37AB2">
        <w:rPr>
          <w:szCs w:val="21"/>
        </w:rPr>
        <w:t>:</w:t>
      </w:r>
    </w:p>
    <w:p w:rsidR="00647CF2" w:rsidRPr="00C37AB2" w:rsidRDefault="00647CF2" w:rsidP="00647CF2">
      <w:pPr>
        <w:pStyle w:val="CKappale"/>
        <w:ind w:firstLine="0"/>
        <w:rPr>
          <w:szCs w:val="21"/>
        </w:rPr>
      </w:pPr>
      <w:r w:rsidRPr="00C37AB2">
        <w:rPr>
          <w:szCs w:val="21"/>
        </w:rPr>
        <w:t>Koordinoidaan, ohjeistetaan ja rahoitetaan Suomen alueellista kehityspolitiikkaa ja YK:n vuosituhattavoi</w:t>
      </w:r>
      <w:r w:rsidRPr="00C37AB2">
        <w:rPr>
          <w:szCs w:val="21"/>
        </w:rPr>
        <w:t>t</w:t>
      </w:r>
      <w:r w:rsidRPr="00C37AB2">
        <w:rPr>
          <w:szCs w:val="21"/>
        </w:rPr>
        <w:t>teiden toteuttamista niin, että vammaispoliittinen näkökulma otetaan huomioon yhtenä läpileikkaavana teemana sektorikohtai</w:t>
      </w:r>
      <w:r w:rsidRPr="00C37AB2">
        <w:rPr>
          <w:szCs w:val="21"/>
        </w:rPr>
        <w:softHyphen/>
        <w:t>sessa ohjelma- ja hankesuunnittelussa ja toteutuksessa sekä panostetaan hyvien es</w:t>
      </w:r>
      <w:r w:rsidRPr="00C37AB2">
        <w:rPr>
          <w:szCs w:val="21"/>
        </w:rPr>
        <w:t>i</w:t>
      </w:r>
      <w:r w:rsidRPr="00C37AB2">
        <w:rPr>
          <w:szCs w:val="21"/>
        </w:rPr>
        <w:t>merkkien tunnistamiseen ja levittämiseen relevanteilla sektoreilla (terveys, opetus, talous, maatalous, me</w:t>
      </w:r>
      <w:r w:rsidRPr="00C37AB2">
        <w:rPr>
          <w:szCs w:val="21"/>
        </w:rPr>
        <w:t>t</w:t>
      </w:r>
      <w:r w:rsidRPr="00C37AB2">
        <w:rPr>
          <w:szCs w:val="21"/>
        </w:rPr>
        <w:t>sä, ympäristö, infrastruktuuri jne.). Sen täydennyksenä tuetaan vammaisiin kohdistuvia kehityshankkeita sekä tuodaan vammaisnäkökulmaa aktiivisesti esille kehityspoliittisessa vuoropuhelussa.</w:t>
      </w:r>
    </w:p>
    <w:p w:rsidR="00647CF2" w:rsidRPr="00C37AB2" w:rsidRDefault="00647CF2" w:rsidP="00647CF2">
      <w:pPr>
        <w:pStyle w:val="CKappale"/>
        <w:rPr>
          <w:szCs w:val="21"/>
        </w:rPr>
      </w:pPr>
      <w:r w:rsidRPr="00C37AB2">
        <w:rPr>
          <w:szCs w:val="21"/>
        </w:rPr>
        <w:t xml:space="preserve">Vastuuministeriö: UM </w:t>
      </w:r>
    </w:p>
    <w:p w:rsidR="00647CF2" w:rsidRPr="00C37AB2" w:rsidRDefault="00647CF2" w:rsidP="00647CF2">
      <w:pPr>
        <w:pStyle w:val="CKappale"/>
        <w:rPr>
          <w:szCs w:val="21"/>
        </w:rPr>
      </w:pPr>
      <w:r w:rsidRPr="00C37AB2">
        <w:rPr>
          <w:szCs w:val="21"/>
        </w:rPr>
        <w:t>Muut keskeiset ministeriöt: OKM, STM/THL, muut hallinnonalat</w:t>
      </w:r>
    </w:p>
    <w:p w:rsidR="00647CF2" w:rsidRPr="00C37AB2" w:rsidRDefault="00647CF2" w:rsidP="00647CF2">
      <w:pPr>
        <w:pStyle w:val="CKappale"/>
        <w:rPr>
          <w:szCs w:val="21"/>
        </w:rPr>
      </w:pPr>
      <w:r w:rsidRPr="00C37AB2">
        <w:rPr>
          <w:szCs w:val="21"/>
        </w:rPr>
        <w:t>Ajoitus: Jatkuva</w:t>
      </w:r>
    </w:p>
    <w:p w:rsidR="00647CF2" w:rsidRPr="00C37AB2" w:rsidRDefault="00647CF2" w:rsidP="00647CF2">
      <w:pPr>
        <w:pStyle w:val="CKappale"/>
        <w:rPr>
          <w:szCs w:val="21"/>
        </w:rPr>
      </w:pPr>
      <w:r w:rsidRPr="00C37AB2">
        <w:rPr>
          <w:szCs w:val="21"/>
        </w:rPr>
        <w:t>Rahoitustarve: Huomioidaan määrärahasuunnittelussa</w:t>
      </w:r>
    </w:p>
    <w:p w:rsidR="00647CF2" w:rsidRPr="00C37AB2" w:rsidRDefault="00647CF2" w:rsidP="00647CF2">
      <w:pPr>
        <w:pStyle w:val="CKappale"/>
        <w:ind w:left="284" w:firstLine="0"/>
        <w:rPr>
          <w:szCs w:val="21"/>
        </w:rPr>
      </w:pPr>
      <w:r w:rsidRPr="00C37AB2">
        <w:rPr>
          <w:szCs w:val="21"/>
        </w:rPr>
        <w:t>Seurannan mittarit, osoittimet: Vammaiskysymyksen sisältävien hankkeiden lukumäärä, rahoitus ja osuus relevanttien sektorien hankkeista</w:t>
      </w:r>
    </w:p>
    <w:p w:rsidR="00647CF2" w:rsidRPr="00C37AB2" w:rsidRDefault="00647CF2" w:rsidP="00647CF2">
      <w:pPr>
        <w:pStyle w:val="CKappale"/>
        <w:rPr>
          <w:szCs w:val="21"/>
        </w:rPr>
      </w:pPr>
      <w:r w:rsidRPr="00C37AB2">
        <w:rPr>
          <w:szCs w:val="21"/>
        </w:rPr>
        <w:t xml:space="preserve">Velvoite: YK:n yleissopimus art. 32  </w:t>
      </w:r>
    </w:p>
    <w:p w:rsidR="00647CF2" w:rsidRPr="00C37AB2" w:rsidRDefault="00647CF2" w:rsidP="00647CF2">
      <w:pPr>
        <w:pStyle w:val="CKappale"/>
        <w:ind w:firstLine="0"/>
        <w:rPr>
          <w:szCs w:val="21"/>
        </w:rPr>
      </w:pPr>
    </w:p>
    <w:p w:rsidR="00647CF2" w:rsidRPr="00C37AB2" w:rsidRDefault="00647CF2" w:rsidP="00647CF2">
      <w:pPr>
        <w:pStyle w:val="CKappale"/>
        <w:ind w:firstLine="0"/>
        <w:rPr>
          <w:b/>
          <w:szCs w:val="21"/>
        </w:rPr>
      </w:pPr>
      <w:r w:rsidRPr="00C37AB2">
        <w:rPr>
          <w:b/>
          <w:szCs w:val="21"/>
        </w:rPr>
        <w:t>Tilanne:</w:t>
      </w:r>
    </w:p>
    <w:p w:rsidR="00647CF2" w:rsidRPr="00C37AB2" w:rsidRDefault="00DB6201" w:rsidP="00647CF2">
      <w:pPr>
        <w:pStyle w:val="CKappaleEnsimminenkappale"/>
        <w:rPr>
          <w:szCs w:val="21"/>
        </w:rPr>
      </w:pPr>
      <w:r>
        <w:rPr>
          <w:b/>
          <w:szCs w:val="21"/>
        </w:rPr>
        <w:t xml:space="preserve">UM: </w:t>
      </w:r>
      <w:r w:rsidR="00647CF2" w:rsidRPr="00C37AB2">
        <w:rPr>
          <w:szCs w:val="21"/>
        </w:rPr>
        <w:t>Suomen tuki vammaishankkeille oli vuonna 2011 noin 6,6 miljoonaa euroa (v. 2006 6,2 miljoonaa euroa). Nykysitoumuksilla ennuste vuodelle 2013 on noin 7,1 miljoonaa euroa.</w:t>
      </w:r>
    </w:p>
    <w:p w:rsidR="00647CF2" w:rsidRPr="00C37AB2" w:rsidRDefault="00647CF2" w:rsidP="00647CF2">
      <w:pPr>
        <w:pStyle w:val="CKappaleEnsimminenkappale"/>
        <w:rPr>
          <w:szCs w:val="21"/>
        </w:rPr>
      </w:pPr>
      <w:r w:rsidRPr="00C37AB2">
        <w:rPr>
          <w:szCs w:val="21"/>
        </w:rPr>
        <w:t>Kehitysministeri Hautalan 5.9.2012 hyväksymän toimintasuunnitelman (”Vammaisoikeuspaketin”) mukaan suuntaviivat vammaisoikeuksia koskevan työn vahvistamiselle Suomen kehityspolitiikassa ja –yhteistyössä ovat seuraavat:</w:t>
      </w:r>
    </w:p>
    <w:p w:rsidR="00647CF2" w:rsidRPr="00C37AB2" w:rsidRDefault="00647CF2" w:rsidP="00647CF2">
      <w:pPr>
        <w:pStyle w:val="CKappaleEnsimminenkappale"/>
        <w:rPr>
          <w:szCs w:val="21"/>
        </w:rPr>
      </w:pPr>
      <w:r w:rsidRPr="00C37AB2">
        <w:rPr>
          <w:szCs w:val="21"/>
        </w:rPr>
        <w:t>1. Hankesalkkua ja vammaisdiplomatian rahoitusta voidaan laajentaa näillä näkymin yhteensä n. 3 miljo</w:t>
      </w:r>
      <w:r w:rsidRPr="00C37AB2">
        <w:rPr>
          <w:szCs w:val="21"/>
        </w:rPr>
        <w:t>o</w:t>
      </w:r>
      <w:r w:rsidRPr="00C37AB2">
        <w:rPr>
          <w:szCs w:val="21"/>
        </w:rPr>
        <w:t xml:space="preserve">nalla eurolla, jolloin päästään n. 10 miljoonaan euroon. </w:t>
      </w:r>
    </w:p>
    <w:p w:rsidR="00647CF2" w:rsidRPr="00C37AB2" w:rsidRDefault="00647CF2" w:rsidP="00647CF2">
      <w:pPr>
        <w:pStyle w:val="CKappaleEnsimminenkappale"/>
        <w:rPr>
          <w:szCs w:val="21"/>
        </w:rPr>
      </w:pPr>
      <w:r w:rsidRPr="00C37AB2">
        <w:rPr>
          <w:szCs w:val="21"/>
        </w:rPr>
        <w:t xml:space="preserve">2. Pääperiaatteena on, että hankerahoituksen kokoa lisätään lisäämättä kuitenkaan interventioiden määrää. </w:t>
      </w:r>
    </w:p>
    <w:p w:rsidR="00647CF2" w:rsidRPr="00C37AB2" w:rsidRDefault="00647CF2" w:rsidP="00647CF2">
      <w:pPr>
        <w:pStyle w:val="CKappaleEnsimminenkappale"/>
        <w:rPr>
          <w:szCs w:val="21"/>
        </w:rPr>
      </w:pPr>
      <w:r w:rsidRPr="00C37AB2">
        <w:rPr>
          <w:szCs w:val="21"/>
        </w:rPr>
        <w:t>3. Monenvälisessä toiminnassa pääkanava tulisi olemaan YK-järjestöjen yhteinen vammaisoikeuskum</w:t>
      </w:r>
      <w:r w:rsidRPr="00C37AB2">
        <w:rPr>
          <w:szCs w:val="21"/>
        </w:rPr>
        <w:t>p</w:t>
      </w:r>
      <w:r w:rsidRPr="00C37AB2">
        <w:rPr>
          <w:szCs w:val="21"/>
        </w:rPr>
        <w:t>panuusrahasto UNPRPD.</w:t>
      </w:r>
    </w:p>
    <w:p w:rsidR="00647CF2" w:rsidRPr="00C37AB2" w:rsidRDefault="00647CF2" w:rsidP="00647CF2">
      <w:pPr>
        <w:pStyle w:val="CKappaleEnsimminenkappale"/>
        <w:rPr>
          <w:szCs w:val="21"/>
        </w:rPr>
      </w:pPr>
      <w:r w:rsidRPr="00C37AB2">
        <w:rPr>
          <w:szCs w:val="21"/>
        </w:rPr>
        <w:t>4. Kotimaiset kansalaisjärjestöt säilyvät pääasiallisena rahoituskanavana.</w:t>
      </w:r>
    </w:p>
    <w:p w:rsidR="00647CF2" w:rsidRPr="00C37AB2" w:rsidRDefault="00647CF2" w:rsidP="00647CF2">
      <w:pPr>
        <w:pStyle w:val="CKappaleEnsimminenkappale"/>
        <w:rPr>
          <w:szCs w:val="21"/>
        </w:rPr>
      </w:pPr>
      <w:r w:rsidRPr="00C37AB2">
        <w:rPr>
          <w:szCs w:val="21"/>
        </w:rPr>
        <w:t>5. Vammaisten oikeudet tulee huomioida kaikkia hankkeita ja yleistukia suunnitellessa ja niiden laadu</w:t>
      </w:r>
      <w:r w:rsidRPr="00C37AB2">
        <w:rPr>
          <w:szCs w:val="21"/>
        </w:rPr>
        <w:t>n</w:t>
      </w:r>
      <w:r w:rsidRPr="00C37AB2">
        <w:rPr>
          <w:szCs w:val="21"/>
        </w:rPr>
        <w:t>varmistuksessa.</w:t>
      </w:r>
    </w:p>
    <w:p w:rsidR="00647CF2" w:rsidRPr="00C37AB2" w:rsidRDefault="00647CF2" w:rsidP="00647CF2">
      <w:pPr>
        <w:pStyle w:val="CKappaleEnsimminenkappale"/>
        <w:rPr>
          <w:szCs w:val="21"/>
        </w:rPr>
      </w:pPr>
      <w:r w:rsidRPr="00C37AB2">
        <w:rPr>
          <w:szCs w:val="21"/>
        </w:rPr>
        <w:t>6. Vammaisten oikeudet tulee huomioida maaohjelmien laadinnassa, valmistauduttaessa yhteistyöneuvott</w:t>
      </w:r>
      <w:r w:rsidRPr="00C37AB2">
        <w:rPr>
          <w:szCs w:val="21"/>
        </w:rPr>
        <w:t>e</w:t>
      </w:r>
      <w:r w:rsidRPr="00C37AB2">
        <w:rPr>
          <w:szCs w:val="21"/>
        </w:rPr>
        <w:t>luihin, valmisteltaessa tavoitemuistioita multi-kokouksiin ml. järjestöjen johtokuntatyö.</w:t>
      </w:r>
    </w:p>
    <w:p w:rsidR="00647CF2" w:rsidRPr="00C37AB2" w:rsidRDefault="00647CF2" w:rsidP="00647CF2">
      <w:pPr>
        <w:pStyle w:val="CKappale"/>
        <w:ind w:firstLine="0"/>
        <w:rPr>
          <w:szCs w:val="21"/>
        </w:rPr>
      </w:pPr>
      <w:r w:rsidRPr="00C37AB2">
        <w:rPr>
          <w:szCs w:val="21"/>
        </w:rPr>
        <w:t>7. Tavoitteidemme mukaiselle vammaisdiplomatialle jonkin verran sijaa laajentua. AU- ja USA-yhteistyö näkyviä hankkeita, muitakin hyvin valikoivasti.</w:t>
      </w:r>
    </w:p>
    <w:p w:rsidR="00647CF2" w:rsidRPr="00C37AB2" w:rsidRDefault="00647CF2" w:rsidP="00647CF2">
      <w:pPr>
        <w:pStyle w:val="CKappale"/>
        <w:ind w:firstLine="0"/>
        <w:rPr>
          <w:szCs w:val="21"/>
        </w:rPr>
      </w:pPr>
      <w:r w:rsidRPr="00C37AB2">
        <w:rPr>
          <w:szCs w:val="21"/>
        </w:rPr>
        <w:t>8. Vammaisten oikeudet liitetään selväksi osaksi syksyllä 2012 rekrytoitavan neuvonantajan tehtävänkuvaa. Muu henkilöstö ja konsultit koulutetaan. Käytetään myös THL:n, vammaisjärjestöjen ja muiden kansalai</w:t>
      </w:r>
      <w:r w:rsidRPr="00C37AB2">
        <w:rPr>
          <w:szCs w:val="21"/>
        </w:rPr>
        <w:t>s</w:t>
      </w:r>
      <w:r w:rsidRPr="00C37AB2">
        <w:rPr>
          <w:szCs w:val="21"/>
        </w:rPr>
        <w:t xml:space="preserve">järjestöjen asiantuntijaresurssseja ja palveluja enenevässä määrin toiminnan kehittämisessä, koulutuksessa ja seurannassa. </w:t>
      </w:r>
    </w:p>
    <w:p w:rsidR="00647CF2" w:rsidRPr="00C37AB2" w:rsidRDefault="00647CF2" w:rsidP="00647CF2">
      <w:pPr>
        <w:pStyle w:val="CKappale"/>
        <w:ind w:firstLine="0"/>
        <w:rPr>
          <w:szCs w:val="21"/>
        </w:rPr>
      </w:pPr>
      <w:r w:rsidRPr="00C37AB2">
        <w:rPr>
          <w:szCs w:val="21"/>
        </w:rPr>
        <w:t xml:space="preserve">9. Vuonna 2013 </w:t>
      </w:r>
      <w:r w:rsidR="007F03C9" w:rsidRPr="00C37AB2">
        <w:rPr>
          <w:szCs w:val="21"/>
        </w:rPr>
        <w:t>teetetään teemaevaluaatio</w:t>
      </w:r>
      <w:r w:rsidRPr="00C37AB2">
        <w:rPr>
          <w:szCs w:val="21"/>
        </w:rPr>
        <w:t xml:space="preserve"> vammaisten oikeuksien huomioimisesta Suomen kehitysyhtei</w:t>
      </w:r>
      <w:r w:rsidRPr="00C37AB2">
        <w:rPr>
          <w:szCs w:val="21"/>
        </w:rPr>
        <w:t>s</w:t>
      </w:r>
      <w:r w:rsidRPr="00C37AB2">
        <w:rPr>
          <w:szCs w:val="21"/>
        </w:rPr>
        <w:t>työssä. Lisäksi vammaisten oikeuksien kehittymistä seurataan ja arvioidaan osana normaaleja seuranta- ja raportointityökaluja.</w:t>
      </w:r>
    </w:p>
    <w:p w:rsidR="00647CF2" w:rsidRPr="00C37AB2" w:rsidRDefault="00647CF2" w:rsidP="00647CF2">
      <w:pPr>
        <w:pStyle w:val="CKappale"/>
        <w:ind w:firstLine="0"/>
        <w:rPr>
          <w:szCs w:val="21"/>
        </w:rPr>
      </w:pPr>
    </w:p>
    <w:p w:rsidR="00647CF2" w:rsidRPr="00C37AB2" w:rsidRDefault="00647CF2" w:rsidP="00647CF2">
      <w:pPr>
        <w:pStyle w:val="CKappale"/>
        <w:ind w:firstLine="0"/>
        <w:rPr>
          <w:szCs w:val="21"/>
        </w:rPr>
      </w:pPr>
      <w:r w:rsidRPr="00C37AB2">
        <w:rPr>
          <w:szCs w:val="21"/>
        </w:rPr>
        <w:t>Vuoden 2013 seurannassa raportoitu, että kehitysyhteistyötä toteutettaessa seurataan kehitysministerin vuonna 2012 hyväksymää toimintasuunnitelmaa, jonka pääperiaatteena on hankerahoituksen korottamien interventioiden määrää lisäämättä. Suomen kehitysmäärärahoista annettava tuki vammaisten henkilöiden oikeuksia edistäville hankkeille on kasvanut edellä mainitun toimintasuunnitelman mukaisesti; vammai</w:t>
      </w:r>
      <w:r w:rsidRPr="00C37AB2">
        <w:rPr>
          <w:szCs w:val="21"/>
        </w:rPr>
        <w:t>s</w:t>
      </w:r>
      <w:r w:rsidRPr="00C37AB2">
        <w:rPr>
          <w:szCs w:val="21"/>
        </w:rPr>
        <w:t>hankkeille kanavoitiin vuonna 2012 noin 5,8 miljoonaa eroa ja tukea nostettiin vuonna 2013 10 miljoonaan euroon. Kotimaiset kansalaisjärjestöt, erityisesti vammaisjärjestöt, ovat säilyneet pääasiallisena rahoitu</w:t>
      </w:r>
      <w:r w:rsidRPr="00C37AB2">
        <w:rPr>
          <w:szCs w:val="21"/>
        </w:rPr>
        <w:t>s</w:t>
      </w:r>
      <w:r w:rsidRPr="00C37AB2">
        <w:rPr>
          <w:szCs w:val="21"/>
        </w:rPr>
        <w:t>kanavana. Vuonna 2013 kansalaisjärjestöjen vammaishankkeisiin budjetoitiin 7,9 miljoonaa euroa. Osana tätä tukea, Ulkoasiainministeriö solmi sopimuksen Abilisi- säätiön kanssa vammaisdiplomatiasta ja säätiön erityisasiantuntijuuden käyttämisestä kehitysyhteistyössä. Myös rap artisti Sainmark jatkoi kehitysminist</w:t>
      </w:r>
      <w:r w:rsidRPr="00C37AB2">
        <w:rPr>
          <w:szCs w:val="21"/>
        </w:rPr>
        <w:t>e</w:t>
      </w:r>
      <w:r w:rsidRPr="00C37AB2">
        <w:rPr>
          <w:szCs w:val="21"/>
        </w:rPr>
        <w:t xml:space="preserve">rin erityislähettiläänä vuonna 2013. </w:t>
      </w:r>
    </w:p>
    <w:p w:rsidR="00647CF2" w:rsidRPr="00C37AB2" w:rsidRDefault="00647CF2" w:rsidP="00647CF2">
      <w:pPr>
        <w:pStyle w:val="CKappale"/>
        <w:rPr>
          <w:szCs w:val="21"/>
        </w:rPr>
      </w:pPr>
      <w:r w:rsidRPr="00C37AB2">
        <w:rPr>
          <w:szCs w:val="21"/>
        </w:rPr>
        <w:t>Vammaisten oikeuksien huomioiminen maaohjelmien toteuttamisessa tapahtuu ihmisoikeusperustaisen lähestymistavan kautta. Suomen kehityspoliittisen ohjelman tavoitteena on edistää ihmisoikeuksien tote</w:t>
      </w:r>
      <w:r w:rsidRPr="00C37AB2">
        <w:rPr>
          <w:szCs w:val="21"/>
        </w:rPr>
        <w:t>u</w:t>
      </w:r>
      <w:r w:rsidRPr="00C37AB2">
        <w:rPr>
          <w:szCs w:val="21"/>
        </w:rPr>
        <w:t>tumista, mukaan lukien vammaisten henkilöiden oikeudet, jolloin vammaisten henkilöiden oikeuksien t</w:t>
      </w:r>
      <w:r w:rsidRPr="00C37AB2">
        <w:rPr>
          <w:szCs w:val="21"/>
        </w:rPr>
        <w:t>o</w:t>
      </w:r>
      <w:r w:rsidRPr="00C37AB2">
        <w:rPr>
          <w:szCs w:val="21"/>
        </w:rPr>
        <w:t xml:space="preserve">teutumista seurataan ja arvioidaan osana normaaleja seuranta- ja raportointiprosesseja. </w:t>
      </w:r>
    </w:p>
    <w:p w:rsidR="00647CF2" w:rsidRPr="00C37AB2" w:rsidRDefault="00647CF2" w:rsidP="00647CF2">
      <w:pPr>
        <w:pStyle w:val="CKappale"/>
        <w:rPr>
          <w:szCs w:val="21"/>
        </w:rPr>
      </w:pPr>
      <w:r w:rsidRPr="00C37AB2">
        <w:rPr>
          <w:szCs w:val="21"/>
        </w:rPr>
        <w:t>Alueellisessa yhteystyössä Suomen tuki on suuntautunut Afrikan Unionin vammaistyön vahvistamise</w:t>
      </w:r>
      <w:r w:rsidRPr="00C37AB2">
        <w:rPr>
          <w:szCs w:val="21"/>
        </w:rPr>
        <w:t>l</w:t>
      </w:r>
      <w:r w:rsidRPr="00C37AB2">
        <w:rPr>
          <w:szCs w:val="21"/>
        </w:rPr>
        <w:t>le. Kahdenvälisessä yhteistyössä painopiste on ollut inklusiivisen opetuksen edistämisessä. Vuonna 2013 vammaisten lasten koulutusta tuetaan laajojen sektoriohjelmien kautta Palestiinassa, Etiopiassa, Nepalissa ja Mosambikissa, ja erityishankkeilla Kosovossa ja Etiopiassa. Monenvälisessä toiminnassa pääkanavana toimii edelleen YK-järjestöjen yhteinen vammaisoikeuskumppanuusrahasto (UNPRPD), jonka saamaa rahallista tukea korotettiin viime vuonna 2 miljoonan euron tasolle. Vammaiskumppanuusrahastoa tuetaan myös vuonna 2014 2 miljoonan euron avustuksella. Suomi on toiminut aktiivisesti kumppanuusrahaston hallituksessa, jonka työssä on painotettu mm vammaisten henkilöiden osallisuutta ja oikeutta tulla kuullu</w:t>
      </w:r>
      <w:r w:rsidRPr="00C37AB2">
        <w:rPr>
          <w:szCs w:val="21"/>
        </w:rPr>
        <w:t>k</w:t>
      </w:r>
      <w:r w:rsidRPr="00C37AB2">
        <w:rPr>
          <w:szCs w:val="21"/>
        </w:rPr>
        <w:t xml:space="preserve">si. Tämän lisäksi Suomi on jatkanut tukeaan YK:n vammaiserityisraportoijan työlle. </w:t>
      </w:r>
    </w:p>
    <w:p w:rsidR="00647CF2" w:rsidRPr="00C37AB2" w:rsidRDefault="00647CF2" w:rsidP="00647CF2">
      <w:pPr>
        <w:pStyle w:val="CKappale"/>
        <w:rPr>
          <w:szCs w:val="21"/>
        </w:rPr>
      </w:pPr>
      <w:r w:rsidRPr="00C37AB2">
        <w:rPr>
          <w:szCs w:val="21"/>
        </w:rPr>
        <w:t>Suomi toimi viime vuonna Unicefin johtokunnan puheenjohtajana, jolloin vammaisten lasten oikeuksia pidettiin vahvasti esillä johtokuntatyössä. Suomella oli myös näkyvä rooli syyskuussa 2013 järjestetyssä korkeantason kokouksessa vammaisuudesta ja kehityksestä (High Level Meeting on Disability and Dev</w:t>
      </w:r>
      <w:r w:rsidRPr="00C37AB2">
        <w:rPr>
          <w:szCs w:val="21"/>
        </w:rPr>
        <w:t>e</w:t>
      </w:r>
      <w:r w:rsidRPr="00C37AB2">
        <w:rPr>
          <w:szCs w:val="21"/>
        </w:rPr>
        <w:t>lopment), jossa keskusteltiin inklusiivisesta kehityksestä</w:t>
      </w:r>
      <w:r w:rsidR="00DB6201">
        <w:rPr>
          <w:szCs w:val="21"/>
        </w:rPr>
        <w:t xml:space="preserve"> (UM)</w:t>
      </w:r>
      <w:r w:rsidRPr="00C37AB2">
        <w:rPr>
          <w:szCs w:val="21"/>
        </w:rPr>
        <w:t>.</w:t>
      </w:r>
    </w:p>
    <w:p w:rsidR="00647CF2" w:rsidRPr="00C37AB2" w:rsidRDefault="00647CF2" w:rsidP="00647CF2">
      <w:pPr>
        <w:pStyle w:val="CKappale"/>
        <w:ind w:firstLine="0"/>
        <w:rPr>
          <w:szCs w:val="21"/>
        </w:rPr>
      </w:pPr>
    </w:p>
    <w:p w:rsidR="00647CF2" w:rsidRPr="00C37AB2" w:rsidRDefault="00DB6201" w:rsidP="00647CF2">
      <w:pPr>
        <w:pStyle w:val="CKappale"/>
        <w:ind w:firstLine="0"/>
        <w:rPr>
          <w:b/>
          <w:szCs w:val="21"/>
        </w:rPr>
      </w:pPr>
      <w:r>
        <w:rPr>
          <w:b/>
          <w:szCs w:val="21"/>
        </w:rPr>
        <w:t xml:space="preserve">OKM: </w:t>
      </w:r>
      <w:r>
        <w:rPr>
          <w:szCs w:val="21"/>
        </w:rPr>
        <w:t xml:space="preserve">Vuoden </w:t>
      </w:r>
      <w:r w:rsidR="00647CF2" w:rsidRPr="00C37AB2">
        <w:rPr>
          <w:szCs w:val="21"/>
        </w:rPr>
        <w:t>2013</w:t>
      </w:r>
      <w:r>
        <w:rPr>
          <w:szCs w:val="21"/>
        </w:rPr>
        <w:t xml:space="preserve"> seurananssa raportoitu</w:t>
      </w:r>
      <w:r w:rsidR="00647CF2" w:rsidRPr="00C37AB2">
        <w:rPr>
          <w:szCs w:val="21"/>
        </w:rPr>
        <w:t>: OKM tukee vammaisjärjestöjen nuorisotoimintaa eli va</w:t>
      </w:r>
      <w:r w:rsidR="00647CF2" w:rsidRPr="00C37AB2">
        <w:rPr>
          <w:szCs w:val="21"/>
        </w:rPr>
        <w:t>m</w:t>
      </w:r>
      <w:r w:rsidR="00647CF2" w:rsidRPr="00C37AB2">
        <w:rPr>
          <w:szCs w:val="21"/>
        </w:rPr>
        <w:t>maisten nuorten edunvalvontaa, osallistumista ja harrastuksia sekä nuorisotilojen ja vastaavien sekä nuor</w:t>
      </w:r>
      <w:r w:rsidR="00647CF2" w:rsidRPr="00C37AB2">
        <w:rPr>
          <w:szCs w:val="21"/>
        </w:rPr>
        <w:t>i</w:t>
      </w:r>
      <w:r w:rsidR="00647CF2" w:rsidRPr="00C37AB2">
        <w:rPr>
          <w:szCs w:val="21"/>
        </w:rPr>
        <w:t>sokeskusten rakentamista. Etsivässä nuorisotyössä ja työpajoilla otetaan huomioon jokaisen nuoren erityi</w:t>
      </w:r>
      <w:r w:rsidR="00647CF2" w:rsidRPr="00C37AB2">
        <w:rPr>
          <w:szCs w:val="21"/>
        </w:rPr>
        <w:t>s</w:t>
      </w:r>
      <w:r>
        <w:rPr>
          <w:szCs w:val="21"/>
        </w:rPr>
        <w:t>tarpeet (OKM).</w:t>
      </w:r>
    </w:p>
    <w:p w:rsidR="00647CF2" w:rsidRPr="00C37AB2" w:rsidRDefault="00647CF2" w:rsidP="00647CF2">
      <w:pPr>
        <w:pStyle w:val="CKappale"/>
        <w:ind w:firstLine="0"/>
        <w:rPr>
          <w:szCs w:val="21"/>
        </w:rPr>
      </w:pPr>
    </w:p>
    <w:p w:rsidR="00647CF2" w:rsidRPr="00C37AB2" w:rsidRDefault="00647CF2" w:rsidP="00647CF2">
      <w:pPr>
        <w:pStyle w:val="CKappale"/>
        <w:ind w:firstLine="0"/>
        <w:rPr>
          <w:szCs w:val="21"/>
        </w:rPr>
      </w:pPr>
      <w:r w:rsidRPr="00C37AB2">
        <w:rPr>
          <w:b/>
          <w:szCs w:val="21"/>
        </w:rPr>
        <w:t>Kommentti:</w:t>
      </w:r>
      <w:r w:rsidRPr="00C37AB2">
        <w:rPr>
          <w:szCs w:val="21"/>
        </w:rPr>
        <w:t xml:space="preserve"> Jatkuvan toimenpiteen toteuttaminen on aloitettu. </w:t>
      </w:r>
    </w:p>
    <w:p w:rsidR="00647CF2" w:rsidRPr="00C37AB2" w:rsidRDefault="00647CF2" w:rsidP="00647CF2">
      <w:pPr>
        <w:pStyle w:val="CKappale"/>
        <w:pBdr>
          <w:bottom w:val="single" w:sz="6" w:space="1" w:color="auto"/>
        </w:pBdr>
        <w:rPr>
          <w:szCs w:val="21"/>
        </w:rPr>
      </w:pPr>
    </w:p>
    <w:p w:rsidR="00647CF2" w:rsidRPr="00C37AB2" w:rsidRDefault="00647CF2" w:rsidP="00647CF2">
      <w:pPr>
        <w:pStyle w:val="CKappaleEnsimminenkappale"/>
        <w:rPr>
          <w:szCs w:val="21"/>
        </w:rPr>
      </w:pPr>
    </w:p>
    <w:p w:rsidR="00647CF2" w:rsidRPr="00C37AB2" w:rsidRDefault="00647CF2" w:rsidP="00647CF2">
      <w:pPr>
        <w:pStyle w:val="CKappaleEnsimminenkappale"/>
        <w:rPr>
          <w:szCs w:val="21"/>
        </w:rPr>
      </w:pPr>
      <w:r w:rsidRPr="00C37AB2">
        <w:rPr>
          <w:b/>
          <w:szCs w:val="21"/>
        </w:rPr>
        <w:t>Toimenpide 122</w:t>
      </w:r>
      <w:r w:rsidRPr="00C37AB2">
        <w:rPr>
          <w:szCs w:val="21"/>
        </w:rPr>
        <w:t>:</w:t>
      </w:r>
    </w:p>
    <w:p w:rsidR="00647CF2" w:rsidRPr="00C37AB2" w:rsidRDefault="00647CF2" w:rsidP="00647CF2">
      <w:pPr>
        <w:pStyle w:val="CKappaleEnsimminenkappale"/>
        <w:rPr>
          <w:szCs w:val="21"/>
        </w:rPr>
      </w:pPr>
      <w:r w:rsidRPr="00C37AB2">
        <w:rPr>
          <w:szCs w:val="21"/>
        </w:rPr>
        <w:t xml:space="preserve">Vahvistetaan ulkoasiainministeriön hallinnonalan työntekijöiden (virkamiehet, neuvonantajat, edustustojen työntekijät jne.) vammaispoliittista osaamista ohjeistuksen ja koulutuksen keinoin. </w:t>
      </w:r>
    </w:p>
    <w:p w:rsidR="00647CF2" w:rsidRPr="00C37AB2" w:rsidRDefault="00647CF2" w:rsidP="00647CF2">
      <w:pPr>
        <w:pStyle w:val="CKappale"/>
        <w:rPr>
          <w:szCs w:val="21"/>
        </w:rPr>
      </w:pPr>
      <w:r w:rsidRPr="00C37AB2">
        <w:rPr>
          <w:szCs w:val="21"/>
        </w:rPr>
        <w:t xml:space="preserve">Vastuuministeriö: UM </w:t>
      </w:r>
    </w:p>
    <w:p w:rsidR="00647CF2" w:rsidRPr="00C37AB2" w:rsidRDefault="00647CF2" w:rsidP="00647CF2">
      <w:pPr>
        <w:pStyle w:val="CKappale"/>
        <w:rPr>
          <w:szCs w:val="21"/>
        </w:rPr>
      </w:pPr>
      <w:r w:rsidRPr="00C37AB2">
        <w:rPr>
          <w:szCs w:val="21"/>
        </w:rPr>
        <w:t>Muut keskeiset ministeriöt: STM/THL</w:t>
      </w:r>
    </w:p>
    <w:p w:rsidR="00647CF2" w:rsidRPr="00C37AB2" w:rsidRDefault="00647CF2" w:rsidP="00647CF2">
      <w:pPr>
        <w:pStyle w:val="CKappale"/>
        <w:rPr>
          <w:szCs w:val="21"/>
        </w:rPr>
      </w:pPr>
      <w:r w:rsidRPr="00C37AB2">
        <w:rPr>
          <w:szCs w:val="21"/>
        </w:rPr>
        <w:t>Ajoitus: Jatkuva</w:t>
      </w:r>
    </w:p>
    <w:p w:rsidR="00647CF2" w:rsidRPr="00C37AB2" w:rsidRDefault="00647CF2" w:rsidP="00647CF2">
      <w:pPr>
        <w:pStyle w:val="CKappale"/>
        <w:rPr>
          <w:szCs w:val="21"/>
        </w:rPr>
      </w:pPr>
      <w:r w:rsidRPr="00C37AB2">
        <w:rPr>
          <w:szCs w:val="21"/>
        </w:rPr>
        <w:t xml:space="preserve">Rahoitustarve: Huomioidaan määrärahasuunnittelussa </w:t>
      </w:r>
    </w:p>
    <w:p w:rsidR="00647CF2" w:rsidRPr="00C37AB2" w:rsidRDefault="00647CF2" w:rsidP="00647CF2">
      <w:pPr>
        <w:pStyle w:val="CKappale"/>
        <w:rPr>
          <w:szCs w:val="21"/>
        </w:rPr>
      </w:pPr>
      <w:r w:rsidRPr="00C37AB2">
        <w:rPr>
          <w:szCs w:val="21"/>
        </w:rPr>
        <w:t>Seurannan mittarit, osoittimet: Vammaiskysymyksen sisältävien koulutusten määrä ja osuus</w:t>
      </w:r>
    </w:p>
    <w:p w:rsidR="00647CF2" w:rsidRPr="00C37AB2" w:rsidRDefault="00647CF2" w:rsidP="00647CF2">
      <w:pPr>
        <w:pStyle w:val="CKappale"/>
        <w:rPr>
          <w:szCs w:val="21"/>
        </w:rPr>
      </w:pPr>
      <w:r w:rsidRPr="00C37AB2">
        <w:rPr>
          <w:szCs w:val="21"/>
        </w:rPr>
        <w:t xml:space="preserve">Velvoite: YK:n yleissopimus art. 32   </w:t>
      </w:r>
    </w:p>
    <w:p w:rsidR="00647CF2" w:rsidRPr="00C37AB2" w:rsidRDefault="00647CF2" w:rsidP="00647CF2">
      <w:pPr>
        <w:pStyle w:val="CKappale"/>
        <w:ind w:firstLine="0"/>
        <w:rPr>
          <w:szCs w:val="21"/>
        </w:rPr>
      </w:pPr>
    </w:p>
    <w:p w:rsidR="00647CF2" w:rsidRPr="00C37AB2" w:rsidRDefault="00647CF2" w:rsidP="00647CF2">
      <w:pPr>
        <w:pStyle w:val="CKappale"/>
        <w:ind w:firstLine="0"/>
        <w:rPr>
          <w:b/>
          <w:szCs w:val="21"/>
        </w:rPr>
      </w:pPr>
      <w:r w:rsidRPr="00C37AB2">
        <w:rPr>
          <w:b/>
          <w:szCs w:val="21"/>
        </w:rPr>
        <w:t>Tilanne:</w:t>
      </w:r>
    </w:p>
    <w:p w:rsidR="00647CF2" w:rsidRPr="00C37AB2" w:rsidRDefault="00647CF2" w:rsidP="00647CF2">
      <w:pPr>
        <w:pStyle w:val="CKappaleEnsimminenkappale"/>
        <w:rPr>
          <w:szCs w:val="21"/>
        </w:rPr>
      </w:pPr>
      <w:r w:rsidRPr="00C37AB2">
        <w:rPr>
          <w:szCs w:val="21"/>
        </w:rPr>
        <w:t>UM järjestää ihmisoikeuskoulutusta, johon sisältyvät myös vammaiskysymykset. Vuoden 2013 seurannan haastattelussa kerrottiin ministeriön sisäisistä, räätälöidyistä koulutuksista. Yleisemmin keskusteltu siitä, että ministeriöissä on tarvetta perustiedolle sopimusten velvoittavuudesta, koulutusaspektia pidetään tä</w:t>
      </w:r>
      <w:r w:rsidRPr="00C37AB2">
        <w:rPr>
          <w:szCs w:val="21"/>
        </w:rPr>
        <w:t>r</w:t>
      </w:r>
      <w:r w:rsidRPr="00C37AB2">
        <w:rPr>
          <w:szCs w:val="21"/>
        </w:rPr>
        <w:t>keänä. UM:ssä erillinen koulutusmoduli kehitysyhteistyöstä ja yleisesti siirtyville virkamiehille koulutusta (UM).</w:t>
      </w:r>
    </w:p>
    <w:p w:rsidR="00647CF2" w:rsidRPr="00C37AB2" w:rsidRDefault="00647CF2" w:rsidP="00647CF2">
      <w:pPr>
        <w:pStyle w:val="CKappale"/>
        <w:ind w:firstLine="0"/>
        <w:rPr>
          <w:szCs w:val="21"/>
        </w:rPr>
      </w:pPr>
    </w:p>
    <w:p w:rsidR="00647CF2" w:rsidRPr="00C37AB2" w:rsidRDefault="00647CF2" w:rsidP="00647CF2">
      <w:pPr>
        <w:pStyle w:val="CKappale"/>
        <w:ind w:firstLine="0"/>
        <w:rPr>
          <w:szCs w:val="21"/>
        </w:rPr>
      </w:pPr>
      <w:r w:rsidRPr="00C37AB2">
        <w:rPr>
          <w:b/>
          <w:szCs w:val="21"/>
        </w:rPr>
        <w:t>Kommentti:</w:t>
      </w:r>
      <w:r w:rsidRPr="00C37AB2">
        <w:rPr>
          <w:szCs w:val="21"/>
        </w:rPr>
        <w:t xml:space="preserve"> Jatkuvan toimenpiteen toteuttaminen on aloitettu.</w:t>
      </w:r>
    </w:p>
    <w:p w:rsidR="00647CF2" w:rsidRPr="00C37AB2" w:rsidRDefault="00647CF2" w:rsidP="00647CF2">
      <w:pPr>
        <w:pStyle w:val="CKappale"/>
        <w:pBdr>
          <w:bottom w:val="single" w:sz="6" w:space="1" w:color="auto"/>
        </w:pBdr>
        <w:rPr>
          <w:sz w:val="22"/>
          <w:szCs w:val="22"/>
        </w:rPr>
      </w:pPr>
    </w:p>
    <w:p w:rsidR="00647CF2" w:rsidRPr="00704237" w:rsidRDefault="00647CF2" w:rsidP="00647CF2">
      <w:pPr>
        <w:pStyle w:val="CKappale"/>
        <w:ind w:firstLine="0"/>
        <w:rPr>
          <w:sz w:val="22"/>
          <w:szCs w:val="22"/>
          <w:lang w:eastAsia="zh-CN"/>
        </w:rPr>
      </w:pPr>
    </w:p>
    <w:p w:rsidR="00A5799E" w:rsidRPr="00D93075" w:rsidRDefault="002F3713" w:rsidP="00A5799E">
      <w:pPr>
        <w:pStyle w:val="COtsikko1"/>
        <w:suppressAutoHyphens/>
        <w:ind w:left="567" w:hanging="567"/>
        <w:rPr>
          <w:lang w:val="fi-FI"/>
        </w:rPr>
      </w:pPr>
      <w:bookmarkStart w:id="27" w:name="_Toc351385699"/>
      <w:bookmarkStart w:id="28" w:name="_Toc396165188"/>
      <w:r>
        <w:rPr>
          <w:lang w:val="fi-FI"/>
        </w:rPr>
        <w:t>6</w:t>
      </w:r>
      <w:r w:rsidR="00A5799E">
        <w:rPr>
          <w:lang w:val="fi-FI"/>
        </w:rPr>
        <w:t xml:space="preserve"> </w:t>
      </w:r>
      <w:r w:rsidR="00A5799E" w:rsidRPr="00D93075">
        <w:rPr>
          <w:lang w:val="fi-FI"/>
        </w:rPr>
        <w:t xml:space="preserve"> </w:t>
      </w:r>
      <w:r w:rsidR="00A5799E" w:rsidRPr="004D1F75">
        <w:rPr>
          <w:w w:val="95"/>
          <w:lang w:val="fi-FI"/>
        </w:rPr>
        <w:t>VAMPO-erityisteema 201</w:t>
      </w:r>
      <w:bookmarkEnd w:id="27"/>
      <w:r w:rsidR="00AF1A36">
        <w:rPr>
          <w:w w:val="95"/>
          <w:lang w:val="fi-FI"/>
        </w:rPr>
        <w:t>3</w:t>
      </w:r>
      <w:r w:rsidR="00A5799E" w:rsidRPr="004D1F75">
        <w:rPr>
          <w:w w:val="95"/>
          <w:lang w:val="fi-FI"/>
        </w:rPr>
        <w:t>:</w:t>
      </w:r>
      <w:r w:rsidR="00D3323A">
        <w:rPr>
          <w:w w:val="95"/>
          <w:lang w:val="fi-FI"/>
        </w:rPr>
        <w:t xml:space="preserve"> </w:t>
      </w:r>
      <w:r w:rsidR="00D3323A" w:rsidRPr="00D3323A">
        <w:rPr>
          <w:w w:val="95"/>
          <w:lang w:val="fi-FI"/>
        </w:rPr>
        <w:t>Erityispalvelujen ja tukitoimien saatavuuden ja laadun varmistaminen maan eri puolilla</w:t>
      </w:r>
      <w:bookmarkEnd w:id="28"/>
      <w:r w:rsidR="00A5799E" w:rsidRPr="00D93075">
        <w:rPr>
          <w:lang w:val="fi-FI"/>
        </w:rPr>
        <w:t xml:space="preserve"> </w:t>
      </w:r>
    </w:p>
    <w:p w:rsidR="00136DB5" w:rsidRDefault="00136DB5" w:rsidP="00136DB5">
      <w:pPr>
        <w:jc w:val="both"/>
        <w:rPr>
          <w:szCs w:val="21"/>
        </w:rPr>
      </w:pPr>
      <w:r w:rsidRPr="007A13A8">
        <w:rPr>
          <w:szCs w:val="21"/>
        </w:rPr>
        <w:t>VAMPO:n seurannan erityisteemana vuonna 2013</w:t>
      </w:r>
      <w:r w:rsidRPr="007A13A8">
        <w:rPr>
          <w:b/>
          <w:szCs w:val="21"/>
        </w:rPr>
        <w:t xml:space="preserve"> </w:t>
      </w:r>
      <w:r w:rsidRPr="007A13A8">
        <w:rPr>
          <w:szCs w:val="21"/>
        </w:rPr>
        <w:t xml:space="preserve">oli </w:t>
      </w:r>
      <w:r w:rsidRPr="007A13A8">
        <w:rPr>
          <w:i/>
          <w:szCs w:val="21"/>
        </w:rPr>
        <w:t>osallisuuden ja yhdenvertaisuuden edellytyksenä olevat palvelut (erityispalveluiden saatavuus ja saavutettavuus</w:t>
      </w:r>
      <w:r w:rsidRPr="007A13A8">
        <w:rPr>
          <w:szCs w:val="21"/>
        </w:rPr>
        <w:t>). Varsinaista erillistä selvitys</w:t>
      </w:r>
      <w:r w:rsidR="001D0188">
        <w:rPr>
          <w:szCs w:val="21"/>
        </w:rPr>
        <w:t>tä</w:t>
      </w:r>
      <w:r w:rsidRPr="007A13A8">
        <w:rPr>
          <w:szCs w:val="21"/>
        </w:rPr>
        <w:t xml:space="preserve"> aiheesta ei tehty, mutta erityispalveluiden saatavuutta valaisevia selvityksiä ja tilastototietoa on saatavilla. Olemassa olevan tiedon perusteella voidaan todeta yleisesti, että erityispalveluita käyttävien vammaisten henkilöiden lukumäärä näyttää kasvavan ja samalla erityispalveluiden kustannukset kunnille lisääntyvät. </w:t>
      </w:r>
    </w:p>
    <w:p w:rsidR="00136DB5" w:rsidRDefault="00136DB5" w:rsidP="00136DB5">
      <w:pPr>
        <w:jc w:val="both"/>
        <w:rPr>
          <w:rFonts w:eastAsia="Times New Roman"/>
          <w:szCs w:val="21"/>
          <w:lang w:eastAsia="fi-FI"/>
        </w:rPr>
      </w:pPr>
      <w:r>
        <w:rPr>
          <w:szCs w:val="21"/>
        </w:rPr>
        <w:t xml:space="preserve">    </w:t>
      </w:r>
      <w:r w:rsidRPr="007A13A8">
        <w:rPr>
          <w:szCs w:val="21"/>
        </w:rPr>
        <w:t>VAMPO:n tavoitteiden näkökulmasta positiivista on laitospaikkojen käytön väheneminen ja henkilöko</w:t>
      </w:r>
      <w:r w:rsidRPr="007A13A8">
        <w:rPr>
          <w:szCs w:val="21"/>
        </w:rPr>
        <w:t>h</w:t>
      </w:r>
      <w:r w:rsidRPr="007A13A8">
        <w:rPr>
          <w:szCs w:val="21"/>
        </w:rPr>
        <w:t>taisen avun käytön lisääntyminen. Pysyvästi kehitysvammalaitoksiin sijoitettujen määrä on laskenut vuoden 2008 määräst</w:t>
      </w:r>
      <w:r w:rsidR="001D0188">
        <w:rPr>
          <w:szCs w:val="21"/>
        </w:rPr>
        <w:t>ä</w:t>
      </w:r>
      <w:r w:rsidRPr="007A13A8">
        <w:rPr>
          <w:szCs w:val="21"/>
        </w:rPr>
        <w:t xml:space="preserve"> 610 henkilön verran, ollen vuonna 2012 1480. Henkilökohtaisen avun s</w:t>
      </w:r>
      <w:r>
        <w:rPr>
          <w:szCs w:val="21"/>
        </w:rPr>
        <w:t>aajien määrä oli vuonna 2013 yhteensä</w:t>
      </w:r>
      <w:r w:rsidRPr="007A13A8">
        <w:rPr>
          <w:szCs w:val="21"/>
        </w:rPr>
        <w:t xml:space="preserve"> </w:t>
      </w:r>
      <w:r w:rsidRPr="007A13A8">
        <w:rPr>
          <w:rFonts w:eastAsia="Times New Roman"/>
          <w:szCs w:val="21"/>
          <w:lang w:eastAsia="fi-FI"/>
        </w:rPr>
        <w:t>15</w:t>
      </w:r>
      <w:r>
        <w:rPr>
          <w:rFonts w:eastAsia="Times New Roman"/>
          <w:szCs w:val="21"/>
          <w:lang w:eastAsia="fi-FI"/>
        </w:rPr>
        <w:t> </w:t>
      </w:r>
      <w:r w:rsidRPr="007A13A8">
        <w:rPr>
          <w:rFonts w:eastAsia="Times New Roman"/>
          <w:szCs w:val="21"/>
          <w:lang w:eastAsia="fi-FI"/>
        </w:rPr>
        <w:t>195</w:t>
      </w:r>
      <w:r>
        <w:rPr>
          <w:rFonts w:eastAsia="Times New Roman"/>
          <w:szCs w:val="21"/>
          <w:lang w:eastAsia="fi-FI"/>
        </w:rPr>
        <w:t xml:space="preserve">, joka on 10 161 päätöstä enemmän kuin vuonna 2008 (Sotkanet). </w:t>
      </w:r>
    </w:p>
    <w:p w:rsidR="00136DB5" w:rsidRDefault="00136DB5" w:rsidP="00136DB5">
      <w:pPr>
        <w:jc w:val="both"/>
        <w:rPr>
          <w:szCs w:val="21"/>
        </w:rPr>
      </w:pPr>
      <w:r>
        <w:t xml:space="preserve">    Tähän kappaleeseen on koottu vuonna 2013 valmistuneita selvityksiä vammaisten kuntalaisten palvelui</w:t>
      </w:r>
      <w:r>
        <w:t>s</w:t>
      </w:r>
      <w:r>
        <w:t>ta ja palveluntarpeista sekä kuuden suurimman kaupungin tiedot vammaispalveluista. L</w:t>
      </w:r>
      <w:r w:rsidRPr="002F4593">
        <w:t xml:space="preserve">uvun </w:t>
      </w:r>
      <w:r>
        <w:t>6</w:t>
      </w:r>
      <w:r w:rsidRPr="002F4593">
        <w:t>.</w:t>
      </w:r>
      <w:r>
        <w:t xml:space="preserve"> </w:t>
      </w:r>
      <w:r w:rsidRPr="002F4593">
        <w:t>1. kuvaus</w:t>
      </w:r>
      <w:r>
        <w:t xml:space="preserve"> vammaisten kuntalaisten palveluista perustuu THL:n selvitykseen Laitoksesta lähiyhteisöön – kuntakysely vammaisten kuntalaisten palveluista (Nurmi-Koikkalainen 2013). Luvussa 6.2 on yhteenveto myös THL:n laatimasta Vammaisten palvelut 2013 – Kuntakyselyn osaraporttista (Väyrynen 2014)</w:t>
      </w:r>
      <w:r w:rsidRPr="002F4593">
        <w:t xml:space="preserve">. Luvussa </w:t>
      </w:r>
      <w:r>
        <w:t xml:space="preserve">6. 3. </w:t>
      </w:r>
      <w:r w:rsidRPr="002F4593">
        <w:t>esit</w:t>
      </w:r>
      <w:r w:rsidRPr="002F4593">
        <w:t>e</w:t>
      </w:r>
      <w:r w:rsidRPr="002F4593">
        <w:t xml:space="preserve">tään </w:t>
      </w:r>
      <w:r>
        <w:t xml:space="preserve">tuloksia Aspa – säätiön </w:t>
      </w:r>
      <w:r>
        <w:rPr>
          <w:szCs w:val="21"/>
        </w:rPr>
        <w:t>neuro</w:t>
      </w:r>
      <w:r w:rsidR="001D0188">
        <w:rPr>
          <w:szCs w:val="21"/>
        </w:rPr>
        <w:t>lo</w:t>
      </w:r>
      <w:r>
        <w:rPr>
          <w:szCs w:val="21"/>
        </w:rPr>
        <w:t>gisesti pitkäaikaissairaiden ja vammaisten ihmisten asu</w:t>
      </w:r>
      <w:r w:rsidRPr="002F4593">
        <w:rPr>
          <w:szCs w:val="21"/>
        </w:rPr>
        <w:t>m</w:t>
      </w:r>
      <w:r>
        <w:rPr>
          <w:szCs w:val="21"/>
        </w:rPr>
        <w:t>is</w:t>
      </w:r>
      <w:r w:rsidRPr="002F4593">
        <w:rPr>
          <w:szCs w:val="21"/>
        </w:rPr>
        <w:t>ta</w:t>
      </w:r>
      <w:r>
        <w:rPr>
          <w:szCs w:val="21"/>
        </w:rPr>
        <w:t xml:space="preserve"> käsittel</w:t>
      </w:r>
      <w:r>
        <w:rPr>
          <w:szCs w:val="21"/>
        </w:rPr>
        <w:t>e</w:t>
      </w:r>
      <w:r>
        <w:rPr>
          <w:szCs w:val="21"/>
        </w:rPr>
        <w:t>västä selvityksestä (Valjakka, Nurmi-Koikkalainen, Anttila &amp; Konttinen 2013)</w:t>
      </w:r>
      <w:r w:rsidRPr="002F4593">
        <w:rPr>
          <w:szCs w:val="21"/>
        </w:rPr>
        <w:t>.</w:t>
      </w:r>
      <w:r>
        <w:rPr>
          <w:szCs w:val="21"/>
        </w:rPr>
        <w:t xml:space="preserve"> Luvussa 6.</w:t>
      </w:r>
      <w:r w:rsidR="00124FCF">
        <w:rPr>
          <w:szCs w:val="21"/>
        </w:rPr>
        <w:t>4</w:t>
      </w:r>
      <w:r>
        <w:rPr>
          <w:szCs w:val="21"/>
        </w:rPr>
        <w:t xml:space="preserve"> esitellään tiivistetysti tietoa kuuden suurimman kaupungin vammaispalvelulain mukaisista palveluista ja taloudellisi</w:t>
      </w:r>
      <w:r>
        <w:rPr>
          <w:szCs w:val="21"/>
        </w:rPr>
        <w:t>s</w:t>
      </w:r>
      <w:r>
        <w:rPr>
          <w:szCs w:val="21"/>
        </w:rPr>
        <w:t>ta tukitoimista 2012–2013</w:t>
      </w:r>
      <w:r w:rsidR="00E36E7C">
        <w:rPr>
          <w:szCs w:val="21"/>
        </w:rPr>
        <w:t xml:space="preserve"> (</w:t>
      </w:r>
      <w:r w:rsidR="00F84100">
        <w:rPr>
          <w:szCs w:val="21"/>
        </w:rPr>
        <w:t xml:space="preserve">Vartiainen </w:t>
      </w:r>
      <w:r w:rsidR="00E36E7C">
        <w:rPr>
          <w:szCs w:val="21"/>
        </w:rPr>
        <w:t>2013,</w:t>
      </w:r>
      <w:r w:rsidR="00F84100">
        <w:rPr>
          <w:szCs w:val="21"/>
        </w:rPr>
        <w:t xml:space="preserve"> Vartiainen</w:t>
      </w:r>
      <w:r w:rsidR="00E36E7C">
        <w:rPr>
          <w:szCs w:val="21"/>
        </w:rPr>
        <w:t xml:space="preserve"> 2014)</w:t>
      </w:r>
      <w:r>
        <w:rPr>
          <w:szCs w:val="21"/>
        </w:rPr>
        <w:t>.</w:t>
      </w:r>
      <w:r w:rsidRPr="002F4593">
        <w:rPr>
          <w:szCs w:val="21"/>
        </w:rPr>
        <w:t xml:space="preserve"> </w:t>
      </w:r>
      <w:r w:rsidR="00124FCF">
        <w:rPr>
          <w:szCs w:val="21"/>
        </w:rPr>
        <w:t>Tausta-aineistoa taulukkoon on</w:t>
      </w:r>
      <w:r>
        <w:rPr>
          <w:szCs w:val="21"/>
        </w:rPr>
        <w:t xml:space="preserve"> </w:t>
      </w:r>
      <w:r w:rsidR="00124FCF">
        <w:rPr>
          <w:szCs w:val="21"/>
        </w:rPr>
        <w:t>l</w:t>
      </w:r>
      <w:r w:rsidR="00224450" w:rsidRPr="00224450">
        <w:rPr>
          <w:szCs w:val="21"/>
        </w:rPr>
        <w:t>uvun lo</w:t>
      </w:r>
      <w:r w:rsidR="00224450" w:rsidRPr="00224450">
        <w:rPr>
          <w:szCs w:val="21"/>
        </w:rPr>
        <w:t>p</w:t>
      </w:r>
      <w:r w:rsidR="00224450" w:rsidRPr="00224450">
        <w:rPr>
          <w:szCs w:val="21"/>
        </w:rPr>
        <w:t xml:space="preserve">pussa </w:t>
      </w:r>
      <w:r w:rsidR="00EB0587">
        <w:rPr>
          <w:szCs w:val="21"/>
        </w:rPr>
        <w:t>koottu</w:t>
      </w:r>
      <w:r w:rsidR="00124FCF">
        <w:rPr>
          <w:szCs w:val="21"/>
        </w:rPr>
        <w:t xml:space="preserve"> lähteinä käytettyjen aineistojen lisäksi VAMPO</w:t>
      </w:r>
      <w:r>
        <w:rPr>
          <w:szCs w:val="21"/>
        </w:rPr>
        <w:t xml:space="preserve">:n seurannan erityisteemaan vuonna 2013 liittyviä </w:t>
      </w:r>
      <w:r w:rsidR="00124FCF">
        <w:rPr>
          <w:szCs w:val="21"/>
        </w:rPr>
        <w:t>julkaisuja</w:t>
      </w:r>
      <w:r w:rsidRPr="002F4593">
        <w:rPr>
          <w:szCs w:val="21"/>
        </w:rPr>
        <w:t>.</w:t>
      </w:r>
    </w:p>
    <w:p w:rsidR="00136DB5" w:rsidRPr="00D3323A" w:rsidRDefault="00136DB5" w:rsidP="00136DB5">
      <w:pPr>
        <w:pStyle w:val="COtsikko2"/>
        <w:rPr>
          <w:lang w:val="fi-FI"/>
        </w:rPr>
      </w:pPr>
      <w:bookmarkStart w:id="29" w:name="_Toc396165189"/>
      <w:r>
        <w:rPr>
          <w:lang w:val="fi-FI"/>
        </w:rPr>
        <w:t>6</w:t>
      </w:r>
      <w:r w:rsidRPr="00D93075">
        <w:rPr>
          <w:lang w:val="fi-FI"/>
        </w:rPr>
        <w:t xml:space="preserve">.1 </w:t>
      </w:r>
      <w:r>
        <w:rPr>
          <w:lang w:val="fi-FI"/>
        </w:rPr>
        <w:t>Kuntakyselyiden</w:t>
      </w:r>
      <w:r w:rsidRPr="00D3323A">
        <w:rPr>
          <w:lang w:val="fi-FI"/>
        </w:rPr>
        <w:t xml:space="preserve"> tuloksia vammaisten kuntalaisten palveluista</w:t>
      </w:r>
      <w:bookmarkEnd w:id="29"/>
    </w:p>
    <w:p w:rsidR="00136DB5" w:rsidRDefault="00136DB5" w:rsidP="00136DB5">
      <w:pPr>
        <w:pStyle w:val="CKappaleEnsimminenkappale"/>
      </w:pPr>
    </w:p>
    <w:p w:rsidR="00136DB5" w:rsidRDefault="00136DB5" w:rsidP="00136DB5">
      <w:pPr>
        <w:pStyle w:val="CKappale"/>
        <w:ind w:firstLine="0"/>
        <w:rPr>
          <w:szCs w:val="21"/>
        </w:rPr>
      </w:pPr>
      <w:r>
        <w:t>Syksyllä 2012 THL toteutti valtakunnallisen seurantakyselyn kehitysvammaisten kuntalaisten asumisesta ja palveluista. Kyselyn tulokset julkaistiin</w:t>
      </w:r>
      <w:r>
        <w:rPr>
          <w:szCs w:val="21"/>
        </w:rPr>
        <w:t xml:space="preserve"> THL:n työpaperit-sarjassa nimellä </w:t>
      </w:r>
      <w:r>
        <w:t>Laitoksesta</w:t>
      </w:r>
      <w:r>
        <w:rPr>
          <w:szCs w:val="21"/>
        </w:rPr>
        <w:t xml:space="preserve"> lähiyhteisöön </w:t>
      </w:r>
      <w:r w:rsidRPr="00DE0E5C">
        <w:rPr>
          <w:szCs w:val="21"/>
        </w:rPr>
        <w:t>Ku</w:t>
      </w:r>
      <w:r w:rsidRPr="00DE0E5C">
        <w:rPr>
          <w:szCs w:val="21"/>
        </w:rPr>
        <w:t>n</w:t>
      </w:r>
      <w:r w:rsidRPr="00DE0E5C">
        <w:rPr>
          <w:szCs w:val="21"/>
        </w:rPr>
        <w:t>takyselyn tuloksia vammais</w:t>
      </w:r>
      <w:r>
        <w:rPr>
          <w:szCs w:val="21"/>
        </w:rPr>
        <w:t>ten kuntalaisten palveluista.</w:t>
      </w:r>
      <w:r w:rsidRPr="007314A2">
        <w:rPr>
          <w:szCs w:val="21"/>
        </w:rPr>
        <w:t xml:space="preserve"> </w:t>
      </w:r>
      <w:r>
        <w:rPr>
          <w:szCs w:val="21"/>
        </w:rPr>
        <w:t xml:space="preserve">( Nurmi-Koikkalainen 26/2013).  </w:t>
      </w:r>
    </w:p>
    <w:p w:rsidR="00136DB5" w:rsidRDefault="00136DB5" w:rsidP="00136DB5">
      <w:pPr>
        <w:pStyle w:val="CKappale"/>
        <w:rPr>
          <w:szCs w:val="21"/>
        </w:rPr>
      </w:pPr>
      <w:r w:rsidRPr="00DE0E5C">
        <w:rPr>
          <w:szCs w:val="21"/>
        </w:rPr>
        <w:t>Valtioneuvosto teki 21.1.2010 periaatepäätöksen ohjelmasta kehitysvammaisten asumisen ja siihen lii</w:t>
      </w:r>
      <w:r w:rsidRPr="00DE0E5C">
        <w:rPr>
          <w:szCs w:val="21"/>
        </w:rPr>
        <w:t>t</w:t>
      </w:r>
      <w:r w:rsidRPr="00DE0E5C">
        <w:rPr>
          <w:szCs w:val="21"/>
        </w:rPr>
        <w:t>tyvien palvelujen järjestämisestä vuosiksi 2011–2015. Sosiaali- ja terveysministeriön tehtäväksi tuli valmi</w:t>
      </w:r>
      <w:r w:rsidRPr="00DE0E5C">
        <w:rPr>
          <w:szCs w:val="21"/>
        </w:rPr>
        <w:t>s</w:t>
      </w:r>
      <w:r w:rsidRPr="00DE0E5C">
        <w:rPr>
          <w:szCs w:val="21"/>
        </w:rPr>
        <w:t>tella koko maan kattava suunnitelma kehitysvammaisten asumisohjelman toimeenpanon edellyttämistä toimenpiteistä. Kuntien tilanteen hahmottamiseksi ja suunnittelutyön tueksi THL toteutti syksyllä 2012 kuntakyselyn. Kyselyyn saatiin vastauksia marraskuun alkuun mennessä 146 henkilöltä,</w:t>
      </w:r>
      <w:r>
        <w:rPr>
          <w:szCs w:val="21"/>
        </w:rPr>
        <w:t xml:space="preserve"> </w:t>
      </w:r>
      <w:r w:rsidRPr="00DE0E5C">
        <w:rPr>
          <w:szCs w:val="21"/>
        </w:rPr>
        <w:t>jotka edustivat 156 kuntaa. Kyselyn vastaukset kattavat 46 prosenttia vuoden 2012 kunnista ja noin 70 prosenttia väestöstä. Useamman yksittäisen kysymyksen kohdalla vastaukset edustavat yksittäisten vastaajien henkilökohtaisia näkemyksiä ja käsityksiä vammaisuuteen liittyvistä asioista.</w:t>
      </w:r>
      <w:r>
        <w:rPr>
          <w:szCs w:val="21"/>
        </w:rPr>
        <w:t xml:space="preserve"> </w:t>
      </w:r>
    </w:p>
    <w:p w:rsidR="00136DB5" w:rsidRDefault="00136DB5" w:rsidP="00136DB5">
      <w:pPr>
        <w:pStyle w:val="CKappale"/>
        <w:rPr>
          <w:szCs w:val="21"/>
        </w:rPr>
      </w:pPr>
      <w:r w:rsidRPr="00DE0E5C">
        <w:rPr>
          <w:szCs w:val="21"/>
        </w:rPr>
        <w:t xml:space="preserve">Vammaisten kuntalaisten palvelutarpeita oli selvitetty </w:t>
      </w:r>
      <w:r>
        <w:rPr>
          <w:szCs w:val="21"/>
        </w:rPr>
        <w:t xml:space="preserve">saadun tiedon perusteella </w:t>
      </w:r>
      <w:r w:rsidRPr="00DE0E5C">
        <w:rPr>
          <w:szCs w:val="21"/>
        </w:rPr>
        <w:t xml:space="preserve">56 prosentissa </w:t>
      </w:r>
      <w:r>
        <w:rPr>
          <w:szCs w:val="21"/>
        </w:rPr>
        <w:t>vasta</w:t>
      </w:r>
      <w:r>
        <w:rPr>
          <w:szCs w:val="21"/>
        </w:rPr>
        <w:t>n</w:t>
      </w:r>
      <w:r>
        <w:rPr>
          <w:szCs w:val="21"/>
        </w:rPr>
        <w:t>neista kunnista.</w:t>
      </w:r>
      <w:r w:rsidRPr="00DE0E5C">
        <w:rPr>
          <w:szCs w:val="21"/>
        </w:rPr>
        <w:t xml:space="preserve"> Vastaavasti 41 prosenttia kunnista ilmoitti, ettei tarpeita oltu selvitetty. Kehitysvammaisten henkilöiden asumiseen liittyviä suunnitelmia oli tehty hieman yli 40 prosentissa kuntia. Lähes 80 prosenttia vastaajista ilmoitti, että suunnitelmien laadinnassa oli kuultu asiakkaita ja/tai omaisi</w:t>
      </w:r>
      <w:r>
        <w:rPr>
          <w:szCs w:val="21"/>
        </w:rPr>
        <w:t>a</w:t>
      </w:r>
      <w:r w:rsidRPr="00DE0E5C">
        <w:rPr>
          <w:szCs w:val="21"/>
        </w:rPr>
        <w:t>. Noin 30 prosentissa kunnista suunnitelmia ei ollut tehty lainkaan. Lopuissa vastauksissa todettiin suunnitelmien teon olevan jok</w:t>
      </w:r>
      <w:r>
        <w:rPr>
          <w:szCs w:val="21"/>
        </w:rPr>
        <w:t xml:space="preserve">o käynnissä tai suunnitteilla. Tämän selvityksen mukaan kaksi </w:t>
      </w:r>
      <w:r w:rsidRPr="00DE0E5C">
        <w:rPr>
          <w:szCs w:val="21"/>
        </w:rPr>
        <w:t>prosenttia kuntalaisista sai palveluita kunnissa vammaisuuteen liittyvien erityislakien perusteella. Heistä noin 23 prosenttia oli kehitysvammaisia henkilöitä. Vastaus on melko samansuuntainen kuin aikaisemmat selvitykset. Yksi kiinnostavimmista t</w:t>
      </w:r>
      <w:r w:rsidRPr="00DE0E5C">
        <w:rPr>
          <w:szCs w:val="21"/>
        </w:rPr>
        <w:t>u</w:t>
      </w:r>
      <w:r w:rsidRPr="00DE0E5C">
        <w:rPr>
          <w:szCs w:val="21"/>
        </w:rPr>
        <w:t xml:space="preserve">loksista oli se, että tämän aineiston mukaan henkilökohtaisen avun päätöksen saaneista noin 15 prosenttia oli </w:t>
      </w:r>
      <w:r w:rsidRPr="006D7E48">
        <w:rPr>
          <w:szCs w:val="21"/>
        </w:rPr>
        <w:t xml:space="preserve">kehitysvammaisia henkilöitä. </w:t>
      </w:r>
    </w:p>
    <w:p w:rsidR="00136DB5" w:rsidRDefault="00136DB5" w:rsidP="00136DB5">
      <w:pPr>
        <w:pStyle w:val="CKappale"/>
        <w:rPr>
          <w:szCs w:val="21"/>
        </w:rPr>
      </w:pPr>
      <w:r w:rsidRPr="006D7E48">
        <w:rPr>
          <w:szCs w:val="21"/>
        </w:rPr>
        <w:t>Kehitysvammalaitoksista oli ajanjaksolla 1.1.2011–31.08.2012 muuttanut 218 henkilö avopalveluiden piiriin. Samana ajankohtana 30 henkilöä muutti takaisin laitoksiin. Takaisinmuuttojen syitä oli useita, mutta palveluiden riittämättömyys yksi keskeisimpiä. Osaamisen ja palveluiden kehittämistarpeet nousevatkin esille avovastauksissa. Kehittymättömät avohuollon palvelut ja asuntojen puute näyttävät olevan este la</w:t>
      </w:r>
      <w:r w:rsidRPr="006D7E48">
        <w:rPr>
          <w:szCs w:val="21"/>
        </w:rPr>
        <w:t>i</w:t>
      </w:r>
      <w:r w:rsidRPr="006D7E48">
        <w:rPr>
          <w:szCs w:val="21"/>
        </w:rPr>
        <w:t>toksista pois muutolle.</w:t>
      </w:r>
      <w:r>
        <w:rPr>
          <w:szCs w:val="21"/>
        </w:rPr>
        <w:t xml:space="preserve">  </w:t>
      </w:r>
      <w:r w:rsidRPr="006D7E48">
        <w:rPr>
          <w:szCs w:val="21"/>
        </w:rPr>
        <w:t xml:space="preserve">Palveluiden ja osaamisen monipuolinen kehittäminen nähtiin </w:t>
      </w:r>
      <w:r>
        <w:rPr>
          <w:szCs w:val="21"/>
        </w:rPr>
        <w:t>kunnissa tämän selv</w:t>
      </w:r>
      <w:r>
        <w:rPr>
          <w:szCs w:val="21"/>
        </w:rPr>
        <w:t>i</w:t>
      </w:r>
      <w:r>
        <w:rPr>
          <w:szCs w:val="21"/>
        </w:rPr>
        <w:t xml:space="preserve">tyksen perusteella </w:t>
      </w:r>
      <w:r w:rsidRPr="006D7E48">
        <w:rPr>
          <w:szCs w:val="21"/>
        </w:rPr>
        <w:t>erittäin tärkeäksi. Erityiskysymykseksi nostettiin</w:t>
      </w:r>
      <w:r>
        <w:rPr>
          <w:szCs w:val="21"/>
        </w:rPr>
        <w:t xml:space="preserve"> </w:t>
      </w:r>
      <w:r w:rsidRPr="006D7E48">
        <w:rPr>
          <w:szCs w:val="21"/>
        </w:rPr>
        <w:t>lasten palveluiden kehittäminen joka ei onnistu yksinomaan vammaissektorin toimesta.</w:t>
      </w:r>
      <w:r>
        <w:rPr>
          <w:szCs w:val="21"/>
        </w:rPr>
        <w:t xml:space="preserve"> Tämä näkemys on yhdensuuntainen VAMPOn toimenp</w:t>
      </w:r>
      <w:r>
        <w:rPr>
          <w:szCs w:val="21"/>
        </w:rPr>
        <w:t>i</w:t>
      </w:r>
      <w:r>
        <w:rPr>
          <w:szCs w:val="21"/>
        </w:rPr>
        <w:t xml:space="preserve">teiden kanssa. </w:t>
      </w:r>
      <w:r w:rsidRPr="006D7E48">
        <w:rPr>
          <w:szCs w:val="21"/>
        </w:rPr>
        <w:t xml:space="preserve">  Useammassa pienessä kunnassa</w:t>
      </w:r>
      <w:r>
        <w:rPr>
          <w:szCs w:val="21"/>
        </w:rPr>
        <w:t xml:space="preserve"> vastaajat eivät näyttäneet kokevan </w:t>
      </w:r>
      <w:r w:rsidRPr="006D7E48">
        <w:rPr>
          <w:szCs w:val="21"/>
        </w:rPr>
        <w:t>vammaisia henkilöitä ongelmiksi eivätkä haasteiksi. Asiakkaat tunnetaan ja tarpeet tiedetään</w:t>
      </w:r>
      <w:r>
        <w:rPr>
          <w:szCs w:val="21"/>
        </w:rPr>
        <w:t xml:space="preserve"> </w:t>
      </w:r>
      <w:r w:rsidRPr="006D7E48">
        <w:rPr>
          <w:szCs w:val="21"/>
        </w:rPr>
        <w:t>pitkältä</w:t>
      </w:r>
      <w:r>
        <w:rPr>
          <w:szCs w:val="21"/>
        </w:rPr>
        <w:t xml:space="preserve"> ajalta. Monesta vastauksesta saattoi</w:t>
      </w:r>
      <w:r w:rsidRPr="006D7E48">
        <w:rPr>
          <w:szCs w:val="21"/>
        </w:rPr>
        <w:t xml:space="preserve"> kuitenkin lukea ahdistusta resurssien niukkuuden, vammaistyön</w:t>
      </w:r>
      <w:r>
        <w:rPr>
          <w:szCs w:val="21"/>
        </w:rPr>
        <w:t xml:space="preserve"> </w:t>
      </w:r>
      <w:r w:rsidRPr="006D7E48">
        <w:rPr>
          <w:szCs w:val="21"/>
        </w:rPr>
        <w:t>arvostuksen puutteen ja ristiriitai</w:t>
      </w:r>
      <w:r w:rsidRPr="006D7E48">
        <w:rPr>
          <w:szCs w:val="21"/>
        </w:rPr>
        <w:t>s</w:t>
      </w:r>
      <w:r w:rsidRPr="006D7E48">
        <w:rPr>
          <w:szCs w:val="21"/>
        </w:rPr>
        <w:t>ten toiveiden johdosta. Erityispalveluiden organisoitumisen epäselvyydet</w:t>
      </w:r>
      <w:r>
        <w:rPr>
          <w:szCs w:val="21"/>
        </w:rPr>
        <w:t xml:space="preserve"> </w:t>
      </w:r>
      <w:r w:rsidRPr="006D7E48">
        <w:rPr>
          <w:szCs w:val="21"/>
        </w:rPr>
        <w:t>ja vastuiden hajautuminen pois peruskunnasta näkyvät vastausten osittaisena epäselvyytenä. Toisaltaan vastauksissa</w:t>
      </w:r>
      <w:r>
        <w:rPr>
          <w:szCs w:val="21"/>
        </w:rPr>
        <w:t xml:space="preserve"> </w:t>
      </w:r>
      <w:r w:rsidRPr="006D7E48">
        <w:rPr>
          <w:szCs w:val="21"/>
        </w:rPr>
        <w:t>näkyy myös runsaasti toiveikkuutta, myönteisyyttä uudistuksille ja ammatillista osaamista.</w:t>
      </w:r>
      <w:r>
        <w:rPr>
          <w:szCs w:val="21"/>
        </w:rPr>
        <w:t xml:space="preserve"> Kehittämistarpeet erityispalveluissa nähdään ja niihin halutaan vammaispalveluissa panostaa.</w:t>
      </w:r>
    </w:p>
    <w:p w:rsidR="00136DB5" w:rsidRPr="006D7E48" w:rsidRDefault="00136DB5" w:rsidP="00136DB5">
      <w:pPr>
        <w:pStyle w:val="COtsikko2"/>
        <w:rPr>
          <w:lang w:val="fi-FI"/>
        </w:rPr>
      </w:pPr>
      <w:bookmarkStart w:id="30" w:name="_Toc396165190"/>
      <w:r w:rsidRPr="006D7E48">
        <w:rPr>
          <w:lang w:val="fi-FI"/>
        </w:rPr>
        <w:t>6.2 Vammaisten palvelut vuonna 2013 kuntakyselyn perusteella</w:t>
      </w:r>
      <w:bookmarkEnd w:id="30"/>
      <w:r w:rsidRPr="006D7E48">
        <w:rPr>
          <w:lang w:val="fi-FI"/>
        </w:rPr>
        <w:t xml:space="preserve"> </w:t>
      </w:r>
    </w:p>
    <w:p w:rsidR="00136DB5" w:rsidRPr="006D7E48" w:rsidRDefault="00136DB5" w:rsidP="00136DB5">
      <w:pPr>
        <w:pStyle w:val="CKappale"/>
        <w:ind w:firstLine="0"/>
        <w:rPr>
          <w:lang w:eastAsia="zh-CN"/>
        </w:rPr>
      </w:pPr>
    </w:p>
    <w:p w:rsidR="00136DB5" w:rsidRDefault="00136DB5" w:rsidP="00136DB5">
      <w:pPr>
        <w:pStyle w:val="CKappale"/>
        <w:ind w:firstLine="0"/>
        <w:rPr>
          <w:szCs w:val="21"/>
        </w:rPr>
      </w:pPr>
      <w:r>
        <w:rPr>
          <w:szCs w:val="21"/>
        </w:rPr>
        <w:t xml:space="preserve">THL kerää kolmen vuoden välein toimintatilastoa (Tilastokeskuksen Kuntien ja kuntayhtymien talous- ja toimintatilasto) täydentävää tietoa kuntien toiminnasta. </w:t>
      </w:r>
      <w:hyperlink r:id="rId78" w:history="1">
        <w:r w:rsidRPr="00BF4CE6">
          <w:rPr>
            <w:rStyle w:val="Hyperlinkki"/>
            <w:szCs w:val="21"/>
          </w:rPr>
          <w:t>Vammaisten palvelut 2013 – Kuntakyselyn osar</w:t>
        </w:r>
        <w:r w:rsidRPr="00BF4CE6">
          <w:rPr>
            <w:rStyle w:val="Hyperlinkki"/>
            <w:szCs w:val="21"/>
          </w:rPr>
          <w:t>a</w:t>
        </w:r>
        <w:r w:rsidRPr="00BF4CE6">
          <w:rPr>
            <w:rStyle w:val="Hyperlinkki"/>
            <w:szCs w:val="21"/>
          </w:rPr>
          <w:t>portissa</w:t>
        </w:r>
      </w:hyperlink>
      <w:r>
        <w:rPr>
          <w:szCs w:val="21"/>
        </w:rPr>
        <w:t xml:space="preserve"> raportoidaan erilliskyselyn tulokset. Kuntakyselyn vammaisten palveluja vuonna 2013 koskevan osioon vastasi 288 kuntaa eli 90 prosenttia kaikista kunnista. Vastanneissa kunnissa asui 94,9 prosenttia maan väestöstä.</w:t>
      </w:r>
      <w:r w:rsidRPr="007314A2">
        <w:rPr>
          <w:szCs w:val="21"/>
        </w:rPr>
        <w:t xml:space="preserve"> </w:t>
      </w:r>
      <w:r>
        <w:rPr>
          <w:szCs w:val="21"/>
        </w:rPr>
        <w:t>(Väyrynen 2014).</w:t>
      </w:r>
    </w:p>
    <w:p w:rsidR="00217FF7" w:rsidRPr="003B156E" w:rsidRDefault="00217FF7" w:rsidP="00217FF7">
      <w:pPr>
        <w:pStyle w:val="CKappale"/>
        <w:rPr>
          <w:szCs w:val="21"/>
        </w:rPr>
      </w:pPr>
      <w:r w:rsidRPr="003B156E">
        <w:rPr>
          <w:szCs w:val="21"/>
        </w:rPr>
        <w:t>Vammaispalvelulaissa säädetään määräajat palvelutarpeen selvittämisen käynnistämiselle,</w:t>
      </w:r>
      <w:r>
        <w:rPr>
          <w:szCs w:val="21"/>
        </w:rPr>
        <w:t xml:space="preserve"> </w:t>
      </w:r>
      <w:r w:rsidRPr="003B156E">
        <w:rPr>
          <w:szCs w:val="21"/>
        </w:rPr>
        <w:t>palvelusuu</w:t>
      </w:r>
      <w:r w:rsidRPr="003B156E">
        <w:rPr>
          <w:szCs w:val="21"/>
        </w:rPr>
        <w:t>n</w:t>
      </w:r>
      <w:r w:rsidRPr="003B156E">
        <w:rPr>
          <w:szCs w:val="21"/>
        </w:rPr>
        <w:t>nitelman laatimiselle ja päätöksenteolle. Vuonna 2013 oli kunnilla eniten vaikeuksia</w:t>
      </w:r>
      <w:r>
        <w:rPr>
          <w:szCs w:val="21"/>
        </w:rPr>
        <w:t xml:space="preserve"> </w:t>
      </w:r>
      <w:r w:rsidRPr="003B156E">
        <w:rPr>
          <w:szCs w:val="21"/>
        </w:rPr>
        <w:t>palvelusuunnitelman laatimisen määräajoissa. Kunnista noin 60 prosenttia ilmoitti, että heillä oli</w:t>
      </w:r>
      <w:r>
        <w:rPr>
          <w:szCs w:val="21"/>
        </w:rPr>
        <w:t xml:space="preserve"> </w:t>
      </w:r>
      <w:r w:rsidRPr="003B156E">
        <w:rPr>
          <w:szCs w:val="21"/>
        </w:rPr>
        <w:t>ollut jonkin verran tai huoma</w:t>
      </w:r>
      <w:r w:rsidRPr="003B156E">
        <w:rPr>
          <w:szCs w:val="21"/>
        </w:rPr>
        <w:t>t</w:t>
      </w:r>
      <w:r w:rsidRPr="003B156E">
        <w:rPr>
          <w:szCs w:val="21"/>
        </w:rPr>
        <w:t>tavia vaikeuksia laatia palvelusuunnitelma ilman aiheetonta viivytystä. Verrattuna vuoteen 2007 palvel</w:t>
      </w:r>
      <w:r w:rsidRPr="003B156E">
        <w:rPr>
          <w:szCs w:val="21"/>
        </w:rPr>
        <w:t>u</w:t>
      </w:r>
      <w:r w:rsidRPr="003B156E">
        <w:rPr>
          <w:szCs w:val="21"/>
        </w:rPr>
        <w:t>suunnitelmia laaditaan yhä useammalle asiakkaalle.</w:t>
      </w:r>
      <w:r>
        <w:rPr>
          <w:szCs w:val="21"/>
        </w:rPr>
        <w:t xml:space="preserve"> </w:t>
      </w:r>
      <w:r w:rsidRPr="003B156E">
        <w:rPr>
          <w:szCs w:val="21"/>
        </w:rPr>
        <w:t>Henkilökohtaisen avun asiakasmäärät ovat kasvaneet viime vuosina. Kunnissa myös kustannukset ovat nousseet. Henkilökohtaisen avun asiakkaille myönnetyt tuntimäärät painottuivat pieniin</w:t>
      </w:r>
      <w:r>
        <w:rPr>
          <w:szCs w:val="21"/>
        </w:rPr>
        <w:t xml:space="preserve"> </w:t>
      </w:r>
      <w:r w:rsidRPr="003B156E">
        <w:rPr>
          <w:szCs w:val="21"/>
        </w:rPr>
        <w:t>tuntimääriin viikossa. Vuonna 2013 asiakkaista 73 prosenttia sai henkil</w:t>
      </w:r>
      <w:r w:rsidRPr="003B156E">
        <w:rPr>
          <w:szCs w:val="21"/>
        </w:rPr>
        <w:t>ö</w:t>
      </w:r>
      <w:r w:rsidRPr="003B156E">
        <w:rPr>
          <w:szCs w:val="21"/>
        </w:rPr>
        <w:t>kohtaista apua alle 25</w:t>
      </w:r>
      <w:r>
        <w:rPr>
          <w:szCs w:val="21"/>
        </w:rPr>
        <w:t xml:space="preserve"> </w:t>
      </w:r>
      <w:r w:rsidRPr="003B156E">
        <w:rPr>
          <w:szCs w:val="21"/>
        </w:rPr>
        <w:t>tuntia viikossa. Näiden asiakkaiden osuus on kasvanut 21,4 prosenttiyksikköä vu</w:t>
      </w:r>
      <w:r w:rsidRPr="003B156E">
        <w:rPr>
          <w:szCs w:val="21"/>
        </w:rPr>
        <w:t>o</w:t>
      </w:r>
      <w:r w:rsidRPr="003B156E">
        <w:rPr>
          <w:szCs w:val="21"/>
        </w:rPr>
        <w:t>desta 2007</w:t>
      </w:r>
      <w:r>
        <w:rPr>
          <w:szCs w:val="21"/>
        </w:rPr>
        <w:t xml:space="preserve"> </w:t>
      </w:r>
      <w:r w:rsidRPr="003B156E">
        <w:rPr>
          <w:szCs w:val="21"/>
        </w:rPr>
        <w:t>vuoteen 2013. Henkilökohtaisen avun yleisin järjestämistapa vuonna 2013 oli työnantajamalli, jossa asiakas toimii henkilökohtaisen avustajan työnantajana. Myös muiden järjestämistapojen käyttö, k</w:t>
      </w:r>
      <w:r w:rsidRPr="003B156E">
        <w:rPr>
          <w:szCs w:val="21"/>
        </w:rPr>
        <w:t>u</w:t>
      </w:r>
      <w:r w:rsidRPr="003B156E">
        <w:rPr>
          <w:szCs w:val="21"/>
        </w:rPr>
        <w:t>ten ostopalveluiden ja palvelusetelin, on yleistynyt. Palvelujen järjestämisessä vaikeudet vaihtelivat palv</w:t>
      </w:r>
      <w:r w:rsidRPr="003B156E">
        <w:rPr>
          <w:szCs w:val="21"/>
        </w:rPr>
        <w:t>e</w:t>
      </w:r>
      <w:r w:rsidRPr="003B156E">
        <w:rPr>
          <w:szCs w:val="21"/>
        </w:rPr>
        <w:t>luittain. Kunnilla ei ollut juurikaan vaikeuksia kuljetuspalvelujen järjestämisessä. Sen sijaan henkilökohta</w:t>
      </w:r>
      <w:r w:rsidRPr="003B156E">
        <w:rPr>
          <w:szCs w:val="21"/>
        </w:rPr>
        <w:t>i</w:t>
      </w:r>
      <w:r w:rsidRPr="003B156E">
        <w:rPr>
          <w:szCs w:val="21"/>
        </w:rPr>
        <w:t>sen avun järjestämisessä niitä koettiin. Henkilökohtaisen avun järjestäminen tuotti jonkin verran vaikeuksia 47 prosentille ja huomattavia vaikeuksia 3 prosentille kunnista. Kunnat ilmoittivat pääsyyksi vaikeuksiin ongelmat avustajien saatavuudessa.</w:t>
      </w:r>
      <w:r>
        <w:rPr>
          <w:szCs w:val="21"/>
        </w:rPr>
        <w:t xml:space="preserve"> </w:t>
      </w:r>
    </w:p>
    <w:p w:rsidR="00217FF7" w:rsidRPr="006A47FD" w:rsidRDefault="00217FF7" w:rsidP="00217FF7">
      <w:pPr>
        <w:pStyle w:val="COtsikko2"/>
        <w:rPr>
          <w:lang w:val="fi-FI"/>
        </w:rPr>
      </w:pPr>
      <w:bookmarkStart w:id="31" w:name="_Toc396165191"/>
      <w:r>
        <w:rPr>
          <w:lang w:val="fi-FI"/>
        </w:rPr>
        <w:t>6.3</w:t>
      </w:r>
      <w:r w:rsidRPr="006A47FD">
        <w:rPr>
          <w:lang w:val="fi-FI"/>
        </w:rPr>
        <w:t xml:space="preserve"> </w:t>
      </w:r>
      <w:r w:rsidRPr="00D3323A">
        <w:rPr>
          <w:lang w:val="fi-FI"/>
        </w:rPr>
        <w:t>Neurologisesti pitkäaikaissairaiden ja vammaisten ihmisten asumi</w:t>
      </w:r>
      <w:r>
        <w:rPr>
          <w:lang w:val="fi-FI"/>
        </w:rPr>
        <w:t>n</w:t>
      </w:r>
      <w:r w:rsidRPr="00D3323A">
        <w:rPr>
          <w:lang w:val="fi-FI"/>
        </w:rPr>
        <w:t>en</w:t>
      </w:r>
      <w:bookmarkEnd w:id="31"/>
    </w:p>
    <w:p w:rsidR="00217FF7" w:rsidRDefault="00217FF7" w:rsidP="00217FF7">
      <w:pPr>
        <w:pStyle w:val="CKappaleEnsimminenkappale"/>
        <w:rPr>
          <w:szCs w:val="21"/>
        </w:rPr>
      </w:pPr>
    </w:p>
    <w:p w:rsidR="00217FF7" w:rsidRDefault="00633668" w:rsidP="00633668">
      <w:pPr>
        <w:pStyle w:val="CKappale"/>
        <w:ind w:firstLine="0"/>
        <w:rPr>
          <w:szCs w:val="21"/>
        </w:rPr>
      </w:pPr>
      <w:r>
        <w:t>Asumispalvelusäätiö Aspa julkaisi vuonna 2013 raportin neurologisesti pitkäaikaissairaiden ja vammaisten ihmisten asumisesta (Valjakka, Nurmi-</w:t>
      </w:r>
      <w:r w:rsidR="00217FF7" w:rsidRPr="00BF113F">
        <w:t xml:space="preserve">Koikkalainen, </w:t>
      </w:r>
      <w:r w:rsidR="00217FF7">
        <w:t xml:space="preserve">Anttila &amp; </w:t>
      </w:r>
      <w:r w:rsidR="00217FF7" w:rsidRPr="00BF113F">
        <w:t>Konttinen</w:t>
      </w:r>
      <w:r w:rsidR="00217FF7">
        <w:t xml:space="preserve"> 2013</w:t>
      </w:r>
      <w:r w:rsidR="00217FF7" w:rsidRPr="00BF113F">
        <w:t>)</w:t>
      </w:r>
      <w:r w:rsidR="00217FF7">
        <w:t>.</w:t>
      </w:r>
      <w:r>
        <w:t xml:space="preserve"> Raportti käsittelee laajasti myös asumiseen liittyviä ja itsenäistä asumista turvaavia erityispalveluja ja palvelujen järjestymistä. </w:t>
      </w:r>
      <w:r w:rsidR="00217FF7" w:rsidRPr="007F1834">
        <w:rPr>
          <w:szCs w:val="21"/>
        </w:rPr>
        <w:t>Tässä yhteydessä esitellään tiivistetysti raportin löydöksiä palveluiden saatavuudesta tutkimuksen kohteena olle</w:t>
      </w:r>
      <w:r w:rsidR="00217FF7" w:rsidRPr="007F1834">
        <w:rPr>
          <w:szCs w:val="21"/>
        </w:rPr>
        <w:t>i</w:t>
      </w:r>
      <w:r w:rsidR="00217FF7" w:rsidRPr="007F1834">
        <w:rPr>
          <w:szCs w:val="21"/>
        </w:rPr>
        <w:t>den ryhmien osalta.</w:t>
      </w:r>
      <w:r>
        <w:rPr>
          <w:szCs w:val="21"/>
        </w:rPr>
        <w:t xml:space="preserve"> </w:t>
      </w:r>
      <w:r w:rsidR="00217FF7" w:rsidRPr="00D826B3">
        <w:rPr>
          <w:szCs w:val="21"/>
        </w:rPr>
        <w:t>Laadittu selvitys kartoittaa neurologisesti pitkäaikaissairaiden ja vammaisten ihmisten asumisen nykytilannetta ja heidän saamiaan palveluja sekä asumiseen ja palveluihin liittyviä tarpeita.</w:t>
      </w:r>
      <w:r w:rsidR="00217FF7">
        <w:rPr>
          <w:szCs w:val="21"/>
        </w:rPr>
        <w:t xml:space="preserve"> </w:t>
      </w:r>
      <w:r w:rsidR="00217FF7" w:rsidRPr="00D826B3">
        <w:rPr>
          <w:szCs w:val="21"/>
        </w:rPr>
        <w:t>Selv</w:t>
      </w:r>
      <w:r w:rsidR="00217FF7" w:rsidRPr="00D826B3">
        <w:rPr>
          <w:szCs w:val="21"/>
        </w:rPr>
        <w:t>i</w:t>
      </w:r>
      <w:r w:rsidR="00217FF7" w:rsidRPr="00D826B3">
        <w:rPr>
          <w:szCs w:val="21"/>
        </w:rPr>
        <w:t>tyksen kohderyhmänä olivat 16–64 -vuotiaat asumisessaan tukea tarvitsevat ihmiset, joilla on päädia</w:t>
      </w:r>
      <w:r w:rsidR="00217FF7" w:rsidRPr="00D826B3">
        <w:rPr>
          <w:szCs w:val="21"/>
        </w:rPr>
        <w:t>g</w:t>
      </w:r>
      <w:r w:rsidR="00217FF7" w:rsidRPr="00D826B3">
        <w:rPr>
          <w:szCs w:val="21"/>
        </w:rPr>
        <w:t>noosina jokin seuraavista neurologisista sairauksista tai vammoista: aivoverenkiertohäiriö, aivovamma, MS-tauti, epilepsia, CP-vamma, Parkinsonin tauti, lihastaudit. Valtakunnallinen kysely lähetettiin vuoden 2012 keväällä 1482:lle satunnaisesti valitulle henkilölle, jotka saivat jonkin edellä mainitun neurologisen sairauden tai vamman takia Kansaneläkelaitoksen 16 vuotta täyttäneen vammaistukea tai eläkettä saavan hoitotukea.</w:t>
      </w:r>
      <w:r w:rsidR="00217FF7">
        <w:rPr>
          <w:szCs w:val="21"/>
        </w:rPr>
        <w:t xml:space="preserve"> </w:t>
      </w:r>
      <w:r w:rsidR="00217FF7" w:rsidRPr="00D826B3">
        <w:rPr>
          <w:szCs w:val="21"/>
        </w:rPr>
        <w:t>Kyselyyn vastasi yhteensä 780 henkilöä (vastausprosentti 53 %).</w:t>
      </w:r>
      <w:r w:rsidR="00217FF7">
        <w:rPr>
          <w:szCs w:val="21"/>
        </w:rPr>
        <w:t xml:space="preserve"> </w:t>
      </w:r>
      <w:r w:rsidR="00217FF7" w:rsidRPr="00D826B3">
        <w:rPr>
          <w:szCs w:val="21"/>
        </w:rPr>
        <w:t>Vastaajista noin puolet oli naisia ja noin puolet miehiä, keski-ikä oli 52 vuotta.</w:t>
      </w:r>
    </w:p>
    <w:p w:rsidR="00217FF7" w:rsidRDefault="00217FF7" w:rsidP="00217FF7">
      <w:pPr>
        <w:pStyle w:val="CKappale"/>
        <w:rPr>
          <w:szCs w:val="21"/>
        </w:rPr>
      </w:pPr>
      <w:r w:rsidRPr="00D826B3">
        <w:rPr>
          <w:szCs w:val="21"/>
        </w:rPr>
        <w:t>Myönteistä asumisen tuloksissa oli, että enemmistö vastaajista (73 %) asui tavallisissa asunnoissa, mikä vastasi kyselyyn osallistuneiden omia toiveita ja on myös Suomen vammaispolitiikan tavoitteiden mukai</w:t>
      </w:r>
      <w:r w:rsidRPr="00D826B3">
        <w:rPr>
          <w:szCs w:val="21"/>
        </w:rPr>
        <w:t>s</w:t>
      </w:r>
      <w:r>
        <w:rPr>
          <w:szCs w:val="21"/>
        </w:rPr>
        <w:t>ta. V</w:t>
      </w:r>
      <w:r w:rsidRPr="00D826B3">
        <w:rPr>
          <w:szCs w:val="21"/>
        </w:rPr>
        <w:t>astaajista</w:t>
      </w:r>
      <w:r>
        <w:rPr>
          <w:szCs w:val="21"/>
        </w:rPr>
        <w:t xml:space="preserve"> 15 %</w:t>
      </w:r>
      <w:r w:rsidRPr="00D826B3">
        <w:rPr>
          <w:szCs w:val="21"/>
        </w:rPr>
        <w:t xml:space="preserve"> asui asumisyksikössä, palvelutalossa, ryhmäkodissa, kuntoutuskodissa tai vastaavassa</w:t>
      </w:r>
      <w:r>
        <w:rPr>
          <w:szCs w:val="21"/>
        </w:rPr>
        <w:t xml:space="preserve"> ja</w:t>
      </w:r>
      <w:r w:rsidRPr="00D826B3">
        <w:rPr>
          <w:szCs w:val="21"/>
        </w:rPr>
        <w:t xml:space="preserve"> 2 % asui laitoksissa. Jos tavallisessa vuokra- tai omistusasunnossa asuminen ei syystä tai toisesta onni</w:t>
      </w:r>
      <w:r w:rsidRPr="00D826B3">
        <w:rPr>
          <w:szCs w:val="21"/>
        </w:rPr>
        <w:t>s</w:t>
      </w:r>
      <w:r w:rsidRPr="00D826B3">
        <w:rPr>
          <w:szCs w:val="21"/>
        </w:rPr>
        <w:t>tunut, oli näille muita vaihtoehtoja niukasti käytössä. Tuki- ja satelliittiasunnoissa (3 %) samoin kuin myös senioritaloissa asuvien osuus oli marginaalinen. Raportti korostaa asumiseen tarvittavan lisää yksilöllisen asumisen mahdollistavia ja erilaisiin perhe- ja elämäntilanteisiin sopivia ratkaisuja sekä esteettömiä asunt</w:t>
      </w:r>
      <w:r w:rsidRPr="00D826B3">
        <w:rPr>
          <w:szCs w:val="21"/>
        </w:rPr>
        <w:t>o</w:t>
      </w:r>
      <w:r w:rsidRPr="00D826B3">
        <w:rPr>
          <w:szCs w:val="21"/>
        </w:rPr>
        <w:t>ja tavallisessa asuinympäristössä.</w:t>
      </w:r>
    </w:p>
    <w:p w:rsidR="00B96747" w:rsidRDefault="00217FF7" w:rsidP="00217FF7">
      <w:pPr>
        <w:pStyle w:val="CKappale"/>
        <w:rPr>
          <w:szCs w:val="21"/>
        </w:rPr>
      </w:pPr>
      <w:r w:rsidRPr="00601620">
        <w:rPr>
          <w:szCs w:val="21"/>
        </w:rPr>
        <w:t>Muuttotarpeen taustalla oli asuntojen ja asuinrakennusten esteellisyys sekä halu itsenäistyä vanhempien kodista.</w:t>
      </w:r>
      <w:r>
        <w:rPr>
          <w:szCs w:val="21"/>
        </w:rPr>
        <w:t xml:space="preserve"> Vastaajista</w:t>
      </w:r>
      <w:r w:rsidRPr="00601620">
        <w:rPr>
          <w:szCs w:val="21"/>
        </w:rPr>
        <w:t xml:space="preserve"> 22 %:lla oli tarve muuttaa nykyisestä asunnostaan joko nykytilanteessa tai lähituleva</w:t>
      </w:r>
      <w:r w:rsidRPr="00601620">
        <w:rPr>
          <w:szCs w:val="21"/>
        </w:rPr>
        <w:t>i</w:t>
      </w:r>
      <w:r w:rsidRPr="00601620">
        <w:rPr>
          <w:szCs w:val="21"/>
        </w:rPr>
        <w:t>suudessa. Muuttotarvetta oli etenkin lapsuudenkodissa, tavallisissa asunnoissa ja laitoksissa asuvilla. He</w:t>
      </w:r>
      <w:r w:rsidRPr="00601620">
        <w:rPr>
          <w:szCs w:val="21"/>
        </w:rPr>
        <w:t>i</w:t>
      </w:r>
      <w:r w:rsidRPr="00601620">
        <w:rPr>
          <w:szCs w:val="21"/>
        </w:rPr>
        <w:t>kentynyt toimintakyky ja heikentyneet kognitiiviset kyvyt olivat merkitsevästi yhteydessä koettuun muutt</w:t>
      </w:r>
      <w:r w:rsidRPr="00601620">
        <w:rPr>
          <w:szCs w:val="21"/>
        </w:rPr>
        <w:t>o</w:t>
      </w:r>
      <w:r w:rsidRPr="00601620">
        <w:rPr>
          <w:szCs w:val="21"/>
        </w:rPr>
        <w:t>tarpeeseen. Asuintilojen esteellisyys oli ylivoimaisesti yleisin muuttoon johtanut yksittäinen syy niillä va</w:t>
      </w:r>
      <w:r w:rsidRPr="00601620">
        <w:rPr>
          <w:szCs w:val="21"/>
        </w:rPr>
        <w:t>s</w:t>
      </w:r>
      <w:r w:rsidRPr="00601620">
        <w:rPr>
          <w:szCs w:val="21"/>
        </w:rPr>
        <w:t>taajilla, jotka olivat joutuneet muuttamaan neurologisen sairauden tai vamman takia.</w:t>
      </w:r>
      <w:r>
        <w:rPr>
          <w:szCs w:val="21"/>
        </w:rPr>
        <w:t xml:space="preserve"> </w:t>
      </w:r>
      <w:r w:rsidRPr="00601620">
        <w:rPr>
          <w:szCs w:val="21"/>
        </w:rPr>
        <w:t>Vanhempien kanssa asuvista vastaajista noin kolmannes koki muuttotarvetta ja runsas puolet haluaisi asua jossain muualla kuin vanhempiensa luona.</w:t>
      </w:r>
    </w:p>
    <w:p w:rsidR="00217FF7" w:rsidRDefault="00217FF7" w:rsidP="00217FF7">
      <w:pPr>
        <w:pStyle w:val="CKappale"/>
        <w:rPr>
          <w:szCs w:val="21"/>
        </w:rPr>
      </w:pPr>
      <w:r w:rsidRPr="00F4632F">
        <w:rPr>
          <w:szCs w:val="21"/>
        </w:rPr>
        <w:t>Valtaosa (94 %) vastaajista oli saanut ja käyttänyt jotakin asumista tukevaa sosiaalipalvelua, apuväline</w:t>
      </w:r>
      <w:r w:rsidRPr="00F4632F">
        <w:rPr>
          <w:szCs w:val="21"/>
        </w:rPr>
        <w:t>i</w:t>
      </w:r>
      <w:r w:rsidRPr="00F4632F">
        <w:rPr>
          <w:szCs w:val="21"/>
        </w:rPr>
        <w:t>tä tai kuntoutusta viimeksi kuluneen vuoden aikana. 78 % oli käyttänyt jotakin vammaispalvelulain m</w:t>
      </w:r>
      <w:r w:rsidRPr="00F4632F">
        <w:rPr>
          <w:szCs w:val="21"/>
        </w:rPr>
        <w:t>u</w:t>
      </w:r>
      <w:r w:rsidRPr="00F4632F">
        <w:rPr>
          <w:szCs w:val="21"/>
        </w:rPr>
        <w:t>kaista palvelua. Tyypillistä oli, että palveluja saaneet vastaajat olivat käyttäneet useita eri palveluja. Yle</w:t>
      </w:r>
      <w:r w:rsidRPr="00F4632F">
        <w:rPr>
          <w:szCs w:val="21"/>
        </w:rPr>
        <w:t>i</w:t>
      </w:r>
      <w:r w:rsidRPr="00F4632F">
        <w:rPr>
          <w:szCs w:val="21"/>
        </w:rPr>
        <w:t>simmin oli käytetty apuvälinepalveluja (79 %), kuljetuspalveluja (60 %) ja kuntoutusta (56 %). Puolella vastaajista oli tehty</w:t>
      </w:r>
      <w:r w:rsidR="00B96747">
        <w:rPr>
          <w:szCs w:val="21"/>
        </w:rPr>
        <w:t xml:space="preserve"> asunnon</w:t>
      </w:r>
      <w:r w:rsidRPr="00F4632F">
        <w:rPr>
          <w:szCs w:val="21"/>
        </w:rPr>
        <w:t xml:space="preserve"> muutostöitä sairauden tai vamman takia. Kolmannes sai henkilökohtaista apua. Noin viidennes sai omaishoidon tukea ja samoin noin viidennes kunnallista kotihoitoa.</w:t>
      </w:r>
      <w:r>
        <w:rPr>
          <w:szCs w:val="21"/>
        </w:rPr>
        <w:t xml:space="preserve"> </w:t>
      </w:r>
    </w:p>
    <w:p w:rsidR="00217FF7" w:rsidRDefault="00217FF7" w:rsidP="00217FF7">
      <w:pPr>
        <w:pStyle w:val="CKappale"/>
        <w:rPr>
          <w:szCs w:val="21"/>
        </w:rPr>
      </w:pPr>
      <w:r w:rsidRPr="00F4632F">
        <w:rPr>
          <w:szCs w:val="21"/>
        </w:rPr>
        <w:t>Vastaajilla oli runsaasti lisätarpeita palveluille ja lisäavuntarvetta arjen toiminnoissa. Runsaat puolet (57 %) kaikista vastaajista tarvitsi jotakin uutta palvelua, jota ei nykytilanteessa saanut. Vastaajat tarvitsivat etenkin kotiin saatavia ja kodin ulkopuolista elämää mahdollistavia avun ja hoivan palveluja kuten asum</w:t>
      </w:r>
      <w:r w:rsidRPr="00F4632F">
        <w:rPr>
          <w:szCs w:val="21"/>
        </w:rPr>
        <w:t>i</w:t>
      </w:r>
      <w:r w:rsidRPr="00F4632F">
        <w:rPr>
          <w:szCs w:val="21"/>
        </w:rPr>
        <w:t>sen apu- tai tukipalveluja kotiin, henkilökohtaista apua ja kotihoitoa sekä omaishoidon tukea. Vastaajat toivoivat etenkin joustavaa ja yksilöllistä apua asumiseen, joka voisi sisältää joko fyysistä apua tai ohjausta ja neuvontaa esimerkiksi asioiden hoitamisessa. Lisätarvetta oli myös kuntoutukselle ja asunnon muuto</w:t>
      </w:r>
      <w:r w:rsidRPr="00F4632F">
        <w:rPr>
          <w:szCs w:val="21"/>
        </w:rPr>
        <w:t>s</w:t>
      </w:r>
      <w:r w:rsidRPr="00F4632F">
        <w:rPr>
          <w:szCs w:val="21"/>
        </w:rPr>
        <w:t xml:space="preserve">töille. </w:t>
      </w:r>
      <w:r>
        <w:rPr>
          <w:szCs w:val="21"/>
        </w:rPr>
        <w:t xml:space="preserve"> </w:t>
      </w:r>
      <w:r w:rsidRPr="00F4632F">
        <w:rPr>
          <w:szCs w:val="21"/>
        </w:rPr>
        <w:t>Neurologisesti pitkäaikaissairaiden ja vammaisten ihmisten avuntarpeet olivat moninaisia ja noin viidenneksellä avuntarve oli epäsäännöllistä ja vaihtelevaa. Apua oli hankala saada pienempiin tai vaihtel</w:t>
      </w:r>
      <w:r w:rsidRPr="00F4632F">
        <w:rPr>
          <w:szCs w:val="21"/>
        </w:rPr>
        <w:t>e</w:t>
      </w:r>
      <w:r w:rsidRPr="00F4632F">
        <w:rPr>
          <w:szCs w:val="21"/>
        </w:rPr>
        <w:t xml:space="preserve">viin avuntarpeisiin tai tiettyyn toimintaan (esimerkiksi kodinhoitoon). </w:t>
      </w:r>
      <w:r>
        <w:rPr>
          <w:szCs w:val="21"/>
        </w:rPr>
        <w:t xml:space="preserve">Vastaajista </w:t>
      </w:r>
      <w:r w:rsidRPr="00F4632F">
        <w:rPr>
          <w:szCs w:val="21"/>
        </w:rPr>
        <w:t>22 % tarvitsi nykyistä enemmän apua kognitiivisiin toimintoihin kuten muistamiseen, keskittymiseen tai uusien tietojen omaks</w:t>
      </w:r>
      <w:r w:rsidRPr="00F4632F">
        <w:rPr>
          <w:szCs w:val="21"/>
        </w:rPr>
        <w:t>u</w:t>
      </w:r>
      <w:r w:rsidRPr="00F4632F">
        <w:rPr>
          <w:szCs w:val="21"/>
        </w:rPr>
        <w:t>miseen ja asioiden oppimiseen.</w:t>
      </w:r>
    </w:p>
    <w:p w:rsidR="00217FF7" w:rsidRDefault="00217FF7" w:rsidP="00217FF7">
      <w:pPr>
        <w:pStyle w:val="CKappale"/>
        <w:rPr>
          <w:szCs w:val="21"/>
        </w:rPr>
      </w:pPr>
      <w:r w:rsidRPr="007C6080">
        <w:rPr>
          <w:szCs w:val="21"/>
        </w:rPr>
        <w:t>Selvityksessä nousi esiin ryhmä vastaajia, joilla oli vaikeuksia kognitiivisessa suoriutumisessa. Näillä vastaajilla oli paljon sekä lisätarvetta palveluille että lisäavuntarvetta.</w:t>
      </w:r>
      <w:r>
        <w:rPr>
          <w:szCs w:val="21"/>
        </w:rPr>
        <w:t xml:space="preserve"> </w:t>
      </w:r>
      <w:r w:rsidRPr="00417AEF">
        <w:rPr>
          <w:szCs w:val="21"/>
        </w:rPr>
        <w:t>Myös tavallisissa asunnoissa asuvat, jotka eivät saaneet mitään avun tai hoivan palveluja kotiin, kokivat runsaasti lisätarvetta palveluille. Lisää apua arjen toimintoihin tarvitsivat etenkin vastaajat, joilla oli vaikeuksia arjessa suoriutumisessa sekä la</w:t>
      </w:r>
      <w:r w:rsidRPr="00417AEF">
        <w:rPr>
          <w:szCs w:val="21"/>
        </w:rPr>
        <w:t>i</w:t>
      </w:r>
      <w:r w:rsidRPr="00417AEF">
        <w:rPr>
          <w:szCs w:val="21"/>
        </w:rPr>
        <w:t>toksissa asuvat. Vammaispalvelujen palvelusuunnitelma oli tehty noin puolelle vastaajista ja noin 60 %:lle vammaispalvelujen asiakkaista. 14 % ilmoitti tarvitsevansa palvelusuunnitelman. Etenkin eteneviä sairau</w:t>
      </w:r>
      <w:r w:rsidRPr="00417AEF">
        <w:rPr>
          <w:szCs w:val="21"/>
        </w:rPr>
        <w:t>k</w:t>
      </w:r>
      <w:r w:rsidRPr="00417AEF">
        <w:rPr>
          <w:szCs w:val="21"/>
        </w:rPr>
        <w:t>sia sairastavat kokivat tarvetta palvelusuunnitelmalle. Etenevissä sairauksissa pitkäjänteinen suunnittel</w:t>
      </w:r>
      <w:r w:rsidRPr="00417AEF">
        <w:rPr>
          <w:szCs w:val="21"/>
        </w:rPr>
        <w:t>u</w:t>
      </w:r>
      <w:r w:rsidRPr="00417AEF">
        <w:rPr>
          <w:szCs w:val="21"/>
        </w:rPr>
        <w:t>prosessi ja palvelusuunnitelman säännöllinen päivittäminen on ensiarvoisen tärkeää, koska palvelutarpeet muuttuvat sairauden edetessä ja toimintakyvyn heikentyessä.</w:t>
      </w:r>
      <w:r>
        <w:rPr>
          <w:szCs w:val="21"/>
        </w:rPr>
        <w:t xml:space="preserve"> P</w:t>
      </w:r>
      <w:r w:rsidRPr="00417AEF">
        <w:rPr>
          <w:szCs w:val="21"/>
        </w:rPr>
        <w:t>itkäjänteisen palvelusuunnitteluprosessin avulla voidaan ennakoida myös tulevaisuuden palvelutarpeita ja mahdollisesti ennaltaehkäistä asiakkaiden ongelmien kärjistymistä. Palvelujärjestelmän pirstaleisuuden ja hajanaisuuden, byrokraattisten toimintat</w:t>
      </w:r>
      <w:r w:rsidRPr="00417AEF">
        <w:rPr>
          <w:szCs w:val="21"/>
        </w:rPr>
        <w:t>a</w:t>
      </w:r>
      <w:r w:rsidRPr="00417AEF">
        <w:rPr>
          <w:szCs w:val="21"/>
        </w:rPr>
        <w:t>pojen sekä tiedonpuutteen koettiin vaikeuttavan palvelujen saamista ja hakemista.</w:t>
      </w:r>
      <w:r>
        <w:rPr>
          <w:szCs w:val="21"/>
        </w:rPr>
        <w:t xml:space="preserve"> </w:t>
      </w:r>
    </w:p>
    <w:p w:rsidR="00AE2A5D" w:rsidRDefault="00217FF7" w:rsidP="00217FF7">
      <w:pPr>
        <w:pStyle w:val="CKappale"/>
        <w:rPr>
          <w:szCs w:val="21"/>
        </w:rPr>
      </w:pPr>
      <w:r w:rsidRPr="00F4632F">
        <w:rPr>
          <w:szCs w:val="21"/>
        </w:rPr>
        <w:t>Palveluja käyttäneet vastaajat olivat melko tyytyväisiä niihin palveluihin, joita he olivat saaneet ja käy</w:t>
      </w:r>
      <w:r w:rsidRPr="00F4632F">
        <w:rPr>
          <w:szCs w:val="21"/>
        </w:rPr>
        <w:t>t</w:t>
      </w:r>
      <w:r w:rsidRPr="00F4632F">
        <w:rPr>
          <w:szCs w:val="21"/>
        </w:rPr>
        <w:t>täneet (kouluarvosanojen keskiarvo 8,2).</w:t>
      </w:r>
      <w:r>
        <w:rPr>
          <w:szCs w:val="21"/>
        </w:rPr>
        <w:t xml:space="preserve"> Sitä vastoin</w:t>
      </w:r>
      <w:r w:rsidRPr="00F4632F">
        <w:rPr>
          <w:szCs w:val="21"/>
        </w:rPr>
        <w:t xml:space="preserve"> </w:t>
      </w:r>
      <w:r w:rsidRPr="0095016D">
        <w:rPr>
          <w:szCs w:val="21"/>
        </w:rPr>
        <w:t>laitoksissa asuvat, aivovamman saaneet, lisätarvetta palveluille kokevat ja palvelusuunnitelman tarvitsevat olivat muita vastaajia tyytymättömämpiä saamiinsa palveluihin. Vastaajat, jotka eivät olleet käyttäneet palveluja arvioivat niitä kriittisemmin kuin palveluja käyttäneet. Silloin kun palveluja oli saatu ja käytetty niihin oltiin melko tyytyväisiä, mutta varsin isolla osalla vastaajista käytetyt palvelut eivät olleet riittäviä heidän tarpeisiinsa nähden ja he tarvitsisivat nykyi</w:t>
      </w:r>
      <w:r w:rsidRPr="0095016D">
        <w:rPr>
          <w:szCs w:val="21"/>
        </w:rPr>
        <w:t>s</w:t>
      </w:r>
      <w:r w:rsidRPr="0095016D">
        <w:rPr>
          <w:szCs w:val="21"/>
        </w:rPr>
        <w:t>tä monipuolisempia palveluja. Selvityksen tulosten perusteella näyttää siltä, että palvelujärjestelmä ei pysty riittävästi tunnistamaan kognitiivisista toimintarajoitteista aiheutuvia avuntarpeita ja</w:t>
      </w:r>
      <w:r w:rsidR="00C65506">
        <w:rPr>
          <w:szCs w:val="21"/>
        </w:rPr>
        <w:t xml:space="preserve"> </w:t>
      </w:r>
      <w:r w:rsidRPr="0095016D">
        <w:rPr>
          <w:szCs w:val="21"/>
        </w:rPr>
        <w:t>vastaamaan niihin. Kognitiiviset kykynsä huonoiksi tai erittäin huonoiksi arvioineet kokivat merkitsevästi yleisemmin lisäta</w:t>
      </w:r>
      <w:r w:rsidRPr="0095016D">
        <w:rPr>
          <w:szCs w:val="21"/>
        </w:rPr>
        <w:t>r</w:t>
      </w:r>
      <w:r w:rsidRPr="0095016D">
        <w:rPr>
          <w:szCs w:val="21"/>
        </w:rPr>
        <w:t>vetta sekä vammaispalveluille että muille palveluille. Heillä oli paljon myös lisäavun tarvetta.</w:t>
      </w:r>
    </w:p>
    <w:p w:rsidR="00217FF7" w:rsidRDefault="00217FF7" w:rsidP="00217FF7">
      <w:pPr>
        <w:pStyle w:val="CKappale"/>
        <w:rPr>
          <w:szCs w:val="21"/>
        </w:rPr>
      </w:pPr>
      <w:r w:rsidRPr="0095016D">
        <w:rPr>
          <w:szCs w:val="21"/>
        </w:rPr>
        <w:t>Laitoksissa</w:t>
      </w:r>
      <w:r>
        <w:rPr>
          <w:szCs w:val="21"/>
        </w:rPr>
        <w:t>, kuten</w:t>
      </w:r>
      <w:r w:rsidRPr="0095016D">
        <w:rPr>
          <w:szCs w:val="21"/>
        </w:rPr>
        <w:t xml:space="preserve"> sairaaloissa</w:t>
      </w:r>
      <w:r>
        <w:rPr>
          <w:szCs w:val="21"/>
        </w:rPr>
        <w:t xml:space="preserve"> ja</w:t>
      </w:r>
      <w:r w:rsidRPr="0095016D">
        <w:rPr>
          <w:szCs w:val="21"/>
        </w:rPr>
        <w:t xml:space="preserve"> vanhainkodeissa asuvien tilanne oli kokonaisuudessaan huono. Laito</w:t>
      </w:r>
      <w:r w:rsidRPr="0095016D">
        <w:rPr>
          <w:szCs w:val="21"/>
        </w:rPr>
        <w:t>k</w:t>
      </w:r>
      <w:r w:rsidRPr="0095016D">
        <w:rPr>
          <w:szCs w:val="21"/>
        </w:rPr>
        <w:t>sissa asuvat vastaajat tarvitsivat suhteellisesti yleisimmin lisää apua arjen toimintoihin.</w:t>
      </w:r>
      <w:r>
        <w:rPr>
          <w:szCs w:val="21"/>
        </w:rPr>
        <w:t xml:space="preserve"> Toimintakykyä ylläpitäviä ja osallistumista mahdollistavia palveluja he saivat niukasti.</w:t>
      </w:r>
      <w:r w:rsidRPr="0095016D">
        <w:rPr>
          <w:szCs w:val="21"/>
        </w:rPr>
        <w:t xml:space="preserve"> Selvällä enemmistöllä asuintilojen koko ei vastannut suosituksia</w:t>
      </w:r>
      <w:r>
        <w:rPr>
          <w:szCs w:val="21"/>
        </w:rPr>
        <w:t>, v</w:t>
      </w:r>
      <w:r w:rsidRPr="0095016D">
        <w:rPr>
          <w:szCs w:val="21"/>
        </w:rPr>
        <w:t>altaosa koki asumisessaan haittoja ja asumisen koettiin vastaavan tarpeita keskimääräistä huonommin.</w:t>
      </w:r>
      <w:r>
        <w:rPr>
          <w:szCs w:val="21"/>
        </w:rPr>
        <w:t xml:space="preserve"> Enemmistö l</w:t>
      </w:r>
      <w:r w:rsidRPr="0095016D">
        <w:rPr>
          <w:szCs w:val="21"/>
        </w:rPr>
        <w:t>aitoksissa asuvista</w:t>
      </w:r>
      <w:r>
        <w:rPr>
          <w:szCs w:val="21"/>
        </w:rPr>
        <w:t xml:space="preserve"> vastaajista</w:t>
      </w:r>
      <w:r w:rsidRPr="0095016D">
        <w:rPr>
          <w:szCs w:val="21"/>
        </w:rPr>
        <w:t xml:space="preserve"> koki usein yksinäisyyttä ja elämä</w:t>
      </w:r>
      <w:r w:rsidRPr="0095016D">
        <w:rPr>
          <w:szCs w:val="21"/>
        </w:rPr>
        <w:t>n</w:t>
      </w:r>
      <w:r w:rsidRPr="0095016D">
        <w:rPr>
          <w:szCs w:val="21"/>
        </w:rPr>
        <w:t xml:space="preserve">laatu oli huonompi kuin muilla vastaajilla. </w:t>
      </w:r>
      <w:r>
        <w:rPr>
          <w:szCs w:val="21"/>
        </w:rPr>
        <w:t>T</w:t>
      </w:r>
      <w:r w:rsidRPr="0095016D">
        <w:rPr>
          <w:szCs w:val="21"/>
        </w:rPr>
        <w:t>ulokset eivät ole yleistettävissä kaikkiin laitoksissa asuviin neurologisesti pitkäaikaissairaisiin ja vammaisiin ihmisiin</w:t>
      </w:r>
      <w:r>
        <w:rPr>
          <w:szCs w:val="21"/>
        </w:rPr>
        <w:t>, koska laitoksissa asuvien vastaajien joukko oli pieni (n=14)</w:t>
      </w:r>
      <w:r w:rsidRPr="0095016D">
        <w:rPr>
          <w:szCs w:val="21"/>
        </w:rPr>
        <w:t>.</w:t>
      </w:r>
    </w:p>
    <w:p w:rsidR="00217FF7" w:rsidRPr="006A47FD" w:rsidRDefault="00217FF7" w:rsidP="00217FF7">
      <w:pPr>
        <w:pStyle w:val="COtsikko2"/>
        <w:rPr>
          <w:lang w:val="fi-FI"/>
        </w:rPr>
      </w:pPr>
      <w:bookmarkStart w:id="32" w:name="_Toc396165192"/>
      <w:r>
        <w:rPr>
          <w:lang w:val="fi-FI"/>
        </w:rPr>
        <w:t>6.4 Kuntaraportteja</w:t>
      </w:r>
      <w:bookmarkEnd w:id="32"/>
      <w:r>
        <w:rPr>
          <w:lang w:val="fi-FI"/>
        </w:rPr>
        <w:t xml:space="preserve"> </w:t>
      </w:r>
    </w:p>
    <w:p w:rsidR="00217FF7" w:rsidRDefault="00217FF7" w:rsidP="00217FF7">
      <w:pPr>
        <w:autoSpaceDE w:val="0"/>
        <w:autoSpaceDN w:val="0"/>
        <w:adjustRightInd w:val="0"/>
        <w:spacing w:line="240" w:lineRule="auto"/>
        <w:rPr>
          <w:szCs w:val="21"/>
        </w:rPr>
      </w:pPr>
    </w:p>
    <w:p w:rsidR="00217FF7" w:rsidRDefault="00217FF7" w:rsidP="00217FF7">
      <w:pPr>
        <w:pStyle w:val="CKappale"/>
        <w:rPr>
          <w:szCs w:val="21"/>
        </w:rPr>
      </w:pPr>
      <w:r>
        <w:rPr>
          <w:szCs w:val="21"/>
        </w:rPr>
        <w:t>Vammaispalveluja on Suomessa vertailtu Viisikko-kaupunkien kesken vuodesta 1998 lähtien. Viisikko-kaupunkeihin luetaan Suomen viisi suurinta kaupunkia: Helsinki, Espoo, Tampere, Vantaa ja Turku. Olulu liittyi mukaan vuoden 2005 vertailuihin, jonka jälkeen vuosittain toteutettavasta vertailusta on käytetty nimitystä Kuusikkokunnat. Kesäkuussa</w:t>
      </w:r>
      <w:r w:rsidRPr="00937B48">
        <w:rPr>
          <w:szCs w:val="21"/>
        </w:rPr>
        <w:t xml:space="preserve"> 2013 julkaist</w:t>
      </w:r>
      <w:r>
        <w:rPr>
          <w:szCs w:val="21"/>
        </w:rPr>
        <w:t>iin</w:t>
      </w:r>
      <w:r w:rsidRPr="00937B48">
        <w:rPr>
          <w:szCs w:val="21"/>
        </w:rPr>
        <w:t xml:space="preserve"> raport</w:t>
      </w:r>
      <w:r>
        <w:rPr>
          <w:szCs w:val="21"/>
        </w:rPr>
        <w:t>t</w:t>
      </w:r>
      <w:r w:rsidRPr="00937B48">
        <w:rPr>
          <w:szCs w:val="21"/>
        </w:rPr>
        <w:t>i</w:t>
      </w:r>
      <w:r>
        <w:rPr>
          <w:szCs w:val="21"/>
        </w:rPr>
        <w:t xml:space="preserve"> </w:t>
      </w:r>
      <w:hyperlink r:id="rId79" w:history="1">
        <w:r w:rsidRPr="001021B9">
          <w:rPr>
            <w:rStyle w:val="Hyperlinkki"/>
            <w:szCs w:val="21"/>
          </w:rPr>
          <w:t>Kuuden suurimman kaupungin vammai</w:t>
        </w:r>
        <w:r w:rsidRPr="001021B9">
          <w:rPr>
            <w:rStyle w:val="Hyperlinkki"/>
            <w:szCs w:val="21"/>
          </w:rPr>
          <w:t>s</w:t>
        </w:r>
        <w:r w:rsidRPr="001021B9">
          <w:rPr>
            <w:rStyle w:val="Hyperlinkki"/>
            <w:szCs w:val="21"/>
          </w:rPr>
          <w:t>palvelulain mukaiset palvelut ja taloudelliset tukitoimet 2012</w:t>
        </w:r>
      </w:hyperlink>
      <w:r>
        <w:rPr>
          <w:szCs w:val="21"/>
        </w:rPr>
        <w:t xml:space="preserve"> ja kesäkuussa 2014 </w:t>
      </w:r>
      <w:r w:rsidRPr="005E5A55">
        <w:rPr>
          <w:szCs w:val="21"/>
        </w:rPr>
        <w:t xml:space="preserve">raportti </w:t>
      </w:r>
      <w:hyperlink r:id="rId80" w:history="1">
        <w:r w:rsidRPr="005E5A55">
          <w:rPr>
            <w:rStyle w:val="Hyperlinkki"/>
            <w:szCs w:val="21"/>
          </w:rPr>
          <w:t>Kuuden suuri</w:t>
        </w:r>
        <w:r w:rsidRPr="005E5A55">
          <w:rPr>
            <w:rStyle w:val="Hyperlinkki"/>
            <w:szCs w:val="21"/>
          </w:rPr>
          <w:t>m</w:t>
        </w:r>
        <w:r w:rsidRPr="005E5A55">
          <w:rPr>
            <w:rStyle w:val="Hyperlinkki"/>
            <w:szCs w:val="21"/>
          </w:rPr>
          <w:t>man kaupungin vammaispalvelulain mukaiset palvelut ja taloudelliset tukitoimet 2013</w:t>
        </w:r>
      </w:hyperlink>
      <w:r w:rsidR="004C0A67">
        <w:rPr>
          <w:rStyle w:val="Hyperlinkki"/>
          <w:szCs w:val="21"/>
          <w:u w:val="none"/>
        </w:rPr>
        <w:t xml:space="preserve"> </w:t>
      </w:r>
      <w:r w:rsidR="004C0A67">
        <w:rPr>
          <w:rStyle w:val="Hyperlinkki"/>
          <w:color w:val="auto"/>
          <w:szCs w:val="21"/>
          <w:u w:val="none"/>
        </w:rPr>
        <w:t>(Vartiainen 2013, Vartiainen 2014)</w:t>
      </w:r>
      <w:r w:rsidRPr="005E5A55">
        <w:rPr>
          <w:szCs w:val="21"/>
        </w:rPr>
        <w:t xml:space="preserve">. </w:t>
      </w:r>
    </w:p>
    <w:p w:rsidR="00217FF7" w:rsidRDefault="00217FF7" w:rsidP="00217FF7">
      <w:pPr>
        <w:pStyle w:val="CKappale"/>
        <w:rPr>
          <w:szCs w:val="21"/>
        </w:rPr>
      </w:pPr>
      <w:r w:rsidRPr="00937B48">
        <w:rPr>
          <w:szCs w:val="21"/>
        </w:rPr>
        <w:t>Palvelusuunnitelmat ja henkilökohtainen apu o</w:t>
      </w:r>
      <w:r>
        <w:rPr>
          <w:szCs w:val="21"/>
        </w:rPr>
        <w:t>li</w:t>
      </w:r>
      <w:r w:rsidRPr="00937B48">
        <w:rPr>
          <w:szCs w:val="21"/>
        </w:rPr>
        <w:t>vat vuoden 2012 osalta edelleen ajankohtaisia tarkast</w:t>
      </w:r>
      <w:r w:rsidRPr="00937B48">
        <w:rPr>
          <w:szCs w:val="21"/>
        </w:rPr>
        <w:t>e</w:t>
      </w:r>
      <w:r w:rsidRPr="00937B48">
        <w:rPr>
          <w:szCs w:val="21"/>
        </w:rPr>
        <w:t>lukohteita vammaispalvelulain 1.9.2009 voimaantulleiden muutosten vuoksi. Vammaispalvelulaki myös määriteltiin ensisijaiseksi laiksi suhteessa lakiin kehitysvammaisten erityishuollosta (519/1977). Lakiuudi</w:t>
      </w:r>
      <w:r w:rsidRPr="00937B48">
        <w:rPr>
          <w:szCs w:val="21"/>
        </w:rPr>
        <w:t>s</w:t>
      </w:r>
      <w:r w:rsidRPr="00937B48">
        <w:rPr>
          <w:szCs w:val="21"/>
        </w:rPr>
        <w:t>tuksen myötä palvelusuunnitelman laatimisen tärkeys korostui. Lisäksi palvelutarpeen selvittämisen aloi</w:t>
      </w:r>
      <w:r w:rsidRPr="00937B48">
        <w:rPr>
          <w:szCs w:val="21"/>
        </w:rPr>
        <w:t>t</w:t>
      </w:r>
      <w:r w:rsidRPr="00937B48">
        <w:rPr>
          <w:szCs w:val="21"/>
        </w:rPr>
        <w:t>tamiselle asetettiin seitsemän arkipäivän määräaika. Päätös palvelusta tai tukitoimesta on annettava kolmen kuukauden sisällä hakemuksen esittämisestä. Lisäksi vuonna 2009 henkilökohtainen apu tuli kunnan erity</w:t>
      </w:r>
      <w:r w:rsidRPr="00937B48">
        <w:rPr>
          <w:szCs w:val="21"/>
        </w:rPr>
        <w:t>i</w:t>
      </w:r>
      <w:r w:rsidRPr="00937B48">
        <w:rPr>
          <w:szCs w:val="21"/>
        </w:rPr>
        <w:t>sen järjestämisvelvollisuuden piiriin, sen kriteerejä täsmennettiin ja palvelun sisältö määriteltiin uudelleen. Vuoden 2011 alusta henkilökohtaista apua myönnetään vammaispalveluissa kodin ulkopuoliseen avustam</w:t>
      </w:r>
      <w:r w:rsidRPr="00937B48">
        <w:rPr>
          <w:szCs w:val="21"/>
        </w:rPr>
        <w:t>i</w:t>
      </w:r>
      <w:r w:rsidRPr="00937B48">
        <w:rPr>
          <w:szCs w:val="21"/>
        </w:rPr>
        <w:t>seen vähintään 30 tuntia kuukaudessa, kun tuntimäärä oli tätä ennen kymmenen tuntia kuukaudessa.</w:t>
      </w:r>
    </w:p>
    <w:p w:rsidR="00217FF7" w:rsidRDefault="00217FF7" w:rsidP="00217FF7">
      <w:pPr>
        <w:pStyle w:val="CKappale"/>
        <w:rPr>
          <w:szCs w:val="21"/>
        </w:rPr>
      </w:pPr>
      <w:r w:rsidRPr="006C142D">
        <w:rPr>
          <w:szCs w:val="21"/>
        </w:rPr>
        <w:t xml:space="preserve">Vuonna 2013 vammaispalvelujen kokonaisasiakasmäärä </w:t>
      </w:r>
      <w:r>
        <w:rPr>
          <w:szCs w:val="21"/>
        </w:rPr>
        <w:t xml:space="preserve">kuudessa suurimassa kaupungissa </w:t>
      </w:r>
      <w:r w:rsidRPr="006C142D">
        <w:rPr>
          <w:szCs w:val="21"/>
        </w:rPr>
        <w:t>oli</w:t>
      </w:r>
      <w:r>
        <w:rPr>
          <w:szCs w:val="21"/>
        </w:rPr>
        <w:t xml:space="preserve"> yhteensä </w:t>
      </w:r>
      <w:r w:rsidRPr="006C142D">
        <w:rPr>
          <w:szCs w:val="21"/>
        </w:rPr>
        <w:t>36 508. Asiakasmäärä kasvoi edellisvuodesta 1,9 prosenttia. Kuutoskaupunkien väestöstä 2,2 prosenttia oli oikeutettu vammaispalvelulain mukaisiin palveluihin tai tukitoimiin. Palvelujen piirissä olevien osuus väe</w:t>
      </w:r>
      <w:r w:rsidRPr="006C142D">
        <w:rPr>
          <w:szCs w:val="21"/>
        </w:rPr>
        <w:t>s</w:t>
      </w:r>
      <w:r w:rsidRPr="006C142D">
        <w:rPr>
          <w:szCs w:val="21"/>
        </w:rPr>
        <w:t>töstä laski 2,2 prosentilla vuodesta 2012. Vammaispalvelujen kokonaisnettokustannukset olivat 168,2 mi</w:t>
      </w:r>
      <w:r w:rsidRPr="006C142D">
        <w:rPr>
          <w:szCs w:val="21"/>
        </w:rPr>
        <w:t>l</w:t>
      </w:r>
      <w:r w:rsidRPr="006C142D">
        <w:rPr>
          <w:szCs w:val="21"/>
        </w:rPr>
        <w:t>joonaa euroa. Nousua edellisvuoteen oli vuoden 2013 rahan arvossa 8,8 prosenttia. Vuonna 2013 vammai</w:t>
      </w:r>
      <w:r w:rsidRPr="006C142D">
        <w:rPr>
          <w:szCs w:val="21"/>
        </w:rPr>
        <w:t>s</w:t>
      </w:r>
      <w:r w:rsidRPr="006C142D">
        <w:rPr>
          <w:szCs w:val="21"/>
        </w:rPr>
        <w:t>palvelujen kustannukset olivat keskimäärin 100 euroa kuutoskaupungin asukasta kohti ja 4 608 euroa vammaispalvelujen asiakasta kohti. Palveluittain tarkasteltuna suurimmat kustannukset löytyvät henkil</w:t>
      </w:r>
      <w:r w:rsidRPr="006C142D">
        <w:rPr>
          <w:szCs w:val="21"/>
        </w:rPr>
        <w:t>ö</w:t>
      </w:r>
      <w:r w:rsidRPr="006C142D">
        <w:rPr>
          <w:szCs w:val="21"/>
        </w:rPr>
        <w:t>kohtaisen avun palvelusta (56,9 miljoonaa euroa). Kasvua kustannuksiin kertyi vuoteen 2012 nähden 10,1 miljoonaa euroa. Henkilökohtaisen avun asiakkaita oli 4 711, mikä on 21,7 prosenttia enemmän kuin vuo</w:t>
      </w:r>
      <w:r w:rsidRPr="006C142D">
        <w:rPr>
          <w:szCs w:val="21"/>
        </w:rPr>
        <w:t>n</w:t>
      </w:r>
      <w:r w:rsidRPr="006C142D">
        <w:rPr>
          <w:szCs w:val="21"/>
        </w:rPr>
        <w:t>na 2012. Palveluasumisen asiakasmäärä kasvoi edellisvuodesta puolestaan 10,6 prosenttia. 989 palveluas</w:t>
      </w:r>
      <w:r w:rsidRPr="006C142D">
        <w:rPr>
          <w:szCs w:val="21"/>
        </w:rPr>
        <w:t>u</w:t>
      </w:r>
      <w:r w:rsidRPr="006C142D">
        <w:rPr>
          <w:szCs w:val="21"/>
        </w:rPr>
        <w:t>jasta koituneet kustannukset olivat vuonna 2013 noin 47,4 miljoonaa euroa, mikä on 5,7 prosenttia ene</w:t>
      </w:r>
      <w:r w:rsidRPr="006C142D">
        <w:rPr>
          <w:szCs w:val="21"/>
        </w:rPr>
        <w:t>m</w:t>
      </w:r>
      <w:r w:rsidRPr="006C142D">
        <w:rPr>
          <w:szCs w:val="21"/>
        </w:rPr>
        <w:t>män kuin edellisvuonna.</w:t>
      </w:r>
    </w:p>
    <w:p w:rsidR="00160644" w:rsidRDefault="00160644" w:rsidP="00217FF7">
      <w:pPr>
        <w:pStyle w:val="CKappale"/>
        <w:rPr>
          <w:szCs w:val="21"/>
        </w:rPr>
      </w:pPr>
    </w:p>
    <w:tbl>
      <w:tblPr>
        <w:tblStyle w:val="TaulukkoRuudukko"/>
        <w:tblW w:w="0" w:type="auto"/>
        <w:tblLook w:val="04A0" w:firstRow="1" w:lastRow="0" w:firstColumn="1" w:lastColumn="0" w:noHBand="0" w:noVBand="1"/>
      </w:tblPr>
      <w:tblGrid>
        <w:gridCol w:w="9211"/>
      </w:tblGrid>
      <w:tr w:rsidR="00160644" w:rsidTr="00160644">
        <w:tc>
          <w:tcPr>
            <w:tcW w:w="9211" w:type="dxa"/>
          </w:tcPr>
          <w:p w:rsidR="00160644" w:rsidRPr="001E5DF4" w:rsidRDefault="00160644" w:rsidP="00160644">
            <w:pPr>
              <w:autoSpaceDE w:val="0"/>
              <w:autoSpaceDN w:val="0"/>
              <w:adjustRightInd w:val="0"/>
              <w:spacing w:line="240" w:lineRule="auto"/>
              <w:rPr>
                <w:b/>
                <w:szCs w:val="21"/>
                <w:lang w:eastAsia="en-US"/>
              </w:rPr>
            </w:pPr>
          </w:p>
          <w:p w:rsidR="00160644" w:rsidRPr="001E5DF4" w:rsidRDefault="00160644" w:rsidP="00160644">
            <w:pPr>
              <w:autoSpaceDE w:val="0"/>
              <w:autoSpaceDN w:val="0"/>
              <w:adjustRightInd w:val="0"/>
              <w:spacing w:line="240" w:lineRule="auto"/>
              <w:rPr>
                <w:b/>
                <w:szCs w:val="21"/>
                <w:lang w:eastAsia="en-US"/>
              </w:rPr>
            </w:pPr>
            <w:r w:rsidRPr="001E5DF4">
              <w:rPr>
                <w:b/>
                <w:szCs w:val="21"/>
                <w:lang w:eastAsia="en-US"/>
              </w:rPr>
              <w:t>Vammaisten eityispalveluiden järjestämiseen ja saatavuuteen liittyvää tausta-aineistoa</w:t>
            </w:r>
          </w:p>
          <w:p w:rsidR="00160644" w:rsidRPr="001E5DF4" w:rsidRDefault="00160644" w:rsidP="00217FF7">
            <w:pPr>
              <w:pStyle w:val="CKappale"/>
              <w:ind w:firstLine="0"/>
              <w:rPr>
                <w:szCs w:val="21"/>
              </w:rPr>
            </w:pPr>
          </w:p>
        </w:tc>
      </w:tr>
      <w:tr w:rsidR="00160644" w:rsidTr="00160644">
        <w:tc>
          <w:tcPr>
            <w:tcW w:w="9211" w:type="dxa"/>
          </w:tcPr>
          <w:p w:rsidR="003B5AD8" w:rsidRDefault="00160644" w:rsidP="003B5AD8">
            <w:pPr>
              <w:rPr>
                <w:rStyle w:val="Hyperlinkki"/>
                <w:color w:val="auto"/>
                <w:u w:val="none"/>
              </w:rPr>
            </w:pPr>
            <w:r w:rsidRPr="001E5DF4">
              <w:rPr>
                <w:b/>
                <w:szCs w:val="21"/>
              </w:rPr>
              <w:t xml:space="preserve">Lehtonen </w:t>
            </w:r>
            <w:r w:rsidRPr="001E5DF4">
              <w:rPr>
                <w:b/>
              </w:rPr>
              <w:t>Ulla, Nykänen Eeva, Pajukoski Marja (2013)</w:t>
            </w:r>
            <w:r w:rsidR="00FB3F9C">
              <w:rPr>
                <w:b/>
              </w:rPr>
              <w:t xml:space="preserve"> </w:t>
            </w:r>
            <w:hyperlink r:id="rId81" w:history="1">
              <w:r w:rsidR="00FB3F9C" w:rsidRPr="009F6BDD">
                <w:rPr>
                  <w:rStyle w:val="Hyperlinkki"/>
                </w:rPr>
                <w:t>Kotikuntalain ja sosiaalihuoltolain 1.1.2011 voimaan tulleiden muutosten vaikutukset kunnissa</w:t>
              </w:r>
            </w:hyperlink>
            <w:r w:rsidR="00BB6C84">
              <w:rPr>
                <w:rStyle w:val="Hyperlinkki"/>
              </w:rPr>
              <w:t xml:space="preserve"> </w:t>
            </w:r>
            <w:r w:rsidR="00BB6C84" w:rsidRPr="00BB6C84">
              <w:rPr>
                <w:rStyle w:val="Hyperlinkki"/>
                <w:color w:val="auto"/>
                <w:u w:val="none"/>
              </w:rPr>
              <w:t>Terveyden ja hyvinvoinnin laitos</w:t>
            </w:r>
            <w:r w:rsidR="00BB6C84">
              <w:rPr>
                <w:rStyle w:val="Hyperlinkki"/>
                <w:color w:val="auto"/>
                <w:u w:val="none"/>
              </w:rPr>
              <w:t xml:space="preserve"> THL</w:t>
            </w:r>
            <w:r w:rsidR="00370065">
              <w:rPr>
                <w:rStyle w:val="Hyperlinkki"/>
                <w:color w:val="auto"/>
                <w:u w:val="none"/>
              </w:rPr>
              <w:t>, Työpaperi 35/2013</w:t>
            </w:r>
            <w:r w:rsidR="00CD6E2D">
              <w:rPr>
                <w:rStyle w:val="Hyperlinkki"/>
                <w:color w:val="auto"/>
                <w:u w:val="none"/>
              </w:rPr>
              <w:t>.</w:t>
            </w:r>
          </w:p>
          <w:p w:rsidR="00160644" w:rsidRPr="00BB6C84" w:rsidRDefault="000468FB" w:rsidP="003B5AD8">
            <w:pPr>
              <w:rPr>
                <w:szCs w:val="21"/>
              </w:rPr>
            </w:pPr>
            <w:hyperlink r:id="rId82" w:history="1">
              <w:r w:rsidR="00CD6E2D" w:rsidRPr="00CD6E2D">
                <w:rPr>
                  <w:rStyle w:val="Hyperlinkki"/>
                  <w:szCs w:val="21"/>
                  <w:lang w:eastAsia="en-US"/>
                </w:rPr>
                <w:t>http://urn.fi/URN:ISBN:978-952-302-016-0</w:t>
              </w:r>
            </w:hyperlink>
          </w:p>
        </w:tc>
      </w:tr>
      <w:tr w:rsidR="00160644" w:rsidTr="00160644">
        <w:tc>
          <w:tcPr>
            <w:tcW w:w="9211" w:type="dxa"/>
          </w:tcPr>
          <w:p w:rsidR="003B5AD8" w:rsidRDefault="00A819E5" w:rsidP="003B5AD8">
            <w:pPr>
              <w:pStyle w:val="CKappale"/>
              <w:ind w:firstLine="0"/>
              <w:rPr>
                <w:rStyle w:val="Hyperlinkki"/>
                <w:color w:val="auto"/>
                <w:u w:val="none"/>
              </w:rPr>
            </w:pPr>
            <w:r w:rsidRPr="00A819E5">
              <w:rPr>
                <w:b/>
                <w:szCs w:val="21"/>
              </w:rPr>
              <w:t>Nurmi-Koikkalainen, Päivi (2013)</w:t>
            </w:r>
            <w:r>
              <w:rPr>
                <w:szCs w:val="21"/>
              </w:rPr>
              <w:t xml:space="preserve">. </w:t>
            </w:r>
            <w:hyperlink r:id="rId83" w:history="1">
              <w:r w:rsidRPr="009F6BDD">
                <w:rPr>
                  <w:rStyle w:val="Hyperlinkki"/>
                </w:rPr>
                <w:t>Laitoksesta lähiyhteisöön Kuntakyselyn tuloksia vammaisten kunt</w:t>
              </w:r>
              <w:r w:rsidRPr="009F6BDD">
                <w:rPr>
                  <w:rStyle w:val="Hyperlinkki"/>
                </w:rPr>
                <w:t>a</w:t>
              </w:r>
              <w:r w:rsidRPr="009F6BDD">
                <w:rPr>
                  <w:rStyle w:val="Hyperlinkki"/>
                </w:rPr>
                <w:t>laisten palveluista</w:t>
              </w:r>
            </w:hyperlink>
            <w:r>
              <w:rPr>
                <w:szCs w:val="21"/>
              </w:rPr>
              <w:t xml:space="preserve"> </w:t>
            </w:r>
            <w:r w:rsidR="00BB6C84" w:rsidRPr="00BB6C84">
              <w:rPr>
                <w:rStyle w:val="Hyperlinkki"/>
                <w:color w:val="auto"/>
                <w:u w:val="none"/>
              </w:rPr>
              <w:t>Terveyden ja hyvinvoinnin laitos</w:t>
            </w:r>
            <w:r w:rsidR="00BB6C84">
              <w:rPr>
                <w:rStyle w:val="Hyperlinkki"/>
                <w:color w:val="auto"/>
                <w:u w:val="none"/>
              </w:rPr>
              <w:t xml:space="preserve"> THL</w:t>
            </w:r>
            <w:r w:rsidR="00370065">
              <w:rPr>
                <w:rStyle w:val="Hyperlinkki"/>
                <w:color w:val="auto"/>
                <w:u w:val="none"/>
              </w:rPr>
              <w:t>, Työpaperi /2013</w:t>
            </w:r>
            <w:r w:rsidR="00224450">
              <w:rPr>
                <w:rStyle w:val="Hyperlinkki"/>
                <w:color w:val="auto"/>
                <w:u w:val="none"/>
              </w:rPr>
              <w:t>.</w:t>
            </w:r>
          </w:p>
          <w:p w:rsidR="00160644" w:rsidRDefault="000468FB" w:rsidP="003B5AD8">
            <w:pPr>
              <w:pStyle w:val="CKappale"/>
              <w:ind w:firstLine="0"/>
              <w:rPr>
                <w:szCs w:val="21"/>
              </w:rPr>
            </w:pPr>
            <w:hyperlink r:id="rId84" w:history="1">
              <w:r w:rsidR="003B5AD8" w:rsidRPr="003B7D77">
                <w:rPr>
                  <w:rStyle w:val="Hyperlinkki"/>
                  <w:rFonts w:ascii="TimesNewRomanPSMT" w:hAnsi="TimesNewRomanPSMT" w:cs="TimesNewRomanPSMT"/>
                  <w:szCs w:val="21"/>
                </w:rPr>
                <w:t>http://urn.fi/URN:ISBN:978-952-245-957-2</w:t>
              </w:r>
            </w:hyperlink>
            <w:r w:rsidR="003B5AD8">
              <w:rPr>
                <w:rFonts w:ascii="TimesNewRomanPSMT" w:hAnsi="TimesNewRomanPSMT" w:cs="TimesNewRomanPSMT"/>
                <w:szCs w:val="21"/>
              </w:rPr>
              <w:t xml:space="preserve"> </w:t>
            </w:r>
          </w:p>
        </w:tc>
      </w:tr>
      <w:tr w:rsidR="00160644" w:rsidTr="00160644">
        <w:tc>
          <w:tcPr>
            <w:tcW w:w="9211" w:type="dxa"/>
          </w:tcPr>
          <w:p w:rsidR="00CD6E2D" w:rsidRPr="00BB6C84" w:rsidRDefault="00A819E5" w:rsidP="00217FF7">
            <w:pPr>
              <w:pStyle w:val="CKappale"/>
              <w:ind w:firstLine="0"/>
              <w:rPr>
                <w:szCs w:val="21"/>
              </w:rPr>
            </w:pPr>
            <w:r w:rsidRPr="00FB3F9C">
              <w:rPr>
                <w:b/>
                <w:szCs w:val="21"/>
              </w:rPr>
              <w:t>Vaalavuo Maria, Häkkinen Unto, Fredriksson Sami (2013)</w:t>
            </w:r>
            <w:r>
              <w:rPr>
                <w:szCs w:val="21"/>
              </w:rPr>
              <w:t xml:space="preserve"> </w:t>
            </w:r>
            <w:hyperlink r:id="rId85" w:history="1">
              <w:r w:rsidRPr="009F6BDD">
                <w:rPr>
                  <w:rStyle w:val="Hyperlinkki"/>
                </w:rPr>
                <w:t>Sosiaali- ja terveydenhuollon tarvetekijät ja valtionosuusjärjestelmän uudistaminen</w:t>
              </w:r>
            </w:hyperlink>
            <w:r w:rsidR="00BB6C84">
              <w:rPr>
                <w:rStyle w:val="Hyperlinkki"/>
              </w:rPr>
              <w:t xml:space="preserve"> </w:t>
            </w:r>
            <w:r w:rsidR="00BB6C84" w:rsidRPr="00BB6C84">
              <w:rPr>
                <w:rStyle w:val="Hyperlinkki"/>
                <w:color w:val="auto"/>
                <w:u w:val="none"/>
              </w:rPr>
              <w:t>Terveyden ja hyvinvoinnin laitos</w:t>
            </w:r>
            <w:r w:rsidR="00BB6C84">
              <w:rPr>
                <w:rStyle w:val="Hyperlinkki"/>
                <w:color w:val="auto"/>
                <w:u w:val="none"/>
              </w:rPr>
              <w:t xml:space="preserve"> THL</w:t>
            </w:r>
            <w:r w:rsidR="00370065">
              <w:rPr>
                <w:rStyle w:val="Hyperlinkki"/>
                <w:color w:val="auto"/>
                <w:u w:val="none"/>
              </w:rPr>
              <w:t>,</w:t>
            </w:r>
            <w:r w:rsidR="00224450">
              <w:rPr>
                <w:rStyle w:val="Hyperlinkki"/>
                <w:color w:val="auto"/>
                <w:u w:val="none"/>
              </w:rPr>
              <w:t xml:space="preserve"> Raportti 24/2013.</w:t>
            </w:r>
            <w:r w:rsidR="00CD6E2D">
              <w:rPr>
                <w:rStyle w:val="Hyperlinkki"/>
                <w:color w:val="auto"/>
                <w:u w:val="none"/>
              </w:rPr>
              <w:t xml:space="preserve"> </w:t>
            </w:r>
            <w:hyperlink r:id="rId86" w:history="1">
              <w:r w:rsidR="00CD6E2D" w:rsidRPr="003B7D77">
                <w:rPr>
                  <w:rStyle w:val="Hyperlinkki"/>
                  <w:szCs w:val="21"/>
                </w:rPr>
                <w:t>http://urn.fi/URN:ISBN:978-952-302-075-7</w:t>
              </w:r>
            </w:hyperlink>
            <w:r w:rsidR="00CD6E2D">
              <w:rPr>
                <w:szCs w:val="21"/>
              </w:rPr>
              <w:t xml:space="preserve"> </w:t>
            </w:r>
          </w:p>
        </w:tc>
      </w:tr>
      <w:tr w:rsidR="00160644" w:rsidTr="00160644">
        <w:tc>
          <w:tcPr>
            <w:tcW w:w="9211" w:type="dxa"/>
          </w:tcPr>
          <w:p w:rsidR="00160644" w:rsidRDefault="00A819E5" w:rsidP="00217FF7">
            <w:pPr>
              <w:pStyle w:val="CKappale"/>
              <w:ind w:firstLine="0"/>
              <w:rPr>
                <w:rStyle w:val="Hyperlinkki"/>
                <w:color w:val="auto"/>
                <w:u w:val="none"/>
              </w:rPr>
            </w:pPr>
            <w:r w:rsidRPr="00FB3F9C">
              <w:rPr>
                <w:b/>
                <w:szCs w:val="21"/>
              </w:rPr>
              <w:t>Valjakka Sari, Nurmi-Koikkalainen Päivi, Anttila Heidi, Konttinen Juha-Pekka (2013)</w:t>
            </w:r>
            <w:r>
              <w:rPr>
                <w:szCs w:val="21"/>
              </w:rPr>
              <w:t xml:space="preserve"> </w:t>
            </w:r>
            <w:hyperlink r:id="rId87" w:history="1">
              <w:r w:rsidRPr="009F6BDD">
                <w:rPr>
                  <w:rStyle w:val="Hyperlinkki"/>
                </w:rPr>
                <w:t>Neurolog</w:t>
              </w:r>
              <w:r w:rsidRPr="009F6BDD">
                <w:rPr>
                  <w:rStyle w:val="Hyperlinkki"/>
                </w:rPr>
                <w:t>i</w:t>
              </w:r>
              <w:r w:rsidRPr="009F6BDD">
                <w:rPr>
                  <w:rStyle w:val="Hyperlinkki"/>
                </w:rPr>
                <w:t>sesti pitkäaikaissairaiden ja vammaisten ihmisten asumisen selvitys</w:t>
              </w:r>
            </w:hyperlink>
            <w:r w:rsidR="00370065">
              <w:rPr>
                <w:rStyle w:val="Hyperlinkki"/>
                <w:color w:val="auto"/>
                <w:u w:val="none"/>
              </w:rPr>
              <w:t xml:space="preserve"> ASPA-selvityksiä 1/2013</w:t>
            </w:r>
            <w:r w:rsidR="00224450">
              <w:rPr>
                <w:rStyle w:val="Hyperlinkki"/>
                <w:color w:val="auto"/>
                <w:u w:val="none"/>
              </w:rPr>
              <w:t>.</w:t>
            </w:r>
          </w:p>
          <w:p w:rsidR="003B5AD8" w:rsidRPr="00370065" w:rsidRDefault="000468FB" w:rsidP="00217FF7">
            <w:pPr>
              <w:pStyle w:val="CKappale"/>
              <w:ind w:firstLine="0"/>
              <w:rPr>
                <w:szCs w:val="21"/>
              </w:rPr>
            </w:pPr>
            <w:hyperlink r:id="rId88" w:history="1">
              <w:r w:rsidR="003B5AD8" w:rsidRPr="003B7D77">
                <w:rPr>
                  <w:rStyle w:val="Hyperlinkki"/>
                  <w:szCs w:val="21"/>
                </w:rPr>
                <w:t>http://www.aspasaatio.fi/sites/default/files/NV_raportin%20nettiversio.pdf</w:t>
              </w:r>
            </w:hyperlink>
            <w:r w:rsidR="003B5AD8">
              <w:rPr>
                <w:szCs w:val="21"/>
              </w:rPr>
              <w:t xml:space="preserve"> </w:t>
            </w:r>
          </w:p>
        </w:tc>
      </w:tr>
      <w:tr w:rsidR="00160644" w:rsidTr="00160644">
        <w:tc>
          <w:tcPr>
            <w:tcW w:w="9211" w:type="dxa"/>
          </w:tcPr>
          <w:p w:rsidR="00160644" w:rsidRDefault="00A819E5" w:rsidP="00A819E5">
            <w:pPr>
              <w:autoSpaceDE w:val="0"/>
              <w:autoSpaceDN w:val="0"/>
              <w:adjustRightInd w:val="0"/>
              <w:spacing w:line="240" w:lineRule="auto"/>
              <w:rPr>
                <w:rStyle w:val="Hyperlinkki"/>
                <w:szCs w:val="21"/>
                <w:lang w:eastAsia="en-US"/>
              </w:rPr>
            </w:pPr>
            <w:r w:rsidRPr="00E526FD">
              <w:rPr>
                <w:b/>
                <w:szCs w:val="21"/>
              </w:rPr>
              <w:t>Vartiainen, Anssi (2013)</w:t>
            </w:r>
            <w:r>
              <w:rPr>
                <w:szCs w:val="21"/>
              </w:rPr>
              <w:t xml:space="preserve"> </w:t>
            </w:r>
            <w:hyperlink r:id="rId89" w:history="1">
              <w:r w:rsidRPr="009F6BDD">
                <w:rPr>
                  <w:rStyle w:val="Hyperlinkki"/>
                  <w:szCs w:val="21"/>
                  <w:lang w:eastAsia="en-US"/>
                </w:rPr>
                <w:t>Kuuden suurimman kaupungin vammaispalvelulain mukaiset palvelut ja talo</w:t>
              </w:r>
              <w:r w:rsidRPr="009F6BDD">
                <w:rPr>
                  <w:rStyle w:val="Hyperlinkki"/>
                  <w:szCs w:val="21"/>
                  <w:lang w:eastAsia="en-US"/>
                </w:rPr>
                <w:t>u</w:t>
              </w:r>
              <w:r w:rsidRPr="009F6BDD">
                <w:rPr>
                  <w:rStyle w:val="Hyperlinkki"/>
                  <w:szCs w:val="21"/>
                  <w:lang w:eastAsia="en-US"/>
                </w:rPr>
                <w:t>delliset tukitoimet 2012</w:t>
              </w:r>
            </w:hyperlink>
            <w:r w:rsidR="00125DAE">
              <w:rPr>
                <w:rStyle w:val="Hyperlinkki"/>
                <w:color w:val="auto"/>
                <w:szCs w:val="21"/>
                <w:u w:val="none"/>
                <w:lang w:eastAsia="en-US"/>
              </w:rPr>
              <w:t xml:space="preserve"> Kuusikko-työryhmän julkaisusarja </w:t>
            </w:r>
            <w:r w:rsidR="00370065">
              <w:rPr>
                <w:rStyle w:val="Hyperlinkki"/>
                <w:color w:val="auto"/>
                <w:szCs w:val="21"/>
                <w:u w:val="none"/>
                <w:lang w:eastAsia="en-US"/>
              </w:rPr>
              <w:t>5</w:t>
            </w:r>
            <w:r w:rsidR="00125DAE">
              <w:rPr>
                <w:rStyle w:val="Hyperlinkki"/>
                <w:color w:val="auto"/>
                <w:szCs w:val="21"/>
                <w:u w:val="none"/>
                <w:lang w:eastAsia="en-US"/>
              </w:rPr>
              <w:t xml:space="preserve">/2013. </w:t>
            </w:r>
            <w:hyperlink r:id="rId90" w:history="1">
              <w:r w:rsidR="00125DAE" w:rsidRPr="00EE44C2">
                <w:rPr>
                  <w:rStyle w:val="Hyperlinkki"/>
                  <w:szCs w:val="21"/>
                  <w:lang w:eastAsia="en-US"/>
                </w:rPr>
                <w:t>www.kuusikkokunnat.fi</w:t>
              </w:r>
            </w:hyperlink>
          </w:p>
          <w:p w:rsidR="003B5AD8" w:rsidRPr="00125DAE" w:rsidRDefault="000468FB" w:rsidP="00A819E5">
            <w:pPr>
              <w:autoSpaceDE w:val="0"/>
              <w:autoSpaceDN w:val="0"/>
              <w:adjustRightInd w:val="0"/>
              <w:spacing w:line="240" w:lineRule="auto"/>
              <w:rPr>
                <w:szCs w:val="21"/>
                <w:lang w:eastAsia="en-US"/>
              </w:rPr>
            </w:pPr>
            <w:hyperlink r:id="rId91" w:history="1">
              <w:r w:rsidR="003B5AD8" w:rsidRPr="003B7D77">
                <w:rPr>
                  <w:rStyle w:val="Hyperlinkki"/>
                  <w:szCs w:val="21"/>
                  <w:lang w:eastAsia="en-US"/>
                </w:rPr>
                <w:t>http://www.hel.fi/hel2/tietokeskus/julkaisut/pdf/13_08_12_Kuusikko_vammaisp_5_2013.pdf</w:t>
              </w:r>
            </w:hyperlink>
          </w:p>
        </w:tc>
      </w:tr>
      <w:tr w:rsidR="00160644" w:rsidTr="00160644">
        <w:tc>
          <w:tcPr>
            <w:tcW w:w="9211" w:type="dxa"/>
          </w:tcPr>
          <w:p w:rsidR="00160644" w:rsidRDefault="00A819E5" w:rsidP="00A819E5">
            <w:pPr>
              <w:autoSpaceDE w:val="0"/>
              <w:autoSpaceDN w:val="0"/>
              <w:adjustRightInd w:val="0"/>
              <w:spacing w:line="240" w:lineRule="auto"/>
              <w:rPr>
                <w:rStyle w:val="Hyperlinkki"/>
                <w:szCs w:val="21"/>
                <w:lang w:eastAsia="en-US"/>
              </w:rPr>
            </w:pPr>
            <w:r w:rsidRPr="00E526FD">
              <w:rPr>
                <w:b/>
                <w:szCs w:val="21"/>
              </w:rPr>
              <w:t>Vartianen, Anssi (2014)</w:t>
            </w:r>
            <w:r>
              <w:rPr>
                <w:szCs w:val="21"/>
              </w:rPr>
              <w:t xml:space="preserve"> </w:t>
            </w:r>
            <w:hyperlink r:id="rId92" w:history="1">
              <w:r w:rsidRPr="009F6BDD">
                <w:rPr>
                  <w:rStyle w:val="Hyperlinkki"/>
                  <w:szCs w:val="21"/>
                  <w:lang w:eastAsia="en-US"/>
                </w:rPr>
                <w:t>Kuuden suurimman kaupungin vammaispalvelulain mukaiset palvelut ja talo</w:t>
              </w:r>
              <w:r w:rsidRPr="009F6BDD">
                <w:rPr>
                  <w:rStyle w:val="Hyperlinkki"/>
                  <w:szCs w:val="21"/>
                  <w:lang w:eastAsia="en-US"/>
                </w:rPr>
                <w:t>u</w:t>
              </w:r>
              <w:r w:rsidRPr="009F6BDD">
                <w:rPr>
                  <w:rStyle w:val="Hyperlinkki"/>
                  <w:szCs w:val="21"/>
                  <w:lang w:eastAsia="en-US"/>
                </w:rPr>
                <w:t>delliset tukitoimet 2013</w:t>
              </w:r>
            </w:hyperlink>
            <w:r w:rsidR="00125DAE">
              <w:rPr>
                <w:rStyle w:val="Hyperlinkki"/>
                <w:szCs w:val="21"/>
                <w:u w:val="none"/>
                <w:lang w:eastAsia="en-US"/>
              </w:rPr>
              <w:t xml:space="preserve"> </w:t>
            </w:r>
            <w:r w:rsidR="00125DAE">
              <w:rPr>
                <w:rStyle w:val="Hyperlinkki"/>
                <w:color w:val="auto"/>
                <w:szCs w:val="21"/>
                <w:u w:val="none"/>
                <w:lang w:eastAsia="en-US"/>
              </w:rPr>
              <w:t xml:space="preserve">Kuusikko-työryhmän julkaisusarja 3/2014. </w:t>
            </w:r>
            <w:hyperlink r:id="rId93" w:history="1">
              <w:r w:rsidR="00125DAE" w:rsidRPr="00EE44C2">
                <w:rPr>
                  <w:rStyle w:val="Hyperlinkki"/>
                  <w:szCs w:val="21"/>
                  <w:lang w:eastAsia="en-US"/>
                </w:rPr>
                <w:t>www.kuusikkokunnat.fi</w:t>
              </w:r>
            </w:hyperlink>
          </w:p>
          <w:p w:rsidR="003B5AD8" w:rsidRPr="00125DAE" w:rsidRDefault="000468FB" w:rsidP="00A819E5">
            <w:pPr>
              <w:autoSpaceDE w:val="0"/>
              <w:autoSpaceDN w:val="0"/>
              <w:adjustRightInd w:val="0"/>
              <w:spacing w:line="240" w:lineRule="auto"/>
            </w:pPr>
            <w:hyperlink r:id="rId94" w:history="1">
              <w:r w:rsidR="00E36E7C" w:rsidRPr="00B839B7">
                <w:rPr>
                  <w:rStyle w:val="Hyperlinkki"/>
                </w:rPr>
                <w:t>http://www.hel.fi/hel2/tietokeskus/julkaisut/pdf/14_06_17_VpL-raportti2013.pdf</w:t>
              </w:r>
            </w:hyperlink>
            <w:r w:rsidR="00E36E7C">
              <w:t xml:space="preserve"> </w:t>
            </w:r>
          </w:p>
        </w:tc>
      </w:tr>
      <w:tr w:rsidR="00160644" w:rsidTr="00160644">
        <w:tc>
          <w:tcPr>
            <w:tcW w:w="9211" w:type="dxa"/>
          </w:tcPr>
          <w:p w:rsidR="00160644" w:rsidRDefault="00A819E5" w:rsidP="00A819E5">
            <w:pPr>
              <w:pStyle w:val="CKappale"/>
              <w:ind w:firstLine="0"/>
              <w:rPr>
                <w:rStyle w:val="Hyperlinkki"/>
                <w:color w:val="auto"/>
                <w:szCs w:val="21"/>
                <w:u w:val="none"/>
              </w:rPr>
            </w:pPr>
            <w:r w:rsidRPr="00E526FD">
              <w:rPr>
                <w:b/>
                <w:szCs w:val="21"/>
              </w:rPr>
              <w:t>Väisänen Antti, Linnosmaa Ismo, Eskelinen Janne, Nurmi-Koikkalainen Päivi (2013)</w:t>
            </w:r>
            <w:r>
              <w:rPr>
                <w:szCs w:val="21"/>
              </w:rPr>
              <w:t xml:space="preserve"> </w:t>
            </w:r>
            <w:hyperlink r:id="rId95" w:history="1">
              <w:r w:rsidRPr="009F6BDD">
                <w:rPr>
                  <w:rStyle w:val="Hyperlinkki"/>
                  <w:szCs w:val="21"/>
                </w:rPr>
                <w:t>Tutkimus vu</w:t>
              </w:r>
              <w:r w:rsidRPr="009F6BDD">
                <w:rPr>
                  <w:rStyle w:val="Hyperlinkki"/>
                  <w:szCs w:val="21"/>
                </w:rPr>
                <w:t>o</w:t>
              </w:r>
              <w:r w:rsidRPr="009F6BDD">
                <w:rPr>
                  <w:rStyle w:val="Hyperlinkki"/>
                  <w:szCs w:val="21"/>
                </w:rPr>
                <w:t>den 2009 vammaispalvelulain muutosten vaikutuksista asiakasmääriin ja kustannuksiin</w:t>
              </w:r>
            </w:hyperlink>
            <w:r w:rsidR="00BB6C84">
              <w:rPr>
                <w:rStyle w:val="Hyperlinkki"/>
                <w:szCs w:val="21"/>
                <w:u w:val="none"/>
              </w:rPr>
              <w:t xml:space="preserve"> </w:t>
            </w:r>
            <w:r w:rsidR="00BB6C84">
              <w:rPr>
                <w:rStyle w:val="Hyperlinkki"/>
                <w:color w:val="auto"/>
                <w:szCs w:val="21"/>
                <w:u w:val="none"/>
              </w:rPr>
              <w:t>Terveyden ja h</w:t>
            </w:r>
            <w:r w:rsidR="00BB6C84">
              <w:rPr>
                <w:rStyle w:val="Hyperlinkki"/>
                <w:color w:val="auto"/>
                <w:szCs w:val="21"/>
                <w:u w:val="none"/>
              </w:rPr>
              <w:t>y</w:t>
            </w:r>
            <w:r w:rsidR="00BB6C84">
              <w:rPr>
                <w:rStyle w:val="Hyperlinkki"/>
                <w:color w:val="auto"/>
                <w:szCs w:val="21"/>
                <w:u w:val="none"/>
              </w:rPr>
              <w:t>vinvoinnin laitos THL Raportti 1/2014.</w:t>
            </w:r>
          </w:p>
          <w:p w:rsidR="003B5AD8" w:rsidRPr="00BB6C84" w:rsidRDefault="000468FB" w:rsidP="00A819E5">
            <w:pPr>
              <w:pStyle w:val="CKappale"/>
              <w:ind w:firstLine="0"/>
              <w:rPr>
                <w:szCs w:val="21"/>
              </w:rPr>
            </w:pPr>
            <w:hyperlink r:id="rId96" w:history="1">
              <w:r w:rsidR="003B5AD8" w:rsidRPr="003B7D77">
                <w:rPr>
                  <w:rStyle w:val="Hyperlinkki"/>
                  <w:szCs w:val="21"/>
                </w:rPr>
                <w:t>http://urn.fi/URN:ISBN:978-952-302-096-2</w:t>
              </w:r>
            </w:hyperlink>
            <w:r w:rsidR="003B5AD8">
              <w:rPr>
                <w:rStyle w:val="Hyperlinkki"/>
                <w:color w:val="auto"/>
                <w:szCs w:val="21"/>
                <w:u w:val="none"/>
              </w:rPr>
              <w:t xml:space="preserve"> </w:t>
            </w:r>
          </w:p>
        </w:tc>
      </w:tr>
      <w:tr w:rsidR="00160644" w:rsidTr="00160644">
        <w:tc>
          <w:tcPr>
            <w:tcW w:w="9211" w:type="dxa"/>
          </w:tcPr>
          <w:p w:rsidR="00160644" w:rsidRDefault="00A819E5" w:rsidP="00217FF7">
            <w:pPr>
              <w:pStyle w:val="CKappale"/>
              <w:ind w:firstLine="0"/>
              <w:rPr>
                <w:rStyle w:val="Hyperlinkki"/>
                <w:color w:val="auto"/>
                <w:u w:val="none"/>
              </w:rPr>
            </w:pPr>
            <w:r w:rsidRPr="00E526FD">
              <w:rPr>
                <w:b/>
                <w:szCs w:val="21"/>
              </w:rPr>
              <w:t>Väyrynen, Riikka (2014)</w:t>
            </w:r>
            <w:r>
              <w:rPr>
                <w:szCs w:val="21"/>
              </w:rPr>
              <w:t xml:space="preserve"> </w:t>
            </w:r>
            <w:hyperlink r:id="rId97" w:history="1">
              <w:r w:rsidRPr="009F6BDD">
                <w:rPr>
                  <w:rStyle w:val="Hyperlinkki"/>
                </w:rPr>
                <w:t>Vammaisten palvelut 2013 – Kuntakysely</w:t>
              </w:r>
              <w:r w:rsidRPr="003B5AD8">
                <w:rPr>
                  <w:rStyle w:val="Hyperlinkki"/>
                </w:rPr>
                <w:t>n osaraportti</w:t>
              </w:r>
            </w:hyperlink>
            <w:r w:rsidR="00BB6C84">
              <w:rPr>
                <w:rStyle w:val="Hyperlinkki"/>
                <w:u w:val="none"/>
              </w:rPr>
              <w:t xml:space="preserve"> </w:t>
            </w:r>
            <w:r w:rsidR="00BB6C84" w:rsidRPr="00BB6C84">
              <w:rPr>
                <w:rStyle w:val="Hyperlinkki"/>
                <w:color w:val="auto"/>
                <w:u w:val="none"/>
              </w:rPr>
              <w:t>Terveyden ja hyvi</w:t>
            </w:r>
            <w:r w:rsidR="00BB6C84" w:rsidRPr="00BB6C84">
              <w:rPr>
                <w:rStyle w:val="Hyperlinkki"/>
                <w:color w:val="auto"/>
                <w:u w:val="none"/>
              </w:rPr>
              <w:t>n</w:t>
            </w:r>
            <w:r w:rsidR="00BB6C84" w:rsidRPr="00BB6C84">
              <w:rPr>
                <w:rStyle w:val="Hyperlinkki"/>
                <w:color w:val="auto"/>
                <w:u w:val="none"/>
              </w:rPr>
              <w:t>voinnin laitos</w:t>
            </w:r>
            <w:r w:rsidR="00BB6C84">
              <w:rPr>
                <w:rStyle w:val="Hyperlinkki"/>
                <w:color w:val="auto"/>
                <w:u w:val="none"/>
              </w:rPr>
              <w:t xml:space="preserve"> THL</w:t>
            </w:r>
            <w:r w:rsidR="00224450">
              <w:rPr>
                <w:rStyle w:val="Hyperlinkki"/>
                <w:color w:val="auto"/>
                <w:u w:val="none"/>
              </w:rPr>
              <w:t>, Tilastoraportti 15/2014</w:t>
            </w:r>
            <w:r w:rsidR="003B5AD8">
              <w:rPr>
                <w:rStyle w:val="Hyperlinkki"/>
                <w:color w:val="auto"/>
                <w:u w:val="none"/>
              </w:rPr>
              <w:t>.</w:t>
            </w:r>
          </w:p>
          <w:p w:rsidR="00125DAE" w:rsidRDefault="000468FB" w:rsidP="003B5AD8">
            <w:pPr>
              <w:pStyle w:val="CKappale"/>
              <w:ind w:firstLine="0"/>
              <w:rPr>
                <w:szCs w:val="21"/>
              </w:rPr>
            </w:pPr>
            <w:hyperlink r:id="rId98" w:history="1">
              <w:r w:rsidR="003B5AD8">
                <w:rPr>
                  <w:rStyle w:val="Hyperlinkki"/>
                </w:rPr>
                <w:t>http://urn.fi/URN:NBN:fi-fe2014061729295</w:t>
              </w:r>
            </w:hyperlink>
          </w:p>
        </w:tc>
      </w:tr>
    </w:tbl>
    <w:p w:rsidR="00160644" w:rsidRDefault="00160644" w:rsidP="00217FF7">
      <w:pPr>
        <w:pStyle w:val="CKappale"/>
        <w:rPr>
          <w:szCs w:val="21"/>
        </w:rPr>
      </w:pPr>
    </w:p>
    <w:p w:rsidR="00C56268" w:rsidRPr="00097FF2" w:rsidRDefault="008F29C4" w:rsidP="00E526FD">
      <w:pPr>
        <w:pStyle w:val="COtsikko2"/>
        <w:rPr>
          <w:color w:val="0000FF"/>
          <w:w w:val="95"/>
          <w:u w:val="single"/>
          <w:lang w:val="fi-FI" w:eastAsia="fi-FI"/>
        </w:rPr>
      </w:pPr>
      <w:bookmarkStart w:id="33" w:name="_Toc396165193"/>
      <w:r w:rsidRPr="006A47FD">
        <w:rPr>
          <w:lang w:val="fi-FI"/>
        </w:rPr>
        <w:t>T</w:t>
      </w:r>
      <w:r>
        <w:rPr>
          <w:lang w:val="fi-FI"/>
        </w:rPr>
        <w:t>austa-aineistoa</w:t>
      </w:r>
      <w:bookmarkEnd w:id="33"/>
    </w:p>
    <w:p w:rsidR="006164C0" w:rsidRPr="00413544" w:rsidRDefault="00C56268" w:rsidP="00C56268">
      <w:r w:rsidRPr="003C5EBD">
        <w:rPr>
          <w:szCs w:val="21"/>
        </w:rPr>
        <w:t>Asumisen rahoitus- ja kehittämiskeskuksen raportteja 1/2014. Sievänen Liisa ja Sievänen Markku (Arkk</w:t>
      </w:r>
      <w:r w:rsidRPr="003C5EBD">
        <w:rPr>
          <w:szCs w:val="21"/>
        </w:rPr>
        <w:t>i</w:t>
      </w:r>
      <w:r w:rsidRPr="003C5EBD">
        <w:rPr>
          <w:szCs w:val="21"/>
        </w:rPr>
        <w:t>tehtitoimisto L&amp;M Sievänen Oy) Lahti 2014. Vaikeasti kehitysvammaisten asuntojen ja asuinympäristöjen suunnitteluopas.</w:t>
      </w:r>
      <w:r w:rsidR="00DD0C02">
        <w:rPr>
          <w:szCs w:val="21"/>
        </w:rPr>
        <w:t xml:space="preserve"> </w:t>
      </w:r>
      <w:hyperlink r:id="rId99" w:history="1">
        <w:r w:rsidR="008E7640" w:rsidRPr="00E70E53">
          <w:rPr>
            <w:rStyle w:val="Hyperlinkki"/>
            <w:szCs w:val="21"/>
          </w:rPr>
          <w:t>https://helda.helsinki.fi/bitstream/handle/10138/43166/ARAra_1_2014_Vaikeasti_kehitysvammaisten_asuntojen_ja_asuinymp%C3%A4rist%C3%B6jen_suunnitteluopas.pdf?sequence=1</w:t>
        </w:r>
      </w:hyperlink>
    </w:p>
    <w:p w:rsidR="008E7640" w:rsidRDefault="008E7640" w:rsidP="00C56268"/>
    <w:p w:rsidR="00C56268" w:rsidRDefault="00C56268" w:rsidP="00C56268">
      <w:r>
        <w:t xml:space="preserve">Faktaa express 1/2014: Kansainvälistymismahdollisuuksien tasa-arvo koulutuksessa – miten oppilaitokset voivat edistää sitä? Kansainvälisen liikkuvuuden ja yhteistyön keskus CIMO. </w:t>
      </w:r>
      <w:hyperlink r:id="rId100" w:history="1">
        <w:r w:rsidR="003C5EBD" w:rsidRPr="00E70E53">
          <w:rPr>
            <w:rStyle w:val="Hyperlinkki"/>
          </w:rPr>
          <w:t>http://www.cimo.fi/instancedata/prime_product_julkaisu/cimo/embeds/cimowwwstructure/32254_Faktaa_Express_1_2014.pdf</w:t>
        </w:r>
      </w:hyperlink>
    </w:p>
    <w:p w:rsidR="003C5EBD" w:rsidRDefault="003C5EBD" w:rsidP="00C56268"/>
    <w:p w:rsidR="003C5EBD" w:rsidRDefault="00C56268" w:rsidP="00C56268">
      <w:r>
        <w:t xml:space="preserve">Kehitysvammaisen henkilön työllistäminen (2013). K-kauppiasliiton suositus. Hämeen kirjapaino, Tampere. (Opas julkaistu 9/2013 ja sitä päivitetään K-kauppiasliiton verkkosivulle Monenlaisia tuloksentekijöitä-hankkeen kohdalle </w:t>
      </w:r>
      <w:hyperlink r:id="rId101" w:history="1">
        <w:r w:rsidRPr="00E70E53">
          <w:rPr>
            <w:rStyle w:val="Hyperlinkki"/>
          </w:rPr>
          <w:t>www.k-kauppiasliitto.fi</w:t>
        </w:r>
      </w:hyperlink>
      <w:r>
        <w:t>)</w:t>
      </w:r>
    </w:p>
    <w:p w:rsidR="003C5EBD" w:rsidRDefault="003C5EBD" w:rsidP="00C56268"/>
    <w:p w:rsidR="00004E48" w:rsidRDefault="00413544" w:rsidP="00C56268">
      <w:r>
        <w:t>Konttinen, Juha-Pekka (toim.). VAMPO-seura</w:t>
      </w:r>
      <w:r w:rsidR="00125DAE">
        <w:t>n</w:t>
      </w:r>
      <w:r>
        <w:t>taraportti I. Katsaus Suomen vammaispoliittisen ohjelman (VAMPO) 2010–2015 toimeenpanon tilanteeseen.</w:t>
      </w:r>
      <w:r w:rsidR="000357DE">
        <w:t xml:space="preserve"> Terveyden ja hyvinvoinnin laitos (THL), Työpaperi 25/2013.</w:t>
      </w:r>
      <w:r w:rsidR="00004E48">
        <w:t xml:space="preserve"> Julkaisun pysyvä osoite on: </w:t>
      </w:r>
      <w:hyperlink r:id="rId102" w:history="1">
        <w:r w:rsidR="00004E48" w:rsidRPr="00EE44C2">
          <w:rPr>
            <w:rStyle w:val="Hyperlinkki"/>
          </w:rPr>
          <w:t>http://urn.fi/URN:ISBN:978-952-245-955-8</w:t>
        </w:r>
      </w:hyperlink>
    </w:p>
    <w:p w:rsidR="00413544" w:rsidRDefault="00413544" w:rsidP="00C56268"/>
    <w:p w:rsidR="00C56268" w:rsidRDefault="003C5EBD" w:rsidP="00C56268">
      <w:r>
        <w:t>Lii</w:t>
      </w:r>
      <w:r w:rsidR="00C56268">
        <w:t xml:space="preserve">kenne- ja viestintäministeriön julkaisuja 19/2012. TV-ohjelmien tekstitys, selostus ja tulkkaus. Päivitys LVM:n julkaisuun 40/2009. </w:t>
      </w:r>
      <w:hyperlink r:id="rId103" w:history="1">
        <w:r w:rsidRPr="00E70E53">
          <w:rPr>
            <w:rStyle w:val="Hyperlinkki"/>
          </w:rPr>
          <w:t>https://www.lvm.fi/docs/fi/1986562_DLFE-18388.pdf</w:t>
        </w:r>
      </w:hyperlink>
    </w:p>
    <w:p w:rsidR="003C5EBD" w:rsidRDefault="003C5EBD" w:rsidP="00C56268">
      <w:pPr>
        <w:rPr>
          <w:rStyle w:val="Hyperlinkki"/>
          <w:szCs w:val="21"/>
        </w:rPr>
      </w:pPr>
    </w:p>
    <w:p w:rsidR="003E6716" w:rsidRDefault="00C56268" w:rsidP="00C56268">
      <w:r>
        <w:t>Liikenne- ja viestintäministeriön julkaisuja 11/2013. Julkisin varoin toteutettujen henkilökuljetusten raho</w:t>
      </w:r>
      <w:r>
        <w:t>i</w:t>
      </w:r>
      <w:r>
        <w:t xml:space="preserve">tuksen ja toimintatapojen kehittäminen. </w:t>
      </w:r>
      <w:hyperlink r:id="rId104" w:history="1">
        <w:r w:rsidR="003E6716" w:rsidRPr="00E70E53">
          <w:rPr>
            <w:rStyle w:val="Hyperlinkki"/>
          </w:rPr>
          <w:t>https://www.lvm.fi/docs/fi/2497123_DLFE-19378.pdf</w:t>
        </w:r>
      </w:hyperlink>
    </w:p>
    <w:p w:rsidR="003C5EBD" w:rsidRDefault="003C5EBD" w:rsidP="00C56268"/>
    <w:p w:rsidR="00C56268" w:rsidRDefault="00C56268" w:rsidP="00C56268">
      <w:pPr>
        <w:rPr>
          <w:rStyle w:val="Hyperlinkki"/>
          <w:szCs w:val="21"/>
        </w:rPr>
      </w:pPr>
      <w:r w:rsidRPr="003C5EBD">
        <w:t>Luotola, Heini-Sofia (2011). Pro gradu-tutkielma, Helsingin yliopisto,</w:t>
      </w:r>
      <w:r w:rsidR="006164C0">
        <w:t xml:space="preserve"> Geotieteiden ja maantieteen laitos</w:t>
      </w:r>
      <w:r w:rsidRPr="003C5EBD">
        <w:t>. Esteettömyyden liittäminen nykyistä kiinteämmäksi osaksi kaavaprosessia.</w:t>
      </w:r>
      <w:r w:rsidR="006164C0">
        <w:t xml:space="preserve"> </w:t>
      </w:r>
      <w:hyperlink r:id="rId105" w:history="1">
        <w:r w:rsidR="006164C0" w:rsidRPr="00E70E53">
          <w:rPr>
            <w:rStyle w:val="Hyperlinkki"/>
          </w:rPr>
          <w:t>http://www.hel.fi/static/hkr/helsinkikaikille/kirjasto/Opinn%C3%A4ytety%C3%B6_Luotola_Heini-Sofia.pdf</w:t>
        </w:r>
      </w:hyperlink>
    </w:p>
    <w:p w:rsidR="003C5EBD" w:rsidRPr="003C5EBD" w:rsidRDefault="003C5EBD" w:rsidP="00C56268">
      <w:pPr>
        <w:autoSpaceDE w:val="0"/>
        <w:autoSpaceDN w:val="0"/>
        <w:adjustRightInd w:val="0"/>
        <w:spacing w:line="240" w:lineRule="auto"/>
      </w:pPr>
    </w:p>
    <w:p w:rsidR="00C56268" w:rsidRDefault="00C56268" w:rsidP="00C56268">
      <w:pPr>
        <w:autoSpaceDE w:val="0"/>
        <w:autoSpaceDN w:val="0"/>
        <w:adjustRightInd w:val="0"/>
        <w:spacing w:line="240" w:lineRule="auto"/>
        <w:rPr>
          <w:lang w:eastAsia="fi-FI"/>
        </w:rPr>
      </w:pPr>
      <w:r w:rsidRPr="003C5EBD">
        <w:t xml:space="preserve">Oikeusministeriön julkaisu 36/2013, Mietintöjä ja lausuntoja. </w:t>
      </w:r>
      <w:r w:rsidRPr="003C5EBD">
        <w:rPr>
          <w:lang w:eastAsia="fi-FI"/>
        </w:rPr>
        <w:t xml:space="preserve">Arviomuistio viittomakielilain tarpeesta, Lausuntotiivistelmä, Tekijä Maria Ranta-Muotio. Pysyvä osoite </w:t>
      </w:r>
      <w:hyperlink r:id="rId106" w:history="1">
        <w:r w:rsidRPr="003C5EBD">
          <w:rPr>
            <w:rStyle w:val="Hyperlinkki"/>
            <w:lang w:eastAsia="fi-FI"/>
          </w:rPr>
          <w:t>http://urn.fi/URN:ISBN:978-952-259-315-3</w:t>
        </w:r>
      </w:hyperlink>
    </w:p>
    <w:p w:rsidR="003C5EBD" w:rsidRPr="003C5EBD" w:rsidRDefault="003C5EBD" w:rsidP="00C56268">
      <w:pPr>
        <w:autoSpaceDE w:val="0"/>
        <w:autoSpaceDN w:val="0"/>
        <w:adjustRightInd w:val="0"/>
        <w:spacing w:line="240" w:lineRule="auto"/>
      </w:pPr>
    </w:p>
    <w:p w:rsidR="00C56268" w:rsidRPr="003C5EBD" w:rsidRDefault="00C56268" w:rsidP="00C56268">
      <w:pPr>
        <w:autoSpaceDE w:val="0"/>
        <w:autoSpaceDN w:val="0"/>
        <w:adjustRightInd w:val="0"/>
        <w:spacing w:line="240" w:lineRule="auto"/>
        <w:rPr>
          <w:lang w:eastAsia="fi-FI"/>
        </w:rPr>
      </w:pPr>
      <w:r w:rsidRPr="003C5EBD">
        <w:t xml:space="preserve">Oikeusministeriön julkaisu 14/2014, Selvityksiä ja ohjeita. </w:t>
      </w:r>
      <w:r w:rsidRPr="003C5EBD">
        <w:rPr>
          <w:lang w:eastAsia="fi-FI"/>
        </w:rPr>
        <w:t>Avoin ja yhdenvertainen osallistuminen</w:t>
      </w:r>
    </w:p>
    <w:p w:rsidR="00C56268" w:rsidRDefault="00C56268" w:rsidP="00C56268">
      <w:pPr>
        <w:autoSpaceDE w:val="0"/>
        <w:autoSpaceDN w:val="0"/>
        <w:adjustRightInd w:val="0"/>
        <w:spacing w:line="240" w:lineRule="auto"/>
        <w:rPr>
          <w:lang w:eastAsia="fi-FI"/>
        </w:rPr>
      </w:pPr>
      <w:r w:rsidRPr="003C5EBD">
        <w:rPr>
          <w:lang w:eastAsia="fi-FI"/>
        </w:rPr>
        <w:t xml:space="preserve">Valtioneuvoston demokratiapoliittinen selonteko 2014. Pysyvä osoite </w:t>
      </w:r>
      <w:hyperlink r:id="rId107" w:history="1">
        <w:r w:rsidR="003C5EBD" w:rsidRPr="00E70E53">
          <w:rPr>
            <w:rStyle w:val="Hyperlinkki"/>
            <w:lang w:eastAsia="fi-FI"/>
          </w:rPr>
          <w:t>http://urn.fi/URN:ISBN:978-952-259-365-8</w:t>
        </w:r>
      </w:hyperlink>
    </w:p>
    <w:p w:rsidR="006164C0" w:rsidRPr="003C5EBD" w:rsidRDefault="006164C0" w:rsidP="00C56268">
      <w:pPr>
        <w:autoSpaceDE w:val="0"/>
        <w:autoSpaceDN w:val="0"/>
        <w:adjustRightInd w:val="0"/>
        <w:spacing w:line="240" w:lineRule="auto"/>
        <w:rPr>
          <w:rStyle w:val="Hyperlinkki"/>
        </w:rPr>
      </w:pPr>
    </w:p>
    <w:p w:rsidR="00DD0C02" w:rsidRDefault="00C56268" w:rsidP="00C56268">
      <w:r w:rsidRPr="003C5EBD">
        <w:t>Opetus- ja kulttuuriministeriön julkaisuja 2012:10. Penttilä, Johanna (2012). Hitaasti, mutta varmasti? Sa</w:t>
      </w:r>
      <w:r w:rsidRPr="003C5EBD">
        <w:t>a</w:t>
      </w:r>
      <w:r w:rsidRPr="003C5EBD">
        <w:t>vutettavuuden edistyminen yliopistoissa ja ammattikorkeakouluissa 2000-luvulla.</w:t>
      </w:r>
      <w:r w:rsidR="00DD0C02">
        <w:t xml:space="preserve"> </w:t>
      </w:r>
      <w:hyperlink r:id="rId108" w:history="1">
        <w:r w:rsidR="00DD0C02" w:rsidRPr="00E70E53">
          <w:rPr>
            <w:rStyle w:val="Hyperlinkki"/>
          </w:rPr>
          <w:t>http://www.minedu.fi/export/sites/default/OPM/Julkaisut/2012/liitteet/okm10.pdf?lang=fi</w:t>
        </w:r>
      </w:hyperlink>
    </w:p>
    <w:p w:rsidR="006164C0" w:rsidRDefault="006164C0" w:rsidP="00C56268"/>
    <w:p w:rsidR="00C56268" w:rsidRDefault="00C56268" w:rsidP="00C56268">
      <w:r>
        <w:t>Opetus ja kulttuuriministeriön julkaisuja 2013:3. Laitinen, Matti &amp; Nurmi, Kari E. Sivistystä vapaasti ka</w:t>
      </w:r>
      <w:r>
        <w:t>i</w:t>
      </w:r>
      <w:r>
        <w:t>kille? Tutkimus kansalaisopistojen ja kansanopistojen esteettömyydestä.</w:t>
      </w:r>
      <w:r>
        <w:br/>
      </w:r>
      <w:hyperlink r:id="rId109" w:history="1">
        <w:r w:rsidR="003E6716" w:rsidRPr="00E70E53">
          <w:rPr>
            <w:rStyle w:val="Hyperlinkki"/>
          </w:rPr>
          <w:t>http://www.minedu.fi/export/sites/default/OPM/Julkaisut/2013/liitteet/okm03.pdf?lang=fi</w:t>
        </w:r>
      </w:hyperlink>
    </w:p>
    <w:p w:rsidR="003E6716" w:rsidRPr="00FF635A" w:rsidRDefault="003E6716" w:rsidP="00C56268">
      <w:pPr>
        <w:rPr>
          <w:szCs w:val="22"/>
        </w:rPr>
      </w:pPr>
    </w:p>
    <w:p w:rsidR="008E7640" w:rsidRDefault="00C56268" w:rsidP="008E7640">
      <w:pPr>
        <w:rPr>
          <w:szCs w:val="21"/>
        </w:rPr>
      </w:pPr>
      <w:r w:rsidRPr="006164C0">
        <w:rPr>
          <w:rStyle w:val="Hyperlinkki"/>
          <w:color w:val="auto"/>
          <w:szCs w:val="21"/>
          <w:u w:val="none"/>
        </w:rPr>
        <w:t>Opetus- ja kulttuuriministeriön julkaisuja 2014:2. Oppimisen ja hyvinvoinnin tuki. Selvitys kolmiportaisen tuen toimeenpanosta.</w:t>
      </w:r>
      <w:r w:rsidR="003E6716">
        <w:rPr>
          <w:rStyle w:val="Hyperlinkki"/>
          <w:color w:val="auto"/>
          <w:szCs w:val="21"/>
          <w:u w:val="none"/>
        </w:rPr>
        <w:t xml:space="preserve"> </w:t>
      </w:r>
      <w:r w:rsidR="006164C0">
        <w:rPr>
          <w:rStyle w:val="Hyperlinkki"/>
          <w:szCs w:val="21"/>
          <w:u w:val="none"/>
        </w:rPr>
        <w:t>ht</w:t>
      </w:r>
      <w:r w:rsidRPr="00BB13B7">
        <w:rPr>
          <w:rStyle w:val="Hyperlinkki"/>
          <w:szCs w:val="21"/>
          <w:u w:val="none"/>
        </w:rPr>
        <w:t>tp://www.minedu.fi/export/sites/default/OPM/Julkaisut/2014/liitteet/okm02.pdf?lang=fi</w:t>
      </w:r>
      <w:r w:rsidRPr="00BB13B7">
        <w:rPr>
          <w:rStyle w:val="Hyperlinkki"/>
          <w:szCs w:val="21"/>
          <w:u w:val="none"/>
        </w:rPr>
        <w:br/>
      </w:r>
    </w:p>
    <w:p w:rsidR="008E7640" w:rsidRDefault="00C56268" w:rsidP="008E7640">
      <w:pPr>
        <w:rPr>
          <w:szCs w:val="21"/>
        </w:rPr>
      </w:pPr>
      <w:r w:rsidRPr="00C56268">
        <w:rPr>
          <w:szCs w:val="21"/>
        </w:rPr>
        <w:t xml:space="preserve">Opetus- ja kulttuuriministeriön liikuntapaikkajulkaisu no 106. Kilpelä, Niina (2013). </w:t>
      </w:r>
      <w:r w:rsidRPr="00C56268">
        <w:rPr>
          <w:bCs/>
          <w:szCs w:val="21"/>
        </w:rPr>
        <w:t>Esteettömät sisäli</w:t>
      </w:r>
      <w:r w:rsidRPr="00C56268">
        <w:rPr>
          <w:bCs/>
          <w:szCs w:val="21"/>
        </w:rPr>
        <w:t>i</w:t>
      </w:r>
      <w:r w:rsidRPr="00C56268">
        <w:rPr>
          <w:bCs/>
          <w:szCs w:val="21"/>
        </w:rPr>
        <w:t xml:space="preserve">kuntatilat. </w:t>
      </w:r>
      <w:r w:rsidRPr="004F1B98">
        <w:rPr>
          <w:rFonts w:eastAsia="Times New Roman"/>
          <w:szCs w:val="21"/>
          <w:lang w:eastAsia="fi-FI"/>
        </w:rPr>
        <w:t>Rakennustieto Oy</w:t>
      </w:r>
      <w:r w:rsidRPr="00C56268">
        <w:rPr>
          <w:szCs w:val="21"/>
        </w:rPr>
        <w:t>.</w:t>
      </w:r>
      <w:r w:rsidRPr="00C56268">
        <w:rPr>
          <w:szCs w:val="21"/>
        </w:rPr>
        <w:br/>
      </w:r>
    </w:p>
    <w:p w:rsidR="008E7640" w:rsidRDefault="00C56268" w:rsidP="00C56268">
      <w:pPr>
        <w:rPr>
          <w:szCs w:val="21"/>
        </w:rPr>
      </w:pPr>
      <w:r w:rsidRPr="00C56268">
        <w:rPr>
          <w:szCs w:val="21"/>
        </w:rPr>
        <w:t>Opetus- ja kulttuuriministeriön työryhmämuistioita ja selvityksiä 2012:28. Koulutuksellisen tasa-arvon toimenpideohjelman työryhmä. Ehdotus valtioneuvoston strategiaksi koulutuksellisen tasa-arvon edistäm</w:t>
      </w:r>
      <w:r w:rsidRPr="00C56268">
        <w:rPr>
          <w:szCs w:val="21"/>
        </w:rPr>
        <w:t>i</w:t>
      </w:r>
      <w:r w:rsidRPr="00C56268">
        <w:rPr>
          <w:szCs w:val="21"/>
        </w:rPr>
        <w:t>seksi.</w:t>
      </w:r>
      <w:r w:rsidR="00212618">
        <w:rPr>
          <w:szCs w:val="21"/>
        </w:rPr>
        <w:t xml:space="preserve"> </w:t>
      </w:r>
      <w:hyperlink r:id="rId110" w:history="1">
        <w:r w:rsidR="006164C0" w:rsidRPr="00E70E53">
          <w:rPr>
            <w:rStyle w:val="Hyperlinkki"/>
            <w:szCs w:val="21"/>
          </w:rPr>
          <w:t>http://www.minedu.fi/export/sites/default/OPM/Julkaisut/2012/liitteet/tr28.pdf?lang=fi</w:t>
        </w:r>
      </w:hyperlink>
    </w:p>
    <w:p w:rsidR="008E7640" w:rsidRDefault="008E7640" w:rsidP="00C56268">
      <w:pPr>
        <w:rPr>
          <w:szCs w:val="21"/>
        </w:rPr>
      </w:pPr>
    </w:p>
    <w:p w:rsidR="003E6716" w:rsidRPr="008E7640" w:rsidRDefault="00C56268" w:rsidP="00C56268">
      <w:pPr>
        <w:rPr>
          <w:szCs w:val="21"/>
        </w:rPr>
      </w:pPr>
      <w:r>
        <w:t xml:space="preserve">Opetushallituksen raportit ja selvitykset 2014:11. </w:t>
      </w:r>
      <w:r w:rsidRPr="00B10C44">
        <w:rPr>
          <w:rFonts w:cs="Calibri"/>
          <w:bCs/>
          <w:lang w:eastAsia="fi-FI"/>
        </w:rPr>
        <w:t>Selin-Grönlund, Pirkko, Rainò, Päivi ja Martikainen, Liisa. Kuurojen ja viittomakielisten oppilaiden lukumäärä ja opetusjärjestelyt. Selvitys lukuvuoden 2013–2014 tilanteesta</w:t>
      </w:r>
      <w:r w:rsidR="00B57919">
        <w:rPr>
          <w:rFonts w:cs="Calibri"/>
          <w:bCs/>
          <w:lang w:eastAsia="fi-FI"/>
        </w:rPr>
        <w:t>.</w:t>
      </w:r>
      <w:r w:rsidR="003E6716">
        <w:rPr>
          <w:rFonts w:cs="Calibri"/>
          <w:bCs/>
          <w:lang w:eastAsia="fi-FI"/>
        </w:rPr>
        <w:t xml:space="preserve"> </w:t>
      </w:r>
      <w:hyperlink r:id="rId111" w:history="1">
        <w:r w:rsidR="003E6716" w:rsidRPr="00E70E53">
          <w:rPr>
            <w:rStyle w:val="Hyperlinkki"/>
            <w:rFonts w:cs="Calibri"/>
            <w:bCs/>
            <w:lang w:eastAsia="fi-FI"/>
          </w:rPr>
          <w:t>http://www.opetushallitus.fi/download/158006_kuurojen_ja_viittomakielisten_oppilaiden_lukumaara_ja_opetusjarjestelyt.pdf</w:t>
        </w:r>
      </w:hyperlink>
    </w:p>
    <w:p w:rsidR="00C56268" w:rsidRDefault="00C56268" w:rsidP="00C56268">
      <w:pPr>
        <w:rPr>
          <w:rStyle w:val="Hyperlinkki"/>
        </w:rPr>
      </w:pPr>
    </w:p>
    <w:p w:rsidR="00B57919" w:rsidRDefault="000468FB" w:rsidP="00B57919">
      <w:pPr>
        <w:rPr>
          <w:rStyle w:val="Hyperlinkki"/>
          <w:color w:val="auto"/>
          <w:szCs w:val="21"/>
        </w:rPr>
      </w:pPr>
      <w:hyperlink r:id="rId112" w:history="1">
        <w:r w:rsidR="00C56268" w:rsidRPr="00B57919">
          <w:rPr>
            <w:rStyle w:val="Hyperlinkki"/>
            <w:color w:val="auto"/>
            <w:szCs w:val="21"/>
            <w:u w:val="none"/>
          </w:rPr>
          <w:t>Saavutettava tieto- ja viestintäympäristö -suositus</w:t>
        </w:r>
      </w:hyperlink>
      <w:r w:rsidR="00C56268" w:rsidRPr="00B57919">
        <w:rPr>
          <w:rStyle w:val="Hyperlinkki"/>
          <w:color w:val="auto"/>
          <w:szCs w:val="21"/>
          <w:u w:val="none"/>
        </w:rPr>
        <w:t xml:space="preserve"> verkossa:</w:t>
      </w:r>
      <w:r w:rsidR="00C56268">
        <w:rPr>
          <w:rStyle w:val="Hyperlinkki"/>
          <w:color w:val="auto"/>
          <w:szCs w:val="21"/>
        </w:rPr>
        <w:t xml:space="preserve"> </w:t>
      </w:r>
      <w:hyperlink r:id="rId113" w:history="1">
        <w:r w:rsidR="00B57919" w:rsidRPr="00E70E53">
          <w:rPr>
            <w:rStyle w:val="Hyperlinkki"/>
            <w:szCs w:val="21"/>
          </w:rPr>
          <w:t>http://www.esok.fi/stivisuositus/index_html</w:t>
        </w:r>
      </w:hyperlink>
    </w:p>
    <w:p w:rsidR="00413544" w:rsidRDefault="00413544" w:rsidP="00B57919"/>
    <w:p w:rsidR="00DD0C02" w:rsidRDefault="00C56268" w:rsidP="00B57919">
      <w:r>
        <w:t xml:space="preserve">Sisäasiainministeriön julkaisu 2/2012. Asuinkiinteistön pelastussuunnitelman laadinta. Sisäasiainministeriö, Sisäinen turvallisuus. Helsinki, 2012. </w:t>
      </w:r>
      <w:hyperlink r:id="rId114" w:history="1">
        <w:r w:rsidR="00DD0C02" w:rsidRPr="00E70E53">
          <w:rPr>
            <w:rStyle w:val="Hyperlinkki"/>
          </w:rPr>
          <w:t>http://www.intermin.fi/julkaisu/022012?docID=25203</w:t>
        </w:r>
      </w:hyperlink>
    </w:p>
    <w:p w:rsidR="00C56268" w:rsidRDefault="00C56268" w:rsidP="00B57919">
      <w:pPr>
        <w:rPr>
          <w:rStyle w:val="Hyperlinkki"/>
          <w:szCs w:val="21"/>
        </w:rPr>
      </w:pPr>
    </w:p>
    <w:p w:rsidR="00160644" w:rsidRDefault="00160644" w:rsidP="00160644">
      <w:pPr>
        <w:pStyle w:val="CKappale"/>
        <w:ind w:firstLine="0"/>
        <w:rPr>
          <w:rStyle w:val="Hyperlinkki"/>
          <w:lang w:eastAsia="fi-FI"/>
        </w:rPr>
      </w:pPr>
      <w:r w:rsidRPr="00160644">
        <w:rPr>
          <w:lang w:eastAsia="fi-FI"/>
        </w:rPr>
        <w:t xml:space="preserve">Sosiaali- ja terveysministeriön julkaisuja 2006:9. </w:t>
      </w:r>
      <w:r w:rsidRPr="005602DE">
        <w:rPr>
          <w:lang w:eastAsia="fi-FI"/>
        </w:rPr>
        <w:t>Valtioneuvoston selonteko Suomen vammaispolitiikasta 2006</w:t>
      </w:r>
      <w:r>
        <w:rPr>
          <w:lang w:eastAsia="fi-FI"/>
        </w:rPr>
        <w:t xml:space="preserve">. </w:t>
      </w:r>
      <w:hyperlink r:id="rId115" w:history="1">
        <w:r w:rsidRPr="003508B7">
          <w:rPr>
            <w:rStyle w:val="Hyperlinkki"/>
            <w:lang w:eastAsia="fi-FI"/>
          </w:rPr>
          <w:t>http://www.stm.fi/julkaisut/nayta/-/_julkaisu/1062375</w:t>
        </w:r>
      </w:hyperlink>
    </w:p>
    <w:p w:rsidR="00160644" w:rsidRDefault="00160644" w:rsidP="00160644">
      <w:pPr>
        <w:pStyle w:val="CKappale"/>
        <w:ind w:firstLine="0"/>
        <w:rPr>
          <w:rStyle w:val="Hyperlinkki"/>
          <w:lang w:eastAsia="fi-FI"/>
        </w:rPr>
      </w:pPr>
    </w:p>
    <w:p w:rsidR="00160644" w:rsidRDefault="00160644" w:rsidP="00160644">
      <w:pPr>
        <w:pStyle w:val="CKappale"/>
        <w:ind w:firstLine="0"/>
        <w:rPr>
          <w:rStyle w:val="Hyperlinkki"/>
          <w:w w:val="95"/>
          <w:lang w:eastAsia="fi-FI"/>
        </w:rPr>
      </w:pPr>
      <w:r>
        <w:rPr>
          <w:lang w:eastAsia="fi-FI"/>
        </w:rPr>
        <w:t>Sosiaali- ja terveysministeriön julkaisuja 2010:4. Suomen vamamispoliittinen ohjelma VAMPO 2010-2015.</w:t>
      </w:r>
      <w:r>
        <w:rPr>
          <w:b/>
          <w:w w:val="95"/>
          <w:lang w:eastAsia="fi-FI"/>
        </w:rPr>
        <w:t xml:space="preserve"> </w:t>
      </w:r>
      <w:hyperlink r:id="rId116" w:tgtFrame="_blank" w:tooltip="Aukeaa uuteen ikkunaan" w:history="1">
        <w:r w:rsidRPr="004D1F75">
          <w:rPr>
            <w:rStyle w:val="Hyperlinkki"/>
            <w:w w:val="95"/>
            <w:lang w:eastAsia="fi-FI"/>
          </w:rPr>
          <w:t>Suomen vammaispoliittinen ohjelma VAMPO 2010-2015</w:t>
        </w:r>
      </w:hyperlink>
    </w:p>
    <w:p w:rsidR="00160644" w:rsidRDefault="00160644" w:rsidP="00160644">
      <w:pPr>
        <w:pStyle w:val="CKappale"/>
        <w:ind w:firstLine="0"/>
        <w:rPr>
          <w:rStyle w:val="Hyperlinkki"/>
          <w:w w:val="95"/>
          <w:lang w:eastAsia="fi-FI"/>
        </w:rPr>
      </w:pPr>
    </w:p>
    <w:p w:rsidR="00C56268" w:rsidRPr="00B57919" w:rsidRDefault="00C56268" w:rsidP="00C56268">
      <w:pPr>
        <w:rPr>
          <w:rStyle w:val="Hyperlinkki"/>
          <w:szCs w:val="21"/>
        </w:rPr>
      </w:pPr>
      <w:r w:rsidRPr="00B57919">
        <w:rPr>
          <w:szCs w:val="21"/>
        </w:rPr>
        <w:t>Sosiaali- ja terveysministeriön julkaisuja 2013:21. Adoptioneuvonta. Opas adoptioneuvonnan antajille.</w:t>
      </w:r>
      <w:r w:rsidRPr="00B57919">
        <w:rPr>
          <w:szCs w:val="21"/>
        </w:rPr>
        <w:br/>
      </w:r>
      <w:hyperlink r:id="rId117" w:history="1">
        <w:r w:rsidRPr="00B57919">
          <w:rPr>
            <w:rStyle w:val="Hyperlinkki"/>
            <w:szCs w:val="21"/>
          </w:rPr>
          <w:t>Opas adoptioneuvonnan antamisesta</w:t>
        </w:r>
      </w:hyperlink>
    </w:p>
    <w:p w:rsidR="00B57919" w:rsidRPr="00B57919" w:rsidRDefault="00B57919" w:rsidP="00C56268">
      <w:pPr>
        <w:rPr>
          <w:szCs w:val="21"/>
        </w:rPr>
      </w:pPr>
    </w:p>
    <w:p w:rsidR="00975027" w:rsidRDefault="00C56268" w:rsidP="00C56268">
      <w:pPr>
        <w:rPr>
          <w:szCs w:val="21"/>
        </w:rPr>
      </w:pPr>
      <w:r w:rsidRPr="00B57919">
        <w:rPr>
          <w:szCs w:val="21"/>
        </w:rPr>
        <w:t>Sosiaali- ja terveysministeriön raportteja ja muistioita 2013:37. Osatyökykyiset työssä ohjelma. Osatyök</w:t>
      </w:r>
      <w:r w:rsidRPr="00B57919">
        <w:rPr>
          <w:szCs w:val="21"/>
        </w:rPr>
        <w:t>y</w:t>
      </w:r>
      <w:r w:rsidRPr="00B57919">
        <w:rPr>
          <w:szCs w:val="21"/>
        </w:rPr>
        <w:t>kyisten työllistymistä edistävien säädösmuutostarpeiden ja palvelujen arviointi.</w:t>
      </w:r>
      <w:r w:rsidR="009F6BDD">
        <w:rPr>
          <w:szCs w:val="21"/>
        </w:rPr>
        <w:t xml:space="preserve"> </w:t>
      </w:r>
      <w:r w:rsidR="00975027">
        <w:rPr>
          <w:szCs w:val="21"/>
        </w:rPr>
        <w:t xml:space="preserve">Pysyvä osoite: </w:t>
      </w:r>
      <w:hyperlink r:id="rId118" w:history="1">
        <w:r w:rsidR="00975027" w:rsidRPr="00E70E53">
          <w:rPr>
            <w:rStyle w:val="Hyperlinkki"/>
            <w:szCs w:val="21"/>
          </w:rPr>
          <w:t>http://urn.fi/URN:ISBN:978-952-00-3641-6</w:t>
        </w:r>
      </w:hyperlink>
    </w:p>
    <w:p w:rsidR="009F6BDD" w:rsidRPr="009F6BDD" w:rsidRDefault="009F6BDD" w:rsidP="00C56268">
      <w:pPr>
        <w:rPr>
          <w:rStyle w:val="Hyperlinkki"/>
          <w:color w:val="auto"/>
          <w:szCs w:val="21"/>
          <w:u w:val="none"/>
          <w:lang w:eastAsia="fi-FI"/>
        </w:rPr>
      </w:pPr>
    </w:p>
    <w:p w:rsidR="00C56268" w:rsidRDefault="00C56268" w:rsidP="00C56268">
      <w:pPr>
        <w:rPr>
          <w:szCs w:val="21"/>
          <w:lang w:eastAsia="fi-FI"/>
        </w:rPr>
      </w:pPr>
      <w:r w:rsidRPr="00B57919">
        <w:rPr>
          <w:szCs w:val="21"/>
        </w:rPr>
        <w:t xml:space="preserve">Sosiaali- ja terveysministeriön raportteja ja muistioita 2013:43. Järvikoski, Aila, Monimuotoinen kuntoutus ja sen käsitteet. Pysyvä osoite: </w:t>
      </w:r>
      <w:hyperlink r:id="rId119" w:history="1">
        <w:r w:rsidR="00975027" w:rsidRPr="00E70E53">
          <w:rPr>
            <w:rStyle w:val="Hyperlinkki"/>
            <w:szCs w:val="21"/>
            <w:lang w:eastAsia="fi-FI"/>
          </w:rPr>
          <w:t>http://urn.fi/URN:ISBN:978-952-00-3457-3</w:t>
        </w:r>
      </w:hyperlink>
    </w:p>
    <w:p w:rsidR="00975027" w:rsidRDefault="00975027" w:rsidP="00C56268">
      <w:pPr>
        <w:rPr>
          <w:rStyle w:val="Hyperlinkki"/>
        </w:rPr>
      </w:pPr>
    </w:p>
    <w:p w:rsidR="00C56268" w:rsidRDefault="00C56268" w:rsidP="00C56268">
      <w:pPr>
        <w:rPr>
          <w:szCs w:val="21"/>
        </w:rPr>
      </w:pPr>
      <w:r>
        <w:rPr>
          <w:szCs w:val="21"/>
        </w:rPr>
        <w:t xml:space="preserve">Sosiaali- ja terveysministeriön raportteja ja muistioita 2014:14. Sosiaali- ja terveydenhuollon asiakkaan itsemääräämisoikeus. Työryhmän loppuraportti. </w:t>
      </w:r>
      <w:hyperlink r:id="rId120" w:history="1">
        <w:r w:rsidR="00975027" w:rsidRPr="00E70E53">
          <w:rPr>
            <w:rStyle w:val="Hyperlinkki"/>
            <w:szCs w:val="21"/>
          </w:rPr>
          <w:t>http://urn.fi/URN:ISBN:978-952-00-3485-6</w:t>
        </w:r>
      </w:hyperlink>
    </w:p>
    <w:p w:rsidR="00975027" w:rsidRDefault="00975027" w:rsidP="00C56268">
      <w:pPr>
        <w:rPr>
          <w:szCs w:val="21"/>
        </w:rPr>
      </w:pPr>
    </w:p>
    <w:p w:rsidR="00160644" w:rsidRDefault="00160644" w:rsidP="00160644">
      <w:pPr>
        <w:pStyle w:val="CKappale"/>
        <w:ind w:firstLine="0"/>
        <w:jc w:val="left"/>
        <w:rPr>
          <w:lang w:eastAsia="fi-FI"/>
        </w:rPr>
      </w:pPr>
      <w:r w:rsidRPr="00160644">
        <w:rPr>
          <w:lang w:eastAsia="fi-FI"/>
        </w:rPr>
        <w:t>Suomen YK-liitto (2009) YK:n yleissopimus vammaisten henkilöiden oikeuksista ja sopimuksen valinna</w:t>
      </w:r>
      <w:r w:rsidRPr="00160644">
        <w:rPr>
          <w:lang w:eastAsia="fi-FI"/>
        </w:rPr>
        <w:t>i</w:t>
      </w:r>
      <w:r w:rsidRPr="00160644">
        <w:rPr>
          <w:lang w:eastAsia="fi-FI"/>
        </w:rPr>
        <w:t>nen pöytäkirja.</w:t>
      </w:r>
      <w:r>
        <w:rPr>
          <w:lang w:eastAsia="fi-FI"/>
        </w:rPr>
        <w:t xml:space="preserve"> </w:t>
      </w:r>
      <w:hyperlink r:id="rId121" w:history="1">
        <w:r w:rsidRPr="006A7299">
          <w:rPr>
            <w:rStyle w:val="Hyperlinkki"/>
            <w:lang w:eastAsia="fi-FI"/>
          </w:rPr>
          <w:t>http://www.ykliitto.fi/sites/ykliitto.fi/files/ykn_vammaissopimus_uudistettu_painos_2012.pdf</w:t>
        </w:r>
      </w:hyperlink>
    </w:p>
    <w:p w:rsidR="00160644" w:rsidRPr="00276F0E" w:rsidRDefault="00160644" w:rsidP="00160644">
      <w:pPr>
        <w:pStyle w:val="CKappale"/>
        <w:ind w:firstLine="0"/>
        <w:rPr>
          <w:lang w:eastAsia="fi-FI"/>
        </w:rPr>
      </w:pPr>
    </w:p>
    <w:p w:rsidR="00C56268" w:rsidRDefault="00C56268" w:rsidP="00C56268">
      <w:pPr>
        <w:rPr>
          <w:rStyle w:val="Hyperlinkki"/>
          <w:szCs w:val="21"/>
        </w:rPr>
      </w:pPr>
      <w:r>
        <w:t>Tuure, Tuomas (2013). Raportti. Vammaisten ihmisoikeudet Suomen ulkopolitiikassa.</w:t>
      </w:r>
      <w:r>
        <w:br/>
      </w:r>
      <w:hyperlink r:id="rId122" w:history="1">
        <w:r w:rsidRPr="00B0031F">
          <w:rPr>
            <w:rStyle w:val="Hyperlinkki"/>
            <w:szCs w:val="21"/>
          </w:rPr>
          <w:t>Raportti vammaisten ihmisoikeu</w:t>
        </w:r>
        <w:r>
          <w:rPr>
            <w:rStyle w:val="Hyperlinkki"/>
            <w:szCs w:val="21"/>
          </w:rPr>
          <w:t>det</w:t>
        </w:r>
        <w:r w:rsidRPr="00B0031F">
          <w:rPr>
            <w:rStyle w:val="Hyperlinkki"/>
            <w:szCs w:val="21"/>
          </w:rPr>
          <w:t xml:space="preserve"> Suomen ulkopolitiikassa</w:t>
        </w:r>
      </w:hyperlink>
    </w:p>
    <w:p w:rsidR="00B57919" w:rsidRDefault="00B57919" w:rsidP="00C56268"/>
    <w:p w:rsidR="00097FF2" w:rsidRDefault="00C56268" w:rsidP="00C56268">
      <w:r>
        <w:t>Ulkoasiainministeriön julkaisuja 9/2013. Suomen ulkoasiainhallinnon ihmisoikeusstrategia (2013), julkai</w:t>
      </w:r>
      <w:r>
        <w:t>s</w:t>
      </w:r>
      <w:r>
        <w:t>tu 10. kesäkuuta 2013.</w:t>
      </w:r>
      <w:r w:rsidR="00097FF2">
        <w:t xml:space="preserve"> </w:t>
      </w:r>
      <w:hyperlink r:id="rId123" w:history="1">
        <w:r w:rsidR="00097FF2" w:rsidRPr="00C265CC">
          <w:rPr>
            <w:rStyle w:val="Hyperlinkki"/>
          </w:rPr>
          <w:t>http://www.kopijyva.fi/ejulkaisut/ulkoasiainministerio/UM_09_2013/</w:t>
        </w:r>
      </w:hyperlink>
    </w:p>
    <w:p w:rsidR="00B57919" w:rsidRDefault="00097FF2" w:rsidP="00097FF2">
      <w:pPr>
        <w:tabs>
          <w:tab w:val="left" w:pos="1953"/>
        </w:tabs>
        <w:rPr>
          <w:szCs w:val="21"/>
        </w:rPr>
      </w:pPr>
      <w:r>
        <w:rPr>
          <w:szCs w:val="21"/>
        </w:rPr>
        <w:tab/>
      </w:r>
    </w:p>
    <w:p w:rsidR="00B57919" w:rsidRDefault="00C56268" w:rsidP="00C56268">
      <w:pPr>
        <w:rPr>
          <w:szCs w:val="21"/>
        </w:rPr>
      </w:pPr>
      <w:r>
        <w:rPr>
          <w:szCs w:val="21"/>
        </w:rPr>
        <w:t xml:space="preserve">Ulkoasiainministeriön julkaisuja 10/2013. Liite </w:t>
      </w:r>
      <w:r w:rsidRPr="00C37AB2">
        <w:rPr>
          <w:szCs w:val="21"/>
        </w:rPr>
        <w:t>Suomen ulkoasiainhallinnon</w:t>
      </w:r>
      <w:r>
        <w:rPr>
          <w:szCs w:val="21"/>
        </w:rPr>
        <w:t xml:space="preserve"> ihmisoikeusstrategiaan. Su</w:t>
      </w:r>
      <w:r>
        <w:rPr>
          <w:szCs w:val="21"/>
        </w:rPr>
        <w:t>o</w:t>
      </w:r>
      <w:r>
        <w:rPr>
          <w:szCs w:val="21"/>
        </w:rPr>
        <w:t>men ulkoasiainhallinnon ihmisoikeuspoliittinen toimintaohjelma.</w:t>
      </w:r>
      <w:r w:rsidR="009C6289">
        <w:rPr>
          <w:szCs w:val="21"/>
        </w:rPr>
        <w:t xml:space="preserve"> </w:t>
      </w:r>
      <w:hyperlink r:id="rId124" w:history="1">
        <w:r w:rsidR="009C6289" w:rsidRPr="00C265CC">
          <w:rPr>
            <w:rStyle w:val="Hyperlinkki"/>
            <w:szCs w:val="21"/>
          </w:rPr>
          <w:t>http://www.kopijyva.fi/ejulkaisut/ulkoasiainministerio/UM_10_2013/</w:t>
        </w:r>
      </w:hyperlink>
    </w:p>
    <w:p w:rsidR="009C6289" w:rsidRDefault="009C6289" w:rsidP="00C56268"/>
    <w:p w:rsidR="00C56268" w:rsidRDefault="00C56268" w:rsidP="00C56268">
      <w:pPr>
        <w:rPr>
          <w:rStyle w:val="Hyperlinkki"/>
          <w:szCs w:val="21"/>
        </w:rPr>
      </w:pPr>
      <w:r>
        <w:t xml:space="preserve">Väisänen Antti, Linnosmaa Ismo, Eskelinen Janne ja Nurmi-Koikkalainen Päivi. Tutkimus vuoden 2009 vammaispalvelulain muutosten vaikutuksista asiakasmääriin ja kustannuksiin. Terveyden ja hyvinvoinnin laitos (THL), Raportti 1/2014. </w:t>
      </w:r>
      <w:r>
        <w:rPr>
          <w:rStyle w:val="bold"/>
        </w:rPr>
        <w:t xml:space="preserve">Julkaisun pysyvä osoite on </w:t>
      </w:r>
      <w:hyperlink r:id="rId125" w:history="1">
        <w:r>
          <w:rPr>
            <w:rStyle w:val="Hyperlinkki"/>
          </w:rPr>
          <w:t>http://urn.fi/URN:ISBN:978-952-302-096-2</w:t>
        </w:r>
      </w:hyperlink>
      <w:r>
        <w:br/>
      </w:r>
    </w:p>
    <w:p w:rsidR="009C6289" w:rsidRDefault="00C56268" w:rsidP="00C56268">
      <w:pPr>
        <w:autoSpaceDE w:val="0"/>
        <w:autoSpaceDN w:val="0"/>
        <w:adjustRightInd w:val="0"/>
        <w:spacing w:line="240" w:lineRule="auto"/>
        <w:rPr>
          <w:rFonts w:cs="Calibri"/>
          <w:bCs/>
          <w:color w:val="000000"/>
          <w:lang w:eastAsia="fi-FI"/>
        </w:rPr>
      </w:pPr>
      <w:r w:rsidRPr="00B10C44">
        <w:rPr>
          <w:rFonts w:cs="Calibri"/>
          <w:bCs/>
          <w:color w:val="000000"/>
          <w:lang w:eastAsia="fi-FI"/>
        </w:rPr>
        <w:t>Wessman Jenni, Erhola Kaaren, Meriläinen-Porras Satu, Pieper Richard ja Minna-Liisa Luoma (2013). Ikääntynyt ja teknologia – kokemuksia teknologian käytöstä. KÄKÄTE-tutkimuksia 2/2013.</w:t>
      </w:r>
    </w:p>
    <w:p w:rsidR="00C56268" w:rsidRDefault="000468FB" w:rsidP="00C56268">
      <w:pPr>
        <w:autoSpaceDE w:val="0"/>
        <w:autoSpaceDN w:val="0"/>
        <w:adjustRightInd w:val="0"/>
        <w:spacing w:line="240" w:lineRule="auto"/>
        <w:rPr>
          <w:rFonts w:cs="Calibri"/>
        </w:rPr>
      </w:pPr>
      <w:hyperlink r:id="rId126" w:history="1">
        <w:r w:rsidR="009C6289" w:rsidRPr="00C265CC">
          <w:rPr>
            <w:rStyle w:val="Hyperlinkki"/>
            <w:rFonts w:cs="Calibri"/>
          </w:rPr>
          <w:t>http://www.ikateknologia.fi/images/stories/Julkaisut/ikaantynyt_ja_teknologia_tutkimus_netti.pdf</w:t>
        </w:r>
      </w:hyperlink>
    </w:p>
    <w:p w:rsidR="009C6289" w:rsidRDefault="009C6289" w:rsidP="00C56268">
      <w:pPr>
        <w:autoSpaceDE w:val="0"/>
        <w:autoSpaceDN w:val="0"/>
        <w:adjustRightInd w:val="0"/>
        <w:spacing w:line="240" w:lineRule="auto"/>
        <w:rPr>
          <w:rStyle w:val="Hyperlinkki"/>
        </w:rPr>
      </w:pPr>
    </w:p>
    <w:p w:rsidR="00C56268" w:rsidRPr="004D1F75" w:rsidRDefault="00C56268" w:rsidP="00A5799E">
      <w:pPr>
        <w:pStyle w:val="CKappale"/>
        <w:ind w:firstLine="0"/>
        <w:rPr>
          <w:w w:val="95"/>
          <w:lang w:eastAsia="fi-FI"/>
        </w:rPr>
      </w:pPr>
    </w:p>
    <w:p w:rsidR="00A5799E" w:rsidRPr="00602CC9" w:rsidRDefault="00A5799E" w:rsidP="00590971">
      <w:pPr>
        <w:pStyle w:val="CKappale"/>
        <w:ind w:firstLine="0"/>
        <w:rPr>
          <w:lang w:eastAsia="zh-CN"/>
        </w:rPr>
        <w:sectPr w:rsidR="00A5799E" w:rsidRPr="00602CC9" w:rsidSect="00160644">
          <w:headerReference w:type="default" r:id="rId127"/>
          <w:type w:val="oddPage"/>
          <w:pgSz w:w="11907" w:h="16840" w:code="9"/>
          <w:pgMar w:top="1418" w:right="1418" w:bottom="1418" w:left="1418" w:header="567" w:footer="567" w:gutter="0"/>
          <w:cols w:space="284"/>
          <w:docGrid w:linePitch="360"/>
        </w:sectPr>
      </w:pPr>
    </w:p>
    <w:p w:rsidR="00A5799E" w:rsidRPr="003345E7" w:rsidRDefault="00A5799E" w:rsidP="00A5799E">
      <w:pPr>
        <w:pStyle w:val="BOtsikko"/>
        <w:rPr>
          <w:lang w:eastAsia="fi-FI"/>
        </w:rPr>
      </w:pPr>
    </w:p>
    <w:sectPr w:rsidR="00A5799E" w:rsidRPr="003345E7" w:rsidSect="00A5799E">
      <w:headerReference w:type="default" r:id="rId128"/>
      <w:pgSz w:w="11907" w:h="16840" w:code="9"/>
      <w:pgMar w:top="1418" w:right="1418" w:bottom="1418" w:left="1418" w:header="567" w:footer="567"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70C" w:rsidRDefault="000F170C">
      <w:r>
        <w:separator/>
      </w:r>
    </w:p>
    <w:p w:rsidR="000F170C" w:rsidRDefault="000F170C"/>
    <w:p w:rsidR="000F170C" w:rsidRDefault="000F170C"/>
  </w:endnote>
  <w:endnote w:type="continuationSeparator" w:id="0">
    <w:p w:rsidR="000F170C" w:rsidRDefault="000F170C">
      <w:r>
        <w:continuationSeparator/>
      </w:r>
    </w:p>
    <w:p w:rsidR="000F170C" w:rsidRDefault="000F170C"/>
    <w:p w:rsidR="000F170C" w:rsidRDefault="000F1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70C" w:rsidRDefault="000F170C">
    <w:pPr>
      <w:pStyle w:val="Alatunniste"/>
    </w:pPr>
    <w:r>
      <w:rPr>
        <w:noProof/>
        <w:lang w:eastAsia="fi-FI"/>
      </w:rPr>
      <w:drawing>
        <wp:anchor distT="0" distB="0" distL="114300" distR="114300" simplePos="0" relativeHeight="251657216" behindDoc="0" locked="1" layoutInCell="1" allowOverlap="1">
          <wp:simplePos x="0" y="0"/>
          <wp:positionH relativeFrom="page">
            <wp:align>center</wp:align>
          </wp:positionH>
          <wp:positionV relativeFrom="page">
            <wp:posOffset>9289415</wp:posOffset>
          </wp:positionV>
          <wp:extent cx="2695575" cy="723900"/>
          <wp:effectExtent l="25400" t="0" r="0" b="0"/>
          <wp:wrapNone/>
          <wp:docPr id="1" name="Kuva 53" descr="THL_LOGO_FI_GRAY_+©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53" descr="THL_LOGO_FI_GRAY_+©10mm"/>
                  <pic:cNvPicPr>
                    <a:picLocks noChangeAspect="1" noChangeArrowheads="1"/>
                  </pic:cNvPicPr>
                </pic:nvPicPr>
                <pic:blipFill>
                  <a:blip r:embed="rId1"/>
                  <a:srcRect/>
                  <a:stretch>
                    <a:fillRect/>
                  </a:stretch>
                </pic:blipFill>
                <pic:spPr bwMode="auto">
                  <a:xfrm>
                    <a:off x="0" y="0"/>
                    <a:ext cx="2695575" cy="723900"/>
                  </a:xfrm>
                  <a:prstGeom prst="rect">
                    <a:avLst/>
                  </a:prstGeom>
                  <a:noFill/>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tblLook w:val="01E0" w:firstRow="1" w:lastRow="1" w:firstColumn="1" w:lastColumn="1" w:noHBand="0" w:noVBand="0"/>
    </w:tblPr>
    <w:tblGrid>
      <w:gridCol w:w="3024"/>
      <w:gridCol w:w="3024"/>
      <w:gridCol w:w="3024"/>
    </w:tblGrid>
    <w:tr w:rsidR="000F170C" w:rsidRPr="0048774A">
      <w:trPr>
        <w:trHeight w:val="567"/>
      </w:trPr>
      <w:tc>
        <w:tcPr>
          <w:tcW w:w="2453" w:type="dxa"/>
          <w:vAlign w:val="center"/>
        </w:tcPr>
        <w:p w:rsidR="000F170C" w:rsidRPr="00A5799E" w:rsidRDefault="000F170C" w:rsidP="00337001">
          <w:pPr>
            <w:pStyle w:val="Alatunniste"/>
          </w:pPr>
          <w:r w:rsidRPr="00A5799E">
            <w:t xml:space="preserve">THL – Työpaperi </w:t>
          </w:r>
          <w:r>
            <w:t>xx</w:t>
          </w:r>
          <w:r w:rsidRPr="00A5799E">
            <w:t>/201</w:t>
          </w:r>
          <w:r>
            <w:t>4</w:t>
          </w:r>
        </w:p>
      </w:tc>
      <w:tc>
        <w:tcPr>
          <w:tcW w:w="2453" w:type="dxa"/>
          <w:vAlign w:val="center"/>
        </w:tcPr>
        <w:p w:rsidR="000F170C" w:rsidRPr="00A5799E" w:rsidRDefault="000F170C" w:rsidP="00A5799E">
          <w:pPr>
            <w:pStyle w:val="Alatunniste"/>
            <w:jc w:val="center"/>
            <w:rPr>
              <w:b/>
              <w:bCs/>
            </w:rPr>
          </w:pPr>
          <w:r>
            <w:fldChar w:fldCharType="begin"/>
          </w:r>
          <w:r>
            <w:instrText xml:space="preserve"> PAGE   \* MERGEFORMAT </w:instrText>
          </w:r>
          <w:r>
            <w:fldChar w:fldCharType="separate"/>
          </w:r>
          <w:r w:rsidR="000468FB" w:rsidRPr="000468FB">
            <w:rPr>
              <w:b/>
              <w:bCs/>
              <w:noProof/>
            </w:rPr>
            <w:t>85</w:t>
          </w:r>
          <w:r>
            <w:rPr>
              <w:b/>
              <w:bCs/>
              <w:noProof/>
            </w:rPr>
            <w:fldChar w:fldCharType="end"/>
          </w:r>
        </w:p>
      </w:tc>
      <w:tc>
        <w:tcPr>
          <w:tcW w:w="2453" w:type="dxa"/>
          <w:vAlign w:val="center"/>
        </w:tcPr>
        <w:p w:rsidR="000F170C" w:rsidRPr="0078101E" w:rsidRDefault="000F170C" w:rsidP="00A5799E">
          <w:pPr>
            <w:pStyle w:val="Alatunniste"/>
            <w:jc w:val="right"/>
            <w:rPr>
              <w:lang w:val="en-US"/>
            </w:rPr>
          </w:pPr>
          <w:r>
            <w:rPr>
              <w:lang w:val="en-US"/>
            </w:rPr>
            <w:t>VAMPO-seurantaraportti II</w:t>
          </w:r>
        </w:p>
      </w:tc>
    </w:tr>
  </w:tbl>
  <w:p w:rsidR="000F170C" w:rsidRDefault="000F170C" w:rsidP="00A5799E">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70C" w:rsidRDefault="000F170C">
      <w:r>
        <w:separator/>
      </w:r>
    </w:p>
    <w:p w:rsidR="000F170C" w:rsidRDefault="000F170C"/>
    <w:p w:rsidR="000F170C" w:rsidRDefault="000F170C"/>
  </w:footnote>
  <w:footnote w:type="continuationSeparator" w:id="0">
    <w:p w:rsidR="000F170C" w:rsidRDefault="000F170C">
      <w:r>
        <w:continuationSeparator/>
      </w:r>
    </w:p>
    <w:p w:rsidR="000F170C" w:rsidRDefault="000F170C"/>
    <w:p w:rsidR="000F170C" w:rsidRDefault="000F17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70C" w:rsidRDefault="000F170C" w:rsidP="00A5799E">
    <w:pPr>
      <w:pStyle w:val="Yltunnist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9072"/>
    </w:tblGrid>
    <w:tr w:rsidR="000F170C">
      <w:trPr>
        <w:trHeight w:val="284"/>
      </w:trPr>
      <w:tc>
        <w:tcPr>
          <w:tcW w:w="9072" w:type="dxa"/>
          <w:vAlign w:val="center"/>
        </w:tcPr>
        <w:p w:rsidR="000F170C" w:rsidRPr="00A5799E" w:rsidRDefault="000F170C" w:rsidP="00A5799E">
          <w:pPr>
            <w:pStyle w:val="Yltunniste"/>
            <w:jc w:val="center"/>
          </w:pPr>
        </w:p>
      </w:tc>
    </w:tr>
  </w:tbl>
  <w:p w:rsidR="000F170C" w:rsidRPr="009B707F" w:rsidRDefault="000F170C" w:rsidP="00A5799E">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tblLook w:val="01E0" w:firstRow="1" w:lastRow="1" w:firstColumn="1" w:lastColumn="1" w:noHBand="0" w:noVBand="0"/>
    </w:tblPr>
    <w:tblGrid>
      <w:gridCol w:w="9072"/>
    </w:tblGrid>
    <w:tr w:rsidR="000F170C" w:rsidRPr="002839DB">
      <w:trPr>
        <w:trHeight w:val="284"/>
      </w:trPr>
      <w:tc>
        <w:tcPr>
          <w:tcW w:w="7359" w:type="dxa"/>
          <w:vAlign w:val="center"/>
        </w:tcPr>
        <w:p w:rsidR="000F170C" w:rsidRPr="007E0A25" w:rsidRDefault="00175670" w:rsidP="00A5799E">
          <w:pPr>
            <w:pStyle w:val="Yltunniste"/>
            <w:jc w:val="center"/>
          </w:pPr>
          <w:fldSimple w:instr=" STYLEREF  &quot;C. Otsikko 1&quot; ">
            <w:r w:rsidR="000468FB">
              <w:rPr>
                <w:noProof/>
              </w:rPr>
              <w:t>6  VAMPO-erityisteema 2013: Erityispalvelujen ja tukitoimien saatavuuden ja laadun varmistaminen maan eri puolilla</w:t>
            </w:r>
          </w:fldSimple>
        </w:p>
      </w:tc>
    </w:tr>
  </w:tbl>
  <w:p w:rsidR="000F170C" w:rsidRPr="007E0A25" w:rsidRDefault="000F170C" w:rsidP="00A5799E">
    <w:pPr>
      <w:pStyle w:val="Yltunnis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9072"/>
    </w:tblGrid>
    <w:tr w:rsidR="000F170C">
      <w:trPr>
        <w:trHeight w:val="284"/>
      </w:trPr>
      <w:tc>
        <w:tcPr>
          <w:tcW w:w="9072" w:type="dxa"/>
          <w:vAlign w:val="center"/>
        </w:tcPr>
        <w:p w:rsidR="000F170C" w:rsidRPr="00A5799E" w:rsidRDefault="000F170C" w:rsidP="00A5799E">
          <w:pPr>
            <w:pStyle w:val="Yltunniste"/>
            <w:jc w:val="center"/>
          </w:pPr>
          <w:r w:rsidRPr="00A5799E">
            <w:fldChar w:fldCharType="begin"/>
          </w:r>
          <w:r w:rsidRPr="00A5799E">
            <w:instrText xml:space="preserve"> STYLEREF  "B. Otsikko"  \* MERGEFORMAT </w:instrText>
          </w:r>
          <w:r w:rsidRPr="00A5799E">
            <w:rPr>
              <w:noProof/>
            </w:rPr>
            <w:fldChar w:fldCharType="end"/>
          </w:r>
        </w:p>
      </w:tc>
    </w:tr>
  </w:tbl>
  <w:p w:rsidR="000F170C" w:rsidRPr="009B707F" w:rsidRDefault="000F170C" w:rsidP="00A5799E">
    <w:pPr>
      <w:pStyle w:val="Yltunniste"/>
    </w:pPr>
  </w:p>
  <w:p w:rsidR="000F170C" w:rsidRDefault="000F170C"/>
  <w:p w:rsidR="000F170C" w:rsidRDefault="000F170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4318"/>
    <w:multiLevelType w:val="multilevel"/>
    <w:tmpl w:val="6FB60A60"/>
    <w:lvl w:ilvl="0">
      <w:start w:val="1"/>
      <w:numFmt w:val="decimal"/>
      <w:pStyle w:val="Otsikko1"/>
      <w:suff w:val="space"/>
      <w:lvlText w:val="%1"/>
      <w:lvlJc w:val="left"/>
      <w:pPr>
        <w:ind w:left="0" w:firstLine="0"/>
      </w:pPr>
      <w:rPr>
        <w:rFonts w:ascii="Arial" w:hAnsi="Arial" w:cs="Symbol" w:hint="default"/>
        <w:b w:val="0"/>
        <w:bCs/>
        <w:i w:val="0"/>
        <w:iCs/>
        <w:color w:val="807F83"/>
        <w:sz w:val="48"/>
        <w:szCs w:val="28"/>
      </w:rPr>
    </w:lvl>
    <w:lvl w:ilvl="1">
      <w:start w:val="1"/>
      <w:numFmt w:val="decimal"/>
      <w:pStyle w:val="Otsikko2"/>
      <w:suff w:val="space"/>
      <w:lvlText w:val="%1.%2"/>
      <w:lvlJc w:val="left"/>
      <w:pPr>
        <w:ind w:left="0" w:firstLine="0"/>
      </w:pPr>
      <w:rPr>
        <w:rFonts w:ascii="Arial" w:hAnsi="Arial" w:cs="Times New Roman" w:hint="default"/>
      </w:rPr>
    </w:lvl>
    <w:lvl w:ilvl="2">
      <w:start w:val="1"/>
      <w:numFmt w:val="decimal"/>
      <w:pStyle w:val="Otsikko3"/>
      <w:suff w:val="space"/>
      <w:lvlText w:val="%1.%2.%3"/>
      <w:lvlJc w:val="left"/>
      <w:pPr>
        <w:ind w:left="0" w:firstLine="0"/>
      </w:pPr>
      <w:rPr>
        <w:rFonts w:ascii="Arial" w:hAnsi="Arial" w:cs="Times New Roman" w:hint="default"/>
      </w:rPr>
    </w:lvl>
    <w:lvl w:ilvl="3">
      <w:start w:val="1"/>
      <w:numFmt w:val="decimal"/>
      <w:pStyle w:val="Otsikko4"/>
      <w:suff w:val="space"/>
      <w:lvlText w:val="%1.%2.%3.%4"/>
      <w:lvlJc w:val="left"/>
      <w:pPr>
        <w:ind w:left="0" w:firstLine="0"/>
      </w:pPr>
      <w:rPr>
        <w:rFonts w:cs="Times New Roman" w:hint="default"/>
      </w:rPr>
    </w:lvl>
    <w:lvl w:ilvl="4">
      <w:start w:val="1"/>
      <w:numFmt w:val="decimal"/>
      <w:suff w:val="space"/>
      <w:lvlText w:val="%1.%2.%3.%4.%5"/>
      <w:lvlJc w:val="left"/>
      <w:pPr>
        <w:ind w:left="0" w:firstLine="0"/>
      </w:pPr>
      <w:rPr>
        <w:rFonts w:cs="Times New Roman" w:hint="default"/>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1">
    <w:nsid w:val="04C52B45"/>
    <w:multiLevelType w:val="multilevel"/>
    <w:tmpl w:val="795082AA"/>
    <w:lvl w:ilvl="0">
      <w:start w:val="1"/>
      <w:numFmt w:val="decimal"/>
      <w:suff w:val="space"/>
      <w:lvlText w:val="%1"/>
      <w:lvlJc w:val="left"/>
      <w:rPr>
        <w:rFonts w:ascii="Arial" w:hAnsi="Arial" w:cs="Times New Roman" w:hint="default"/>
        <w:b w:val="0"/>
        <w:bCs/>
        <w:i w:val="0"/>
        <w:iCs/>
        <w:color w:val="807F83"/>
        <w:sz w:val="28"/>
        <w:szCs w:val="28"/>
      </w:rPr>
    </w:lvl>
    <w:lvl w:ilvl="1">
      <w:start w:val="1"/>
      <w:numFmt w:val="decimal"/>
      <w:suff w:val="space"/>
      <w:lvlText w:val="%1.%2"/>
      <w:lvlJc w:val="left"/>
      <w:rPr>
        <w:rFonts w:ascii="Arial" w:hAnsi="Arial" w:cs="Times New Roman" w:hint="default"/>
      </w:rPr>
    </w:lvl>
    <w:lvl w:ilvl="2">
      <w:start w:val="1"/>
      <w:numFmt w:val="decimal"/>
      <w:lvlRestart w:val="0"/>
      <w:suff w:val="space"/>
      <w:lvlText w:val="%1.%2.%3"/>
      <w:lvlJc w:val="left"/>
      <w:rPr>
        <w:rFonts w:ascii="Arial" w:hAnsi="Arial" w:cs="Times New Roman" w:hint="default"/>
      </w:rPr>
    </w:lvl>
    <w:lvl w:ilvl="3">
      <w:start w:val="1"/>
      <w:numFmt w:val="decimal"/>
      <w:lvlRestart w:val="0"/>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
    <w:nsid w:val="061A48E7"/>
    <w:multiLevelType w:val="hybridMultilevel"/>
    <w:tmpl w:val="097C5EC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104976C3"/>
    <w:multiLevelType w:val="hybridMultilevel"/>
    <w:tmpl w:val="E334FBC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nsid w:val="10AD6DE2"/>
    <w:multiLevelType w:val="multilevel"/>
    <w:tmpl w:val="F5461DC4"/>
    <w:lvl w:ilvl="0">
      <w:start w:val="1"/>
      <w:numFmt w:val="decimal"/>
      <w:suff w:val="space"/>
      <w:lvlText w:val="%1"/>
      <w:lvlJc w:val="left"/>
      <w:rPr>
        <w:rFonts w:ascii="Arial" w:hAnsi="Arial" w:cs="Times New Roman" w:hint="default"/>
        <w:b w:val="0"/>
        <w:bCs/>
        <w:i w:val="0"/>
        <w:iCs/>
        <w:color w:val="807F83"/>
        <w:sz w:val="28"/>
        <w:szCs w:val="28"/>
      </w:rPr>
    </w:lvl>
    <w:lvl w:ilvl="1">
      <w:start w:val="1"/>
      <w:numFmt w:val="decimal"/>
      <w:suff w:val="space"/>
      <w:lvlText w:val="%1.%2"/>
      <w:lvlJc w:val="left"/>
      <w:rPr>
        <w:rFonts w:ascii="Arial" w:hAnsi="Arial" w:cs="Times New Roman" w:hint="default"/>
      </w:rPr>
    </w:lvl>
    <w:lvl w:ilvl="2">
      <w:start w:val="1"/>
      <w:numFmt w:val="decimal"/>
      <w:suff w:val="space"/>
      <w:lvlText w:val="%1.%2.%3"/>
      <w:lvlJc w:val="left"/>
      <w:rPr>
        <w:rFonts w:ascii="Arial" w:hAnsi="Arial" w:cs="Times New Roman" w:hint="default"/>
      </w:rPr>
    </w:lvl>
    <w:lvl w:ilvl="3">
      <w:start w:val="1"/>
      <w:numFmt w:val="decimal"/>
      <w:lvlRestart w:val="0"/>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5">
    <w:nsid w:val="1171593E"/>
    <w:multiLevelType w:val="hybridMultilevel"/>
    <w:tmpl w:val="B52849E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nsid w:val="138053F7"/>
    <w:multiLevelType w:val="multilevel"/>
    <w:tmpl w:val="D1CAB10A"/>
    <w:lvl w:ilvl="0">
      <w:start w:val="1"/>
      <w:numFmt w:val="upperRoman"/>
      <w:lvlText w:val="%1"/>
      <w:lvlJc w:val="left"/>
      <w:pPr>
        <w:tabs>
          <w:tab w:val="num" w:pos="567"/>
        </w:tabs>
        <w:ind w:left="567" w:hanging="56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146C1C23"/>
    <w:multiLevelType w:val="hybridMultilevel"/>
    <w:tmpl w:val="2DD6D770"/>
    <w:lvl w:ilvl="0" w:tplc="040B0003">
      <w:start w:val="1"/>
      <w:numFmt w:val="bullet"/>
      <w:lvlText w:val="o"/>
      <w:lvlJc w:val="left"/>
      <w:pPr>
        <w:ind w:left="720" w:hanging="360"/>
      </w:pPr>
      <w:rPr>
        <w:rFonts w:ascii="Courier New" w:hAnsi="Courier New" w:cs="Arial" w:hint="default"/>
      </w:rPr>
    </w:lvl>
    <w:lvl w:ilvl="1" w:tplc="040B0003" w:tentative="1">
      <w:start w:val="1"/>
      <w:numFmt w:val="bullet"/>
      <w:lvlText w:val="o"/>
      <w:lvlJc w:val="left"/>
      <w:pPr>
        <w:ind w:left="1440" w:hanging="360"/>
      </w:pPr>
      <w:rPr>
        <w:rFonts w:ascii="Courier New" w:hAnsi="Courier New"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Arial"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Arial"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15D41FC4"/>
    <w:multiLevelType w:val="hybridMultilevel"/>
    <w:tmpl w:val="08C01C8E"/>
    <w:lvl w:ilvl="0" w:tplc="3ABCCBCC">
      <w:start w:val="7"/>
      <w:numFmt w:val="decimal"/>
      <w:lvlText w:val="%1."/>
      <w:lvlJc w:val="left"/>
      <w:pPr>
        <w:ind w:left="720" w:hanging="360"/>
      </w:pPr>
      <w:rPr>
        <w:rFonts w:ascii="Times New Roman" w:hAnsi="Times New Roman" w:cs="Times New Roman" w:hint="default"/>
        <w:b w:val="0"/>
        <w:color w:val="auto"/>
        <w:sz w:val="2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16296957"/>
    <w:multiLevelType w:val="hybridMultilevel"/>
    <w:tmpl w:val="FEF23B7E"/>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Arial"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Arial"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Arial" w:hint="default"/>
      </w:rPr>
    </w:lvl>
    <w:lvl w:ilvl="8" w:tplc="040B0005" w:tentative="1">
      <w:start w:val="1"/>
      <w:numFmt w:val="bullet"/>
      <w:lvlText w:val=""/>
      <w:lvlJc w:val="left"/>
      <w:pPr>
        <w:ind w:left="6540" w:hanging="360"/>
      </w:pPr>
      <w:rPr>
        <w:rFonts w:ascii="Wingdings" w:hAnsi="Wingdings" w:hint="default"/>
      </w:rPr>
    </w:lvl>
  </w:abstractNum>
  <w:abstractNum w:abstractNumId="10">
    <w:nsid w:val="16BA22BD"/>
    <w:multiLevelType w:val="hybridMultilevel"/>
    <w:tmpl w:val="C810B9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Arial"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Arial"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18C90010"/>
    <w:multiLevelType w:val="hybridMultilevel"/>
    <w:tmpl w:val="0FB27EA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2">
    <w:nsid w:val="1BEF4B05"/>
    <w:multiLevelType w:val="hybridMultilevel"/>
    <w:tmpl w:val="6DFE174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nsid w:val="1C9777FC"/>
    <w:multiLevelType w:val="hybridMultilevel"/>
    <w:tmpl w:val="883A7F5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4">
    <w:nsid w:val="1D810EBF"/>
    <w:multiLevelType w:val="multilevel"/>
    <w:tmpl w:val="D1CAB10A"/>
    <w:lvl w:ilvl="0">
      <w:start w:val="1"/>
      <w:numFmt w:val="upperRoman"/>
      <w:lvlText w:val="%1"/>
      <w:lvlJc w:val="left"/>
      <w:pPr>
        <w:tabs>
          <w:tab w:val="num" w:pos="567"/>
        </w:tabs>
        <w:ind w:left="567" w:hanging="56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20D968F6"/>
    <w:multiLevelType w:val="hybridMultilevel"/>
    <w:tmpl w:val="E0FE2D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Arial"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Arial"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223B7157"/>
    <w:multiLevelType w:val="hybridMultilevel"/>
    <w:tmpl w:val="E620DEB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nsid w:val="28F61AD4"/>
    <w:multiLevelType w:val="multilevel"/>
    <w:tmpl w:val="59F220F2"/>
    <w:lvl w:ilvl="0">
      <w:start w:val="1"/>
      <w:numFmt w:val="upperRoman"/>
      <w:lvlText w:val="%1."/>
      <w:lvlJc w:val="left"/>
      <w:pPr>
        <w:tabs>
          <w:tab w:val="num" w:pos="567"/>
        </w:tabs>
        <w:ind w:left="567" w:hanging="56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2EB21CAD"/>
    <w:multiLevelType w:val="hybridMultilevel"/>
    <w:tmpl w:val="9B5A69BC"/>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Arial"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Arial"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Arial" w:hint="default"/>
      </w:rPr>
    </w:lvl>
    <w:lvl w:ilvl="8" w:tplc="040B0005" w:tentative="1">
      <w:start w:val="1"/>
      <w:numFmt w:val="bullet"/>
      <w:lvlText w:val=""/>
      <w:lvlJc w:val="left"/>
      <w:pPr>
        <w:ind w:left="6540" w:hanging="360"/>
      </w:pPr>
      <w:rPr>
        <w:rFonts w:ascii="Wingdings" w:hAnsi="Wingdings" w:hint="default"/>
      </w:rPr>
    </w:lvl>
  </w:abstractNum>
  <w:abstractNum w:abstractNumId="19">
    <w:nsid w:val="2F760559"/>
    <w:multiLevelType w:val="hybridMultilevel"/>
    <w:tmpl w:val="B29ED2E8"/>
    <w:lvl w:ilvl="0" w:tplc="C5A4AE1E">
      <w:start w:val="1"/>
      <w:numFmt w:val="bullet"/>
      <w:lvlText w:val="–"/>
      <w:lvlJc w:val="left"/>
      <w:pPr>
        <w:tabs>
          <w:tab w:val="num" w:pos="720"/>
        </w:tabs>
        <w:ind w:left="720" w:hanging="360"/>
      </w:pPr>
      <w:rPr>
        <w:rFonts w:ascii="Times New Roman" w:hAnsi="Times New Roman" w:hint="default"/>
      </w:rPr>
    </w:lvl>
    <w:lvl w:ilvl="1" w:tplc="55E464B4">
      <w:start w:val="1"/>
      <w:numFmt w:val="bullet"/>
      <w:lvlText w:val="–"/>
      <w:lvlJc w:val="left"/>
      <w:pPr>
        <w:tabs>
          <w:tab w:val="num" w:pos="1440"/>
        </w:tabs>
        <w:ind w:left="1440" w:hanging="360"/>
      </w:pPr>
      <w:rPr>
        <w:rFonts w:ascii="Times New Roman" w:hAnsi="Times New Roman" w:hint="default"/>
      </w:rPr>
    </w:lvl>
    <w:lvl w:ilvl="2" w:tplc="BDFE63BA" w:tentative="1">
      <w:start w:val="1"/>
      <w:numFmt w:val="bullet"/>
      <w:lvlText w:val="–"/>
      <w:lvlJc w:val="left"/>
      <w:pPr>
        <w:tabs>
          <w:tab w:val="num" w:pos="2160"/>
        </w:tabs>
        <w:ind w:left="2160" w:hanging="360"/>
      </w:pPr>
      <w:rPr>
        <w:rFonts w:ascii="Times New Roman" w:hAnsi="Times New Roman" w:hint="default"/>
      </w:rPr>
    </w:lvl>
    <w:lvl w:ilvl="3" w:tplc="3274067E" w:tentative="1">
      <w:start w:val="1"/>
      <w:numFmt w:val="bullet"/>
      <w:lvlText w:val="–"/>
      <w:lvlJc w:val="left"/>
      <w:pPr>
        <w:tabs>
          <w:tab w:val="num" w:pos="2880"/>
        </w:tabs>
        <w:ind w:left="2880" w:hanging="360"/>
      </w:pPr>
      <w:rPr>
        <w:rFonts w:ascii="Times New Roman" w:hAnsi="Times New Roman" w:hint="default"/>
      </w:rPr>
    </w:lvl>
    <w:lvl w:ilvl="4" w:tplc="78D2A9DC" w:tentative="1">
      <w:start w:val="1"/>
      <w:numFmt w:val="bullet"/>
      <w:lvlText w:val="–"/>
      <w:lvlJc w:val="left"/>
      <w:pPr>
        <w:tabs>
          <w:tab w:val="num" w:pos="3600"/>
        </w:tabs>
        <w:ind w:left="3600" w:hanging="360"/>
      </w:pPr>
      <w:rPr>
        <w:rFonts w:ascii="Times New Roman" w:hAnsi="Times New Roman" w:hint="default"/>
      </w:rPr>
    </w:lvl>
    <w:lvl w:ilvl="5" w:tplc="FF2AAC58" w:tentative="1">
      <w:start w:val="1"/>
      <w:numFmt w:val="bullet"/>
      <w:lvlText w:val="–"/>
      <w:lvlJc w:val="left"/>
      <w:pPr>
        <w:tabs>
          <w:tab w:val="num" w:pos="4320"/>
        </w:tabs>
        <w:ind w:left="4320" w:hanging="360"/>
      </w:pPr>
      <w:rPr>
        <w:rFonts w:ascii="Times New Roman" w:hAnsi="Times New Roman" w:hint="default"/>
      </w:rPr>
    </w:lvl>
    <w:lvl w:ilvl="6" w:tplc="2B12D7EA" w:tentative="1">
      <w:start w:val="1"/>
      <w:numFmt w:val="bullet"/>
      <w:lvlText w:val="–"/>
      <w:lvlJc w:val="left"/>
      <w:pPr>
        <w:tabs>
          <w:tab w:val="num" w:pos="5040"/>
        </w:tabs>
        <w:ind w:left="5040" w:hanging="360"/>
      </w:pPr>
      <w:rPr>
        <w:rFonts w:ascii="Times New Roman" w:hAnsi="Times New Roman" w:hint="default"/>
      </w:rPr>
    </w:lvl>
    <w:lvl w:ilvl="7" w:tplc="CA304008" w:tentative="1">
      <w:start w:val="1"/>
      <w:numFmt w:val="bullet"/>
      <w:lvlText w:val="–"/>
      <w:lvlJc w:val="left"/>
      <w:pPr>
        <w:tabs>
          <w:tab w:val="num" w:pos="5760"/>
        </w:tabs>
        <w:ind w:left="5760" w:hanging="360"/>
      </w:pPr>
      <w:rPr>
        <w:rFonts w:ascii="Times New Roman" w:hAnsi="Times New Roman" w:hint="default"/>
      </w:rPr>
    </w:lvl>
    <w:lvl w:ilvl="8" w:tplc="07FA75B6"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17E6211"/>
    <w:multiLevelType w:val="hybridMultilevel"/>
    <w:tmpl w:val="F80C88F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nsid w:val="348D48E2"/>
    <w:multiLevelType w:val="multilevel"/>
    <w:tmpl w:val="C770C8D0"/>
    <w:lvl w:ilvl="0">
      <w:start w:val="1"/>
      <w:numFmt w:val="decimal"/>
      <w:suff w:val="space"/>
      <w:lvlText w:val="%1"/>
      <w:lvlJc w:val="left"/>
      <w:rPr>
        <w:rFonts w:ascii="Arial" w:hAnsi="Arial" w:cs="Times New Roman" w:hint="default"/>
        <w:b w:val="0"/>
        <w:bCs/>
        <w:i w:val="0"/>
        <w:iCs/>
        <w:color w:val="807F83"/>
        <w:sz w:val="28"/>
        <w:szCs w:val="28"/>
      </w:rPr>
    </w:lvl>
    <w:lvl w:ilvl="1">
      <w:start w:val="1"/>
      <w:numFmt w:val="decimal"/>
      <w:suff w:val="space"/>
      <w:lvlText w:val="%1.%2"/>
      <w:lvlJc w:val="left"/>
      <w:rPr>
        <w:rFonts w:ascii="Arial" w:hAnsi="Arial" w:cs="Times New Roman" w:hint="default"/>
      </w:rPr>
    </w:lvl>
    <w:lvl w:ilvl="2">
      <w:start w:val="1"/>
      <w:numFmt w:val="decimal"/>
      <w:suff w:val="space"/>
      <w:lvlText w:val="%1.%2.%3"/>
      <w:lvlJc w:val="left"/>
      <w:rPr>
        <w:rFonts w:ascii="Arial" w:hAnsi="Arial" w:cs="Times New Roman" w:hint="default"/>
      </w:rPr>
    </w:lvl>
    <w:lvl w:ilvl="3">
      <w:start w:val="1"/>
      <w:numFmt w:val="decimal"/>
      <w:lvlRestart w:val="0"/>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2">
    <w:nsid w:val="364B175C"/>
    <w:multiLevelType w:val="hybridMultilevel"/>
    <w:tmpl w:val="ECF06110"/>
    <w:lvl w:ilvl="0" w:tplc="111CB3EC">
      <w:start w:val="1"/>
      <w:numFmt w:val="bullet"/>
      <w:pStyle w:val="CLista"/>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2738"/>
        </w:tabs>
        <w:ind w:left="2738" w:hanging="360"/>
      </w:pPr>
      <w:rPr>
        <w:rFonts w:ascii="Courier New" w:hAnsi="Courier New" w:hint="default"/>
      </w:rPr>
    </w:lvl>
    <w:lvl w:ilvl="2" w:tplc="08090005" w:tentative="1">
      <w:start w:val="1"/>
      <w:numFmt w:val="bullet"/>
      <w:lvlText w:val=""/>
      <w:lvlJc w:val="left"/>
      <w:pPr>
        <w:tabs>
          <w:tab w:val="num" w:pos="3458"/>
        </w:tabs>
        <w:ind w:left="3458" w:hanging="360"/>
      </w:pPr>
      <w:rPr>
        <w:rFonts w:ascii="Wingdings" w:hAnsi="Wingdings" w:hint="default"/>
      </w:rPr>
    </w:lvl>
    <w:lvl w:ilvl="3" w:tplc="08090001" w:tentative="1">
      <w:start w:val="1"/>
      <w:numFmt w:val="bullet"/>
      <w:lvlText w:val=""/>
      <w:lvlJc w:val="left"/>
      <w:pPr>
        <w:tabs>
          <w:tab w:val="num" w:pos="4178"/>
        </w:tabs>
        <w:ind w:left="4178" w:hanging="360"/>
      </w:pPr>
      <w:rPr>
        <w:rFonts w:ascii="Symbol" w:hAnsi="Symbol" w:hint="default"/>
      </w:rPr>
    </w:lvl>
    <w:lvl w:ilvl="4" w:tplc="08090003" w:tentative="1">
      <w:start w:val="1"/>
      <w:numFmt w:val="bullet"/>
      <w:lvlText w:val="o"/>
      <w:lvlJc w:val="left"/>
      <w:pPr>
        <w:tabs>
          <w:tab w:val="num" w:pos="4898"/>
        </w:tabs>
        <w:ind w:left="4898" w:hanging="360"/>
      </w:pPr>
      <w:rPr>
        <w:rFonts w:ascii="Courier New" w:hAnsi="Courier New" w:hint="default"/>
      </w:rPr>
    </w:lvl>
    <w:lvl w:ilvl="5" w:tplc="08090005" w:tentative="1">
      <w:start w:val="1"/>
      <w:numFmt w:val="bullet"/>
      <w:lvlText w:val=""/>
      <w:lvlJc w:val="left"/>
      <w:pPr>
        <w:tabs>
          <w:tab w:val="num" w:pos="5618"/>
        </w:tabs>
        <w:ind w:left="5618" w:hanging="360"/>
      </w:pPr>
      <w:rPr>
        <w:rFonts w:ascii="Wingdings" w:hAnsi="Wingdings" w:hint="default"/>
      </w:rPr>
    </w:lvl>
    <w:lvl w:ilvl="6" w:tplc="08090001" w:tentative="1">
      <w:start w:val="1"/>
      <w:numFmt w:val="bullet"/>
      <w:lvlText w:val=""/>
      <w:lvlJc w:val="left"/>
      <w:pPr>
        <w:tabs>
          <w:tab w:val="num" w:pos="6338"/>
        </w:tabs>
        <w:ind w:left="6338" w:hanging="360"/>
      </w:pPr>
      <w:rPr>
        <w:rFonts w:ascii="Symbol" w:hAnsi="Symbol" w:hint="default"/>
      </w:rPr>
    </w:lvl>
    <w:lvl w:ilvl="7" w:tplc="08090003" w:tentative="1">
      <w:start w:val="1"/>
      <w:numFmt w:val="bullet"/>
      <w:lvlText w:val="o"/>
      <w:lvlJc w:val="left"/>
      <w:pPr>
        <w:tabs>
          <w:tab w:val="num" w:pos="7058"/>
        </w:tabs>
        <w:ind w:left="7058" w:hanging="360"/>
      </w:pPr>
      <w:rPr>
        <w:rFonts w:ascii="Courier New" w:hAnsi="Courier New" w:hint="default"/>
      </w:rPr>
    </w:lvl>
    <w:lvl w:ilvl="8" w:tplc="08090005" w:tentative="1">
      <w:start w:val="1"/>
      <w:numFmt w:val="bullet"/>
      <w:lvlText w:val=""/>
      <w:lvlJc w:val="left"/>
      <w:pPr>
        <w:tabs>
          <w:tab w:val="num" w:pos="7778"/>
        </w:tabs>
        <w:ind w:left="7778" w:hanging="360"/>
      </w:pPr>
      <w:rPr>
        <w:rFonts w:ascii="Wingdings" w:hAnsi="Wingdings" w:hint="default"/>
      </w:rPr>
    </w:lvl>
  </w:abstractNum>
  <w:abstractNum w:abstractNumId="23">
    <w:nsid w:val="374B079B"/>
    <w:multiLevelType w:val="hybridMultilevel"/>
    <w:tmpl w:val="04E879F0"/>
    <w:lvl w:ilvl="0" w:tplc="040B000F">
      <w:start w:val="1"/>
      <w:numFmt w:val="decimal"/>
      <w:lvlText w:val="%1."/>
      <w:lvlJc w:val="left"/>
      <w:pPr>
        <w:ind w:left="780" w:hanging="360"/>
      </w:pPr>
    </w:lvl>
    <w:lvl w:ilvl="1" w:tplc="040B0019" w:tentative="1">
      <w:start w:val="1"/>
      <w:numFmt w:val="lowerLetter"/>
      <w:lvlText w:val="%2."/>
      <w:lvlJc w:val="left"/>
      <w:pPr>
        <w:ind w:left="1500" w:hanging="360"/>
      </w:pPr>
    </w:lvl>
    <w:lvl w:ilvl="2" w:tplc="040B001B" w:tentative="1">
      <w:start w:val="1"/>
      <w:numFmt w:val="lowerRoman"/>
      <w:lvlText w:val="%3."/>
      <w:lvlJc w:val="right"/>
      <w:pPr>
        <w:ind w:left="2220" w:hanging="180"/>
      </w:pPr>
    </w:lvl>
    <w:lvl w:ilvl="3" w:tplc="040B000F" w:tentative="1">
      <w:start w:val="1"/>
      <w:numFmt w:val="decimal"/>
      <w:lvlText w:val="%4."/>
      <w:lvlJc w:val="left"/>
      <w:pPr>
        <w:ind w:left="2940" w:hanging="360"/>
      </w:pPr>
    </w:lvl>
    <w:lvl w:ilvl="4" w:tplc="040B0019" w:tentative="1">
      <w:start w:val="1"/>
      <w:numFmt w:val="lowerLetter"/>
      <w:lvlText w:val="%5."/>
      <w:lvlJc w:val="left"/>
      <w:pPr>
        <w:ind w:left="3660" w:hanging="360"/>
      </w:pPr>
    </w:lvl>
    <w:lvl w:ilvl="5" w:tplc="040B001B" w:tentative="1">
      <w:start w:val="1"/>
      <w:numFmt w:val="lowerRoman"/>
      <w:lvlText w:val="%6."/>
      <w:lvlJc w:val="right"/>
      <w:pPr>
        <w:ind w:left="4380" w:hanging="180"/>
      </w:pPr>
    </w:lvl>
    <w:lvl w:ilvl="6" w:tplc="040B000F" w:tentative="1">
      <w:start w:val="1"/>
      <w:numFmt w:val="decimal"/>
      <w:lvlText w:val="%7."/>
      <w:lvlJc w:val="left"/>
      <w:pPr>
        <w:ind w:left="5100" w:hanging="360"/>
      </w:pPr>
    </w:lvl>
    <w:lvl w:ilvl="7" w:tplc="040B0019" w:tentative="1">
      <w:start w:val="1"/>
      <w:numFmt w:val="lowerLetter"/>
      <w:lvlText w:val="%8."/>
      <w:lvlJc w:val="left"/>
      <w:pPr>
        <w:ind w:left="5820" w:hanging="360"/>
      </w:pPr>
    </w:lvl>
    <w:lvl w:ilvl="8" w:tplc="040B001B" w:tentative="1">
      <w:start w:val="1"/>
      <w:numFmt w:val="lowerRoman"/>
      <w:lvlText w:val="%9."/>
      <w:lvlJc w:val="right"/>
      <w:pPr>
        <w:ind w:left="6540" w:hanging="180"/>
      </w:pPr>
    </w:lvl>
  </w:abstractNum>
  <w:abstractNum w:abstractNumId="24">
    <w:nsid w:val="3CDF75AF"/>
    <w:multiLevelType w:val="hybridMultilevel"/>
    <w:tmpl w:val="7B922C12"/>
    <w:lvl w:ilvl="0" w:tplc="7E4E0F12">
      <w:start w:val="6"/>
      <w:numFmt w:val="bullet"/>
      <w:lvlText w:val=""/>
      <w:lvlJc w:val="left"/>
      <w:pPr>
        <w:ind w:left="720" w:hanging="360"/>
      </w:pPr>
      <w:rPr>
        <w:rFonts w:ascii="Wingdings" w:eastAsia="SimSu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3FEC08EA"/>
    <w:multiLevelType w:val="hybridMultilevel"/>
    <w:tmpl w:val="6C66006C"/>
    <w:lvl w:ilvl="0" w:tplc="9D6222AE">
      <w:start w:val="1"/>
      <w:numFmt w:val="bullet"/>
      <w:lvlText w:val="–"/>
      <w:lvlJc w:val="left"/>
      <w:pPr>
        <w:tabs>
          <w:tab w:val="num" w:pos="720"/>
        </w:tabs>
        <w:ind w:left="720" w:hanging="360"/>
      </w:pPr>
      <w:rPr>
        <w:rFonts w:ascii="Times New Roman" w:hAnsi="Times New Roman" w:hint="default"/>
      </w:rPr>
    </w:lvl>
    <w:lvl w:ilvl="1" w:tplc="DF02D4CA">
      <w:start w:val="1"/>
      <w:numFmt w:val="bullet"/>
      <w:lvlText w:val="–"/>
      <w:lvlJc w:val="left"/>
      <w:pPr>
        <w:tabs>
          <w:tab w:val="num" w:pos="1440"/>
        </w:tabs>
        <w:ind w:left="1440" w:hanging="360"/>
      </w:pPr>
      <w:rPr>
        <w:rFonts w:ascii="Times New Roman" w:hAnsi="Times New Roman" w:hint="default"/>
      </w:rPr>
    </w:lvl>
    <w:lvl w:ilvl="2" w:tplc="C318EF46" w:tentative="1">
      <w:start w:val="1"/>
      <w:numFmt w:val="bullet"/>
      <w:lvlText w:val="–"/>
      <w:lvlJc w:val="left"/>
      <w:pPr>
        <w:tabs>
          <w:tab w:val="num" w:pos="2160"/>
        </w:tabs>
        <w:ind w:left="2160" w:hanging="360"/>
      </w:pPr>
      <w:rPr>
        <w:rFonts w:ascii="Times New Roman" w:hAnsi="Times New Roman" w:hint="default"/>
      </w:rPr>
    </w:lvl>
    <w:lvl w:ilvl="3" w:tplc="E25A3576" w:tentative="1">
      <w:start w:val="1"/>
      <w:numFmt w:val="bullet"/>
      <w:lvlText w:val="–"/>
      <w:lvlJc w:val="left"/>
      <w:pPr>
        <w:tabs>
          <w:tab w:val="num" w:pos="2880"/>
        </w:tabs>
        <w:ind w:left="2880" w:hanging="360"/>
      </w:pPr>
      <w:rPr>
        <w:rFonts w:ascii="Times New Roman" w:hAnsi="Times New Roman" w:hint="default"/>
      </w:rPr>
    </w:lvl>
    <w:lvl w:ilvl="4" w:tplc="438E2458" w:tentative="1">
      <w:start w:val="1"/>
      <w:numFmt w:val="bullet"/>
      <w:lvlText w:val="–"/>
      <w:lvlJc w:val="left"/>
      <w:pPr>
        <w:tabs>
          <w:tab w:val="num" w:pos="3600"/>
        </w:tabs>
        <w:ind w:left="3600" w:hanging="360"/>
      </w:pPr>
      <w:rPr>
        <w:rFonts w:ascii="Times New Roman" w:hAnsi="Times New Roman" w:hint="default"/>
      </w:rPr>
    </w:lvl>
    <w:lvl w:ilvl="5" w:tplc="8B747EB0" w:tentative="1">
      <w:start w:val="1"/>
      <w:numFmt w:val="bullet"/>
      <w:lvlText w:val="–"/>
      <w:lvlJc w:val="left"/>
      <w:pPr>
        <w:tabs>
          <w:tab w:val="num" w:pos="4320"/>
        </w:tabs>
        <w:ind w:left="4320" w:hanging="360"/>
      </w:pPr>
      <w:rPr>
        <w:rFonts w:ascii="Times New Roman" w:hAnsi="Times New Roman" w:hint="default"/>
      </w:rPr>
    </w:lvl>
    <w:lvl w:ilvl="6" w:tplc="CAFA7594" w:tentative="1">
      <w:start w:val="1"/>
      <w:numFmt w:val="bullet"/>
      <w:lvlText w:val="–"/>
      <w:lvlJc w:val="left"/>
      <w:pPr>
        <w:tabs>
          <w:tab w:val="num" w:pos="5040"/>
        </w:tabs>
        <w:ind w:left="5040" w:hanging="360"/>
      </w:pPr>
      <w:rPr>
        <w:rFonts w:ascii="Times New Roman" w:hAnsi="Times New Roman" w:hint="default"/>
      </w:rPr>
    </w:lvl>
    <w:lvl w:ilvl="7" w:tplc="51CEA520" w:tentative="1">
      <w:start w:val="1"/>
      <w:numFmt w:val="bullet"/>
      <w:lvlText w:val="–"/>
      <w:lvlJc w:val="left"/>
      <w:pPr>
        <w:tabs>
          <w:tab w:val="num" w:pos="5760"/>
        </w:tabs>
        <w:ind w:left="5760" w:hanging="360"/>
      </w:pPr>
      <w:rPr>
        <w:rFonts w:ascii="Times New Roman" w:hAnsi="Times New Roman" w:hint="default"/>
      </w:rPr>
    </w:lvl>
    <w:lvl w:ilvl="8" w:tplc="6910F610"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24D39C4"/>
    <w:multiLevelType w:val="hybridMultilevel"/>
    <w:tmpl w:val="CDC46A1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7">
    <w:nsid w:val="44BF0A7D"/>
    <w:multiLevelType w:val="multilevel"/>
    <w:tmpl w:val="790AE496"/>
    <w:lvl w:ilvl="0">
      <w:start w:val="1"/>
      <w:numFmt w:val="decimal"/>
      <w:suff w:val="space"/>
      <w:lvlText w:val="%1"/>
      <w:lvlJc w:val="left"/>
      <w:rPr>
        <w:rFonts w:ascii="Arial" w:hAnsi="Arial" w:cs="Times New Roman" w:hint="default"/>
        <w:b w:val="0"/>
        <w:bCs/>
        <w:i w:val="0"/>
        <w:iCs/>
        <w:color w:val="807F83"/>
        <w:sz w:val="28"/>
        <w:szCs w:val="28"/>
      </w:rPr>
    </w:lvl>
    <w:lvl w:ilvl="1">
      <w:start w:val="1"/>
      <w:numFmt w:val="decimal"/>
      <w:suff w:val="space"/>
      <w:lvlText w:val="%1.%2"/>
      <w:lvlJc w:val="left"/>
      <w:rPr>
        <w:rFonts w:ascii="Arial" w:hAnsi="Arial" w:cs="Times New Roman" w:hint="default"/>
      </w:rPr>
    </w:lvl>
    <w:lvl w:ilvl="2">
      <w:start w:val="1"/>
      <w:numFmt w:val="decimal"/>
      <w:suff w:val="space"/>
      <w:lvlText w:val="%1.%2.%3"/>
      <w:lvlJc w:val="left"/>
      <w:rPr>
        <w:rFonts w:ascii="Arial" w:hAnsi="Arial" w:cs="Times New Roman" w:hint="default"/>
      </w:rPr>
    </w:lvl>
    <w:lvl w:ilvl="3">
      <w:start w:val="1"/>
      <w:numFmt w:val="decimal"/>
      <w:lvlRestart w:val="0"/>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8">
    <w:nsid w:val="47240544"/>
    <w:multiLevelType w:val="hybridMultilevel"/>
    <w:tmpl w:val="665C764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nsid w:val="482D225A"/>
    <w:multiLevelType w:val="multilevel"/>
    <w:tmpl w:val="B76E7910"/>
    <w:lvl w:ilvl="0">
      <w:start w:val="1"/>
      <w:numFmt w:val="decimal"/>
      <w:pStyle w:val="CKuvioteksti"/>
      <w:suff w:val="space"/>
      <w:lvlText w:val="Kuvio %1."/>
      <w:lvlJc w:val="left"/>
      <w:pPr>
        <w:ind w:left="360" w:hanging="360"/>
      </w:pPr>
      <w:rPr>
        <w:rFonts w:ascii="Arial" w:hAnsi="Arial" w:cs="Symbol" w:hint="default"/>
        <w:b/>
        <w:i w:val="0"/>
        <w:kern w:val="0"/>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4FE30ED4"/>
    <w:multiLevelType w:val="hybridMultilevel"/>
    <w:tmpl w:val="0D20E14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1">
    <w:nsid w:val="528D284C"/>
    <w:multiLevelType w:val="hybridMultilevel"/>
    <w:tmpl w:val="2D0A3D2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2">
    <w:nsid w:val="54E468F7"/>
    <w:multiLevelType w:val="multilevel"/>
    <w:tmpl w:val="1A06AC9E"/>
    <w:lvl w:ilvl="0">
      <w:start w:val="1"/>
      <w:numFmt w:val="decimal"/>
      <w:suff w:val="space"/>
      <w:lvlText w:val="%1."/>
      <w:lvlJc w:val="left"/>
      <w:pPr>
        <w:ind w:left="0" w:firstLine="0"/>
      </w:pPr>
      <w:rPr>
        <w:rFonts w:ascii="Arial" w:hAnsi="Arial" w:hint="default"/>
        <w:b/>
        <w:i w:val="0"/>
        <w:color w:val="1E1C77"/>
        <w:sz w:val="40"/>
      </w:rPr>
    </w:lvl>
    <w:lvl w:ilvl="1">
      <w:start w:val="1"/>
      <w:numFmt w:val="decimal"/>
      <w:lvlRestart w:val="0"/>
      <w:suff w:val="space"/>
      <w:lvlText w:val="%1.%2."/>
      <w:lvlJc w:val="left"/>
      <w:pPr>
        <w:ind w:left="794" w:hanging="794"/>
      </w:pPr>
      <w:rPr>
        <w:rFonts w:hint="default"/>
      </w:rPr>
    </w:lvl>
    <w:lvl w:ilvl="2">
      <w:start w:val="1"/>
      <w:numFmt w:val="decimal"/>
      <w:lvlRestart w:val="0"/>
      <w:suff w:val="space"/>
      <w:lvlText w:val="%1.%2.%3."/>
      <w:lvlJc w:val="left"/>
      <w:pPr>
        <w:ind w:left="1588" w:hanging="1588"/>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33">
    <w:nsid w:val="59F42E98"/>
    <w:multiLevelType w:val="multilevel"/>
    <w:tmpl w:val="05ECA6F0"/>
    <w:lvl w:ilvl="0">
      <w:start w:val="1"/>
      <w:numFmt w:val="decimal"/>
      <w:suff w:val="space"/>
      <w:lvlText w:val="%1"/>
      <w:lvlJc w:val="left"/>
      <w:rPr>
        <w:rFonts w:ascii="Arial" w:hAnsi="Arial" w:cs="Times New Roman" w:hint="default"/>
        <w:b w:val="0"/>
        <w:bCs/>
        <w:i w:val="0"/>
        <w:iCs/>
        <w:color w:val="807F83"/>
        <w:sz w:val="28"/>
        <w:szCs w:val="28"/>
      </w:rPr>
    </w:lvl>
    <w:lvl w:ilvl="1">
      <w:start w:val="1"/>
      <w:numFmt w:val="decimal"/>
      <w:lvlRestart w:val="0"/>
      <w:suff w:val="space"/>
      <w:lvlText w:val="%1.%2"/>
      <w:lvlJc w:val="left"/>
      <w:rPr>
        <w:rFonts w:ascii="Arial" w:hAnsi="Arial" w:cs="Times New Roman" w:hint="default"/>
      </w:rPr>
    </w:lvl>
    <w:lvl w:ilvl="2">
      <w:start w:val="1"/>
      <w:numFmt w:val="decimal"/>
      <w:lvlRestart w:val="0"/>
      <w:suff w:val="space"/>
      <w:lvlText w:val="%1.%2.%3"/>
      <w:lvlJc w:val="left"/>
      <w:rPr>
        <w:rFonts w:ascii="Arial" w:hAnsi="Arial" w:cs="Times New Roman" w:hint="default"/>
      </w:rPr>
    </w:lvl>
    <w:lvl w:ilvl="3">
      <w:start w:val="1"/>
      <w:numFmt w:val="decimal"/>
      <w:lvlRestart w:val="0"/>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34">
    <w:nsid w:val="5A693139"/>
    <w:multiLevelType w:val="multilevel"/>
    <w:tmpl w:val="958C8E4C"/>
    <w:lvl w:ilvl="0">
      <w:start w:val="1"/>
      <w:numFmt w:val="decimal"/>
      <w:suff w:val="space"/>
      <w:lvlText w:val="%1"/>
      <w:lvlJc w:val="left"/>
      <w:rPr>
        <w:rFonts w:ascii="Arial" w:hAnsi="Arial" w:cs="Times New Roman" w:hint="default"/>
        <w:b w:val="0"/>
        <w:bCs/>
        <w:i w:val="0"/>
        <w:iCs/>
        <w:color w:val="807F83"/>
        <w:sz w:val="28"/>
        <w:szCs w:val="28"/>
      </w:rPr>
    </w:lvl>
    <w:lvl w:ilvl="1">
      <w:start w:val="1"/>
      <w:numFmt w:val="decimal"/>
      <w:suff w:val="space"/>
      <w:lvlText w:val="%1.%2"/>
      <w:lvlJc w:val="left"/>
      <w:rPr>
        <w:rFonts w:ascii="Arial" w:hAnsi="Arial" w:cs="Times New Roman" w:hint="default"/>
      </w:rPr>
    </w:lvl>
    <w:lvl w:ilvl="2">
      <w:start w:val="1"/>
      <w:numFmt w:val="decimal"/>
      <w:suff w:val="space"/>
      <w:lvlText w:val="%1.%2.%3"/>
      <w:lvlJc w:val="left"/>
      <w:rPr>
        <w:rFonts w:ascii="Arial" w:hAnsi="Arial" w:cs="Times New Roman" w:hint="default"/>
      </w:rPr>
    </w:lvl>
    <w:lvl w:ilvl="3">
      <w:start w:val="1"/>
      <w:numFmt w:val="decimal"/>
      <w:lvlRestart w:val="0"/>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35">
    <w:nsid w:val="5D2D4C30"/>
    <w:multiLevelType w:val="hybridMultilevel"/>
    <w:tmpl w:val="356CF56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6">
    <w:nsid w:val="5EAB1137"/>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3284663"/>
    <w:multiLevelType w:val="hybridMultilevel"/>
    <w:tmpl w:val="5D4A7B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Arial"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Arial" w:hint="default"/>
      </w:rPr>
    </w:lvl>
    <w:lvl w:ilvl="8" w:tplc="040B0005" w:tentative="1">
      <w:start w:val="1"/>
      <w:numFmt w:val="bullet"/>
      <w:lvlText w:val=""/>
      <w:lvlJc w:val="left"/>
      <w:pPr>
        <w:ind w:left="6480" w:hanging="360"/>
      </w:pPr>
      <w:rPr>
        <w:rFonts w:ascii="Wingdings" w:hAnsi="Wingdings" w:hint="default"/>
      </w:rPr>
    </w:lvl>
  </w:abstractNum>
  <w:abstractNum w:abstractNumId="38">
    <w:nsid w:val="6AF21565"/>
    <w:multiLevelType w:val="multilevel"/>
    <w:tmpl w:val="8396B48A"/>
    <w:lvl w:ilvl="0">
      <w:start w:val="1"/>
      <w:numFmt w:val="decimal"/>
      <w:suff w:val="space"/>
      <w:lvlText w:val="%1"/>
      <w:lvlJc w:val="left"/>
      <w:pPr>
        <w:ind w:left="0" w:firstLine="0"/>
      </w:pPr>
      <w:rPr>
        <w:rFonts w:ascii="Arial" w:hAnsi="Arial" w:cs="Times New Roman" w:hint="default"/>
        <w:b w:val="0"/>
        <w:bCs/>
        <w:i w:val="0"/>
        <w:iCs/>
        <w:color w:val="807F83"/>
        <w:sz w:val="28"/>
        <w:szCs w:val="28"/>
      </w:rPr>
    </w:lvl>
    <w:lvl w:ilvl="1">
      <w:start w:val="1"/>
      <w:numFmt w:val="decimal"/>
      <w:suff w:val="space"/>
      <w:lvlText w:val="%1.%2"/>
      <w:lvlJc w:val="left"/>
      <w:pPr>
        <w:ind w:left="0" w:firstLine="0"/>
      </w:pPr>
      <w:rPr>
        <w:rFonts w:ascii="Arial" w:hAnsi="Arial" w:cs="Times New Roman" w:hint="default"/>
      </w:rPr>
    </w:lvl>
    <w:lvl w:ilvl="2">
      <w:start w:val="1"/>
      <w:numFmt w:val="decimal"/>
      <w:suff w:val="space"/>
      <w:lvlText w:val="%1.%2.%3"/>
      <w:lvlJc w:val="left"/>
      <w:pPr>
        <w:ind w:left="0" w:firstLine="0"/>
      </w:pPr>
      <w:rPr>
        <w:rFonts w:ascii="Arial" w:hAnsi="Arial" w:cs="Times New Roman" w:hint="default"/>
      </w:rPr>
    </w:lvl>
    <w:lvl w:ilvl="3">
      <w:start w:val="1"/>
      <w:numFmt w:val="decimal"/>
      <w:suff w:val="space"/>
      <w:lvlText w:val="%1.%2.%3.%4"/>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cs="Times New Roman" w:hint="default"/>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39">
    <w:nsid w:val="6E76047C"/>
    <w:multiLevelType w:val="hybridMultilevel"/>
    <w:tmpl w:val="D1CAB10A"/>
    <w:lvl w:ilvl="0" w:tplc="BCE8C136">
      <w:start w:val="1"/>
      <w:numFmt w:val="upperRoman"/>
      <w:lvlText w:val="%1"/>
      <w:lvlJc w:val="left"/>
      <w:pPr>
        <w:tabs>
          <w:tab w:val="num" w:pos="567"/>
        </w:tabs>
        <w:ind w:left="567"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0">
    <w:nsid w:val="72B13FA2"/>
    <w:multiLevelType w:val="multilevel"/>
    <w:tmpl w:val="13029C5A"/>
    <w:lvl w:ilvl="0">
      <w:start w:val="1"/>
      <w:numFmt w:val="decimal"/>
      <w:pStyle w:val="CTaulukkoteksti"/>
      <w:suff w:val="space"/>
      <w:lvlText w:val="Taulukko %1."/>
      <w:lvlJc w:val="left"/>
      <w:pPr>
        <w:ind w:left="360" w:hanging="360"/>
      </w:pPr>
      <w:rPr>
        <w:rFonts w:ascii="Arial" w:hAnsi="Arial" w:cs="Symbol" w:hint="default"/>
        <w:b/>
        <w:i w:val="0"/>
        <w:caps w:val="0"/>
        <w:kern w:val="0"/>
        <w:sz w:val="18"/>
        <w:lang w:val="en-G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75645A57"/>
    <w:multiLevelType w:val="multilevel"/>
    <w:tmpl w:val="D0D64DB2"/>
    <w:lvl w:ilvl="0">
      <w:start w:val="1"/>
      <w:numFmt w:val="decimal"/>
      <w:pStyle w:val="CKuvateksti"/>
      <w:suff w:val="space"/>
      <w:lvlText w:val="Kuva %1."/>
      <w:lvlJc w:val="left"/>
      <w:pPr>
        <w:ind w:left="360" w:hanging="360"/>
      </w:pPr>
      <w:rPr>
        <w:rFonts w:hint="default"/>
        <w:b/>
        <w:i w:val="0"/>
        <w:lang w:val="fi-FI"/>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CCC67BD"/>
    <w:multiLevelType w:val="hybridMultilevel"/>
    <w:tmpl w:val="59A0D972"/>
    <w:lvl w:ilvl="0" w:tplc="9348CB1A">
      <w:start w:val="1"/>
      <w:numFmt w:val="decimal"/>
      <w:lvlText w:val="%1."/>
      <w:lvlJc w:val="left"/>
      <w:pPr>
        <w:tabs>
          <w:tab w:val="num" w:pos="720"/>
        </w:tabs>
        <w:ind w:left="720" w:hanging="360"/>
      </w:pPr>
      <w:rPr>
        <w:rFonts w:ascii="Times New Roman" w:eastAsia="Calibri" w:hAnsi="Times New Roman" w:cs="Times New Roman"/>
      </w:rPr>
    </w:lvl>
    <w:lvl w:ilvl="1" w:tplc="8CE0E4EC">
      <w:start w:val="1"/>
      <w:numFmt w:val="decimal"/>
      <w:lvlText w:val="%2."/>
      <w:lvlJc w:val="left"/>
      <w:pPr>
        <w:tabs>
          <w:tab w:val="num" w:pos="1440"/>
        </w:tabs>
        <w:ind w:left="1440" w:hanging="360"/>
      </w:pPr>
    </w:lvl>
    <w:lvl w:ilvl="2" w:tplc="BF049B2E">
      <w:start w:val="1"/>
      <w:numFmt w:val="decimal"/>
      <w:lvlText w:val="%3."/>
      <w:lvlJc w:val="left"/>
      <w:pPr>
        <w:tabs>
          <w:tab w:val="num" w:pos="2160"/>
        </w:tabs>
        <w:ind w:left="2160" w:hanging="360"/>
      </w:pPr>
    </w:lvl>
    <w:lvl w:ilvl="3" w:tplc="D3808E7A">
      <w:start w:val="1"/>
      <w:numFmt w:val="decimal"/>
      <w:lvlText w:val="%4."/>
      <w:lvlJc w:val="left"/>
      <w:pPr>
        <w:tabs>
          <w:tab w:val="num" w:pos="2880"/>
        </w:tabs>
        <w:ind w:left="2880" w:hanging="360"/>
      </w:pPr>
    </w:lvl>
    <w:lvl w:ilvl="4" w:tplc="635E79FA">
      <w:start w:val="1"/>
      <w:numFmt w:val="decimal"/>
      <w:lvlText w:val="%5."/>
      <w:lvlJc w:val="left"/>
      <w:pPr>
        <w:tabs>
          <w:tab w:val="num" w:pos="3600"/>
        </w:tabs>
        <w:ind w:left="3600" w:hanging="360"/>
      </w:pPr>
    </w:lvl>
    <w:lvl w:ilvl="5" w:tplc="CDF4B4BC">
      <w:start w:val="1"/>
      <w:numFmt w:val="decimal"/>
      <w:lvlText w:val="%6."/>
      <w:lvlJc w:val="left"/>
      <w:pPr>
        <w:tabs>
          <w:tab w:val="num" w:pos="4320"/>
        </w:tabs>
        <w:ind w:left="4320" w:hanging="360"/>
      </w:pPr>
    </w:lvl>
    <w:lvl w:ilvl="6" w:tplc="31864B6C">
      <w:start w:val="1"/>
      <w:numFmt w:val="decimal"/>
      <w:lvlText w:val="%7."/>
      <w:lvlJc w:val="left"/>
      <w:pPr>
        <w:tabs>
          <w:tab w:val="num" w:pos="5040"/>
        </w:tabs>
        <w:ind w:left="5040" w:hanging="360"/>
      </w:pPr>
    </w:lvl>
    <w:lvl w:ilvl="7" w:tplc="C908B784">
      <w:start w:val="1"/>
      <w:numFmt w:val="decimal"/>
      <w:lvlText w:val="%8."/>
      <w:lvlJc w:val="left"/>
      <w:pPr>
        <w:tabs>
          <w:tab w:val="num" w:pos="5760"/>
        </w:tabs>
        <w:ind w:left="5760" w:hanging="360"/>
      </w:pPr>
    </w:lvl>
    <w:lvl w:ilvl="8" w:tplc="F294D348">
      <w:start w:val="1"/>
      <w:numFmt w:val="decimal"/>
      <w:lvlText w:val="%9."/>
      <w:lvlJc w:val="left"/>
      <w:pPr>
        <w:tabs>
          <w:tab w:val="num" w:pos="6480"/>
        </w:tabs>
        <w:ind w:left="6480" w:hanging="360"/>
      </w:pPr>
    </w:lvl>
  </w:abstractNum>
  <w:abstractNum w:abstractNumId="43">
    <w:nsid w:val="7E282AF4"/>
    <w:multiLevelType w:val="multilevel"/>
    <w:tmpl w:val="103E749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num>
  <w:num w:numId="2">
    <w:abstractNumId w:val="39"/>
  </w:num>
  <w:num w:numId="3">
    <w:abstractNumId w:val="34"/>
  </w:num>
  <w:num w:numId="4">
    <w:abstractNumId w:val="17"/>
  </w:num>
  <w:num w:numId="5">
    <w:abstractNumId w:val="14"/>
  </w:num>
  <w:num w:numId="6">
    <w:abstractNumId w:val="6"/>
  </w:num>
  <w:num w:numId="7">
    <w:abstractNumId w:val="33"/>
  </w:num>
  <w:num w:numId="8">
    <w:abstractNumId w:val="1"/>
  </w:num>
  <w:num w:numId="9">
    <w:abstractNumId w:val="32"/>
  </w:num>
  <w:num w:numId="10">
    <w:abstractNumId w:val="40"/>
  </w:num>
  <w:num w:numId="11">
    <w:abstractNumId w:val="41"/>
  </w:num>
  <w:num w:numId="12">
    <w:abstractNumId w:val="29"/>
  </w:num>
  <w:num w:numId="13">
    <w:abstractNumId w:val="29"/>
    <w:lvlOverride w:ilvl="0">
      <w:startOverride w:val="1"/>
    </w:lvlOverride>
  </w:num>
  <w:num w:numId="14">
    <w:abstractNumId w:val="41"/>
    <w:lvlOverride w:ilvl="0">
      <w:startOverride w:val="1"/>
    </w:lvlOverride>
  </w:num>
  <w:num w:numId="15">
    <w:abstractNumId w:val="34"/>
    <w:lvlOverride w:ilvl="0">
      <w:lvl w:ilvl="0">
        <w:start w:val="1"/>
        <w:numFmt w:val="decimal"/>
        <w:suff w:val="space"/>
        <w:lvlText w:val="%1"/>
        <w:lvlJc w:val="left"/>
        <w:pPr>
          <w:ind w:left="0" w:firstLine="0"/>
        </w:pPr>
        <w:rPr>
          <w:rFonts w:ascii="Arial" w:hAnsi="Arial" w:cs="Times New Roman" w:hint="default"/>
          <w:b w:val="0"/>
          <w:bCs/>
          <w:i w:val="0"/>
          <w:iCs/>
          <w:color w:val="807F83"/>
          <w:sz w:val="28"/>
          <w:szCs w:val="28"/>
        </w:rPr>
      </w:lvl>
    </w:lvlOverride>
    <w:lvlOverride w:ilvl="1">
      <w:lvl w:ilvl="1">
        <w:start w:val="1"/>
        <w:numFmt w:val="decimal"/>
        <w:suff w:val="space"/>
        <w:lvlText w:val="%1.%2"/>
        <w:lvlJc w:val="left"/>
        <w:pPr>
          <w:ind w:left="0" w:firstLine="0"/>
        </w:pPr>
        <w:rPr>
          <w:rFonts w:ascii="Arial" w:hAnsi="Arial" w:cs="Times New Roman" w:hint="default"/>
        </w:rPr>
      </w:lvl>
    </w:lvlOverride>
    <w:lvlOverride w:ilvl="2">
      <w:lvl w:ilvl="2">
        <w:start w:val="1"/>
        <w:numFmt w:val="decimal"/>
        <w:suff w:val="space"/>
        <w:lvlText w:val="%1.%2.%3"/>
        <w:lvlJc w:val="left"/>
        <w:pPr>
          <w:ind w:left="0" w:firstLine="0"/>
        </w:pPr>
        <w:rPr>
          <w:rFonts w:ascii="Arial" w:hAnsi="Arial" w:cs="Times New Roman" w:hint="default"/>
        </w:rPr>
      </w:lvl>
    </w:lvlOverride>
    <w:lvlOverride w:ilvl="3">
      <w:lvl w:ilvl="3">
        <w:start w:val="1"/>
        <w:numFmt w:val="decimal"/>
        <w:lvlRestart w:val="0"/>
        <w:suff w:val="space"/>
        <w:lvlText w:val="%1.%2.%3.%4"/>
        <w:lvlJc w:val="left"/>
        <w:pPr>
          <w:ind w:left="0" w:firstLine="0"/>
        </w:pPr>
        <w:rPr>
          <w:rFonts w:cs="Times New Roman" w:hint="default"/>
        </w:rPr>
      </w:lvl>
    </w:lvlOverride>
    <w:lvlOverride w:ilvl="4">
      <w:lvl w:ilvl="4">
        <w:start w:val="1"/>
        <w:numFmt w:val="decimal"/>
        <w:suff w:val="space"/>
        <w:lvlText w:val="%1.%2.%3.%4.%5"/>
        <w:lvlJc w:val="left"/>
        <w:pPr>
          <w:ind w:left="0" w:firstLine="0"/>
        </w:pPr>
        <w:rPr>
          <w:rFonts w:cs="Times New Roman" w:hint="default"/>
        </w:rPr>
      </w:lvl>
    </w:lvlOverride>
    <w:lvlOverride w:ilvl="5">
      <w:lvl w:ilvl="5">
        <w:start w:val="1"/>
        <w:numFmt w:val="decimal"/>
        <w:suff w:val="space"/>
        <w:lvlText w:val="%1.%2.%3.%4.%5.%6"/>
        <w:lvlJc w:val="left"/>
        <w:pPr>
          <w:ind w:left="0" w:firstLine="0"/>
        </w:pPr>
        <w:rPr>
          <w:rFonts w:cs="Times New Roman" w:hint="default"/>
        </w:rPr>
      </w:lvl>
    </w:lvlOverride>
    <w:lvlOverride w:ilvl="6">
      <w:lvl w:ilvl="6">
        <w:start w:val="1"/>
        <w:numFmt w:val="decimal"/>
        <w:suff w:val="space"/>
        <w:lvlText w:val="%1.%2.%3.%4.%5.%6.%7"/>
        <w:lvlJc w:val="left"/>
        <w:pPr>
          <w:ind w:left="0" w:firstLine="0"/>
        </w:pPr>
        <w:rPr>
          <w:rFonts w:cs="Times New Roman" w:hint="default"/>
        </w:rPr>
      </w:lvl>
    </w:lvlOverride>
    <w:lvlOverride w:ilvl="7">
      <w:lvl w:ilvl="7">
        <w:start w:val="1"/>
        <w:numFmt w:val="decimal"/>
        <w:suff w:val="space"/>
        <w:lvlText w:val="%1.%2.%3.%4.%5.%6.%7.%8"/>
        <w:lvlJc w:val="left"/>
        <w:pPr>
          <w:ind w:left="0" w:firstLine="0"/>
        </w:pPr>
        <w:rPr>
          <w:rFonts w:cs="Times New Roman" w:hint="default"/>
        </w:rPr>
      </w:lvl>
    </w:lvlOverride>
    <w:lvlOverride w:ilvl="8">
      <w:lvl w:ilvl="8">
        <w:start w:val="1"/>
        <w:numFmt w:val="decimal"/>
        <w:suff w:val="space"/>
        <w:lvlText w:val="%1.%2.%3.%4.%5.%6.%7.%8.%9"/>
        <w:lvlJc w:val="left"/>
        <w:pPr>
          <w:ind w:left="0" w:firstLine="0"/>
        </w:pPr>
        <w:rPr>
          <w:rFonts w:cs="Times New Roman" w:hint="default"/>
        </w:rPr>
      </w:lvl>
    </w:lvlOverride>
  </w:num>
  <w:num w:numId="16">
    <w:abstractNumId w:val="21"/>
  </w:num>
  <w:num w:numId="17">
    <w:abstractNumId w:val="27"/>
  </w:num>
  <w:num w:numId="18">
    <w:abstractNumId w:val="4"/>
  </w:num>
  <w:num w:numId="19">
    <w:abstractNumId w:val="27"/>
    <w:lvlOverride w:ilvl="0">
      <w:lvl w:ilvl="0">
        <w:start w:val="1"/>
        <w:numFmt w:val="decimal"/>
        <w:suff w:val="space"/>
        <w:lvlText w:val="%1"/>
        <w:lvlJc w:val="left"/>
        <w:pPr>
          <w:ind w:left="0" w:firstLine="0"/>
        </w:pPr>
        <w:rPr>
          <w:rFonts w:ascii="Arial" w:hAnsi="Arial" w:cs="Times New Roman" w:hint="default"/>
          <w:b w:val="0"/>
          <w:bCs/>
          <w:i w:val="0"/>
          <w:iCs/>
          <w:color w:val="807F83"/>
          <w:sz w:val="28"/>
          <w:szCs w:val="28"/>
        </w:rPr>
      </w:lvl>
    </w:lvlOverride>
    <w:lvlOverride w:ilvl="1">
      <w:lvl w:ilvl="1">
        <w:start w:val="1"/>
        <w:numFmt w:val="decimal"/>
        <w:suff w:val="space"/>
        <w:lvlText w:val="%1.%2"/>
        <w:lvlJc w:val="left"/>
        <w:pPr>
          <w:ind w:left="0" w:firstLine="0"/>
        </w:pPr>
        <w:rPr>
          <w:rFonts w:ascii="Arial" w:hAnsi="Arial" w:cs="Times New Roman" w:hint="default"/>
        </w:rPr>
      </w:lvl>
    </w:lvlOverride>
    <w:lvlOverride w:ilvl="2">
      <w:lvl w:ilvl="2">
        <w:start w:val="1"/>
        <w:numFmt w:val="decimal"/>
        <w:suff w:val="space"/>
        <w:lvlText w:val="%1.%2.%3"/>
        <w:lvlJc w:val="left"/>
        <w:pPr>
          <w:ind w:left="0" w:firstLine="0"/>
        </w:pPr>
        <w:rPr>
          <w:rFonts w:ascii="Arial" w:hAnsi="Arial" w:cs="Times New Roman" w:hint="default"/>
        </w:rPr>
      </w:lvl>
    </w:lvlOverride>
    <w:lvlOverride w:ilvl="3">
      <w:lvl w:ilvl="3">
        <w:start w:val="1"/>
        <w:numFmt w:val="decimal"/>
        <w:suff w:val="space"/>
        <w:lvlText w:val="%1.%2.%3.%4"/>
        <w:lvlJc w:val="left"/>
        <w:pPr>
          <w:ind w:left="0" w:firstLine="0"/>
        </w:pPr>
        <w:rPr>
          <w:rFonts w:cs="Times New Roman" w:hint="default"/>
        </w:rPr>
      </w:lvl>
    </w:lvlOverride>
    <w:lvlOverride w:ilvl="4">
      <w:lvl w:ilvl="4">
        <w:start w:val="1"/>
        <w:numFmt w:val="decimal"/>
        <w:suff w:val="space"/>
        <w:lvlText w:val="%1.%2.%3.%4.%5"/>
        <w:lvlJc w:val="left"/>
        <w:pPr>
          <w:ind w:left="0" w:firstLine="0"/>
        </w:pPr>
        <w:rPr>
          <w:rFonts w:cs="Times New Roman" w:hint="default"/>
        </w:rPr>
      </w:lvl>
    </w:lvlOverride>
    <w:lvlOverride w:ilvl="5">
      <w:lvl w:ilvl="5">
        <w:start w:val="1"/>
        <w:numFmt w:val="decimal"/>
        <w:suff w:val="space"/>
        <w:lvlText w:val="%1.%2.%3.%4.%5.%6"/>
        <w:lvlJc w:val="left"/>
        <w:pPr>
          <w:ind w:left="0" w:firstLine="0"/>
        </w:pPr>
        <w:rPr>
          <w:rFonts w:cs="Times New Roman" w:hint="default"/>
        </w:rPr>
      </w:lvl>
    </w:lvlOverride>
    <w:lvlOverride w:ilvl="6">
      <w:lvl w:ilvl="6">
        <w:start w:val="1"/>
        <w:numFmt w:val="decimal"/>
        <w:suff w:val="space"/>
        <w:lvlText w:val="%1.%2.%3.%4.%5.%6.%7"/>
        <w:lvlJc w:val="left"/>
        <w:pPr>
          <w:ind w:left="0" w:firstLine="0"/>
        </w:pPr>
        <w:rPr>
          <w:rFonts w:cs="Times New Roman" w:hint="default"/>
        </w:rPr>
      </w:lvl>
    </w:lvlOverride>
    <w:lvlOverride w:ilvl="7">
      <w:lvl w:ilvl="7">
        <w:start w:val="1"/>
        <w:numFmt w:val="decimal"/>
        <w:suff w:val="space"/>
        <w:lvlText w:val="%1.%2.%3.%4.%5.%6.%7.%8"/>
        <w:lvlJc w:val="left"/>
        <w:pPr>
          <w:ind w:left="0" w:firstLine="0"/>
        </w:pPr>
        <w:rPr>
          <w:rFonts w:cs="Times New Roman" w:hint="default"/>
        </w:rPr>
      </w:lvl>
    </w:lvlOverride>
    <w:lvlOverride w:ilvl="8">
      <w:lvl w:ilvl="8">
        <w:start w:val="1"/>
        <w:numFmt w:val="decimal"/>
        <w:suff w:val="space"/>
        <w:lvlText w:val="%1.%2.%3.%4.%5.%6.%7.%8.%9"/>
        <w:lvlJc w:val="left"/>
        <w:pPr>
          <w:ind w:left="0" w:firstLine="0"/>
        </w:pPr>
        <w:rPr>
          <w:rFonts w:cs="Times New Roman" w:hint="default"/>
        </w:rPr>
      </w:lvl>
    </w:lvlOverride>
  </w:num>
  <w:num w:numId="20">
    <w:abstractNumId w:val="36"/>
  </w:num>
  <w:num w:numId="21">
    <w:abstractNumId w:val="38"/>
  </w:num>
  <w:num w:numId="22">
    <w:abstractNumId w:val="0"/>
  </w:num>
  <w:num w:numId="23">
    <w:abstractNumId w:val="42"/>
  </w:num>
  <w:num w:numId="24">
    <w:abstractNumId w:val="10"/>
  </w:num>
  <w:num w:numId="25">
    <w:abstractNumId w:val="9"/>
  </w:num>
  <w:num w:numId="26">
    <w:abstractNumId w:val="15"/>
  </w:num>
  <w:num w:numId="27">
    <w:abstractNumId w:val="23"/>
  </w:num>
  <w:num w:numId="28">
    <w:abstractNumId w:val="18"/>
  </w:num>
  <w:num w:numId="29">
    <w:abstractNumId w:val="20"/>
  </w:num>
  <w:num w:numId="30">
    <w:abstractNumId w:val="7"/>
  </w:num>
  <w:num w:numId="31">
    <w:abstractNumId w:val="37"/>
  </w:num>
  <w:num w:numId="32">
    <w:abstractNumId w:val="8"/>
  </w:num>
  <w:num w:numId="33">
    <w:abstractNumId w:val="2"/>
  </w:num>
  <w:num w:numId="34">
    <w:abstractNumId w:val="25"/>
  </w:num>
  <w:num w:numId="35">
    <w:abstractNumId w:val="43"/>
  </w:num>
  <w:num w:numId="36">
    <w:abstractNumId w:val="19"/>
  </w:num>
  <w:num w:numId="37">
    <w:abstractNumId w:val="28"/>
  </w:num>
  <w:num w:numId="38">
    <w:abstractNumId w:val="16"/>
  </w:num>
  <w:num w:numId="39">
    <w:abstractNumId w:val="24"/>
  </w:num>
  <w:num w:numId="40">
    <w:abstractNumId w:val="3"/>
  </w:num>
  <w:num w:numId="41">
    <w:abstractNumId w:val="12"/>
  </w:num>
  <w:num w:numId="42">
    <w:abstractNumId w:val="11"/>
  </w:num>
  <w:num w:numId="43">
    <w:abstractNumId w:val="35"/>
  </w:num>
  <w:num w:numId="44">
    <w:abstractNumId w:val="26"/>
  </w:num>
  <w:num w:numId="45">
    <w:abstractNumId w:val="30"/>
  </w:num>
  <w:num w:numId="46">
    <w:abstractNumId w:val="5"/>
  </w:num>
  <w:num w:numId="47">
    <w:abstractNumId w:val="13"/>
  </w:num>
  <w:num w:numId="48">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attachedTemplate r:id="rId1"/>
  <w:defaultTabStop w:val="1298"/>
  <w:autoHyphenation/>
  <w:hyphenationZone w:val="425"/>
  <w:drawingGridHorizontalSpacing w:val="105"/>
  <w:displayHorizontalDrawingGridEvery w:val="2"/>
  <w:characterSpacingControl w:val="doNotCompress"/>
  <w:hdrShapeDefaults>
    <o:shapedefaults v:ext="edit" spidmax="870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62E"/>
    <w:rsid w:val="00002F96"/>
    <w:rsid w:val="000040A0"/>
    <w:rsid w:val="00004E48"/>
    <w:rsid w:val="0000760A"/>
    <w:rsid w:val="000110BC"/>
    <w:rsid w:val="00011A92"/>
    <w:rsid w:val="000216B3"/>
    <w:rsid w:val="00022736"/>
    <w:rsid w:val="00022DFB"/>
    <w:rsid w:val="00024726"/>
    <w:rsid w:val="00033580"/>
    <w:rsid w:val="000357DE"/>
    <w:rsid w:val="00043A4C"/>
    <w:rsid w:val="0004591A"/>
    <w:rsid w:val="000468FB"/>
    <w:rsid w:val="00050002"/>
    <w:rsid w:val="00051C2B"/>
    <w:rsid w:val="0005209B"/>
    <w:rsid w:val="00053E22"/>
    <w:rsid w:val="00054D98"/>
    <w:rsid w:val="000555E9"/>
    <w:rsid w:val="00060144"/>
    <w:rsid w:val="00060645"/>
    <w:rsid w:val="00060B73"/>
    <w:rsid w:val="000643B4"/>
    <w:rsid w:val="00080F29"/>
    <w:rsid w:val="00082A88"/>
    <w:rsid w:val="00083262"/>
    <w:rsid w:val="00093D84"/>
    <w:rsid w:val="00097FF2"/>
    <w:rsid w:val="000A1188"/>
    <w:rsid w:val="000A1565"/>
    <w:rsid w:val="000B0C38"/>
    <w:rsid w:val="000B39B7"/>
    <w:rsid w:val="000B4866"/>
    <w:rsid w:val="000B58E6"/>
    <w:rsid w:val="000C10A8"/>
    <w:rsid w:val="000D27B7"/>
    <w:rsid w:val="000D2D51"/>
    <w:rsid w:val="000D6E31"/>
    <w:rsid w:val="000E427B"/>
    <w:rsid w:val="000E4A5B"/>
    <w:rsid w:val="000E7A0A"/>
    <w:rsid w:val="000F170C"/>
    <w:rsid w:val="00101246"/>
    <w:rsid w:val="001021B9"/>
    <w:rsid w:val="00103A2E"/>
    <w:rsid w:val="00107C23"/>
    <w:rsid w:val="0011509D"/>
    <w:rsid w:val="001166FD"/>
    <w:rsid w:val="00121670"/>
    <w:rsid w:val="00124167"/>
    <w:rsid w:val="001249AB"/>
    <w:rsid w:val="00124F18"/>
    <w:rsid w:val="00124FCF"/>
    <w:rsid w:val="00125DAE"/>
    <w:rsid w:val="00126B35"/>
    <w:rsid w:val="00136DB5"/>
    <w:rsid w:val="0013702B"/>
    <w:rsid w:val="001404BD"/>
    <w:rsid w:val="001407D5"/>
    <w:rsid w:val="00145095"/>
    <w:rsid w:val="00146C2C"/>
    <w:rsid w:val="00147A45"/>
    <w:rsid w:val="00151072"/>
    <w:rsid w:val="00151D40"/>
    <w:rsid w:val="00152BFC"/>
    <w:rsid w:val="00154FD4"/>
    <w:rsid w:val="00160644"/>
    <w:rsid w:val="00161426"/>
    <w:rsid w:val="00163917"/>
    <w:rsid w:val="0017256E"/>
    <w:rsid w:val="001728D7"/>
    <w:rsid w:val="0017352B"/>
    <w:rsid w:val="00175031"/>
    <w:rsid w:val="00175670"/>
    <w:rsid w:val="00175EAC"/>
    <w:rsid w:val="0018000F"/>
    <w:rsid w:val="00181681"/>
    <w:rsid w:val="0018212C"/>
    <w:rsid w:val="00183C62"/>
    <w:rsid w:val="00184CB0"/>
    <w:rsid w:val="001921F2"/>
    <w:rsid w:val="00193D79"/>
    <w:rsid w:val="001A65B1"/>
    <w:rsid w:val="001B21DC"/>
    <w:rsid w:val="001B233F"/>
    <w:rsid w:val="001C1A93"/>
    <w:rsid w:val="001C21C2"/>
    <w:rsid w:val="001D0188"/>
    <w:rsid w:val="001D131F"/>
    <w:rsid w:val="001D17AD"/>
    <w:rsid w:val="001D1898"/>
    <w:rsid w:val="001D1A16"/>
    <w:rsid w:val="001D234F"/>
    <w:rsid w:val="001E5DF4"/>
    <w:rsid w:val="002026B0"/>
    <w:rsid w:val="00202BA2"/>
    <w:rsid w:val="0020552B"/>
    <w:rsid w:val="002122C8"/>
    <w:rsid w:val="00212618"/>
    <w:rsid w:val="002140F6"/>
    <w:rsid w:val="00216D5B"/>
    <w:rsid w:val="00217895"/>
    <w:rsid w:val="00217FF7"/>
    <w:rsid w:val="0022297B"/>
    <w:rsid w:val="00224450"/>
    <w:rsid w:val="00226A4A"/>
    <w:rsid w:val="00231506"/>
    <w:rsid w:val="00233392"/>
    <w:rsid w:val="0023493D"/>
    <w:rsid w:val="00245A99"/>
    <w:rsid w:val="00245C42"/>
    <w:rsid w:val="0024642F"/>
    <w:rsid w:val="00250020"/>
    <w:rsid w:val="002545A1"/>
    <w:rsid w:val="0025703F"/>
    <w:rsid w:val="002604EC"/>
    <w:rsid w:val="002633B3"/>
    <w:rsid w:val="00263EC2"/>
    <w:rsid w:val="00265A17"/>
    <w:rsid w:val="0027220B"/>
    <w:rsid w:val="00281B32"/>
    <w:rsid w:val="00290829"/>
    <w:rsid w:val="00291711"/>
    <w:rsid w:val="00295B23"/>
    <w:rsid w:val="002A472D"/>
    <w:rsid w:val="002B3D59"/>
    <w:rsid w:val="002B4776"/>
    <w:rsid w:val="002C736C"/>
    <w:rsid w:val="002D4963"/>
    <w:rsid w:val="002E246A"/>
    <w:rsid w:val="002E4F05"/>
    <w:rsid w:val="002F3713"/>
    <w:rsid w:val="00306668"/>
    <w:rsid w:val="003123E6"/>
    <w:rsid w:val="00314547"/>
    <w:rsid w:val="003145E0"/>
    <w:rsid w:val="00317AEA"/>
    <w:rsid w:val="00321134"/>
    <w:rsid w:val="003212CC"/>
    <w:rsid w:val="003219F1"/>
    <w:rsid w:val="00322F89"/>
    <w:rsid w:val="00326308"/>
    <w:rsid w:val="0033151C"/>
    <w:rsid w:val="003319F2"/>
    <w:rsid w:val="00331B71"/>
    <w:rsid w:val="003363F6"/>
    <w:rsid w:val="0033650A"/>
    <w:rsid w:val="00337001"/>
    <w:rsid w:val="0034197D"/>
    <w:rsid w:val="00342D6C"/>
    <w:rsid w:val="00347FF4"/>
    <w:rsid w:val="003500B0"/>
    <w:rsid w:val="0035124A"/>
    <w:rsid w:val="0035267B"/>
    <w:rsid w:val="00353471"/>
    <w:rsid w:val="00354807"/>
    <w:rsid w:val="00361CCE"/>
    <w:rsid w:val="00361E0D"/>
    <w:rsid w:val="003622DA"/>
    <w:rsid w:val="00370065"/>
    <w:rsid w:val="0037153D"/>
    <w:rsid w:val="00375283"/>
    <w:rsid w:val="003831CC"/>
    <w:rsid w:val="0039640C"/>
    <w:rsid w:val="003A2052"/>
    <w:rsid w:val="003A55E4"/>
    <w:rsid w:val="003B156E"/>
    <w:rsid w:val="003B3DF1"/>
    <w:rsid w:val="003B5AD8"/>
    <w:rsid w:val="003C1A40"/>
    <w:rsid w:val="003C4BAA"/>
    <w:rsid w:val="003C5EBD"/>
    <w:rsid w:val="003D192F"/>
    <w:rsid w:val="003D3EBD"/>
    <w:rsid w:val="003D762E"/>
    <w:rsid w:val="003E0EF8"/>
    <w:rsid w:val="003E112F"/>
    <w:rsid w:val="003E3ED6"/>
    <w:rsid w:val="003E6716"/>
    <w:rsid w:val="003F08AD"/>
    <w:rsid w:val="003F27FF"/>
    <w:rsid w:val="003F38C4"/>
    <w:rsid w:val="003F3CD6"/>
    <w:rsid w:val="003F67F4"/>
    <w:rsid w:val="003F75BC"/>
    <w:rsid w:val="00402094"/>
    <w:rsid w:val="00404380"/>
    <w:rsid w:val="00407B3C"/>
    <w:rsid w:val="0041062D"/>
    <w:rsid w:val="00413544"/>
    <w:rsid w:val="004155F9"/>
    <w:rsid w:val="00417AEF"/>
    <w:rsid w:val="0042055A"/>
    <w:rsid w:val="00421908"/>
    <w:rsid w:val="00424D59"/>
    <w:rsid w:val="00432948"/>
    <w:rsid w:val="00433535"/>
    <w:rsid w:val="00433AFC"/>
    <w:rsid w:val="00442533"/>
    <w:rsid w:val="004464D0"/>
    <w:rsid w:val="00451416"/>
    <w:rsid w:val="004520DB"/>
    <w:rsid w:val="00452E23"/>
    <w:rsid w:val="004607F0"/>
    <w:rsid w:val="0046158D"/>
    <w:rsid w:val="00463C3A"/>
    <w:rsid w:val="004645CA"/>
    <w:rsid w:val="0047121C"/>
    <w:rsid w:val="004738CE"/>
    <w:rsid w:val="00483BC8"/>
    <w:rsid w:val="0049519D"/>
    <w:rsid w:val="004A3642"/>
    <w:rsid w:val="004A72BD"/>
    <w:rsid w:val="004B3E8B"/>
    <w:rsid w:val="004B6E6E"/>
    <w:rsid w:val="004C0A67"/>
    <w:rsid w:val="004D4DD4"/>
    <w:rsid w:val="004D5507"/>
    <w:rsid w:val="004D67B8"/>
    <w:rsid w:val="004E1219"/>
    <w:rsid w:val="004E349F"/>
    <w:rsid w:val="004E378F"/>
    <w:rsid w:val="004F435D"/>
    <w:rsid w:val="004F489A"/>
    <w:rsid w:val="004F521F"/>
    <w:rsid w:val="004F66F4"/>
    <w:rsid w:val="005024DB"/>
    <w:rsid w:val="00503F12"/>
    <w:rsid w:val="0051027E"/>
    <w:rsid w:val="00510E7E"/>
    <w:rsid w:val="00514492"/>
    <w:rsid w:val="00517665"/>
    <w:rsid w:val="00517906"/>
    <w:rsid w:val="00520914"/>
    <w:rsid w:val="00520BC0"/>
    <w:rsid w:val="0052153F"/>
    <w:rsid w:val="00523BAB"/>
    <w:rsid w:val="00524557"/>
    <w:rsid w:val="00526DCC"/>
    <w:rsid w:val="005303A5"/>
    <w:rsid w:val="0053408D"/>
    <w:rsid w:val="005518E7"/>
    <w:rsid w:val="00554C34"/>
    <w:rsid w:val="005559E9"/>
    <w:rsid w:val="00556C97"/>
    <w:rsid w:val="00556CB6"/>
    <w:rsid w:val="005600CA"/>
    <w:rsid w:val="0056163E"/>
    <w:rsid w:val="005632D2"/>
    <w:rsid w:val="00563426"/>
    <w:rsid w:val="0057690D"/>
    <w:rsid w:val="00584C67"/>
    <w:rsid w:val="00586D9C"/>
    <w:rsid w:val="0058746B"/>
    <w:rsid w:val="00590971"/>
    <w:rsid w:val="00595DDD"/>
    <w:rsid w:val="00597CE1"/>
    <w:rsid w:val="005A55FF"/>
    <w:rsid w:val="005B345E"/>
    <w:rsid w:val="005B7DDC"/>
    <w:rsid w:val="005C33F8"/>
    <w:rsid w:val="005C3DB9"/>
    <w:rsid w:val="005C52EE"/>
    <w:rsid w:val="005D2331"/>
    <w:rsid w:val="005D3F70"/>
    <w:rsid w:val="005E0984"/>
    <w:rsid w:val="005E5A55"/>
    <w:rsid w:val="005F1970"/>
    <w:rsid w:val="0061176E"/>
    <w:rsid w:val="00611C92"/>
    <w:rsid w:val="006164C0"/>
    <w:rsid w:val="00617C3D"/>
    <w:rsid w:val="00621774"/>
    <w:rsid w:val="00627CDF"/>
    <w:rsid w:val="00633668"/>
    <w:rsid w:val="00635340"/>
    <w:rsid w:val="006433AE"/>
    <w:rsid w:val="00647CF2"/>
    <w:rsid w:val="00647E9C"/>
    <w:rsid w:val="00651D8B"/>
    <w:rsid w:val="00655F85"/>
    <w:rsid w:val="00665149"/>
    <w:rsid w:val="00675692"/>
    <w:rsid w:val="00677821"/>
    <w:rsid w:val="0068385C"/>
    <w:rsid w:val="0068688B"/>
    <w:rsid w:val="00691CC8"/>
    <w:rsid w:val="0069270A"/>
    <w:rsid w:val="006A3CF0"/>
    <w:rsid w:val="006A47FD"/>
    <w:rsid w:val="006A7B05"/>
    <w:rsid w:val="006B0107"/>
    <w:rsid w:val="006C0CFD"/>
    <w:rsid w:val="006C1009"/>
    <w:rsid w:val="006C142D"/>
    <w:rsid w:val="006C31B3"/>
    <w:rsid w:val="006D0118"/>
    <w:rsid w:val="006D0F66"/>
    <w:rsid w:val="006D3837"/>
    <w:rsid w:val="006D4101"/>
    <w:rsid w:val="006E0655"/>
    <w:rsid w:val="006E0A70"/>
    <w:rsid w:val="006E58C5"/>
    <w:rsid w:val="006F285E"/>
    <w:rsid w:val="00701E30"/>
    <w:rsid w:val="007032D3"/>
    <w:rsid w:val="007153AA"/>
    <w:rsid w:val="00720FEA"/>
    <w:rsid w:val="00725A3B"/>
    <w:rsid w:val="00732406"/>
    <w:rsid w:val="00733052"/>
    <w:rsid w:val="00735225"/>
    <w:rsid w:val="00736492"/>
    <w:rsid w:val="007423BB"/>
    <w:rsid w:val="0075794A"/>
    <w:rsid w:val="007602CF"/>
    <w:rsid w:val="00760386"/>
    <w:rsid w:val="00760E01"/>
    <w:rsid w:val="00764A03"/>
    <w:rsid w:val="00764D23"/>
    <w:rsid w:val="00766777"/>
    <w:rsid w:val="00770069"/>
    <w:rsid w:val="00772F35"/>
    <w:rsid w:val="00774627"/>
    <w:rsid w:val="00774DAC"/>
    <w:rsid w:val="00775E32"/>
    <w:rsid w:val="007813B4"/>
    <w:rsid w:val="0078186E"/>
    <w:rsid w:val="00783C4D"/>
    <w:rsid w:val="00784419"/>
    <w:rsid w:val="0078617C"/>
    <w:rsid w:val="0079269F"/>
    <w:rsid w:val="00794EBE"/>
    <w:rsid w:val="00795536"/>
    <w:rsid w:val="00796C31"/>
    <w:rsid w:val="007A0C67"/>
    <w:rsid w:val="007A3C92"/>
    <w:rsid w:val="007A65C1"/>
    <w:rsid w:val="007B3AE7"/>
    <w:rsid w:val="007B5979"/>
    <w:rsid w:val="007B6E26"/>
    <w:rsid w:val="007C4861"/>
    <w:rsid w:val="007C5D75"/>
    <w:rsid w:val="007C6080"/>
    <w:rsid w:val="007C6131"/>
    <w:rsid w:val="007C68A9"/>
    <w:rsid w:val="007D2E23"/>
    <w:rsid w:val="007D435C"/>
    <w:rsid w:val="007D62EA"/>
    <w:rsid w:val="007E0652"/>
    <w:rsid w:val="007E0A25"/>
    <w:rsid w:val="007E14AD"/>
    <w:rsid w:val="007E1DB8"/>
    <w:rsid w:val="007F03C9"/>
    <w:rsid w:val="007F03E8"/>
    <w:rsid w:val="007F0F35"/>
    <w:rsid w:val="007F13D7"/>
    <w:rsid w:val="007F1834"/>
    <w:rsid w:val="007F5DDF"/>
    <w:rsid w:val="008157B0"/>
    <w:rsid w:val="00832423"/>
    <w:rsid w:val="00832AC5"/>
    <w:rsid w:val="00833E20"/>
    <w:rsid w:val="008418AB"/>
    <w:rsid w:val="00843CD9"/>
    <w:rsid w:val="00844B76"/>
    <w:rsid w:val="00845759"/>
    <w:rsid w:val="00850865"/>
    <w:rsid w:val="008551E5"/>
    <w:rsid w:val="008563AE"/>
    <w:rsid w:val="00864C77"/>
    <w:rsid w:val="008661E4"/>
    <w:rsid w:val="00874762"/>
    <w:rsid w:val="00880798"/>
    <w:rsid w:val="00882DC8"/>
    <w:rsid w:val="00885007"/>
    <w:rsid w:val="00887015"/>
    <w:rsid w:val="008878CE"/>
    <w:rsid w:val="00894032"/>
    <w:rsid w:val="00895637"/>
    <w:rsid w:val="00896346"/>
    <w:rsid w:val="008A6662"/>
    <w:rsid w:val="008B0008"/>
    <w:rsid w:val="008B07F6"/>
    <w:rsid w:val="008B2E11"/>
    <w:rsid w:val="008C12B6"/>
    <w:rsid w:val="008C688B"/>
    <w:rsid w:val="008C7328"/>
    <w:rsid w:val="008D101E"/>
    <w:rsid w:val="008D42C9"/>
    <w:rsid w:val="008D492A"/>
    <w:rsid w:val="008D4AD3"/>
    <w:rsid w:val="008E7640"/>
    <w:rsid w:val="008F29C4"/>
    <w:rsid w:val="008F3B25"/>
    <w:rsid w:val="008F3C76"/>
    <w:rsid w:val="008F41DA"/>
    <w:rsid w:val="008F7998"/>
    <w:rsid w:val="00902790"/>
    <w:rsid w:val="0090397D"/>
    <w:rsid w:val="0091103F"/>
    <w:rsid w:val="009135B9"/>
    <w:rsid w:val="00933B0F"/>
    <w:rsid w:val="00935668"/>
    <w:rsid w:val="00937B48"/>
    <w:rsid w:val="00940910"/>
    <w:rsid w:val="00945A80"/>
    <w:rsid w:val="00946965"/>
    <w:rsid w:val="009478CB"/>
    <w:rsid w:val="0095016D"/>
    <w:rsid w:val="0095307A"/>
    <w:rsid w:val="00956B73"/>
    <w:rsid w:val="00956B79"/>
    <w:rsid w:val="00967D64"/>
    <w:rsid w:val="00970654"/>
    <w:rsid w:val="009722A8"/>
    <w:rsid w:val="00975027"/>
    <w:rsid w:val="00981931"/>
    <w:rsid w:val="00983AB2"/>
    <w:rsid w:val="00985FB2"/>
    <w:rsid w:val="009A0E3F"/>
    <w:rsid w:val="009A6144"/>
    <w:rsid w:val="009A7413"/>
    <w:rsid w:val="009A74C0"/>
    <w:rsid w:val="009B012C"/>
    <w:rsid w:val="009B6CA0"/>
    <w:rsid w:val="009C6289"/>
    <w:rsid w:val="009D197B"/>
    <w:rsid w:val="009D33AF"/>
    <w:rsid w:val="009D5612"/>
    <w:rsid w:val="009E330F"/>
    <w:rsid w:val="009E6DBD"/>
    <w:rsid w:val="009F6BDD"/>
    <w:rsid w:val="009F7998"/>
    <w:rsid w:val="00A019D8"/>
    <w:rsid w:val="00A020E8"/>
    <w:rsid w:val="00A0486E"/>
    <w:rsid w:val="00A11EC3"/>
    <w:rsid w:val="00A1681F"/>
    <w:rsid w:val="00A16DFA"/>
    <w:rsid w:val="00A25601"/>
    <w:rsid w:val="00A40EF8"/>
    <w:rsid w:val="00A44CAC"/>
    <w:rsid w:val="00A50D92"/>
    <w:rsid w:val="00A5204D"/>
    <w:rsid w:val="00A56384"/>
    <w:rsid w:val="00A5799E"/>
    <w:rsid w:val="00A73BC1"/>
    <w:rsid w:val="00A74572"/>
    <w:rsid w:val="00A74B7C"/>
    <w:rsid w:val="00A8023F"/>
    <w:rsid w:val="00A819E5"/>
    <w:rsid w:val="00A85262"/>
    <w:rsid w:val="00A855A7"/>
    <w:rsid w:val="00A93CF6"/>
    <w:rsid w:val="00A94A31"/>
    <w:rsid w:val="00A96749"/>
    <w:rsid w:val="00A9690A"/>
    <w:rsid w:val="00AA0CAD"/>
    <w:rsid w:val="00AA29BE"/>
    <w:rsid w:val="00AA4929"/>
    <w:rsid w:val="00AA7512"/>
    <w:rsid w:val="00AB0B9B"/>
    <w:rsid w:val="00AB2D27"/>
    <w:rsid w:val="00AB2E0F"/>
    <w:rsid w:val="00AB407D"/>
    <w:rsid w:val="00AB55EF"/>
    <w:rsid w:val="00AB639B"/>
    <w:rsid w:val="00AB63A9"/>
    <w:rsid w:val="00AC0812"/>
    <w:rsid w:val="00AC5482"/>
    <w:rsid w:val="00AD26EB"/>
    <w:rsid w:val="00AD33F7"/>
    <w:rsid w:val="00AD4B63"/>
    <w:rsid w:val="00AE09DB"/>
    <w:rsid w:val="00AE2A5D"/>
    <w:rsid w:val="00AE4278"/>
    <w:rsid w:val="00AF1A36"/>
    <w:rsid w:val="00AF3507"/>
    <w:rsid w:val="00AF7478"/>
    <w:rsid w:val="00AF77C3"/>
    <w:rsid w:val="00B0031F"/>
    <w:rsid w:val="00B0069C"/>
    <w:rsid w:val="00B011D6"/>
    <w:rsid w:val="00B01B44"/>
    <w:rsid w:val="00B057D7"/>
    <w:rsid w:val="00B067E9"/>
    <w:rsid w:val="00B07D44"/>
    <w:rsid w:val="00B125D7"/>
    <w:rsid w:val="00B129A4"/>
    <w:rsid w:val="00B169F2"/>
    <w:rsid w:val="00B205FA"/>
    <w:rsid w:val="00B253AF"/>
    <w:rsid w:val="00B31203"/>
    <w:rsid w:val="00B40F1D"/>
    <w:rsid w:val="00B414B7"/>
    <w:rsid w:val="00B42183"/>
    <w:rsid w:val="00B4743A"/>
    <w:rsid w:val="00B509EC"/>
    <w:rsid w:val="00B51D50"/>
    <w:rsid w:val="00B534FE"/>
    <w:rsid w:val="00B556AE"/>
    <w:rsid w:val="00B57919"/>
    <w:rsid w:val="00B63FA7"/>
    <w:rsid w:val="00B72230"/>
    <w:rsid w:val="00B74E1F"/>
    <w:rsid w:val="00B87308"/>
    <w:rsid w:val="00B9223B"/>
    <w:rsid w:val="00B9316F"/>
    <w:rsid w:val="00B95CBF"/>
    <w:rsid w:val="00B96747"/>
    <w:rsid w:val="00B96FBB"/>
    <w:rsid w:val="00BA2D0C"/>
    <w:rsid w:val="00BA3905"/>
    <w:rsid w:val="00BA57D2"/>
    <w:rsid w:val="00BB07A1"/>
    <w:rsid w:val="00BB1D3D"/>
    <w:rsid w:val="00BB67BC"/>
    <w:rsid w:val="00BB6C84"/>
    <w:rsid w:val="00BB767B"/>
    <w:rsid w:val="00BC36B8"/>
    <w:rsid w:val="00BD6977"/>
    <w:rsid w:val="00BE24FC"/>
    <w:rsid w:val="00BE425D"/>
    <w:rsid w:val="00BE5FB5"/>
    <w:rsid w:val="00BE6013"/>
    <w:rsid w:val="00BF0633"/>
    <w:rsid w:val="00BF113F"/>
    <w:rsid w:val="00BF4CE6"/>
    <w:rsid w:val="00BF6F41"/>
    <w:rsid w:val="00BF7E2E"/>
    <w:rsid w:val="00C00FF5"/>
    <w:rsid w:val="00C03CAC"/>
    <w:rsid w:val="00C050E1"/>
    <w:rsid w:val="00C138CD"/>
    <w:rsid w:val="00C1799C"/>
    <w:rsid w:val="00C2038C"/>
    <w:rsid w:val="00C24478"/>
    <w:rsid w:val="00C257DC"/>
    <w:rsid w:val="00C25F83"/>
    <w:rsid w:val="00C37AB2"/>
    <w:rsid w:val="00C407AA"/>
    <w:rsid w:val="00C4362E"/>
    <w:rsid w:val="00C537B3"/>
    <w:rsid w:val="00C56268"/>
    <w:rsid w:val="00C57068"/>
    <w:rsid w:val="00C60BDD"/>
    <w:rsid w:val="00C65506"/>
    <w:rsid w:val="00C67338"/>
    <w:rsid w:val="00C7194D"/>
    <w:rsid w:val="00C751F2"/>
    <w:rsid w:val="00C81368"/>
    <w:rsid w:val="00C82827"/>
    <w:rsid w:val="00C92EF7"/>
    <w:rsid w:val="00C9447E"/>
    <w:rsid w:val="00C94558"/>
    <w:rsid w:val="00CA1757"/>
    <w:rsid w:val="00CA635D"/>
    <w:rsid w:val="00CB057B"/>
    <w:rsid w:val="00CB0F6D"/>
    <w:rsid w:val="00CB322F"/>
    <w:rsid w:val="00CB3568"/>
    <w:rsid w:val="00CB4667"/>
    <w:rsid w:val="00CB55A4"/>
    <w:rsid w:val="00CB663B"/>
    <w:rsid w:val="00CB7947"/>
    <w:rsid w:val="00CC1E50"/>
    <w:rsid w:val="00CC7ADB"/>
    <w:rsid w:val="00CC7BB2"/>
    <w:rsid w:val="00CD4C44"/>
    <w:rsid w:val="00CD6E2D"/>
    <w:rsid w:val="00CD6E55"/>
    <w:rsid w:val="00CE0418"/>
    <w:rsid w:val="00CE0BF7"/>
    <w:rsid w:val="00CE0D25"/>
    <w:rsid w:val="00CE0DD9"/>
    <w:rsid w:val="00CE5202"/>
    <w:rsid w:val="00CE6290"/>
    <w:rsid w:val="00CE74E7"/>
    <w:rsid w:val="00CF1F03"/>
    <w:rsid w:val="00CF2D48"/>
    <w:rsid w:val="00CF5FDA"/>
    <w:rsid w:val="00D110A3"/>
    <w:rsid w:val="00D22389"/>
    <w:rsid w:val="00D22802"/>
    <w:rsid w:val="00D25267"/>
    <w:rsid w:val="00D261CE"/>
    <w:rsid w:val="00D26606"/>
    <w:rsid w:val="00D325D6"/>
    <w:rsid w:val="00D3323A"/>
    <w:rsid w:val="00D33C28"/>
    <w:rsid w:val="00D3453E"/>
    <w:rsid w:val="00D408DA"/>
    <w:rsid w:val="00D4126B"/>
    <w:rsid w:val="00D459DC"/>
    <w:rsid w:val="00D512EE"/>
    <w:rsid w:val="00D53B3A"/>
    <w:rsid w:val="00D56E7A"/>
    <w:rsid w:val="00D6682E"/>
    <w:rsid w:val="00D71C34"/>
    <w:rsid w:val="00D7508B"/>
    <w:rsid w:val="00D826B3"/>
    <w:rsid w:val="00D84A9B"/>
    <w:rsid w:val="00D8681F"/>
    <w:rsid w:val="00D8687F"/>
    <w:rsid w:val="00D90129"/>
    <w:rsid w:val="00D91619"/>
    <w:rsid w:val="00D9409A"/>
    <w:rsid w:val="00D961FE"/>
    <w:rsid w:val="00DA6F7D"/>
    <w:rsid w:val="00DA7315"/>
    <w:rsid w:val="00DA779D"/>
    <w:rsid w:val="00DB204D"/>
    <w:rsid w:val="00DB617A"/>
    <w:rsid w:val="00DB6201"/>
    <w:rsid w:val="00DC0421"/>
    <w:rsid w:val="00DC0636"/>
    <w:rsid w:val="00DC23DE"/>
    <w:rsid w:val="00DC3113"/>
    <w:rsid w:val="00DC5BA2"/>
    <w:rsid w:val="00DC79AC"/>
    <w:rsid w:val="00DD0C02"/>
    <w:rsid w:val="00DD3EFC"/>
    <w:rsid w:val="00DD5118"/>
    <w:rsid w:val="00DD7227"/>
    <w:rsid w:val="00DD788B"/>
    <w:rsid w:val="00DD7D2A"/>
    <w:rsid w:val="00DE0E5C"/>
    <w:rsid w:val="00DE554C"/>
    <w:rsid w:val="00DF0F35"/>
    <w:rsid w:val="00DF214A"/>
    <w:rsid w:val="00DF7866"/>
    <w:rsid w:val="00E00838"/>
    <w:rsid w:val="00E0504E"/>
    <w:rsid w:val="00E1238B"/>
    <w:rsid w:val="00E139A1"/>
    <w:rsid w:val="00E15F2F"/>
    <w:rsid w:val="00E161A3"/>
    <w:rsid w:val="00E36E7C"/>
    <w:rsid w:val="00E424E1"/>
    <w:rsid w:val="00E45E1B"/>
    <w:rsid w:val="00E50EC9"/>
    <w:rsid w:val="00E526FD"/>
    <w:rsid w:val="00E641D9"/>
    <w:rsid w:val="00E75876"/>
    <w:rsid w:val="00E76A4B"/>
    <w:rsid w:val="00E84F41"/>
    <w:rsid w:val="00E85CEB"/>
    <w:rsid w:val="00E91B10"/>
    <w:rsid w:val="00EB0587"/>
    <w:rsid w:val="00EB0BB5"/>
    <w:rsid w:val="00EB4E16"/>
    <w:rsid w:val="00EB7F5D"/>
    <w:rsid w:val="00EC19F3"/>
    <w:rsid w:val="00EC39A6"/>
    <w:rsid w:val="00EC7E3E"/>
    <w:rsid w:val="00ED26E1"/>
    <w:rsid w:val="00ED5A92"/>
    <w:rsid w:val="00ED6560"/>
    <w:rsid w:val="00EE0477"/>
    <w:rsid w:val="00EE6850"/>
    <w:rsid w:val="00EE6CA8"/>
    <w:rsid w:val="00EF027C"/>
    <w:rsid w:val="00EF0A18"/>
    <w:rsid w:val="00EF327A"/>
    <w:rsid w:val="00EF76A9"/>
    <w:rsid w:val="00F0199E"/>
    <w:rsid w:val="00F024ED"/>
    <w:rsid w:val="00F06233"/>
    <w:rsid w:val="00F07151"/>
    <w:rsid w:val="00F13F0F"/>
    <w:rsid w:val="00F24115"/>
    <w:rsid w:val="00F34EA5"/>
    <w:rsid w:val="00F4097A"/>
    <w:rsid w:val="00F4632F"/>
    <w:rsid w:val="00F50898"/>
    <w:rsid w:val="00F5197F"/>
    <w:rsid w:val="00F60F5E"/>
    <w:rsid w:val="00F75078"/>
    <w:rsid w:val="00F75B9E"/>
    <w:rsid w:val="00F82759"/>
    <w:rsid w:val="00F82859"/>
    <w:rsid w:val="00F836B6"/>
    <w:rsid w:val="00F84100"/>
    <w:rsid w:val="00F84E3D"/>
    <w:rsid w:val="00F87667"/>
    <w:rsid w:val="00F91E0E"/>
    <w:rsid w:val="00FA0739"/>
    <w:rsid w:val="00FA0E86"/>
    <w:rsid w:val="00FA4895"/>
    <w:rsid w:val="00FB0E3D"/>
    <w:rsid w:val="00FB1576"/>
    <w:rsid w:val="00FB1AD2"/>
    <w:rsid w:val="00FB3F9C"/>
    <w:rsid w:val="00FB5AAF"/>
    <w:rsid w:val="00FC0889"/>
    <w:rsid w:val="00FC0B4B"/>
    <w:rsid w:val="00FC70C2"/>
    <w:rsid w:val="00FD26C5"/>
    <w:rsid w:val="00FE1A28"/>
    <w:rsid w:val="00FE1EFE"/>
    <w:rsid w:val="00FE2395"/>
    <w:rsid w:val="00FF5230"/>
    <w:rsid w:val="00FF67F3"/>
    <w:rsid w:val="00FF70A5"/>
    <w:rsid w:val="00FF75C6"/>
    <w:rsid w:val="00FF7E3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i-FI"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7A7E5E"/>
    <w:pPr>
      <w:spacing w:line="270" w:lineRule="atLeast"/>
    </w:pPr>
    <w:rPr>
      <w:sz w:val="21"/>
      <w:szCs w:val="24"/>
      <w:lang w:eastAsia="zh-CN"/>
    </w:rPr>
  </w:style>
  <w:style w:type="paragraph" w:styleId="Otsikko1">
    <w:name w:val="heading 1"/>
    <w:basedOn w:val="Normaali"/>
    <w:next w:val="CKappale"/>
    <w:link w:val="Otsikko1Char"/>
    <w:uiPriority w:val="99"/>
    <w:qFormat/>
    <w:rsid w:val="00D64AB3"/>
    <w:pPr>
      <w:keepNext/>
      <w:numPr>
        <w:numId w:val="22"/>
      </w:numPr>
      <w:spacing w:after="480" w:line="480" w:lineRule="atLeast"/>
      <w:outlineLvl w:val="0"/>
    </w:pPr>
    <w:rPr>
      <w:rFonts w:ascii="Arial" w:hAnsi="Arial"/>
      <w:bCs/>
      <w:color w:val="807F83"/>
      <w:kern w:val="32"/>
      <w:sz w:val="48"/>
      <w:szCs w:val="32"/>
    </w:rPr>
  </w:style>
  <w:style w:type="paragraph" w:styleId="Otsikko2">
    <w:name w:val="heading 2"/>
    <w:basedOn w:val="Normaali"/>
    <w:next w:val="CKappale"/>
    <w:link w:val="Otsikko2Char"/>
    <w:uiPriority w:val="99"/>
    <w:qFormat/>
    <w:rsid w:val="00D64AB3"/>
    <w:pPr>
      <w:keepNext/>
      <w:numPr>
        <w:ilvl w:val="1"/>
        <w:numId w:val="22"/>
      </w:numPr>
      <w:spacing w:before="270" w:after="60"/>
      <w:outlineLvl w:val="1"/>
    </w:pPr>
    <w:rPr>
      <w:rFonts w:ascii="Arial" w:hAnsi="Arial"/>
      <w:b/>
      <w:bCs/>
      <w:iCs/>
      <w:sz w:val="24"/>
      <w:szCs w:val="28"/>
    </w:rPr>
  </w:style>
  <w:style w:type="paragraph" w:styleId="Otsikko3">
    <w:name w:val="heading 3"/>
    <w:basedOn w:val="Normaali"/>
    <w:next w:val="CKappale"/>
    <w:link w:val="Otsikko3Char"/>
    <w:uiPriority w:val="99"/>
    <w:qFormat/>
    <w:rsid w:val="00D64AB3"/>
    <w:pPr>
      <w:keepNext/>
      <w:numPr>
        <w:ilvl w:val="2"/>
        <w:numId w:val="22"/>
      </w:numPr>
      <w:spacing w:before="270" w:after="60"/>
      <w:outlineLvl w:val="2"/>
    </w:pPr>
    <w:rPr>
      <w:rFonts w:ascii="Arial" w:hAnsi="Arial"/>
      <w:b/>
      <w:bCs/>
      <w:szCs w:val="26"/>
    </w:rPr>
  </w:style>
  <w:style w:type="paragraph" w:styleId="Otsikko4">
    <w:name w:val="heading 4"/>
    <w:basedOn w:val="Normaali"/>
    <w:next w:val="Normaali"/>
    <w:link w:val="Otsikko4Char"/>
    <w:unhideWhenUsed/>
    <w:qFormat/>
    <w:locked/>
    <w:rsid w:val="009F4ABB"/>
    <w:pPr>
      <w:keepNext/>
      <w:keepLines/>
      <w:numPr>
        <w:ilvl w:val="3"/>
        <w:numId w:val="22"/>
      </w:numPr>
      <w:spacing w:before="200"/>
      <w:outlineLvl w:val="3"/>
    </w:pPr>
    <w:rPr>
      <w:rFonts w:ascii="Cambria" w:eastAsia="Times New Roman" w:hAnsi="Cambria"/>
      <w:b/>
      <w:bCs/>
      <w:i/>
      <w:iCs/>
      <w:color w:val="52AE32"/>
    </w:rPr>
  </w:style>
  <w:style w:type="paragraph" w:styleId="Otsikko5">
    <w:name w:val="heading 5"/>
    <w:basedOn w:val="Normaali"/>
    <w:next w:val="Normaali"/>
    <w:link w:val="Otsikko5Char"/>
    <w:semiHidden/>
    <w:unhideWhenUsed/>
    <w:qFormat/>
    <w:locked/>
    <w:rsid w:val="009F4ABB"/>
    <w:pPr>
      <w:keepNext/>
      <w:keepLines/>
      <w:spacing w:before="200"/>
      <w:outlineLvl w:val="4"/>
    </w:pPr>
    <w:rPr>
      <w:rFonts w:ascii="Cambria" w:eastAsia="Times New Roman" w:hAnsi="Cambria"/>
      <w:color w:val="285619"/>
    </w:rPr>
  </w:style>
  <w:style w:type="paragraph" w:styleId="Otsikko6">
    <w:name w:val="heading 6"/>
    <w:basedOn w:val="Normaali"/>
    <w:next w:val="Normaali"/>
    <w:link w:val="Otsikko6Char"/>
    <w:semiHidden/>
    <w:unhideWhenUsed/>
    <w:qFormat/>
    <w:locked/>
    <w:rsid w:val="009F4ABB"/>
    <w:pPr>
      <w:keepNext/>
      <w:keepLines/>
      <w:spacing w:before="200"/>
      <w:outlineLvl w:val="5"/>
    </w:pPr>
    <w:rPr>
      <w:rFonts w:ascii="Cambria" w:eastAsia="Times New Roman" w:hAnsi="Cambria"/>
      <w:i/>
      <w:iCs/>
      <w:color w:val="285619"/>
    </w:rPr>
  </w:style>
  <w:style w:type="paragraph" w:styleId="Otsikko7">
    <w:name w:val="heading 7"/>
    <w:basedOn w:val="Normaali"/>
    <w:next w:val="Normaali"/>
    <w:link w:val="Otsikko7Char"/>
    <w:semiHidden/>
    <w:unhideWhenUsed/>
    <w:qFormat/>
    <w:locked/>
    <w:rsid w:val="009F4ABB"/>
    <w:pPr>
      <w:keepNext/>
      <w:keepLines/>
      <w:spacing w:before="200"/>
      <w:outlineLvl w:val="6"/>
    </w:pPr>
    <w:rPr>
      <w:rFonts w:ascii="Cambria" w:eastAsia="Times New Roman" w:hAnsi="Cambria"/>
      <w:i/>
      <w:iCs/>
      <w:color w:val="404040"/>
    </w:rPr>
  </w:style>
  <w:style w:type="paragraph" w:styleId="Otsikko8">
    <w:name w:val="heading 8"/>
    <w:basedOn w:val="Normaali"/>
    <w:next w:val="Normaali"/>
    <w:link w:val="Otsikko8Char"/>
    <w:semiHidden/>
    <w:unhideWhenUsed/>
    <w:qFormat/>
    <w:locked/>
    <w:rsid w:val="009F4ABB"/>
    <w:pPr>
      <w:keepNext/>
      <w:keepLines/>
      <w:spacing w:before="200"/>
      <w:outlineLvl w:val="7"/>
    </w:pPr>
    <w:rPr>
      <w:rFonts w:ascii="Cambria" w:eastAsia="Times New Roman" w:hAnsi="Cambria"/>
      <w:color w:val="404040"/>
      <w:sz w:val="20"/>
      <w:szCs w:val="20"/>
    </w:rPr>
  </w:style>
  <w:style w:type="paragraph" w:styleId="Otsikko9">
    <w:name w:val="heading 9"/>
    <w:basedOn w:val="Normaali"/>
    <w:next w:val="Normaali"/>
    <w:link w:val="Otsikko9Char"/>
    <w:semiHidden/>
    <w:unhideWhenUsed/>
    <w:qFormat/>
    <w:locked/>
    <w:rsid w:val="009F4ABB"/>
    <w:pPr>
      <w:keepNext/>
      <w:keepLines/>
      <w:spacing w:before="200"/>
      <w:outlineLvl w:val="8"/>
    </w:pPr>
    <w:rPr>
      <w:rFonts w:ascii="Cambria" w:eastAsia="Times New Roman" w:hAnsi="Cambria"/>
      <w:i/>
      <w:iCs/>
      <w:color w:val="404040"/>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9"/>
    <w:rsid w:val="00800A08"/>
    <w:rPr>
      <w:rFonts w:ascii="Arial" w:hAnsi="Arial" w:cs="Arial"/>
      <w:bCs/>
      <w:color w:val="807F83"/>
      <w:kern w:val="32"/>
      <w:sz w:val="48"/>
      <w:szCs w:val="32"/>
      <w:lang w:eastAsia="zh-CN"/>
    </w:rPr>
  </w:style>
  <w:style w:type="character" w:customStyle="1" w:styleId="Heading2Char">
    <w:name w:val="Heading 2 Char"/>
    <w:uiPriority w:val="9"/>
    <w:semiHidden/>
    <w:rsid w:val="00800A08"/>
    <w:rPr>
      <w:rFonts w:ascii="Cambria" w:eastAsia="Times New Roman" w:hAnsi="Cambria" w:cs="Times New Roman"/>
      <w:b/>
      <w:bCs/>
      <w:i/>
      <w:iCs/>
      <w:sz w:val="28"/>
      <w:szCs w:val="28"/>
      <w:lang w:eastAsia="zh-CN"/>
    </w:rPr>
  </w:style>
  <w:style w:type="character" w:customStyle="1" w:styleId="Otsikko3Char">
    <w:name w:val="Otsikko 3 Char"/>
    <w:link w:val="Otsikko3"/>
    <w:uiPriority w:val="99"/>
    <w:rsid w:val="00800A08"/>
    <w:rPr>
      <w:rFonts w:ascii="Arial" w:hAnsi="Arial" w:cs="Arial"/>
      <w:b/>
      <w:bCs/>
      <w:sz w:val="21"/>
      <w:szCs w:val="26"/>
      <w:lang w:eastAsia="zh-CN"/>
    </w:rPr>
  </w:style>
  <w:style w:type="character" w:customStyle="1" w:styleId="Otsikko2Char">
    <w:name w:val="Otsikko 2 Char"/>
    <w:link w:val="Otsikko2"/>
    <w:uiPriority w:val="99"/>
    <w:locked/>
    <w:rsid w:val="00D64AB3"/>
    <w:rPr>
      <w:rFonts w:ascii="Arial" w:hAnsi="Arial" w:cs="Arial"/>
      <w:b/>
      <w:bCs/>
      <w:iCs/>
      <w:sz w:val="24"/>
      <w:szCs w:val="28"/>
      <w:lang w:eastAsia="zh-CN"/>
    </w:rPr>
  </w:style>
  <w:style w:type="paragraph" w:styleId="Yltunniste">
    <w:name w:val="header"/>
    <w:basedOn w:val="Normaali"/>
    <w:link w:val="YltunnisteChar"/>
    <w:uiPriority w:val="99"/>
    <w:rsid w:val="00C60851"/>
    <w:pPr>
      <w:spacing w:line="190" w:lineRule="atLeast"/>
    </w:pPr>
    <w:rPr>
      <w:rFonts w:ascii="Arial" w:hAnsi="Arial"/>
      <w:color w:val="808080"/>
      <w:sz w:val="16"/>
    </w:rPr>
  </w:style>
  <w:style w:type="character" w:customStyle="1" w:styleId="YltunnisteChar">
    <w:name w:val="Ylätunniste Char"/>
    <w:link w:val="Yltunniste"/>
    <w:uiPriority w:val="99"/>
    <w:rsid w:val="00C60851"/>
    <w:rPr>
      <w:rFonts w:ascii="Arial" w:hAnsi="Arial"/>
      <w:color w:val="808080"/>
      <w:sz w:val="16"/>
      <w:szCs w:val="24"/>
      <w:lang w:eastAsia="zh-CN"/>
    </w:rPr>
  </w:style>
  <w:style w:type="paragraph" w:styleId="Alatunniste">
    <w:name w:val="footer"/>
    <w:basedOn w:val="Normaali"/>
    <w:link w:val="AlatunnisteChar"/>
    <w:uiPriority w:val="99"/>
    <w:rsid w:val="00C60851"/>
    <w:pPr>
      <w:spacing w:line="190" w:lineRule="atLeast"/>
    </w:pPr>
    <w:rPr>
      <w:rFonts w:ascii="Arial" w:hAnsi="Arial"/>
      <w:color w:val="808080"/>
      <w:sz w:val="16"/>
    </w:rPr>
  </w:style>
  <w:style w:type="character" w:customStyle="1" w:styleId="AlatunnisteChar">
    <w:name w:val="Alatunniste Char"/>
    <w:link w:val="Alatunniste"/>
    <w:uiPriority w:val="99"/>
    <w:rsid w:val="00C60851"/>
    <w:rPr>
      <w:rFonts w:ascii="Arial" w:hAnsi="Arial"/>
      <w:color w:val="808080"/>
      <w:sz w:val="16"/>
      <w:szCs w:val="24"/>
      <w:lang w:eastAsia="zh-CN"/>
    </w:rPr>
  </w:style>
  <w:style w:type="paragraph" w:customStyle="1" w:styleId="CKappale">
    <w:name w:val="C. Kappale"/>
    <w:basedOn w:val="Normaali"/>
    <w:uiPriority w:val="99"/>
    <w:rsid w:val="007C289E"/>
    <w:pPr>
      <w:ind w:firstLine="284"/>
      <w:jc w:val="both"/>
    </w:pPr>
    <w:rPr>
      <w:lang w:eastAsia="en-US"/>
    </w:rPr>
  </w:style>
  <w:style w:type="paragraph" w:customStyle="1" w:styleId="CLista">
    <w:name w:val="C. Lista"/>
    <w:basedOn w:val="Normaali"/>
    <w:uiPriority w:val="99"/>
    <w:rsid w:val="00D27670"/>
    <w:pPr>
      <w:numPr>
        <w:numId w:val="1"/>
      </w:numPr>
    </w:pPr>
  </w:style>
  <w:style w:type="table" w:styleId="TaulukkoRuudukko">
    <w:name w:val="Table Grid"/>
    <w:basedOn w:val="Normaalitaulukko"/>
    <w:uiPriority w:val="99"/>
    <w:rsid w:val="00D538B8"/>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Julkaisunalaotsikko">
    <w:name w:val="A. Julkaisun alaotsikko"/>
    <w:basedOn w:val="Normaali"/>
    <w:uiPriority w:val="99"/>
    <w:rsid w:val="00B024B5"/>
    <w:pPr>
      <w:spacing w:line="400" w:lineRule="atLeast"/>
      <w:jc w:val="center"/>
    </w:pPr>
    <w:rPr>
      <w:rFonts w:ascii="Arial" w:hAnsi="Arial"/>
      <w:b/>
      <w:color w:val="807F83"/>
      <w:sz w:val="36"/>
    </w:rPr>
  </w:style>
  <w:style w:type="paragraph" w:customStyle="1" w:styleId="ATekijPvmPaikka">
    <w:name w:val="A. Tekijä Pvm Paikka"/>
    <w:basedOn w:val="AJulkaisunalaotsikko"/>
    <w:uiPriority w:val="99"/>
    <w:rsid w:val="00B024B5"/>
    <w:pPr>
      <w:spacing w:line="270" w:lineRule="atLeast"/>
    </w:pPr>
    <w:rPr>
      <w:b w:val="0"/>
      <w:sz w:val="21"/>
    </w:rPr>
  </w:style>
  <w:style w:type="paragraph" w:customStyle="1" w:styleId="AJulkaisunnimi">
    <w:name w:val="A. Julkaisun nimi"/>
    <w:basedOn w:val="AJulkaisunalaotsikko"/>
    <w:uiPriority w:val="99"/>
    <w:rsid w:val="00B024B5"/>
    <w:pPr>
      <w:spacing w:after="120" w:line="480" w:lineRule="atLeast"/>
    </w:pPr>
    <w:rPr>
      <w:sz w:val="48"/>
    </w:rPr>
  </w:style>
  <w:style w:type="paragraph" w:customStyle="1" w:styleId="BOtsikko">
    <w:name w:val="B. Otsikko"/>
    <w:uiPriority w:val="99"/>
    <w:rsid w:val="007A4DEB"/>
    <w:pPr>
      <w:pageBreakBefore/>
      <w:spacing w:after="270"/>
    </w:pPr>
    <w:rPr>
      <w:rFonts w:ascii="Arial" w:hAnsi="Arial" w:cs="Arial"/>
      <w:b/>
      <w:bCs/>
      <w:iCs/>
      <w:noProof/>
      <w:color w:val="808080"/>
      <w:sz w:val="24"/>
      <w:szCs w:val="28"/>
      <w:lang w:eastAsia="zh-CN"/>
    </w:rPr>
  </w:style>
  <w:style w:type="paragraph" w:customStyle="1" w:styleId="blank">
    <w:name w:val="blank"/>
    <w:basedOn w:val="Alatunniste"/>
    <w:uiPriority w:val="99"/>
    <w:rsid w:val="00E91405"/>
    <w:pPr>
      <w:spacing w:line="240" w:lineRule="auto"/>
    </w:pPr>
    <w:rPr>
      <w:sz w:val="2"/>
    </w:rPr>
  </w:style>
  <w:style w:type="paragraph" w:styleId="Sisluet2">
    <w:name w:val="toc 2"/>
    <w:basedOn w:val="Normaali"/>
    <w:next w:val="Normaali"/>
    <w:autoRedefine/>
    <w:uiPriority w:val="39"/>
    <w:rsid w:val="00291545"/>
    <w:pPr>
      <w:ind w:left="284"/>
    </w:pPr>
  </w:style>
  <w:style w:type="paragraph" w:styleId="Sisluet1">
    <w:name w:val="toc 1"/>
    <w:basedOn w:val="Normaali"/>
    <w:next w:val="Normaali"/>
    <w:autoRedefine/>
    <w:uiPriority w:val="39"/>
    <w:rsid w:val="00370F8F"/>
    <w:pPr>
      <w:tabs>
        <w:tab w:val="right" w:leader="dot" w:pos="9072"/>
      </w:tabs>
      <w:ind w:left="284" w:hanging="284"/>
    </w:pPr>
    <w:rPr>
      <w:color w:val="000000"/>
    </w:rPr>
  </w:style>
  <w:style w:type="paragraph" w:styleId="Sisluet3">
    <w:name w:val="toc 3"/>
    <w:basedOn w:val="Normaali"/>
    <w:next w:val="Normaali"/>
    <w:autoRedefine/>
    <w:uiPriority w:val="39"/>
    <w:rsid w:val="00291545"/>
    <w:pPr>
      <w:ind w:left="567"/>
    </w:pPr>
  </w:style>
  <w:style w:type="paragraph" w:customStyle="1" w:styleId="CLainaus">
    <w:name w:val="C. Lainaus"/>
    <w:basedOn w:val="CKappale"/>
    <w:uiPriority w:val="99"/>
    <w:rsid w:val="007B66BB"/>
    <w:pPr>
      <w:ind w:left="567" w:right="567" w:firstLine="0"/>
    </w:pPr>
    <w:rPr>
      <w:lang w:val="en-GB"/>
    </w:rPr>
  </w:style>
  <w:style w:type="paragraph" w:customStyle="1" w:styleId="CAlaviite">
    <w:name w:val="C. Alaviite"/>
    <w:basedOn w:val="CKappale"/>
    <w:uiPriority w:val="99"/>
    <w:rsid w:val="007B66BB"/>
    <w:pPr>
      <w:spacing w:line="200" w:lineRule="atLeast"/>
      <w:ind w:left="284" w:hanging="284"/>
    </w:pPr>
    <w:rPr>
      <w:sz w:val="17"/>
    </w:rPr>
  </w:style>
  <w:style w:type="paragraph" w:customStyle="1" w:styleId="CKappaleEnsimminenkappale">
    <w:name w:val="C. Kappale (Ensimmäinen kappale)"/>
    <w:basedOn w:val="CKappale"/>
    <w:next w:val="CKappale"/>
    <w:uiPriority w:val="99"/>
    <w:rsid w:val="00B17890"/>
    <w:pPr>
      <w:ind w:firstLine="0"/>
    </w:pPr>
  </w:style>
  <w:style w:type="paragraph" w:styleId="Sisluet4">
    <w:name w:val="toc 4"/>
    <w:basedOn w:val="Normaali"/>
    <w:next w:val="Normaali"/>
    <w:autoRedefine/>
    <w:uiPriority w:val="39"/>
    <w:rsid w:val="00291545"/>
    <w:pPr>
      <w:ind w:left="567"/>
    </w:pPr>
  </w:style>
  <w:style w:type="paragraph" w:styleId="Sisluet5">
    <w:name w:val="toc 5"/>
    <w:basedOn w:val="Normaali"/>
    <w:next w:val="Normaali"/>
    <w:autoRedefine/>
    <w:uiPriority w:val="99"/>
    <w:semiHidden/>
    <w:rsid w:val="00291545"/>
    <w:pPr>
      <w:ind w:left="567"/>
    </w:pPr>
  </w:style>
  <w:style w:type="paragraph" w:styleId="Sisluet6">
    <w:name w:val="toc 6"/>
    <w:basedOn w:val="Normaali"/>
    <w:next w:val="Normaali"/>
    <w:autoRedefine/>
    <w:uiPriority w:val="99"/>
    <w:semiHidden/>
    <w:rsid w:val="00291545"/>
    <w:pPr>
      <w:ind w:left="567"/>
    </w:pPr>
  </w:style>
  <w:style w:type="paragraph" w:styleId="Sisluet7">
    <w:name w:val="toc 7"/>
    <w:basedOn w:val="Normaali"/>
    <w:next w:val="Normaali"/>
    <w:autoRedefine/>
    <w:uiPriority w:val="99"/>
    <w:semiHidden/>
    <w:rsid w:val="00291545"/>
    <w:pPr>
      <w:ind w:left="567"/>
    </w:pPr>
  </w:style>
  <w:style w:type="paragraph" w:styleId="Sisluet8">
    <w:name w:val="toc 8"/>
    <w:basedOn w:val="Normaali"/>
    <w:next w:val="Normaali"/>
    <w:autoRedefine/>
    <w:uiPriority w:val="99"/>
    <w:semiHidden/>
    <w:rsid w:val="00291545"/>
    <w:pPr>
      <w:ind w:left="567"/>
    </w:pPr>
  </w:style>
  <w:style w:type="paragraph" w:styleId="Sisluet9">
    <w:name w:val="toc 9"/>
    <w:basedOn w:val="Normaali"/>
    <w:next w:val="Normaali"/>
    <w:autoRedefine/>
    <w:uiPriority w:val="99"/>
    <w:semiHidden/>
    <w:rsid w:val="00291545"/>
    <w:pPr>
      <w:ind w:left="567"/>
    </w:pPr>
  </w:style>
  <w:style w:type="paragraph" w:customStyle="1" w:styleId="BTunnistetiedot">
    <w:name w:val="B. Tunnistetiedot"/>
    <w:basedOn w:val="CKappaleEnsimminenkappale"/>
    <w:qFormat/>
    <w:rsid w:val="00F258EE"/>
    <w:pPr>
      <w:spacing w:line="240" w:lineRule="auto"/>
    </w:pPr>
  </w:style>
  <w:style w:type="paragraph" w:styleId="Alaviitteenteksti">
    <w:name w:val="footnote text"/>
    <w:basedOn w:val="Normaali"/>
    <w:link w:val="AlaviitteentekstiChar"/>
    <w:uiPriority w:val="99"/>
    <w:semiHidden/>
    <w:unhideWhenUsed/>
    <w:rsid w:val="00690B5B"/>
    <w:pPr>
      <w:spacing w:line="240" w:lineRule="auto"/>
    </w:pPr>
    <w:rPr>
      <w:sz w:val="20"/>
      <w:szCs w:val="20"/>
    </w:rPr>
  </w:style>
  <w:style w:type="character" w:customStyle="1" w:styleId="AlaviitteentekstiChar">
    <w:name w:val="Alaviitteen teksti Char"/>
    <w:link w:val="Alaviitteenteksti"/>
    <w:uiPriority w:val="99"/>
    <w:semiHidden/>
    <w:rsid w:val="00690B5B"/>
    <w:rPr>
      <w:lang w:eastAsia="zh-CN"/>
    </w:rPr>
  </w:style>
  <w:style w:type="character" w:styleId="Alaviitteenviite">
    <w:name w:val="footnote reference"/>
    <w:uiPriority w:val="99"/>
    <w:semiHidden/>
    <w:unhideWhenUsed/>
    <w:rsid w:val="00690B5B"/>
    <w:rPr>
      <w:vertAlign w:val="superscript"/>
    </w:rPr>
  </w:style>
  <w:style w:type="paragraph" w:customStyle="1" w:styleId="BOtsikkonumeroimaton">
    <w:name w:val="B. Otsikko (numeroimaton)"/>
    <w:basedOn w:val="BOtsikko"/>
    <w:next w:val="CKappale"/>
    <w:qFormat/>
    <w:rsid w:val="005A20AF"/>
    <w:rPr>
      <w:lang w:val="en-US"/>
    </w:rPr>
  </w:style>
  <w:style w:type="paragraph" w:customStyle="1" w:styleId="COtsikko1">
    <w:name w:val="C. Otsikko 1"/>
    <w:basedOn w:val="Otsikko1"/>
    <w:next w:val="CKappaleEnsimminenkappale"/>
    <w:qFormat/>
    <w:rsid w:val="00AE4774"/>
    <w:pPr>
      <w:numPr>
        <w:numId w:val="0"/>
      </w:numPr>
    </w:pPr>
    <w:rPr>
      <w:color w:val="808080"/>
      <w:lang w:val="en-GB"/>
    </w:rPr>
  </w:style>
  <w:style w:type="paragraph" w:customStyle="1" w:styleId="COtsikko2">
    <w:name w:val="C. Otsikko 2"/>
    <w:basedOn w:val="Otsikko2"/>
    <w:next w:val="CKappaleEnsimminenkappale"/>
    <w:qFormat/>
    <w:rsid w:val="00AE4774"/>
    <w:pPr>
      <w:numPr>
        <w:ilvl w:val="0"/>
        <w:numId w:val="0"/>
      </w:numPr>
    </w:pPr>
    <w:rPr>
      <w:color w:val="808080"/>
      <w:lang w:val="en-GB"/>
    </w:rPr>
  </w:style>
  <w:style w:type="paragraph" w:customStyle="1" w:styleId="COtsikko3">
    <w:name w:val="C. Otsikko 3"/>
    <w:basedOn w:val="Otsikko3"/>
    <w:next w:val="CKappaleEnsimminenkappale"/>
    <w:qFormat/>
    <w:rsid w:val="00AE4774"/>
    <w:pPr>
      <w:numPr>
        <w:ilvl w:val="0"/>
        <w:numId w:val="0"/>
      </w:numPr>
    </w:pPr>
    <w:rPr>
      <w:color w:val="808080"/>
    </w:rPr>
  </w:style>
  <w:style w:type="character" w:customStyle="1" w:styleId="Otsikko4Char">
    <w:name w:val="Otsikko 4 Char"/>
    <w:link w:val="Otsikko4"/>
    <w:rsid w:val="009F4ABB"/>
    <w:rPr>
      <w:rFonts w:ascii="Cambria" w:eastAsia="Times New Roman" w:hAnsi="Cambria" w:cs="Times New Roman"/>
      <w:b/>
      <w:bCs/>
      <w:i/>
      <w:iCs/>
      <w:color w:val="52AE32"/>
      <w:sz w:val="21"/>
      <w:szCs w:val="24"/>
      <w:lang w:eastAsia="zh-CN"/>
    </w:rPr>
  </w:style>
  <w:style w:type="character" w:customStyle="1" w:styleId="Otsikko5Char">
    <w:name w:val="Otsikko 5 Char"/>
    <w:link w:val="Otsikko5"/>
    <w:semiHidden/>
    <w:rsid w:val="009F4ABB"/>
    <w:rPr>
      <w:rFonts w:ascii="Cambria" w:eastAsia="Times New Roman" w:hAnsi="Cambria" w:cs="Times New Roman"/>
      <w:color w:val="285619"/>
      <w:sz w:val="21"/>
      <w:szCs w:val="24"/>
      <w:lang w:eastAsia="zh-CN"/>
    </w:rPr>
  </w:style>
  <w:style w:type="character" w:customStyle="1" w:styleId="Otsikko6Char">
    <w:name w:val="Otsikko 6 Char"/>
    <w:link w:val="Otsikko6"/>
    <w:semiHidden/>
    <w:rsid w:val="009F4ABB"/>
    <w:rPr>
      <w:rFonts w:ascii="Cambria" w:eastAsia="Times New Roman" w:hAnsi="Cambria" w:cs="Times New Roman"/>
      <w:i/>
      <w:iCs/>
      <w:color w:val="285619"/>
      <w:sz w:val="21"/>
      <w:szCs w:val="24"/>
      <w:lang w:eastAsia="zh-CN"/>
    </w:rPr>
  </w:style>
  <w:style w:type="character" w:customStyle="1" w:styleId="Otsikko7Char">
    <w:name w:val="Otsikko 7 Char"/>
    <w:link w:val="Otsikko7"/>
    <w:semiHidden/>
    <w:rsid w:val="009F4ABB"/>
    <w:rPr>
      <w:rFonts w:ascii="Cambria" w:eastAsia="Times New Roman" w:hAnsi="Cambria" w:cs="Times New Roman"/>
      <w:i/>
      <w:iCs/>
      <w:color w:val="404040"/>
      <w:sz w:val="21"/>
      <w:szCs w:val="24"/>
      <w:lang w:eastAsia="zh-CN"/>
    </w:rPr>
  </w:style>
  <w:style w:type="character" w:customStyle="1" w:styleId="Otsikko8Char">
    <w:name w:val="Otsikko 8 Char"/>
    <w:link w:val="Otsikko8"/>
    <w:semiHidden/>
    <w:rsid w:val="009F4ABB"/>
    <w:rPr>
      <w:rFonts w:ascii="Cambria" w:eastAsia="Times New Roman" w:hAnsi="Cambria" w:cs="Times New Roman"/>
      <w:color w:val="404040"/>
      <w:lang w:eastAsia="zh-CN"/>
    </w:rPr>
  </w:style>
  <w:style w:type="character" w:customStyle="1" w:styleId="Otsikko9Char">
    <w:name w:val="Otsikko 9 Char"/>
    <w:link w:val="Otsikko9"/>
    <w:semiHidden/>
    <w:rsid w:val="009F4ABB"/>
    <w:rPr>
      <w:rFonts w:ascii="Cambria" w:eastAsia="Times New Roman" w:hAnsi="Cambria" w:cs="Times New Roman"/>
      <w:i/>
      <w:iCs/>
      <w:color w:val="404040"/>
      <w:lang w:eastAsia="zh-CN"/>
    </w:rPr>
  </w:style>
  <w:style w:type="paragraph" w:customStyle="1" w:styleId="CTaulukkoteksti">
    <w:name w:val="C. Taulukkoteksti"/>
    <w:basedOn w:val="Normaali"/>
    <w:next w:val="Normaali"/>
    <w:rsid w:val="00E33D2B"/>
    <w:pPr>
      <w:numPr>
        <w:numId w:val="10"/>
      </w:numPr>
      <w:suppressAutoHyphens/>
      <w:autoSpaceDE w:val="0"/>
      <w:autoSpaceDN w:val="0"/>
      <w:adjustRightInd w:val="0"/>
      <w:spacing w:before="480" w:after="240" w:line="240" w:lineRule="auto"/>
      <w:textAlignment w:val="center"/>
    </w:pPr>
    <w:rPr>
      <w:rFonts w:ascii="Arial" w:eastAsia="Times New Roman" w:hAnsi="Arial" w:cs="Frutiger LT Std 45 Light"/>
      <w:b/>
      <w:sz w:val="18"/>
      <w:szCs w:val="18"/>
      <w:lang w:eastAsia="fi-FI"/>
    </w:rPr>
  </w:style>
  <w:style w:type="paragraph" w:customStyle="1" w:styleId="CTaulukonotsikkoteksti">
    <w:name w:val="C. Taulukon otsikkoteksti"/>
    <w:basedOn w:val="Normaali"/>
    <w:rsid w:val="00A7268B"/>
    <w:pPr>
      <w:autoSpaceDE w:val="0"/>
      <w:autoSpaceDN w:val="0"/>
      <w:adjustRightInd w:val="0"/>
      <w:spacing w:line="260" w:lineRule="atLeast"/>
      <w:textAlignment w:val="center"/>
    </w:pPr>
    <w:rPr>
      <w:rFonts w:ascii="Arial" w:eastAsia="Times New Roman" w:hAnsi="Arial" w:cs="Frutiger LT Std 45 Light"/>
      <w:b/>
      <w:bCs/>
      <w:sz w:val="16"/>
      <w:szCs w:val="16"/>
      <w:lang w:eastAsia="fi-FI"/>
    </w:rPr>
  </w:style>
  <w:style w:type="paragraph" w:customStyle="1" w:styleId="CTaulukonotsikkotekstilihavoitutasausoikealle">
    <w:name w:val="C. Taulukon otsikkoteksti lihavoitu  tasaus oikealle"/>
    <w:basedOn w:val="Normaali"/>
    <w:rsid w:val="00A7268B"/>
    <w:pPr>
      <w:autoSpaceDE w:val="0"/>
      <w:autoSpaceDN w:val="0"/>
      <w:adjustRightInd w:val="0"/>
      <w:spacing w:line="260" w:lineRule="atLeast"/>
      <w:jc w:val="right"/>
      <w:textAlignment w:val="center"/>
    </w:pPr>
    <w:rPr>
      <w:rFonts w:ascii="Arial" w:eastAsia="Times New Roman" w:hAnsi="Arial" w:cs="Frutiger LT Std 45 Light"/>
      <w:b/>
      <w:bCs/>
      <w:sz w:val="16"/>
      <w:szCs w:val="16"/>
      <w:lang w:eastAsia="fi-FI"/>
    </w:rPr>
  </w:style>
  <w:style w:type="paragraph" w:customStyle="1" w:styleId="CTaulukonperusteksti">
    <w:name w:val="C. Taulukon perusteksti"/>
    <w:basedOn w:val="Normaali"/>
    <w:rsid w:val="00781F13"/>
    <w:pPr>
      <w:autoSpaceDE w:val="0"/>
      <w:autoSpaceDN w:val="0"/>
      <w:adjustRightInd w:val="0"/>
      <w:spacing w:line="260" w:lineRule="atLeast"/>
      <w:textAlignment w:val="center"/>
    </w:pPr>
    <w:rPr>
      <w:rFonts w:ascii="Arial" w:eastAsia="Times New Roman" w:hAnsi="Arial" w:cs="Frutiger LT Std 45 Light"/>
      <w:sz w:val="16"/>
      <w:szCs w:val="16"/>
      <w:lang w:eastAsia="fi-FI"/>
    </w:rPr>
  </w:style>
  <w:style w:type="paragraph" w:customStyle="1" w:styleId="CTaulukonperustekstitasausoikealle">
    <w:name w:val="C. Taulukon perusteksti tasaus oikealle"/>
    <w:basedOn w:val="Normaali"/>
    <w:rsid w:val="00781F13"/>
    <w:pPr>
      <w:autoSpaceDE w:val="0"/>
      <w:autoSpaceDN w:val="0"/>
      <w:adjustRightInd w:val="0"/>
      <w:spacing w:line="260" w:lineRule="atLeast"/>
      <w:jc w:val="right"/>
      <w:textAlignment w:val="center"/>
    </w:pPr>
    <w:rPr>
      <w:rFonts w:ascii="Arial" w:eastAsia="Times New Roman" w:hAnsi="Arial" w:cs="Frutiger LT Std 45 Light"/>
      <w:sz w:val="16"/>
      <w:szCs w:val="16"/>
      <w:lang w:eastAsia="fi-FI"/>
    </w:rPr>
  </w:style>
  <w:style w:type="paragraph" w:customStyle="1" w:styleId="CKuvateksti">
    <w:name w:val="C. Kuvateksti"/>
    <w:basedOn w:val="Normaali"/>
    <w:next w:val="CKappaleEnsimminenkappale"/>
    <w:rsid w:val="00721892"/>
    <w:pPr>
      <w:keepLines/>
      <w:numPr>
        <w:numId w:val="11"/>
      </w:numPr>
      <w:tabs>
        <w:tab w:val="left" w:pos="1134"/>
      </w:tabs>
      <w:spacing w:before="240" w:after="480" w:line="240" w:lineRule="auto"/>
    </w:pPr>
    <w:rPr>
      <w:rFonts w:ascii="Arial" w:eastAsia="Times New Roman" w:hAnsi="Arial"/>
      <w:b/>
      <w:sz w:val="18"/>
      <w:szCs w:val="20"/>
      <w:lang w:val="en-GB" w:eastAsia="fi-FI"/>
    </w:rPr>
  </w:style>
  <w:style w:type="paragraph" w:customStyle="1" w:styleId="CKuvataikuvio">
    <w:name w:val="C. Kuva tai kuvio"/>
    <w:basedOn w:val="Normaali"/>
    <w:next w:val="CKuvateksti"/>
    <w:rsid w:val="00916D72"/>
    <w:pPr>
      <w:spacing w:before="360" w:line="240" w:lineRule="auto"/>
      <w:jc w:val="both"/>
    </w:pPr>
    <w:rPr>
      <w:rFonts w:eastAsia="Times New Roman"/>
      <w:sz w:val="24"/>
      <w:lang w:val="en-GB" w:eastAsia="fi-FI"/>
    </w:rPr>
  </w:style>
  <w:style w:type="paragraph" w:customStyle="1" w:styleId="DLhteet">
    <w:name w:val="D. Lähteet"/>
    <w:basedOn w:val="Normaali"/>
    <w:rsid w:val="00637CD5"/>
    <w:pPr>
      <w:autoSpaceDE w:val="0"/>
      <w:autoSpaceDN w:val="0"/>
      <w:adjustRightInd w:val="0"/>
      <w:spacing w:line="260" w:lineRule="atLeast"/>
      <w:ind w:left="260" w:hanging="260"/>
      <w:jc w:val="both"/>
      <w:textAlignment w:val="center"/>
    </w:pPr>
    <w:rPr>
      <w:rFonts w:eastAsia="Times New Roman" w:cs="Frutiger LT Std 55 Roman"/>
      <w:sz w:val="16"/>
      <w:szCs w:val="16"/>
      <w:lang w:val="en-US" w:eastAsia="fi-FI"/>
    </w:rPr>
  </w:style>
  <w:style w:type="paragraph" w:customStyle="1" w:styleId="CKuvioteksti">
    <w:name w:val="C. Kuvioteksti"/>
    <w:basedOn w:val="Normaali"/>
    <w:next w:val="CKappaleEnsimminenkappale"/>
    <w:rsid w:val="0049658D"/>
    <w:pPr>
      <w:keepLines/>
      <w:numPr>
        <w:numId w:val="12"/>
      </w:numPr>
      <w:spacing w:before="240" w:after="480" w:line="240" w:lineRule="auto"/>
    </w:pPr>
    <w:rPr>
      <w:rFonts w:ascii="Arial" w:eastAsia="Times New Roman" w:hAnsi="Arial"/>
      <w:b/>
      <w:sz w:val="18"/>
      <w:szCs w:val="20"/>
      <w:lang w:val="en-GB" w:eastAsia="fi-FI"/>
    </w:rPr>
  </w:style>
  <w:style w:type="paragraph" w:styleId="Seliteteksti">
    <w:name w:val="Balloon Text"/>
    <w:basedOn w:val="Normaali"/>
    <w:link w:val="SelitetekstiChar"/>
    <w:uiPriority w:val="99"/>
    <w:semiHidden/>
    <w:unhideWhenUsed/>
    <w:rsid w:val="00427959"/>
    <w:pPr>
      <w:spacing w:line="240" w:lineRule="auto"/>
    </w:pPr>
    <w:rPr>
      <w:rFonts w:ascii="Tahoma" w:hAnsi="Tahoma"/>
      <w:sz w:val="16"/>
      <w:szCs w:val="16"/>
    </w:rPr>
  </w:style>
  <w:style w:type="character" w:customStyle="1" w:styleId="SelitetekstiChar">
    <w:name w:val="Seliteteksti Char"/>
    <w:link w:val="Seliteteksti"/>
    <w:uiPriority w:val="99"/>
    <w:semiHidden/>
    <w:rsid w:val="00427959"/>
    <w:rPr>
      <w:rFonts w:ascii="Tahoma" w:hAnsi="Tahoma" w:cs="Tahoma"/>
      <w:sz w:val="16"/>
      <w:szCs w:val="16"/>
      <w:lang w:eastAsia="zh-CN"/>
    </w:rPr>
  </w:style>
  <w:style w:type="paragraph" w:customStyle="1" w:styleId="COtsikko4">
    <w:name w:val="C. Otsikko 4"/>
    <w:basedOn w:val="Otsikko4"/>
    <w:next w:val="CKappaleEnsimminenkappale"/>
    <w:rsid w:val="00AE4774"/>
    <w:pPr>
      <w:numPr>
        <w:ilvl w:val="0"/>
        <w:numId w:val="0"/>
      </w:numPr>
    </w:pPr>
    <w:rPr>
      <w:rFonts w:ascii="Arial" w:hAnsi="Arial"/>
      <w:b w:val="0"/>
      <w:color w:val="808080"/>
      <w:lang w:val="en-GB"/>
    </w:rPr>
  </w:style>
  <w:style w:type="paragraph" w:customStyle="1" w:styleId="ARaportti">
    <w:name w:val="A. Raportti"/>
    <w:basedOn w:val="Normaali"/>
    <w:qFormat/>
    <w:rsid w:val="006B0C7F"/>
    <w:pPr>
      <w:jc w:val="center"/>
    </w:pPr>
    <w:rPr>
      <w:rFonts w:ascii="Arial" w:hAnsi="Arial"/>
      <w:b/>
      <w:color w:val="807F83"/>
      <w:sz w:val="30"/>
    </w:rPr>
  </w:style>
  <w:style w:type="paragraph" w:customStyle="1" w:styleId="ResearchName">
    <w:name w:val="Research Name"/>
    <w:basedOn w:val="Normaali"/>
    <w:uiPriority w:val="99"/>
    <w:rsid w:val="006B0C7F"/>
    <w:pPr>
      <w:spacing w:line="340" w:lineRule="atLeast"/>
      <w:jc w:val="center"/>
    </w:pPr>
    <w:rPr>
      <w:rFonts w:ascii="Arial" w:hAnsi="Arial"/>
      <w:b/>
      <w:caps/>
      <w:color w:val="807F83"/>
      <w:sz w:val="30"/>
    </w:rPr>
  </w:style>
  <w:style w:type="paragraph" w:customStyle="1" w:styleId="BIdentificationinformation">
    <w:name w:val="B. Identification information"/>
    <w:basedOn w:val="Normaali"/>
    <w:qFormat/>
    <w:rsid w:val="00D81035"/>
    <w:pPr>
      <w:spacing w:line="240" w:lineRule="auto"/>
      <w:jc w:val="both"/>
    </w:pPr>
    <w:rPr>
      <w:lang w:eastAsia="en-US"/>
    </w:rPr>
  </w:style>
  <w:style w:type="paragraph" w:customStyle="1" w:styleId="CParagraphFirstparagraph">
    <w:name w:val="C. Paragraph (First paragraph)"/>
    <w:basedOn w:val="Normaali"/>
    <w:next w:val="Normaali"/>
    <w:uiPriority w:val="99"/>
    <w:rsid w:val="00D14B10"/>
    <w:pPr>
      <w:jc w:val="both"/>
    </w:pPr>
    <w:rPr>
      <w:lang w:val="en-GB" w:eastAsia="en-US"/>
    </w:rPr>
  </w:style>
  <w:style w:type="character" w:styleId="Hyperlinkki">
    <w:name w:val="Hyperlink"/>
    <w:uiPriority w:val="99"/>
    <w:unhideWhenUsed/>
    <w:rsid w:val="00AD6FCD"/>
    <w:rPr>
      <w:color w:val="0000FF"/>
      <w:u w:val="single"/>
    </w:rPr>
  </w:style>
  <w:style w:type="paragraph" w:styleId="Vaintekstin">
    <w:name w:val="Plain Text"/>
    <w:basedOn w:val="Normaali"/>
    <w:link w:val="VaintekstinChar"/>
    <w:uiPriority w:val="99"/>
    <w:semiHidden/>
    <w:unhideWhenUsed/>
    <w:rsid w:val="00AE7EB2"/>
    <w:pPr>
      <w:spacing w:line="240" w:lineRule="auto"/>
    </w:pPr>
    <w:rPr>
      <w:rFonts w:ascii="Calibri" w:eastAsia="Calibri" w:hAnsi="Calibri"/>
      <w:sz w:val="22"/>
      <w:szCs w:val="21"/>
      <w:lang w:eastAsia="en-US"/>
    </w:rPr>
  </w:style>
  <w:style w:type="character" w:customStyle="1" w:styleId="VaintekstinChar">
    <w:name w:val="Vain tekstinä Char"/>
    <w:link w:val="Vaintekstin"/>
    <w:uiPriority w:val="99"/>
    <w:semiHidden/>
    <w:rsid w:val="00AE7EB2"/>
    <w:rPr>
      <w:rFonts w:ascii="Calibri" w:eastAsia="Calibri" w:hAnsi="Calibri"/>
      <w:sz w:val="22"/>
      <w:szCs w:val="21"/>
      <w:lang w:eastAsia="en-US"/>
    </w:rPr>
  </w:style>
  <w:style w:type="paragraph" w:styleId="Otsikko">
    <w:name w:val="Title"/>
    <w:basedOn w:val="Normaali"/>
    <w:next w:val="Normaali"/>
    <w:link w:val="OtsikkoChar"/>
    <w:qFormat/>
    <w:locked/>
    <w:rsid w:val="00686EA6"/>
    <w:pPr>
      <w:spacing w:before="240" w:after="60"/>
      <w:jc w:val="center"/>
      <w:outlineLvl w:val="0"/>
    </w:pPr>
    <w:rPr>
      <w:rFonts w:ascii="Cambria" w:eastAsia="Times New Roman" w:hAnsi="Cambria"/>
      <w:b/>
      <w:bCs/>
      <w:kern w:val="28"/>
      <w:sz w:val="32"/>
      <w:szCs w:val="32"/>
    </w:rPr>
  </w:style>
  <w:style w:type="character" w:customStyle="1" w:styleId="OtsikkoChar">
    <w:name w:val="Otsikko Char"/>
    <w:link w:val="Otsikko"/>
    <w:rsid w:val="00686EA6"/>
    <w:rPr>
      <w:rFonts w:ascii="Cambria" w:eastAsia="Times New Roman" w:hAnsi="Cambria" w:cs="Times New Roman"/>
      <w:b/>
      <w:bCs/>
      <w:kern w:val="28"/>
      <w:sz w:val="32"/>
      <w:szCs w:val="32"/>
      <w:lang w:val="fi-FI" w:eastAsia="zh-CN"/>
    </w:rPr>
  </w:style>
  <w:style w:type="character" w:styleId="AvattuHyperlinkki">
    <w:name w:val="FollowedHyperlink"/>
    <w:uiPriority w:val="99"/>
    <w:semiHidden/>
    <w:unhideWhenUsed/>
    <w:rsid w:val="00276F0E"/>
    <w:rPr>
      <w:color w:val="800080"/>
      <w:u w:val="single"/>
    </w:rPr>
  </w:style>
  <w:style w:type="paragraph" w:styleId="Luettelokappale">
    <w:name w:val="List Paragraph"/>
    <w:basedOn w:val="Normaali"/>
    <w:uiPriority w:val="34"/>
    <w:qFormat/>
    <w:rsid w:val="00D3323A"/>
    <w:pPr>
      <w:spacing w:line="240" w:lineRule="auto"/>
      <w:ind w:left="720"/>
      <w:contextualSpacing/>
    </w:pPr>
    <w:rPr>
      <w:rFonts w:eastAsia="Times New Roman"/>
      <w:sz w:val="24"/>
      <w:lang w:eastAsia="fi-FI"/>
    </w:rPr>
  </w:style>
  <w:style w:type="character" w:styleId="Voimakas">
    <w:name w:val="Strong"/>
    <w:basedOn w:val="Kappaleenoletusfontti"/>
    <w:uiPriority w:val="22"/>
    <w:qFormat/>
    <w:locked/>
    <w:rsid w:val="009E6DBD"/>
    <w:rPr>
      <w:b/>
      <w:bCs/>
    </w:rPr>
  </w:style>
  <w:style w:type="character" w:styleId="Korostus">
    <w:name w:val="Emphasis"/>
    <w:uiPriority w:val="20"/>
    <w:qFormat/>
    <w:locked/>
    <w:rsid w:val="008B2E11"/>
    <w:rPr>
      <w:i/>
      <w:iCs/>
    </w:rPr>
  </w:style>
  <w:style w:type="paragraph" w:styleId="NormaaliWWW">
    <w:name w:val="Normal (Web)"/>
    <w:basedOn w:val="Normaali"/>
    <w:uiPriority w:val="99"/>
    <w:unhideWhenUsed/>
    <w:rsid w:val="008B2E11"/>
    <w:pPr>
      <w:spacing w:before="100" w:beforeAutospacing="1" w:after="100" w:afterAutospacing="1" w:line="240" w:lineRule="auto"/>
    </w:pPr>
    <w:rPr>
      <w:rFonts w:eastAsia="Times New Roman"/>
      <w:sz w:val="24"/>
      <w:lang w:eastAsia="fi-FI"/>
    </w:rPr>
  </w:style>
  <w:style w:type="character" w:customStyle="1" w:styleId="bold">
    <w:name w:val="bold"/>
    <w:rsid w:val="00C562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i-FI"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7A7E5E"/>
    <w:pPr>
      <w:spacing w:line="270" w:lineRule="atLeast"/>
    </w:pPr>
    <w:rPr>
      <w:sz w:val="21"/>
      <w:szCs w:val="24"/>
      <w:lang w:eastAsia="zh-CN"/>
    </w:rPr>
  </w:style>
  <w:style w:type="paragraph" w:styleId="Otsikko1">
    <w:name w:val="heading 1"/>
    <w:basedOn w:val="Normaali"/>
    <w:next w:val="CKappale"/>
    <w:link w:val="Otsikko1Char"/>
    <w:uiPriority w:val="99"/>
    <w:qFormat/>
    <w:rsid w:val="00D64AB3"/>
    <w:pPr>
      <w:keepNext/>
      <w:numPr>
        <w:numId w:val="22"/>
      </w:numPr>
      <w:spacing w:after="480" w:line="480" w:lineRule="atLeast"/>
      <w:outlineLvl w:val="0"/>
    </w:pPr>
    <w:rPr>
      <w:rFonts w:ascii="Arial" w:hAnsi="Arial"/>
      <w:bCs/>
      <w:color w:val="807F83"/>
      <w:kern w:val="32"/>
      <w:sz w:val="48"/>
      <w:szCs w:val="32"/>
    </w:rPr>
  </w:style>
  <w:style w:type="paragraph" w:styleId="Otsikko2">
    <w:name w:val="heading 2"/>
    <w:basedOn w:val="Normaali"/>
    <w:next w:val="CKappale"/>
    <w:link w:val="Otsikko2Char"/>
    <w:uiPriority w:val="99"/>
    <w:qFormat/>
    <w:rsid w:val="00D64AB3"/>
    <w:pPr>
      <w:keepNext/>
      <w:numPr>
        <w:ilvl w:val="1"/>
        <w:numId w:val="22"/>
      </w:numPr>
      <w:spacing w:before="270" w:after="60"/>
      <w:outlineLvl w:val="1"/>
    </w:pPr>
    <w:rPr>
      <w:rFonts w:ascii="Arial" w:hAnsi="Arial"/>
      <w:b/>
      <w:bCs/>
      <w:iCs/>
      <w:sz w:val="24"/>
      <w:szCs w:val="28"/>
    </w:rPr>
  </w:style>
  <w:style w:type="paragraph" w:styleId="Otsikko3">
    <w:name w:val="heading 3"/>
    <w:basedOn w:val="Normaali"/>
    <w:next w:val="CKappale"/>
    <w:link w:val="Otsikko3Char"/>
    <w:uiPriority w:val="99"/>
    <w:qFormat/>
    <w:rsid w:val="00D64AB3"/>
    <w:pPr>
      <w:keepNext/>
      <w:numPr>
        <w:ilvl w:val="2"/>
        <w:numId w:val="22"/>
      </w:numPr>
      <w:spacing w:before="270" w:after="60"/>
      <w:outlineLvl w:val="2"/>
    </w:pPr>
    <w:rPr>
      <w:rFonts w:ascii="Arial" w:hAnsi="Arial"/>
      <w:b/>
      <w:bCs/>
      <w:szCs w:val="26"/>
    </w:rPr>
  </w:style>
  <w:style w:type="paragraph" w:styleId="Otsikko4">
    <w:name w:val="heading 4"/>
    <w:basedOn w:val="Normaali"/>
    <w:next w:val="Normaali"/>
    <w:link w:val="Otsikko4Char"/>
    <w:unhideWhenUsed/>
    <w:qFormat/>
    <w:locked/>
    <w:rsid w:val="009F4ABB"/>
    <w:pPr>
      <w:keepNext/>
      <w:keepLines/>
      <w:numPr>
        <w:ilvl w:val="3"/>
        <w:numId w:val="22"/>
      </w:numPr>
      <w:spacing w:before="200"/>
      <w:outlineLvl w:val="3"/>
    </w:pPr>
    <w:rPr>
      <w:rFonts w:ascii="Cambria" w:eastAsia="Times New Roman" w:hAnsi="Cambria"/>
      <w:b/>
      <w:bCs/>
      <w:i/>
      <w:iCs/>
      <w:color w:val="52AE32"/>
    </w:rPr>
  </w:style>
  <w:style w:type="paragraph" w:styleId="Otsikko5">
    <w:name w:val="heading 5"/>
    <w:basedOn w:val="Normaali"/>
    <w:next w:val="Normaali"/>
    <w:link w:val="Otsikko5Char"/>
    <w:semiHidden/>
    <w:unhideWhenUsed/>
    <w:qFormat/>
    <w:locked/>
    <w:rsid w:val="009F4ABB"/>
    <w:pPr>
      <w:keepNext/>
      <w:keepLines/>
      <w:spacing w:before="200"/>
      <w:outlineLvl w:val="4"/>
    </w:pPr>
    <w:rPr>
      <w:rFonts w:ascii="Cambria" w:eastAsia="Times New Roman" w:hAnsi="Cambria"/>
      <w:color w:val="285619"/>
    </w:rPr>
  </w:style>
  <w:style w:type="paragraph" w:styleId="Otsikko6">
    <w:name w:val="heading 6"/>
    <w:basedOn w:val="Normaali"/>
    <w:next w:val="Normaali"/>
    <w:link w:val="Otsikko6Char"/>
    <w:semiHidden/>
    <w:unhideWhenUsed/>
    <w:qFormat/>
    <w:locked/>
    <w:rsid w:val="009F4ABB"/>
    <w:pPr>
      <w:keepNext/>
      <w:keepLines/>
      <w:spacing w:before="200"/>
      <w:outlineLvl w:val="5"/>
    </w:pPr>
    <w:rPr>
      <w:rFonts w:ascii="Cambria" w:eastAsia="Times New Roman" w:hAnsi="Cambria"/>
      <w:i/>
      <w:iCs/>
      <w:color w:val="285619"/>
    </w:rPr>
  </w:style>
  <w:style w:type="paragraph" w:styleId="Otsikko7">
    <w:name w:val="heading 7"/>
    <w:basedOn w:val="Normaali"/>
    <w:next w:val="Normaali"/>
    <w:link w:val="Otsikko7Char"/>
    <w:semiHidden/>
    <w:unhideWhenUsed/>
    <w:qFormat/>
    <w:locked/>
    <w:rsid w:val="009F4ABB"/>
    <w:pPr>
      <w:keepNext/>
      <w:keepLines/>
      <w:spacing w:before="200"/>
      <w:outlineLvl w:val="6"/>
    </w:pPr>
    <w:rPr>
      <w:rFonts w:ascii="Cambria" w:eastAsia="Times New Roman" w:hAnsi="Cambria"/>
      <w:i/>
      <w:iCs/>
      <w:color w:val="404040"/>
    </w:rPr>
  </w:style>
  <w:style w:type="paragraph" w:styleId="Otsikko8">
    <w:name w:val="heading 8"/>
    <w:basedOn w:val="Normaali"/>
    <w:next w:val="Normaali"/>
    <w:link w:val="Otsikko8Char"/>
    <w:semiHidden/>
    <w:unhideWhenUsed/>
    <w:qFormat/>
    <w:locked/>
    <w:rsid w:val="009F4ABB"/>
    <w:pPr>
      <w:keepNext/>
      <w:keepLines/>
      <w:spacing w:before="200"/>
      <w:outlineLvl w:val="7"/>
    </w:pPr>
    <w:rPr>
      <w:rFonts w:ascii="Cambria" w:eastAsia="Times New Roman" w:hAnsi="Cambria"/>
      <w:color w:val="404040"/>
      <w:sz w:val="20"/>
      <w:szCs w:val="20"/>
    </w:rPr>
  </w:style>
  <w:style w:type="paragraph" w:styleId="Otsikko9">
    <w:name w:val="heading 9"/>
    <w:basedOn w:val="Normaali"/>
    <w:next w:val="Normaali"/>
    <w:link w:val="Otsikko9Char"/>
    <w:semiHidden/>
    <w:unhideWhenUsed/>
    <w:qFormat/>
    <w:locked/>
    <w:rsid w:val="009F4ABB"/>
    <w:pPr>
      <w:keepNext/>
      <w:keepLines/>
      <w:spacing w:before="200"/>
      <w:outlineLvl w:val="8"/>
    </w:pPr>
    <w:rPr>
      <w:rFonts w:ascii="Cambria" w:eastAsia="Times New Roman" w:hAnsi="Cambria"/>
      <w:i/>
      <w:iCs/>
      <w:color w:val="404040"/>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9"/>
    <w:rsid w:val="00800A08"/>
    <w:rPr>
      <w:rFonts w:ascii="Arial" w:hAnsi="Arial" w:cs="Arial"/>
      <w:bCs/>
      <w:color w:val="807F83"/>
      <w:kern w:val="32"/>
      <w:sz w:val="48"/>
      <w:szCs w:val="32"/>
      <w:lang w:eastAsia="zh-CN"/>
    </w:rPr>
  </w:style>
  <w:style w:type="character" w:customStyle="1" w:styleId="Heading2Char">
    <w:name w:val="Heading 2 Char"/>
    <w:uiPriority w:val="9"/>
    <w:semiHidden/>
    <w:rsid w:val="00800A08"/>
    <w:rPr>
      <w:rFonts w:ascii="Cambria" w:eastAsia="Times New Roman" w:hAnsi="Cambria" w:cs="Times New Roman"/>
      <w:b/>
      <w:bCs/>
      <w:i/>
      <w:iCs/>
      <w:sz w:val="28"/>
      <w:szCs w:val="28"/>
      <w:lang w:eastAsia="zh-CN"/>
    </w:rPr>
  </w:style>
  <w:style w:type="character" w:customStyle="1" w:styleId="Otsikko3Char">
    <w:name w:val="Otsikko 3 Char"/>
    <w:link w:val="Otsikko3"/>
    <w:uiPriority w:val="99"/>
    <w:rsid w:val="00800A08"/>
    <w:rPr>
      <w:rFonts w:ascii="Arial" w:hAnsi="Arial" w:cs="Arial"/>
      <w:b/>
      <w:bCs/>
      <w:sz w:val="21"/>
      <w:szCs w:val="26"/>
      <w:lang w:eastAsia="zh-CN"/>
    </w:rPr>
  </w:style>
  <w:style w:type="character" w:customStyle="1" w:styleId="Otsikko2Char">
    <w:name w:val="Otsikko 2 Char"/>
    <w:link w:val="Otsikko2"/>
    <w:uiPriority w:val="99"/>
    <w:locked/>
    <w:rsid w:val="00D64AB3"/>
    <w:rPr>
      <w:rFonts w:ascii="Arial" w:hAnsi="Arial" w:cs="Arial"/>
      <w:b/>
      <w:bCs/>
      <w:iCs/>
      <w:sz w:val="24"/>
      <w:szCs w:val="28"/>
      <w:lang w:eastAsia="zh-CN"/>
    </w:rPr>
  </w:style>
  <w:style w:type="paragraph" w:styleId="Yltunniste">
    <w:name w:val="header"/>
    <w:basedOn w:val="Normaali"/>
    <w:link w:val="YltunnisteChar"/>
    <w:uiPriority w:val="99"/>
    <w:rsid w:val="00C60851"/>
    <w:pPr>
      <w:spacing w:line="190" w:lineRule="atLeast"/>
    </w:pPr>
    <w:rPr>
      <w:rFonts w:ascii="Arial" w:hAnsi="Arial"/>
      <w:color w:val="808080"/>
      <w:sz w:val="16"/>
    </w:rPr>
  </w:style>
  <w:style w:type="character" w:customStyle="1" w:styleId="YltunnisteChar">
    <w:name w:val="Ylätunniste Char"/>
    <w:link w:val="Yltunniste"/>
    <w:uiPriority w:val="99"/>
    <w:rsid w:val="00C60851"/>
    <w:rPr>
      <w:rFonts w:ascii="Arial" w:hAnsi="Arial"/>
      <w:color w:val="808080"/>
      <w:sz w:val="16"/>
      <w:szCs w:val="24"/>
      <w:lang w:eastAsia="zh-CN"/>
    </w:rPr>
  </w:style>
  <w:style w:type="paragraph" w:styleId="Alatunniste">
    <w:name w:val="footer"/>
    <w:basedOn w:val="Normaali"/>
    <w:link w:val="AlatunnisteChar"/>
    <w:uiPriority w:val="99"/>
    <w:rsid w:val="00C60851"/>
    <w:pPr>
      <w:spacing w:line="190" w:lineRule="atLeast"/>
    </w:pPr>
    <w:rPr>
      <w:rFonts w:ascii="Arial" w:hAnsi="Arial"/>
      <w:color w:val="808080"/>
      <w:sz w:val="16"/>
    </w:rPr>
  </w:style>
  <w:style w:type="character" w:customStyle="1" w:styleId="AlatunnisteChar">
    <w:name w:val="Alatunniste Char"/>
    <w:link w:val="Alatunniste"/>
    <w:uiPriority w:val="99"/>
    <w:rsid w:val="00C60851"/>
    <w:rPr>
      <w:rFonts w:ascii="Arial" w:hAnsi="Arial"/>
      <w:color w:val="808080"/>
      <w:sz w:val="16"/>
      <w:szCs w:val="24"/>
      <w:lang w:eastAsia="zh-CN"/>
    </w:rPr>
  </w:style>
  <w:style w:type="paragraph" w:customStyle="1" w:styleId="CKappale">
    <w:name w:val="C. Kappale"/>
    <w:basedOn w:val="Normaali"/>
    <w:uiPriority w:val="99"/>
    <w:rsid w:val="007C289E"/>
    <w:pPr>
      <w:ind w:firstLine="284"/>
      <w:jc w:val="both"/>
    </w:pPr>
    <w:rPr>
      <w:lang w:eastAsia="en-US"/>
    </w:rPr>
  </w:style>
  <w:style w:type="paragraph" w:customStyle="1" w:styleId="CLista">
    <w:name w:val="C. Lista"/>
    <w:basedOn w:val="Normaali"/>
    <w:uiPriority w:val="99"/>
    <w:rsid w:val="00D27670"/>
    <w:pPr>
      <w:numPr>
        <w:numId w:val="1"/>
      </w:numPr>
    </w:pPr>
  </w:style>
  <w:style w:type="table" w:styleId="TaulukkoRuudukko">
    <w:name w:val="Table Grid"/>
    <w:basedOn w:val="Normaalitaulukko"/>
    <w:uiPriority w:val="99"/>
    <w:rsid w:val="00D538B8"/>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Julkaisunalaotsikko">
    <w:name w:val="A. Julkaisun alaotsikko"/>
    <w:basedOn w:val="Normaali"/>
    <w:uiPriority w:val="99"/>
    <w:rsid w:val="00B024B5"/>
    <w:pPr>
      <w:spacing w:line="400" w:lineRule="atLeast"/>
      <w:jc w:val="center"/>
    </w:pPr>
    <w:rPr>
      <w:rFonts w:ascii="Arial" w:hAnsi="Arial"/>
      <w:b/>
      <w:color w:val="807F83"/>
      <w:sz w:val="36"/>
    </w:rPr>
  </w:style>
  <w:style w:type="paragraph" w:customStyle="1" w:styleId="ATekijPvmPaikka">
    <w:name w:val="A. Tekijä Pvm Paikka"/>
    <w:basedOn w:val="AJulkaisunalaotsikko"/>
    <w:uiPriority w:val="99"/>
    <w:rsid w:val="00B024B5"/>
    <w:pPr>
      <w:spacing w:line="270" w:lineRule="atLeast"/>
    </w:pPr>
    <w:rPr>
      <w:b w:val="0"/>
      <w:sz w:val="21"/>
    </w:rPr>
  </w:style>
  <w:style w:type="paragraph" w:customStyle="1" w:styleId="AJulkaisunnimi">
    <w:name w:val="A. Julkaisun nimi"/>
    <w:basedOn w:val="AJulkaisunalaotsikko"/>
    <w:uiPriority w:val="99"/>
    <w:rsid w:val="00B024B5"/>
    <w:pPr>
      <w:spacing w:after="120" w:line="480" w:lineRule="atLeast"/>
    </w:pPr>
    <w:rPr>
      <w:sz w:val="48"/>
    </w:rPr>
  </w:style>
  <w:style w:type="paragraph" w:customStyle="1" w:styleId="BOtsikko">
    <w:name w:val="B. Otsikko"/>
    <w:uiPriority w:val="99"/>
    <w:rsid w:val="007A4DEB"/>
    <w:pPr>
      <w:pageBreakBefore/>
      <w:spacing w:after="270"/>
    </w:pPr>
    <w:rPr>
      <w:rFonts w:ascii="Arial" w:hAnsi="Arial" w:cs="Arial"/>
      <w:b/>
      <w:bCs/>
      <w:iCs/>
      <w:noProof/>
      <w:color w:val="808080"/>
      <w:sz w:val="24"/>
      <w:szCs w:val="28"/>
      <w:lang w:eastAsia="zh-CN"/>
    </w:rPr>
  </w:style>
  <w:style w:type="paragraph" w:customStyle="1" w:styleId="blank">
    <w:name w:val="blank"/>
    <w:basedOn w:val="Alatunniste"/>
    <w:uiPriority w:val="99"/>
    <w:rsid w:val="00E91405"/>
    <w:pPr>
      <w:spacing w:line="240" w:lineRule="auto"/>
    </w:pPr>
    <w:rPr>
      <w:sz w:val="2"/>
    </w:rPr>
  </w:style>
  <w:style w:type="paragraph" w:styleId="Sisluet2">
    <w:name w:val="toc 2"/>
    <w:basedOn w:val="Normaali"/>
    <w:next w:val="Normaali"/>
    <w:autoRedefine/>
    <w:uiPriority w:val="39"/>
    <w:rsid w:val="00291545"/>
    <w:pPr>
      <w:ind w:left="284"/>
    </w:pPr>
  </w:style>
  <w:style w:type="paragraph" w:styleId="Sisluet1">
    <w:name w:val="toc 1"/>
    <w:basedOn w:val="Normaali"/>
    <w:next w:val="Normaali"/>
    <w:autoRedefine/>
    <w:uiPriority w:val="39"/>
    <w:rsid w:val="00370F8F"/>
    <w:pPr>
      <w:tabs>
        <w:tab w:val="right" w:leader="dot" w:pos="9072"/>
      </w:tabs>
      <w:ind w:left="284" w:hanging="284"/>
    </w:pPr>
    <w:rPr>
      <w:color w:val="000000"/>
    </w:rPr>
  </w:style>
  <w:style w:type="paragraph" w:styleId="Sisluet3">
    <w:name w:val="toc 3"/>
    <w:basedOn w:val="Normaali"/>
    <w:next w:val="Normaali"/>
    <w:autoRedefine/>
    <w:uiPriority w:val="39"/>
    <w:rsid w:val="00291545"/>
    <w:pPr>
      <w:ind w:left="567"/>
    </w:pPr>
  </w:style>
  <w:style w:type="paragraph" w:customStyle="1" w:styleId="CLainaus">
    <w:name w:val="C. Lainaus"/>
    <w:basedOn w:val="CKappale"/>
    <w:uiPriority w:val="99"/>
    <w:rsid w:val="007B66BB"/>
    <w:pPr>
      <w:ind w:left="567" w:right="567" w:firstLine="0"/>
    </w:pPr>
    <w:rPr>
      <w:lang w:val="en-GB"/>
    </w:rPr>
  </w:style>
  <w:style w:type="paragraph" w:customStyle="1" w:styleId="CAlaviite">
    <w:name w:val="C. Alaviite"/>
    <w:basedOn w:val="CKappale"/>
    <w:uiPriority w:val="99"/>
    <w:rsid w:val="007B66BB"/>
    <w:pPr>
      <w:spacing w:line="200" w:lineRule="atLeast"/>
      <w:ind w:left="284" w:hanging="284"/>
    </w:pPr>
    <w:rPr>
      <w:sz w:val="17"/>
    </w:rPr>
  </w:style>
  <w:style w:type="paragraph" w:customStyle="1" w:styleId="CKappaleEnsimminenkappale">
    <w:name w:val="C. Kappale (Ensimmäinen kappale)"/>
    <w:basedOn w:val="CKappale"/>
    <w:next w:val="CKappale"/>
    <w:uiPriority w:val="99"/>
    <w:rsid w:val="00B17890"/>
    <w:pPr>
      <w:ind w:firstLine="0"/>
    </w:pPr>
  </w:style>
  <w:style w:type="paragraph" w:styleId="Sisluet4">
    <w:name w:val="toc 4"/>
    <w:basedOn w:val="Normaali"/>
    <w:next w:val="Normaali"/>
    <w:autoRedefine/>
    <w:uiPriority w:val="39"/>
    <w:rsid w:val="00291545"/>
    <w:pPr>
      <w:ind w:left="567"/>
    </w:pPr>
  </w:style>
  <w:style w:type="paragraph" w:styleId="Sisluet5">
    <w:name w:val="toc 5"/>
    <w:basedOn w:val="Normaali"/>
    <w:next w:val="Normaali"/>
    <w:autoRedefine/>
    <w:uiPriority w:val="99"/>
    <w:semiHidden/>
    <w:rsid w:val="00291545"/>
    <w:pPr>
      <w:ind w:left="567"/>
    </w:pPr>
  </w:style>
  <w:style w:type="paragraph" w:styleId="Sisluet6">
    <w:name w:val="toc 6"/>
    <w:basedOn w:val="Normaali"/>
    <w:next w:val="Normaali"/>
    <w:autoRedefine/>
    <w:uiPriority w:val="99"/>
    <w:semiHidden/>
    <w:rsid w:val="00291545"/>
    <w:pPr>
      <w:ind w:left="567"/>
    </w:pPr>
  </w:style>
  <w:style w:type="paragraph" w:styleId="Sisluet7">
    <w:name w:val="toc 7"/>
    <w:basedOn w:val="Normaali"/>
    <w:next w:val="Normaali"/>
    <w:autoRedefine/>
    <w:uiPriority w:val="99"/>
    <w:semiHidden/>
    <w:rsid w:val="00291545"/>
    <w:pPr>
      <w:ind w:left="567"/>
    </w:pPr>
  </w:style>
  <w:style w:type="paragraph" w:styleId="Sisluet8">
    <w:name w:val="toc 8"/>
    <w:basedOn w:val="Normaali"/>
    <w:next w:val="Normaali"/>
    <w:autoRedefine/>
    <w:uiPriority w:val="99"/>
    <w:semiHidden/>
    <w:rsid w:val="00291545"/>
    <w:pPr>
      <w:ind w:left="567"/>
    </w:pPr>
  </w:style>
  <w:style w:type="paragraph" w:styleId="Sisluet9">
    <w:name w:val="toc 9"/>
    <w:basedOn w:val="Normaali"/>
    <w:next w:val="Normaali"/>
    <w:autoRedefine/>
    <w:uiPriority w:val="99"/>
    <w:semiHidden/>
    <w:rsid w:val="00291545"/>
    <w:pPr>
      <w:ind w:left="567"/>
    </w:pPr>
  </w:style>
  <w:style w:type="paragraph" w:customStyle="1" w:styleId="BTunnistetiedot">
    <w:name w:val="B. Tunnistetiedot"/>
    <w:basedOn w:val="CKappaleEnsimminenkappale"/>
    <w:qFormat/>
    <w:rsid w:val="00F258EE"/>
    <w:pPr>
      <w:spacing w:line="240" w:lineRule="auto"/>
    </w:pPr>
  </w:style>
  <w:style w:type="paragraph" w:styleId="Alaviitteenteksti">
    <w:name w:val="footnote text"/>
    <w:basedOn w:val="Normaali"/>
    <w:link w:val="AlaviitteentekstiChar"/>
    <w:uiPriority w:val="99"/>
    <w:semiHidden/>
    <w:unhideWhenUsed/>
    <w:rsid w:val="00690B5B"/>
    <w:pPr>
      <w:spacing w:line="240" w:lineRule="auto"/>
    </w:pPr>
    <w:rPr>
      <w:sz w:val="20"/>
      <w:szCs w:val="20"/>
    </w:rPr>
  </w:style>
  <w:style w:type="character" w:customStyle="1" w:styleId="AlaviitteentekstiChar">
    <w:name w:val="Alaviitteen teksti Char"/>
    <w:link w:val="Alaviitteenteksti"/>
    <w:uiPriority w:val="99"/>
    <w:semiHidden/>
    <w:rsid w:val="00690B5B"/>
    <w:rPr>
      <w:lang w:eastAsia="zh-CN"/>
    </w:rPr>
  </w:style>
  <w:style w:type="character" w:styleId="Alaviitteenviite">
    <w:name w:val="footnote reference"/>
    <w:uiPriority w:val="99"/>
    <w:semiHidden/>
    <w:unhideWhenUsed/>
    <w:rsid w:val="00690B5B"/>
    <w:rPr>
      <w:vertAlign w:val="superscript"/>
    </w:rPr>
  </w:style>
  <w:style w:type="paragraph" w:customStyle="1" w:styleId="BOtsikkonumeroimaton">
    <w:name w:val="B. Otsikko (numeroimaton)"/>
    <w:basedOn w:val="BOtsikko"/>
    <w:next w:val="CKappale"/>
    <w:qFormat/>
    <w:rsid w:val="005A20AF"/>
    <w:rPr>
      <w:lang w:val="en-US"/>
    </w:rPr>
  </w:style>
  <w:style w:type="paragraph" w:customStyle="1" w:styleId="COtsikko1">
    <w:name w:val="C. Otsikko 1"/>
    <w:basedOn w:val="Otsikko1"/>
    <w:next w:val="CKappaleEnsimminenkappale"/>
    <w:qFormat/>
    <w:rsid w:val="00AE4774"/>
    <w:pPr>
      <w:numPr>
        <w:numId w:val="0"/>
      </w:numPr>
    </w:pPr>
    <w:rPr>
      <w:color w:val="808080"/>
      <w:lang w:val="en-GB"/>
    </w:rPr>
  </w:style>
  <w:style w:type="paragraph" w:customStyle="1" w:styleId="COtsikko2">
    <w:name w:val="C. Otsikko 2"/>
    <w:basedOn w:val="Otsikko2"/>
    <w:next w:val="CKappaleEnsimminenkappale"/>
    <w:qFormat/>
    <w:rsid w:val="00AE4774"/>
    <w:pPr>
      <w:numPr>
        <w:ilvl w:val="0"/>
        <w:numId w:val="0"/>
      </w:numPr>
    </w:pPr>
    <w:rPr>
      <w:color w:val="808080"/>
      <w:lang w:val="en-GB"/>
    </w:rPr>
  </w:style>
  <w:style w:type="paragraph" w:customStyle="1" w:styleId="COtsikko3">
    <w:name w:val="C. Otsikko 3"/>
    <w:basedOn w:val="Otsikko3"/>
    <w:next w:val="CKappaleEnsimminenkappale"/>
    <w:qFormat/>
    <w:rsid w:val="00AE4774"/>
    <w:pPr>
      <w:numPr>
        <w:ilvl w:val="0"/>
        <w:numId w:val="0"/>
      </w:numPr>
    </w:pPr>
    <w:rPr>
      <w:color w:val="808080"/>
    </w:rPr>
  </w:style>
  <w:style w:type="character" w:customStyle="1" w:styleId="Otsikko4Char">
    <w:name w:val="Otsikko 4 Char"/>
    <w:link w:val="Otsikko4"/>
    <w:rsid w:val="009F4ABB"/>
    <w:rPr>
      <w:rFonts w:ascii="Cambria" w:eastAsia="Times New Roman" w:hAnsi="Cambria" w:cs="Times New Roman"/>
      <w:b/>
      <w:bCs/>
      <w:i/>
      <w:iCs/>
      <w:color w:val="52AE32"/>
      <w:sz w:val="21"/>
      <w:szCs w:val="24"/>
      <w:lang w:eastAsia="zh-CN"/>
    </w:rPr>
  </w:style>
  <w:style w:type="character" w:customStyle="1" w:styleId="Otsikko5Char">
    <w:name w:val="Otsikko 5 Char"/>
    <w:link w:val="Otsikko5"/>
    <w:semiHidden/>
    <w:rsid w:val="009F4ABB"/>
    <w:rPr>
      <w:rFonts w:ascii="Cambria" w:eastAsia="Times New Roman" w:hAnsi="Cambria" w:cs="Times New Roman"/>
      <w:color w:val="285619"/>
      <w:sz w:val="21"/>
      <w:szCs w:val="24"/>
      <w:lang w:eastAsia="zh-CN"/>
    </w:rPr>
  </w:style>
  <w:style w:type="character" w:customStyle="1" w:styleId="Otsikko6Char">
    <w:name w:val="Otsikko 6 Char"/>
    <w:link w:val="Otsikko6"/>
    <w:semiHidden/>
    <w:rsid w:val="009F4ABB"/>
    <w:rPr>
      <w:rFonts w:ascii="Cambria" w:eastAsia="Times New Roman" w:hAnsi="Cambria" w:cs="Times New Roman"/>
      <w:i/>
      <w:iCs/>
      <w:color w:val="285619"/>
      <w:sz w:val="21"/>
      <w:szCs w:val="24"/>
      <w:lang w:eastAsia="zh-CN"/>
    </w:rPr>
  </w:style>
  <w:style w:type="character" w:customStyle="1" w:styleId="Otsikko7Char">
    <w:name w:val="Otsikko 7 Char"/>
    <w:link w:val="Otsikko7"/>
    <w:semiHidden/>
    <w:rsid w:val="009F4ABB"/>
    <w:rPr>
      <w:rFonts w:ascii="Cambria" w:eastAsia="Times New Roman" w:hAnsi="Cambria" w:cs="Times New Roman"/>
      <w:i/>
      <w:iCs/>
      <w:color w:val="404040"/>
      <w:sz w:val="21"/>
      <w:szCs w:val="24"/>
      <w:lang w:eastAsia="zh-CN"/>
    </w:rPr>
  </w:style>
  <w:style w:type="character" w:customStyle="1" w:styleId="Otsikko8Char">
    <w:name w:val="Otsikko 8 Char"/>
    <w:link w:val="Otsikko8"/>
    <w:semiHidden/>
    <w:rsid w:val="009F4ABB"/>
    <w:rPr>
      <w:rFonts w:ascii="Cambria" w:eastAsia="Times New Roman" w:hAnsi="Cambria" w:cs="Times New Roman"/>
      <w:color w:val="404040"/>
      <w:lang w:eastAsia="zh-CN"/>
    </w:rPr>
  </w:style>
  <w:style w:type="character" w:customStyle="1" w:styleId="Otsikko9Char">
    <w:name w:val="Otsikko 9 Char"/>
    <w:link w:val="Otsikko9"/>
    <w:semiHidden/>
    <w:rsid w:val="009F4ABB"/>
    <w:rPr>
      <w:rFonts w:ascii="Cambria" w:eastAsia="Times New Roman" w:hAnsi="Cambria" w:cs="Times New Roman"/>
      <w:i/>
      <w:iCs/>
      <w:color w:val="404040"/>
      <w:lang w:eastAsia="zh-CN"/>
    </w:rPr>
  </w:style>
  <w:style w:type="paragraph" w:customStyle="1" w:styleId="CTaulukkoteksti">
    <w:name w:val="C. Taulukkoteksti"/>
    <w:basedOn w:val="Normaali"/>
    <w:next w:val="Normaali"/>
    <w:rsid w:val="00E33D2B"/>
    <w:pPr>
      <w:numPr>
        <w:numId w:val="10"/>
      </w:numPr>
      <w:suppressAutoHyphens/>
      <w:autoSpaceDE w:val="0"/>
      <w:autoSpaceDN w:val="0"/>
      <w:adjustRightInd w:val="0"/>
      <w:spacing w:before="480" w:after="240" w:line="240" w:lineRule="auto"/>
      <w:textAlignment w:val="center"/>
    </w:pPr>
    <w:rPr>
      <w:rFonts w:ascii="Arial" w:eastAsia="Times New Roman" w:hAnsi="Arial" w:cs="Frutiger LT Std 45 Light"/>
      <w:b/>
      <w:sz w:val="18"/>
      <w:szCs w:val="18"/>
      <w:lang w:eastAsia="fi-FI"/>
    </w:rPr>
  </w:style>
  <w:style w:type="paragraph" w:customStyle="1" w:styleId="CTaulukonotsikkoteksti">
    <w:name w:val="C. Taulukon otsikkoteksti"/>
    <w:basedOn w:val="Normaali"/>
    <w:rsid w:val="00A7268B"/>
    <w:pPr>
      <w:autoSpaceDE w:val="0"/>
      <w:autoSpaceDN w:val="0"/>
      <w:adjustRightInd w:val="0"/>
      <w:spacing w:line="260" w:lineRule="atLeast"/>
      <w:textAlignment w:val="center"/>
    </w:pPr>
    <w:rPr>
      <w:rFonts w:ascii="Arial" w:eastAsia="Times New Roman" w:hAnsi="Arial" w:cs="Frutiger LT Std 45 Light"/>
      <w:b/>
      <w:bCs/>
      <w:sz w:val="16"/>
      <w:szCs w:val="16"/>
      <w:lang w:eastAsia="fi-FI"/>
    </w:rPr>
  </w:style>
  <w:style w:type="paragraph" w:customStyle="1" w:styleId="CTaulukonotsikkotekstilihavoitutasausoikealle">
    <w:name w:val="C. Taulukon otsikkoteksti lihavoitu  tasaus oikealle"/>
    <w:basedOn w:val="Normaali"/>
    <w:rsid w:val="00A7268B"/>
    <w:pPr>
      <w:autoSpaceDE w:val="0"/>
      <w:autoSpaceDN w:val="0"/>
      <w:adjustRightInd w:val="0"/>
      <w:spacing w:line="260" w:lineRule="atLeast"/>
      <w:jc w:val="right"/>
      <w:textAlignment w:val="center"/>
    </w:pPr>
    <w:rPr>
      <w:rFonts w:ascii="Arial" w:eastAsia="Times New Roman" w:hAnsi="Arial" w:cs="Frutiger LT Std 45 Light"/>
      <w:b/>
      <w:bCs/>
      <w:sz w:val="16"/>
      <w:szCs w:val="16"/>
      <w:lang w:eastAsia="fi-FI"/>
    </w:rPr>
  </w:style>
  <w:style w:type="paragraph" w:customStyle="1" w:styleId="CTaulukonperusteksti">
    <w:name w:val="C. Taulukon perusteksti"/>
    <w:basedOn w:val="Normaali"/>
    <w:rsid w:val="00781F13"/>
    <w:pPr>
      <w:autoSpaceDE w:val="0"/>
      <w:autoSpaceDN w:val="0"/>
      <w:adjustRightInd w:val="0"/>
      <w:spacing w:line="260" w:lineRule="atLeast"/>
      <w:textAlignment w:val="center"/>
    </w:pPr>
    <w:rPr>
      <w:rFonts w:ascii="Arial" w:eastAsia="Times New Roman" w:hAnsi="Arial" w:cs="Frutiger LT Std 45 Light"/>
      <w:sz w:val="16"/>
      <w:szCs w:val="16"/>
      <w:lang w:eastAsia="fi-FI"/>
    </w:rPr>
  </w:style>
  <w:style w:type="paragraph" w:customStyle="1" w:styleId="CTaulukonperustekstitasausoikealle">
    <w:name w:val="C. Taulukon perusteksti tasaus oikealle"/>
    <w:basedOn w:val="Normaali"/>
    <w:rsid w:val="00781F13"/>
    <w:pPr>
      <w:autoSpaceDE w:val="0"/>
      <w:autoSpaceDN w:val="0"/>
      <w:adjustRightInd w:val="0"/>
      <w:spacing w:line="260" w:lineRule="atLeast"/>
      <w:jc w:val="right"/>
      <w:textAlignment w:val="center"/>
    </w:pPr>
    <w:rPr>
      <w:rFonts w:ascii="Arial" w:eastAsia="Times New Roman" w:hAnsi="Arial" w:cs="Frutiger LT Std 45 Light"/>
      <w:sz w:val="16"/>
      <w:szCs w:val="16"/>
      <w:lang w:eastAsia="fi-FI"/>
    </w:rPr>
  </w:style>
  <w:style w:type="paragraph" w:customStyle="1" w:styleId="CKuvateksti">
    <w:name w:val="C. Kuvateksti"/>
    <w:basedOn w:val="Normaali"/>
    <w:next w:val="CKappaleEnsimminenkappale"/>
    <w:rsid w:val="00721892"/>
    <w:pPr>
      <w:keepLines/>
      <w:numPr>
        <w:numId w:val="11"/>
      </w:numPr>
      <w:tabs>
        <w:tab w:val="left" w:pos="1134"/>
      </w:tabs>
      <w:spacing w:before="240" w:after="480" w:line="240" w:lineRule="auto"/>
    </w:pPr>
    <w:rPr>
      <w:rFonts w:ascii="Arial" w:eastAsia="Times New Roman" w:hAnsi="Arial"/>
      <w:b/>
      <w:sz w:val="18"/>
      <w:szCs w:val="20"/>
      <w:lang w:val="en-GB" w:eastAsia="fi-FI"/>
    </w:rPr>
  </w:style>
  <w:style w:type="paragraph" w:customStyle="1" w:styleId="CKuvataikuvio">
    <w:name w:val="C. Kuva tai kuvio"/>
    <w:basedOn w:val="Normaali"/>
    <w:next w:val="CKuvateksti"/>
    <w:rsid w:val="00916D72"/>
    <w:pPr>
      <w:spacing w:before="360" w:line="240" w:lineRule="auto"/>
      <w:jc w:val="both"/>
    </w:pPr>
    <w:rPr>
      <w:rFonts w:eastAsia="Times New Roman"/>
      <w:sz w:val="24"/>
      <w:lang w:val="en-GB" w:eastAsia="fi-FI"/>
    </w:rPr>
  </w:style>
  <w:style w:type="paragraph" w:customStyle="1" w:styleId="DLhteet">
    <w:name w:val="D. Lähteet"/>
    <w:basedOn w:val="Normaali"/>
    <w:rsid w:val="00637CD5"/>
    <w:pPr>
      <w:autoSpaceDE w:val="0"/>
      <w:autoSpaceDN w:val="0"/>
      <w:adjustRightInd w:val="0"/>
      <w:spacing w:line="260" w:lineRule="atLeast"/>
      <w:ind w:left="260" w:hanging="260"/>
      <w:jc w:val="both"/>
      <w:textAlignment w:val="center"/>
    </w:pPr>
    <w:rPr>
      <w:rFonts w:eastAsia="Times New Roman" w:cs="Frutiger LT Std 55 Roman"/>
      <w:sz w:val="16"/>
      <w:szCs w:val="16"/>
      <w:lang w:val="en-US" w:eastAsia="fi-FI"/>
    </w:rPr>
  </w:style>
  <w:style w:type="paragraph" w:customStyle="1" w:styleId="CKuvioteksti">
    <w:name w:val="C. Kuvioteksti"/>
    <w:basedOn w:val="Normaali"/>
    <w:next w:val="CKappaleEnsimminenkappale"/>
    <w:rsid w:val="0049658D"/>
    <w:pPr>
      <w:keepLines/>
      <w:numPr>
        <w:numId w:val="12"/>
      </w:numPr>
      <w:spacing w:before="240" w:after="480" w:line="240" w:lineRule="auto"/>
    </w:pPr>
    <w:rPr>
      <w:rFonts w:ascii="Arial" w:eastAsia="Times New Roman" w:hAnsi="Arial"/>
      <w:b/>
      <w:sz w:val="18"/>
      <w:szCs w:val="20"/>
      <w:lang w:val="en-GB" w:eastAsia="fi-FI"/>
    </w:rPr>
  </w:style>
  <w:style w:type="paragraph" w:styleId="Seliteteksti">
    <w:name w:val="Balloon Text"/>
    <w:basedOn w:val="Normaali"/>
    <w:link w:val="SelitetekstiChar"/>
    <w:uiPriority w:val="99"/>
    <w:semiHidden/>
    <w:unhideWhenUsed/>
    <w:rsid w:val="00427959"/>
    <w:pPr>
      <w:spacing w:line="240" w:lineRule="auto"/>
    </w:pPr>
    <w:rPr>
      <w:rFonts w:ascii="Tahoma" w:hAnsi="Tahoma"/>
      <w:sz w:val="16"/>
      <w:szCs w:val="16"/>
    </w:rPr>
  </w:style>
  <w:style w:type="character" w:customStyle="1" w:styleId="SelitetekstiChar">
    <w:name w:val="Seliteteksti Char"/>
    <w:link w:val="Seliteteksti"/>
    <w:uiPriority w:val="99"/>
    <w:semiHidden/>
    <w:rsid w:val="00427959"/>
    <w:rPr>
      <w:rFonts w:ascii="Tahoma" w:hAnsi="Tahoma" w:cs="Tahoma"/>
      <w:sz w:val="16"/>
      <w:szCs w:val="16"/>
      <w:lang w:eastAsia="zh-CN"/>
    </w:rPr>
  </w:style>
  <w:style w:type="paragraph" w:customStyle="1" w:styleId="COtsikko4">
    <w:name w:val="C. Otsikko 4"/>
    <w:basedOn w:val="Otsikko4"/>
    <w:next w:val="CKappaleEnsimminenkappale"/>
    <w:rsid w:val="00AE4774"/>
    <w:pPr>
      <w:numPr>
        <w:ilvl w:val="0"/>
        <w:numId w:val="0"/>
      </w:numPr>
    </w:pPr>
    <w:rPr>
      <w:rFonts w:ascii="Arial" w:hAnsi="Arial"/>
      <w:b w:val="0"/>
      <w:color w:val="808080"/>
      <w:lang w:val="en-GB"/>
    </w:rPr>
  </w:style>
  <w:style w:type="paragraph" w:customStyle="1" w:styleId="ARaportti">
    <w:name w:val="A. Raportti"/>
    <w:basedOn w:val="Normaali"/>
    <w:qFormat/>
    <w:rsid w:val="006B0C7F"/>
    <w:pPr>
      <w:jc w:val="center"/>
    </w:pPr>
    <w:rPr>
      <w:rFonts w:ascii="Arial" w:hAnsi="Arial"/>
      <w:b/>
      <w:color w:val="807F83"/>
      <w:sz w:val="30"/>
    </w:rPr>
  </w:style>
  <w:style w:type="paragraph" w:customStyle="1" w:styleId="ResearchName">
    <w:name w:val="Research Name"/>
    <w:basedOn w:val="Normaali"/>
    <w:uiPriority w:val="99"/>
    <w:rsid w:val="006B0C7F"/>
    <w:pPr>
      <w:spacing w:line="340" w:lineRule="atLeast"/>
      <w:jc w:val="center"/>
    </w:pPr>
    <w:rPr>
      <w:rFonts w:ascii="Arial" w:hAnsi="Arial"/>
      <w:b/>
      <w:caps/>
      <w:color w:val="807F83"/>
      <w:sz w:val="30"/>
    </w:rPr>
  </w:style>
  <w:style w:type="paragraph" w:customStyle="1" w:styleId="BIdentificationinformation">
    <w:name w:val="B. Identification information"/>
    <w:basedOn w:val="Normaali"/>
    <w:qFormat/>
    <w:rsid w:val="00D81035"/>
    <w:pPr>
      <w:spacing w:line="240" w:lineRule="auto"/>
      <w:jc w:val="both"/>
    </w:pPr>
    <w:rPr>
      <w:lang w:eastAsia="en-US"/>
    </w:rPr>
  </w:style>
  <w:style w:type="paragraph" w:customStyle="1" w:styleId="CParagraphFirstparagraph">
    <w:name w:val="C. Paragraph (First paragraph)"/>
    <w:basedOn w:val="Normaali"/>
    <w:next w:val="Normaali"/>
    <w:uiPriority w:val="99"/>
    <w:rsid w:val="00D14B10"/>
    <w:pPr>
      <w:jc w:val="both"/>
    </w:pPr>
    <w:rPr>
      <w:lang w:val="en-GB" w:eastAsia="en-US"/>
    </w:rPr>
  </w:style>
  <w:style w:type="character" w:styleId="Hyperlinkki">
    <w:name w:val="Hyperlink"/>
    <w:uiPriority w:val="99"/>
    <w:unhideWhenUsed/>
    <w:rsid w:val="00AD6FCD"/>
    <w:rPr>
      <w:color w:val="0000FF"/>
      <w:u w:val="single"/>
    </w:rPr>
  </w:style>
  <w:style w:type="paragraph" w:styleId="Vaintekstin">
    <w:name w:val="Plain Text"/>
    <w:basedOn w:val="Normaali"/>
    <w:link w:val="VaintekstinChar"/>
    <w:uiPriority w:val="99"/>
    <w:semiHidden/>
    <w:unhideWhenUsed/>
    <w:rsid w:val="00AE7EB2"/>
    <w:pPr>
      <w:spacing w:line="240" w:lineRule="auto"/>
    </w:pPr>
    <w:rPr>
      <w:rFonts w:ascii="Calibri" w:eastAsia="Calibri" w:hAnsi="Calibri"/>
      <w:sz w:val="22"/>
      <w:szCs w:val="21"/>
      <w:lang w:eastAsia="en-US"/>
    </w:rPr>
  </w:style>
  <w:style w:type="character" w:customStyle="1" w:styleId="VaintekstinChar">
    <w:name w:val="Vain tekstinä Char"/>
    <w:link w:val="Vaintekstin"/>
    <w:uiPriority w:val="99"/>
    <w:semiHidden/>
    <w:rsid w:val="00AE7EB2"/>
    <w:rPr>
      <w:rFonts w:ascii="Calibri" w:eastAsia="Calibri" w:hAnsi="Calibri"/>
      <w:sz w:val="22"/>
      <w:szCs w:val="21"/>
      <w:lang w:eastAsia="en-US"/>
    </w:rPr>
  </w:style>
  <w:style w:type="paragraph" w:styleId="Otsikko">
    <w:name w:val="Title"/>
    <w:basedOn w:val="Normaali"/>
    <w:next w:val="Normaali"/>
    <w:link w:val="OtsikkoChar"/>
    <w:qFormat/>
    <w:locked/>
    <w:rsid w:val="00686EA6"/>
    <w:pPr>
      <w:spacing w:before="240" w:after="60"/>
      <w:jc w:val="center"/>
      <w:outlineLvl w:val="0"/>
    </w:pPr>
    <w:rPr>
      <w:rFonts w:ascii="Cambria" w:eastAsia="Times New Roman" w:hAnsi="Cambria"/>
      <w:b/>
      <w:bCs/>
      <w:kern w:val="28"/>
      <w:sz w:val="32"/>
      <w:szCs w:val="32"/>
    </w:rPr>
  </w:style>
  <w:style w:type="character" w:customStyle="1" w:styleId="OtsikkoChar">
    <w:name w:val="Otsikko Char"/>
    <w:link w:val="Otsikko"/>
    <w:rsid w:val="00686EA6"/>
    <w:rPr>
      <w:rFonts w:ascii="Cambria" w:eastAsia="Times New Roman" w:hAnsi="Cambria" w:cs="Times New Roman"/>
      <w:b/>
      <w:bCs/>
      <w:kern w:val="28"/>
      <w:sz w:val="32"/>
      <w:szCs w:val="32"/>
      <w:lang w:val="fi-FI" w:eastAsia="zh-CN"/>
    </w:rPr>
  </w:style>
  <w:style w:type="character" w:styleId="AvattuHyperlinkki">
    <w:name w:val="FollowedHyperlink"/>
    <w:uiPriority w:val="99"/>
    <w:semiHidden/>
    <w:unhideWhenUsed/>
    <w:rsid w:val="00276F0E"/>
    <w:rPr>
      <w:color w:val="800080"/>
      <w:u w:val="single"/>
    </w:rPr>
  </w:style>
  <w:style w:type="paragraph" w:styleId="Luettelokappale">
    <w:name w:val="List Paragraph"/>
    <w:basedOn w:val="Normaali"/>
    <w:uiPriority w:val="34"/>
    <w:qFormat/>
    <w:rsid w:val="00D3323A"/>
    <w:pPr>
      <w:spacing w:line="240" w:lineRule="auto"/>
      <w:ind w:left="720"/>
      <w:contextualSpacing/>
    </w:pPr>
    <w:rPr>
      <w:rFonts w:eastAsia="Times New Roman"/>
      <w:sz w:val="24"/>
      <w:lang w:eastAsia="fi-FI"/>
    </w:rPr>
  </w:style>
  <w:style w:type="character" w:styleId="Voimakas">
    <w:name w:val="Strong"/>
    <w:basedOn w:val="Kappaleenoletusfontti"/>
    <w:uiPriority w:val="22"/>
    <w:qFormat/>
    <w:locked/>
    <w:rsid w:val="009E6DBD"/>
    <w:rPr>
      <w:b/>
      <w:bCs/>
    </w:rPr>
  </w:style>
  <w:style w:type="character" w:styleId="Korostus">
    <w:name w:val="Emphasis"/>
    <w:uiPriority w:val="20"/>
    <w:qFormat/>
    <w:locked/>
    <w:rsid w:val="008B2E11"/>
    <w:rPr>
      <w:i/>
      <w:iCs/>
    </w:rPr>
  </w:style>
  <w:style w:type="paragraph" w:styleId="NormaaliWWW">
    <w:name w:val="Normal (Web)"/>
    <w:basedOn w:val="Normaali"/>
    <w:uiPriority w:val="99"/>
    <w:unhideWhenUsed/>
    <w:rsid w:val="008B2E11"/>
    <w:pPr>
      <w:spacing w:before="100" w:beforeAutospacing="1" w:after="100" w:afterAutospacing="1" w:line="240" w:lineRule="auto"/>
    </w:pPr>
    <w:rPr>
      <w:rFonts w:eastAsia="Times New Roman"/>
      <w:sz w:val="24"/>
      <w:lang w:eastAsia="fi-FI"/>
    </w:rPr>
  </w:style>
  <w:style w:type="character" w:customStyle="1" w:styleId="bold">
    <w:name w:val="bold"/>
    <w:rsid w:val="00C56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96737">
      <w:bodyDiv w:val="1"/>
      <w:marLeft w:val="0"/>
      <w:marRight w:val="0"/>
      <w:marTop w:val="0"/>
      <w:marBottom w:val="0"/>
      <w:divBdr>
        <w:top w:val="none" w:sz="0" w:space="0" w:color="auto"/>
        <w:left w:val="none" w:sz="0" w:space="0" w:color="auto"/>
        <w:bottom w:val="none" w:sz="0" w:space="0" w:color="auto"/>
        <w:right w:val="none" w:sz="0" w:space="0" w:color="auto"/>
      </w:divBdr>
    </w:div>
    <w:div w:id="200284224">
      <w:bodyDiv w:val="1"/>
      <w:marLeft w:val="0"/>
      <w:marRight w:val="0"/>
      <w:marTop w:val="0"/>
      <w:marBottom w:val="0"/>
      <w:divBdr>
        <w:top w:val="none" w:sz="0" w:space="0" w:color="auto"/>
        <w:left w:val="none" w:sz="0" w:space="0" w:color="auto"/>
        <w:bottom w:val="none" w:sz="0" w:space="0" w:color="auto"/>
        <w:right w:val="none" w:sz="0" w:space="0" w:color="auto"/>
      </w:divBdr>
      <w:divsChild>
        <w:div w:id="83307153">
          <w:marLeft w:val="0"/>
          <w:marRight w:val="0"/>
          <w:marTop w:val="0"/>
          <w:marBottom w:val="0"/>
          <w:divBdr>
            <w:top w:val="none" w:sz="0" w:space="0" w:color="auto"/>
            <w:left w:val="none" w:sz="0" w:space="0" w:color="auto"/>
            <w:bottom w:val="none" w:sz="0" w:space="0" w:color="auto"/>
            <w:right w:val="none" w:sz="0" w:space="0" w:color="auto"/>
          </w:divBdr>
        </w:div>
        <w:div w:id="1826316121">
          <w:marLeft w:val="0"/>
          <w:marRight w:val="0"/>
          <w:marTop w:val="0"/>
          <w:marBottom w:val="0"/>
          <w:divBdr>
            <w:top w:val="none" w:sz="0" w:space="0" w:color="auto"/>
            <w:left w:val="none" w:sz="0" w:space="0" w:color="auto"/>
            <w:bottom w:val="none" w:sz="0" w:space="0" w:color="auto"/>
            <w:right w:val="none" w:sz="0" w:space="0" w:color="auto"/>
          </w:divBdr>
        </w:div>
        <w:div w:id="1877885372">
          <w:marLeft w:val="0"/>
          <w:marRight w:val="0"/>
          <w:marTop w:val="0"/>
          <w:marBottom w:val="0"/>
          <w:divBdr>
            <w:top w:val="none" w:sz="0" w:space="0" w:color="auto"/>
            <w:left w:val="none" w:sz="0" w:space="0" w:color="auto"/>
            <w:bottom w:val="none" w:sz="0" w:space="0" w:color="auto"/>
            <w:right w:val="none" w:sz="0" w:space="0" w:color="auto"/>
          </w:divBdr>
        </w:div>
        <w:div w:id="1931501394">
          <w:marLeft w:val="0"/>
          <w:marRight w:val="0"/>
          <w:marTop w:val="0"/>
          <w:marBottom w:val="0"/>
          <w:divBdr>
            <w:top w:val="none" w:sz="0" w:space="0" w:color="auto"/>
            <w:left w:val="none" w:sz="0" w:space="0" w:color="auto"/>
            <w:bottom w:val="none" w:sz="0" w:space="0" w:color="auto"/>
            <w:right w:val="none" w:sz="0" w:space="0" w:color="auto"/>
          </w:divBdr>
        </w:div>
      </w:divsChild>
    </w:div>
    <w:div w:id="210192856">
      <w:bodyDiv w:val="1"/>
      <w:marLeft w:val="0"/>
      <w:marRight w:val="0"/>
      <w:marTop w:val="0"/>
      <w:marBottom w:val="0"/>
      <w:divBdr>
        <w:top w:val="none" w:sz="0" w:space="0" w:color="auto"/>
        <w:left w:val="none" w:sz="0" w:space="0" w:color="auto"/>
        <w:bottom w:val="none" w:sz="0" w:space="0" w:color="auto"/>
        <w:right w:val="none" w:sz="0" w:space="0" w:color="auto"/>
      </w:divBdr>
      <w:divsChild>
        <w:div w:id="1679887514">
          <w:marLeft w:val="0"/>
          <w:marRight w:val="0"/>
          <w:marTop w:val="0"/>
          <w:marBottom w:val="0"/>
          <w:divBdr>
            <w:top w:val="none" w:sz="0" w:space="0" w:color="auto"/>
            <w:left w:val="none" w:sz="0" w:space="0" w:color="auto"/>
            <w:bottom w:val="none" w:sz="0" w:space="0" w:color="auto"/>
            <w:right w:val="none" w:sz="0" w:space="0" w:color="auto"/>
          </w:divBdr>
          <w:divsChild>
            <w:div w:id="1876186587">
              <w:marLeft w:val="0"/>
              <w:marRight w:val="0"/>
              <w:marTop w:val="0"/>
              <w:marBottom w:val="0"/>
              <w:divBdr>
                <w:top w:val="none" w:sz="0" w:space="0" w:color="auto"/>
                <w:left w:val="none" w:sz="0" w:space="0" w:color="auto"/>
                <w:bottom w:val="none" w:sz="0" w:space="0" w:color="auto"/>
                <w:right w:val="none" w:sz="0" w:space="0" w:color="auto"/>
              </w:divBdr>
              <w:divsChild>
                <w:div w:id="335502525">
                  <w:marLeft w:val="0"/>
                  <w:marRight w:val="0"/>
                  <w:marTop w:val="0"/>
                  <w:marBottom w:val="0"/>
                  <w:divBdr>
                    <w:top w:val="none" w:sz="0" w:space="0" w:color="auto"/>
                    <w:left w:val="none" w:sz="0" w:space="0" w:color="auto"/>
                    <w:bottom w:val="none" w:sz="0" w:space="0" w:color="auto"/>
                    <w:right w:val="none" w:sz="0" w:space="0" w:color="auto"/>
                  </w:divBdr>
                  <w:divsChild>
                    <w:div w:id="813958255">
                      <w:marLeft w:val="0"/>
                      <w:marRight w:val="0"/>
                      <w:marTop w:val="0"/>
                      <w:marBottom w:val="0"/>
                      <w:divBdr>
                        <w:top w:val="none" w:sz="0" w:space="0" w:color="auto"/>
                        <w:left w:val="none" w:sz="0" w:space="0" w:color="auto"/>
                        <w:bottom w:val="none" w:sz="0" w:space="0" w:color="auto"/>
                        <w:right w:val="none" w:sz="0" w:space="0" w:color="auto"/>
                      </w:divBdr>
                      <w:divsChild>
                        <w:div w:id="436219114">
                          <w:marLeft w:val="0"/>
                          <w:marRight w:val="0"/>
                          <w:marTop w:val="0"/>
                          <w:marBottom w:val="0"/>
                          <w:divBdr>
                            <w:top w:val="none" w:sz="0" w:space="0" w:color="auto"/>
                            <w:left w:val="none" w:sz="0" w:space="0" w:color="auto"/>
                            <w:bottom w:val="none" w:sz="0" w:space="0" w:color="auto"/>
                            <w:right w:val="none" w:sz="0" w:space="0" w:color="auto"/>
                          </w:divBdr>
                          <w:divsChild>
                            <w:div w:id="1968469341">
                              <w:marLeft w:val="0"/>
                              <w:marRight w:val="0"/>
                              <w:marTop w:val="0"/>
                              <w:marBottom w:val="0"/>
                              <w:divBdr>
                                <w:top w:val="none" w:sz="0" w:space="0" w:color="auto"/>
                                <w:left w:val="none" w:sz="0" w:space="0" w:color="auto"/>
                                <w:bottom w:val="none" w:sz="0" w:space="0" w:color="auto"/>
                                <w:right w:val="none" w:sz="0" w:space="0" w:color="auto"/>
                              </w:divBdr>
                              <w:divsChild>
                                <w:div w:id="45300700">
                                  <w:marLeft w:val="0"/>
                                  <w:marRight w:val="0"/>
                                  <w:marTop w:val="0"/>
                                  <w:marBottom w:val="0"/>
                                  <w:divBdr>
                                    <w:top w:val="none" w:sz="0" w:space="0" w:color="auto"/>
                                    <w:left w:val="none" w:sz="0" w:space="0" w:color="auto"/>
                                    <w:bottom w:val="none" w:sz="0" w:space="0" w:color="auto"/>
                                    <w:right w:val="none" w:sz="0" w:space="0" w:color="auto"/>
                                  </w:divBdr>
                                  <w:divsChild>
                                    <w:div w:id="224805526">
                                      <w:marLeft w:val="0"/>
                                      <w:marRight w:val="0"/>
                                      <w:marTop w:val="0"/>
                                      <w:marBottom w:val="0"/>
                                      <w:divBdr>
                                        <w:top w:val="none" w:sz="0" w:space="0" w:color="auto"/>
                                        <w:left w:val="none" w:sz="0" w:space="0" w:color="auto"/>
                                        <w:bottom w:val="none" w:sz="0" w:space="0" w:color="auto"/>
                                        <w:right w:val="none" w:sz="0" w:space="0" w:color="auto"/>
                                      </w:divBdr>
                                      <w:divsChild>
                                        <w:div w:id="83110802">
                                          <w:marLeft w:val="0"/>
                                          <w:marRight w:val="0"/>
                                          <w:marTop w:val="0"/>
                                          <w:marBottom w:val="0"/>
                                          <w:divBdr>
                                            <w:top w:val="none" w:sz="0" w:space="0" w:color="auto"/>
                                            <w:left w:val="none" w:sz="0" w:space="0" w:color="auto"/>
                                            <w:bottom w:val="none" w:sz="0" w:space="0" w:color="auto"/>
                                            <w:right w:val="none" w:sz="0" w:space="0" w:color="auto"/>
                                          </w:divBdr>
                                          <w:divsChild>
                                            <w:div w:id="1861972476">
                                              <w:marLeft w:val="0"/>
                                              <w:marRight w:val="0"/>
                                              <w:marTop w:val="0"/>
                                              <w:marBottom w:val="0"/>
                                              <w:divBdr>
                                                <w:top w:val="none" w:sz="0" w:space="0" w:color="auto"/>
                                                <w:left w:val="none" w:sz="0" w:space="0" w:color="auto"/>
                                                <w:bottom w:val="none" w:sz="0" w:space="0" w:color="auto"/>
                                                <w:right w:val="none" w:sz="0" w:space="0" w:color="auto"/>
                                              </w:divBdr>
                                              <w:divsChild>
                                                <w:div w:id="1028065887">
                                                  <w:marLeft w:val="0"/>
                                                  <w:marRight w:val="0"/>
                                                  <w:marTop w:val="0"/>
                                                  <w:marBottom w:val="0"/>
                                                  <w:divBdr>
                                                    <w:top w:val="none" w:sz="0" w:space="0" w:color="auto"/>
                                                    <w:left w:val="none" w:sz="0" w:space="0" w:color="auto"/>
                                                    <w:bottom w:val="none" w:sz="0" w:space="0" w:color="auto"/>
                                                    <w:right w:val="none" w:sz="0" w:space="0" w:color="auto"/>
                                                  </w:divBdr>
                                                  <w:divsChild>
                                                    <w:div w:id="507790482">
                                                      <w:marLeft w:val="0"/>
                                                      <w:marRight w:val="0"/>
                                                      <w:marTop w:val="0"/>
                                                      <w:marBottom w:val="0"/>
                                                      <w:divBdr>
                                                        <w:top w:val="none" w:sz="0" w:space="0" w:color="auto"/>
                                                        <w:left w:val="none" w:sz="0" w:space="0" w:color="auto"/>
                                                        <w:bottom w:val="none" w:sz="0" w:space="0" w:color="auto"/>
                                                        <w:right w:val="none" w:sz="0" w:space="0" w:color="auto"/>
                                                      </w:divBdr>
                                                      <w:divsChild>
                                                        <w:div w:id="554201473">
                                                          <w:marLeft w:val="0"/>
                                                          <w:marRight w:val="0"/>
                                                          <w:marTop w:val="0"/>
                                                          <w:marBottom w:val="0"/>
                                                          <w:divBdr>
                                                            <w:top w:val="none" w:sz="0" w:space="0" w:color="auto"/>
                                                            <w:left w:val="none" w:sz="0" w:space="0" w:color="auto"/>
                                                            <w:bottom w:val="none" w:sz="0" w:space="0" w:color="auto"/>
                                                            <w:right w:val="none" w:sz="0" w:space="0" w:color="auto"/>
                                                          </w:divBdr>
                                                          <w:divsChild>
                                                            <w:div w:id="312952711">
                                                              <w:marLeft w:val="0"/>
                                                              <w:marRight w:val="0"/>
                                                              <w:marTop w:val="0"/>
                                                              <w:marBottom w:val="0"/>
                                                              <w:divBdr>
                                                                <w:top w:val="none" w:sz="0" w:space="0" w:color="auto"/>
                                                                <w:left w:val="none" w:sz="0" w:space="0" w:color="auto"/>
                                                                <w:bottom w:val="none" w:sz="0" w:space="0" w:color="auto"/>
                                                                <w:right w:val="none" w:sz="0" w:space="0" w:color="auto"/>
                                                              </w:divBdr>
                                                              <w:divsChild>
                                                                <w:div w:id="453525499">
                                                                  <w:marLeft w:val="0"/>
                                                                  <w:marRight w:val="0"/>
                                                                  <w:marTop w:val="0"/>
                                                                  <w:marBottom w:val="0"/>
                                                                  <w:divBdr>
                                                                    <w:top w:val="none" w:sz="0" w:space="0" w:color="auto"/>
                                                                    <w:left w:val="none" w:sz="0" w:space="0" w:color="auto"/>
                                                                    <w:bottom w:val="none" w:sz="0" w:space="0" w:color="auto"/>
                                                                    <w:right w:val="none" w:sz="0" w:space="0" w:color="auto"/>
                                                                  </w:divBdr>
                                                                  <w:divsChild>
                                                                    <w:div w:id="944338829">
                                                                      <w:marLeft w:val="0"/>
                                                                      <w:marRight w:val="0"/>
                                                                      <w:marTop w:val="0"/>
                                                                      <w:marBottom w:val="0"/>
                                                                      <w:divBdr>
                                                                        <w:top w:val="none" w:sz="0" w:space="0" w:color="auto"/>
                                                                        <w:left w:val="none" w:sz="0" w:space="0" w:color="auto"/>
                                                                        <w:bottom w:val="none" w:sz="0" w:space="0" w:color="auto"/>
                                                                        <w:right w:val="none" w:sz="0" w:space="0" w:color="auto"/>
                                                                      </w:divBdr>
                                                                      <w:divsChild>
                                                                        <w:div w:id="1925408153">
                                                                          <w:marLeft w:val="0"/>
                                                                          <w:marRight w:val="0"/>
                                                                          <w:marTop w:val="0"/>
                                                                          <w:marBottom w:val="0"/>
                                                                          <w:divBdr>
                                                                            <w:top w:val="none" w:sz="0" w:space="0" w:color="auto"/>
                                                                            <w:left w:val="none" w:sz="0" w:space="0" w:color="auto"/>
                                                                            <w:bottom w:val="none" w:sz="0" w:space="0" w:color="auto"/>
                                                                            <w:right w:val="none" w:sz="0" w:space="0" w:color="auto"/>
                                                                          </w:divBdr>
                                                                          <w:divsChild>
                                                                            <w:div w:id="333185564">
                                                                              <w:marLeft w:val="0"/>
                                                                              <w:marRight w:val="0"/>
                                                                              <w:marTop w:val="0"/>
                                                                              <w:marBottom w:val="0"/>
                                                                              <w:divBdr>
                                                                                <w:top w:val="none" w:sz="0" w:space="0" w:color="auto"/>
                                                                                <w:left w:val="none" w:sz="0" w:space="0" w:color="auto"/>
                                                                                <w:bottom w:val="none" w:sz="0" w:space="0" w:color="auto"/>
                                                                                <w:right w:val="none" w:sz="0" w:space="0" w:color="auto"/>
                                                                              </w:divBdr>
                                                                              <w:divsChild>
                                                                                <w:div w:id="944312168">
                                                                                  <w:marLeft w:val="0"/>
                                                                                  <w:marRight w:val="0"/>
                                                                                  <w:marTop w:val="0"/>
                                                                                  <w:marBottom w:val="0"/>
                                                                                  <w:divBdr>
                                                                                    <w:top w:val="none" w:sz="0" w:space="0" w:color="auto"/>
                                                                                    <w:left w:val="none" w:sz="0" w:space="0" w:color="auto"/>
                                                                                    <w:bottom w:val="none" w:sz="0" w:space="0" w:color="auto"/>
                                                                                    <w:right w:val="none" w:sz="0" w:space="0" w:color="auto"/>
                                                                                  </w:divBdr>
                                                                                  <w:divsChild>
                                                                                    <w:div w:id="1065908717">
                                                                                      <w:marLeft w:val="0"/>
                                                                                      <w:marRight w:val="0"/>
                                                                                      <w:marTop w:val="0"/>
                                                                                      <w:marBottom w:val="0"/>
                                                                                      <w:divBdr>
                                                                                        <w:top w:val="none" w:sz="0" w:space="0" w:color="auto"/>
                                                                                        <w:left w:val="none" w:sz="0" w:space="0" w:color="auto"/>
                                                                                        <w:bottom w:val="none" w:sz="0" w:space="0" w:color="auto"/>
                                                                                        <w:right w:val="none" w:sz="0" w:space="0" w:color="auto"/>
                                                                                      </w:divBdr>
                                                                                      <w:divsChild>
                                                                                        <w:div w:id="67380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4364454">
      <w:bodyDiv w:val="1"/>
      <w:marLeft w:val="0"/>
      <w:marRight w:val="0"/>
      <w:marTop w:val="0"/>
      <w:marBottom w:val="0"/>
      <w:divBdr>
        <w:top w:val="none" w:sz="0" w:space="0" w:color="auto"/>
        <w:left w:val="none" w:sz="0" w:space="0" w:color="auto"/>
        <w:bottom w:val="none" w:sz="0" w:space="0" w:color="auto"/>
        <w:right w:val="none" w:sz="0" w:space="0" w:color="auto"/>
      </w:divBdr>
    </w:div>
    <w:div w:id="308825938">
      <w:bodyDiv w:val="1"/>
      <w:marLeft w:val="0"/>
      <w:marRight w:val="0"/>
      <w:marTop w:val="0"/>
      <w:marBottom w:val="0"/>
      <w:divBdr>
        <w:top w:val="none" w:sz="0" w:space="0" w:color="auto"/>
        <w:left w:val="none" w:sz="0" w:space="0" w:color="auto"/>
        <w:bottom w:val="none" w:sz="0" w:space="0" w:color="auto"/>
        <w:right w:val="none" w:sz="0" w:space="0" w:color="auto"/>
      </w:divBdr>
      <w:divsChild>
        <w:div w:id="895434116">
          <w:marLeft w:val="0"/>
          <w:marRight w:val="0"/>
          <w:marTop w:val="0"/>
          <w:marBottom w:val="0"/>
          <w:divBdr>
            <w:top w:val="none" w:sz="0" w:space="0" w:color="auto"/>
            <w:left w:val="none" w:sz="0" w:space="0" w:color="auto"/>
            <w:bottom w:val="none" w:sz="0" w:space="0" w:color="auto"/>
            <w:right w:val="none" w:sz="0" w:space="0" w:color="auto"/>
          </w:divBdr>
          <w:divsChild>
            <w:div w:id="2075350877">
              <w:marLeft w:val="0"/>
              <w:marRight w:val="0"/>
              <w:marTop w:val="0"/>
              <w:marBottom w:val="0"/>
              <w:divBdr>
                <w:top w:val="none" w:sz="0" w:space="0" w:color="auto"/>
                <w:left w:val="none" w:sz="0" w:space="0" w:color="auto"/>
                <w:bottom w:val="none" w:sz="0" w:space="0" w:color="auto"/>
                <w:right w:val="none" w:sz="0" w:space="0" w:color="auto"/>
              </w:divBdr>
              <w:divsChild>
                <w:div w:id="431122606">
                  <w:marLeft w:val="0"/>
                  <w:marRight w:val="0"/>
                  <w:marTop w:val="0"/>
                  <w:marBottom w:val="0"/>
                  <w:divBdr>
                    <w:top w:val="none" w:sz="0" w:space="0" w:color="auto"/>
                    <w:left w:val="none" w:sz="0" w:space="0" w:color="auto"/>
                    <w:bottom w:val="none" w:sz="0" w:space="0" w:color="auto"/>
                    <w:right w:val="none" w:sz="0" w:space="0" w:color="auto"/>
                  </w:divBdr>
                  <w:divsChild>
                    <w:div w:id="1559434659">
                      <w:marLeft w:val="0"/>
                      <w:marRight w:val="0"/>
                      <w:marTop w:val="0"/>
                      <w:marBottom w:val="0"/>
                      <w:divBdr>
                        <w:top w:val="none" w:sz="0" w:space="0" w:color="auto"/>
                        <w:left w:val="none" w:sz="0" w:space="0" w:color="auto"/>
                        <w:bottom w:val="none" w:sz="0" w:space="0" w:color="auto"/>
                        <w:right w:val="none" w:sz="0" w:space="0" w:color="auto"/>
                      </w:divBdr>
                      <w:divsChild>
                        <w:div w:id="346567823">
                          <w:marLeft w:val="0"/>
                          <w:marRight w:val="0"/>
                          <w:marTop w:val="0"/>
                          <w:marBottom w:val="0"/>
                          <w:divBdr>
                            <w:top w:val="none" w:sz="0" w:space="0" w:color="auto"/>
                            <w:left w:val="none" w:sz="0" w:space="0" w:color="auto"/>
                            <w:bottom w:val="none" w:sz="0" w:space="0" w:color="auto"/>
                            <w:right w:val="none" w:sz="0" w:space="0" w:color="auto"/>
                          </w:divBdr>
                          <w:divsChild>
                            <w:div w:id="1035034271">
                              <w:marLeft w:val="0"/>
                              <w:marRight w:val="0"/>
                              <w:marTop w:val="0"/>
                              <w:marBottom w:val="0"/>
                              <w:divBdr>
                                <w:top w:val="none" w:sz="0" w:space="0" w:color="auto"/>
                                <w:left w:val="none" w:sz="0" w:space="0" w:color="auto"/>
                                <w:bottom w:val="none" w:sz="0" w:space="0" w:color="auto"/>
                                <w:right w:val="none" w:sz="0" w:space="0" w:color="auto"/>
                              </w:divBdr>
                              <w:divsChild>
                                <w:div w:id="1820145065">
                                  <w:marLeft w:val="0"/>
                                  <w:marRight w:val="0"/>
                                  <w:marTop w:val="0"/>
                                  <w:marBottom w:val="0"/>
                                  <w:divBdr>
                                    <w:top w:val="none" w:sz="0" w:space="0" w:color="auto"/>
                                    <w:left w:val="none" w:sz="0" w:space="0" w:color="auto"/>
                                    <w:bottom w:val="none" w:sz="0" w:space="0" w:color="auto"/>
                                    <w:right w:val="none" w:sz="0" w:space="0" w:color="auto"/>
                                  </w:divBdr>
                                  <w:divsChild>
                                    <w:div w:id="809979529">
                                      <w:marLeft w:val="0"/>
                                      <w:marRight w:val="0"/>
                                      <w:marTop w:val="0"/>
                                      <w:marBottom w:val="0"/>
                                      <w:divBdr>
                                        <w:top w:val="none" w:sz="0" w:space="0" w:color="auto"/>
                                        <w:left w:val="none" w:sz="0" w:space="0" w:color="auto"/>
                                        <w:bottom w:val="none" w:sz="0" w:space="0" w:color="auto"/>
                                        <w:right w:val="none" w:sz="0" w:space="0" w:color="auto"/>
                                      </w:divBdr>
                                      <w:divsChild>
                                        <w:div w:id="1294479131">
                                          <w:marLeft w:val="0"/>
                                          <w:marRight w:val="0"/>
                                          <w:marTop w:val="0"/>
                                          <w:marBottom w:val="0"/>
                                          <w:divBdr>
                                            <w:top w:val="none" w:sz="0" w:space="0" w:color="auto"/>
                                            <w:left w:val="none" w:sz="0" w:space="0" w:color="auto"/>
                                            <w:bottom w:val="none" w:sz="0" w:space="0" w:color="auto"/>
                                            <w:right w:val="none" w:sz="0" w:space="0" w:color="auto"/>
                                          </w:divBdr>
                                          <w:divsChild>
                                            <w:div w:id="957875169">
                                              <w:marLeft w:val="0"/>
                                              <w:marRight w:val="0"/>
                                              <w:marTop w:val="0"/>
                                              <w:marBottom w:val="0"/>
                                              <w:divBdr>
                                                <w:top w:val="none" w:sz="0" w:space="0" w:color="auto"/>
                                                <w:left w:val="none" w:sz="0" w:space="0" w:color="auto"/>
                                                <w:bottom w:val="none" w:sz="0" w:space="0" w:color="auto"/>
                                                <w:right w:val="none" w:sz="0" w:space="0" w:color="auto"/>
                                              </w:divBdr>
                                              <w:divsChild>
                                                <w:div w:id="850224870">
                                                  <w:marLeft w:val="0"/>
                                                  <w:marRight w:val="0"/>
                                                  <w:marTop w:val="0"/>
                                                  <w:marBottom w:val="0"/>
                                                  <w:divBdr>
                                                    <w:top w:val="none" w:sz="0" w:space="0" w:color="auto"/>
                                                    <w:left w:val="none" w:sz="0" w:space="0" w:color="auto"/>
                                                    <w:bottom w:val="none" w:sz="0" w:space="0" w:color="auto"/>
                                                    <w:right w:val="none" w:sz="0" w:space="0" w:color="auto"/>
                                                  </w:divBdr>
                                                  <w:divsChild>
                                                    <w:div w:id="206645015">
                                                      <w:marLeft w:val="0"/>
                                                      <w:marRight w:val="0"/>
                                                      <w:marTop w:val="0"/>
                                                      <w:marBottom w:val="0"/>
                                                      <w:divBdr>
                                                        <w:top w:val="none" w:sz="0" w:space="0" w:color="auto"/>
                                                        <w:left w:val="none" w:sz="0" w:space="0" w:color="auto"/>
                                                        <w:bottom w:val="none" w:sz="0" w:space="0" w:color="auto"/>
                                                        <w:right w:val="none" w:sz="0" w:space="0" w:color="auto"/>
                                                      </w:divBdr>
                                                      <w:divsChild>
                                                        <w:div w:id="1027682671">
                                                          <w:marLeft w:val="0"/>
                                                          <w:marRight w:val="0"/>
                                                          <w:marTop w:val="0"/>
                                                          <w:marBottom w:val="0"/>
                                                          <w:divBdr>
                                                            <w:top w:val="none" w:sz="0" w:space="0" w:color="auto"/>
                                                            <w:left w:val="none" w:sz="0" w:space="0" w:color="auto"/>
                                                            <w:bottom w:val="none" w:sz="0" w:space="0" w:color="auto"/>
                                                            <w:right w:val="none" w:sz="0" w:space="0" w:color="auto"/>
                                                          </w:divBdr>
                                                          <w:divsChild>
                                                            <w:div w:id="682898374">
                                                              <w:marLeft w:val="0"/>
                                                              <w:marRight w:val="0"/>
                                                              <w:marTop w:val="0"/>
                                                              <w:marBottom w:val="0"/>
                                                              <w:divBdr>
                                                                <w:top w:val="none" w:sz="0" w:space="0" w:color="auto"/>
                                                                <w:left w:val="none" w:sz="0" w:space="0" w:color="auto"/>
                                                                <w:bottom w:val="none" w:sz="0" w:space="0" w:color="auto"/>
                                                                <w:right w:val="none" w:sz="0" w:space="0" w:color="auto"/>
                                                              </w:divBdr>
                                                              <w:divsChild>
                                                                <w:div w:id="1721637424">
                                                                  <w:marLeft w:val="0"/>
                                                                  <w:marRight w:val="0"/>
                                                                  <w:marTop w:val="0"/>
                                                                  <w:marBottom w:val="0"/>
                                                                  <w:divBdr>
                                                                    <w:top w:val="none" w:sz="0" w:space="0" w:color="auto"/>
                                                                    <w:left w:val="none" w:sz="0" w:space="0" w:color="auto"/>
                                                                    <w:bottom w:val="none" w:sz="0" w:space="0" w:color="auto"/>
                                                                    <w:right w:val="none" w:sz="0" w:space="0" w:color="auto"/>
                                                                  </w:divBdr>
                                                                  <w:divsChild>
                                                                    <w:div w:id="1779133180">
                                                                      <w:marLeft w:val="0"/>
                                                                      <w:marRight w:val="0"/>
                                                                      <w:marTop w:val="0"/>
                                                                      <w:marBottom w:val="0"/>
                                                                      <w:divBdr>
                                                                        <w:top w:val="none" w:sz="0" w:space="0" w:color="auto"/>
                                                                        <w:left w:val="none" w:sz="0" w:space="0" w:color="auto"/>
                                                                        <w:bottom w:val="none" w:sz="0" w:space="0" w:color="auto"/>
                                                                        <w:right w:val="none" w:sz="0" w:space="0" w:color="auto"/>
                                                                      </w:divBdr>
                                                                      <w:divsChild>
                                                                        <w:div w:id="702558941">
                                                                          <w:marLeft w:val="0"/>
                                                                          <w:marRight w:val="0"/>
                                                                          <w:marTop w:val="0"/>
                                                                          <w:marBottom w:val="0"/>
                                                                          <w:divBdr>
                                                                            <w:top w:val="none" w:sz="0" w:space="0" w:color="auto"/>
                                                                            <w:left w:val="none" w:sz="0" w:space="0" w:color="auto"/>
                                                                            <w:bottom w:val="none" w:sz="0" w:space="0" w:color="auto"/>
                                                                            <w:right w:val="none" w:sz="0" w:space="0" w:color="auto"/>
                                                                          </w:divBdr>
                                                                          <w:divsChild>
                                                                            <w:div w:id="858592722">
                                                                              <w:marLeft w:val="0"/>
                                                                              <w:marRight w:val="0"/>
                                                                              <w:marTop w:val="0"/>
                                                                              <w:marBottom w:val="0"/>
                                                                              <w:divBdr>
                                                                                <w:top w:val="none" w:sz="0" w:space="0" w:color="auto"/>
                                                                                <w:left w:val="none" w:sz="0" w:space="0" w:color="auto"/>
                                                                                <w:bottom w:val="none" w:sz="0" w:space="0" w:color="auto"/>
                                                                                <w:right w:val="none" w:sz="0" w:space="0" w:color="auto"/>
                                                                              </w:divBdr>
                                                                              <w:divsChild>
                                                                                <w:div w:id="1396469929">
                                                                                  <w:marLeft w:val="0"/>
                                                                                  <w:marRight w:val="0"/>
                                                                                  <w:marTop w:val="0"/>
                                                                                  <w:marBottom w:val="0"/>
                                                                                  <w:divBdr>
                                                                                    <w:top w:val="none" w:sz="0" w:space="0" w:color="auto"/>
                                                                                    <w:left w:val="none" w:sz="0" w:space="0" w:color="auto"/>
                                                                                    <w:bottom w:val="none" w:sz="0" w:space="0" w:color="auto"/>
                                                                                    <w:right w:val="none" w:sz="0" w:space="0" w:color="auto"/>
                                                                                  </w:divBdr>
                                                                                  <w:divsChild>
                                                                                    <w:div w:id="1704944022">
                                                                                      <w:marLeft w:val="0"/>
                                                                                      <w:marRight w:val="0"/>
                                                                                      <w:marTop w:val="0"/>
                                                                                      <w:marBottom w:val="0"/>
                                                                                      <w:divBdr>
                                                                                        <w:top w:val="none" w:sz="0" w:space="0" w:color="auto"/>
                                                                                        <w:left w:val="none" w:sz="0" w:space="0" w:color="auto"/>
                                                                                        <w:bottom w:val="none" w:sz="0" w:space="0" w:color="auto"/>
                                                                                        <w:right w:val="none" w:sz="0" w:space="0" w:color="auto"/>
                                                                                      </w:divBdr>
                                                                                      <w:divsChild>
                                                                                        <w:div w:id="6671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4549413">
      <w:bodyDiv w:val="1"/>
      <w:marLeft w:val="0"/>
      <w:marRight w:val="0"/>
      <w:marTop w:val="0"/>
      <w:marBottom w:val="0"/>
      <w:divBdr>
        <w:top w:val="none" w:sz="0" w:space="0" w:color="auto"/>
        <w:left w:val="none" w:sz="0" w:space="0" w:color="auto"/>
        <w:bottom w:val="none" w:sz="0" w:space="0" w:color="auto"/>
        <w:right w:val="none" w:sz="0" w:space="0" w:color="auto"/>
      </w:divBdr>
    </w:div>
    <w:div w:id="358238919">
      <w:marLeft w:val="0"/>
      <w:marRight w:val="0"/>
      <w:marTop w:val="0"/>
      <w:marBottom w:val="0"/>
      <w:divBdr>
        <w:top w:val="none" w:sz="0" w:space="0" w:color="auto"/>
        <w:left w:val="none" w:sz="0" w:space="0" w:color="auto"/>
        <w:bottom w:val="none" w:sz="0" w:space="0" w:color="auto"/>
        <w:right w:val="none" w:sz="0" w:space="0" w:color="auto"/>
      </w:divBdr>
      <w:divsChild>
        <w:div w:id="358238920">
          <w:marLeft w:val="0"/>
          <w:marRight w:val="0"/>
          <w:marTop w:val="0"/>
          <w:marBottom w:val="0"/>
          <w:divBdr>
            <w:top w:val="none" w:sz="0" w:space="0" w:color="auto"/>
            <w:left w:val="none" w:sz="0" w:space="0" w:color="auto"/>
            <w:bottom w:val="none" w:sz="0" w:space="0" w:color="auto"/>
            <w:right w:val="none" w:sz="0" w:space="0" w:color="auto"/>
          </w:divBdr>
        </w:div>
      </w:divsChild>
    </w:div>
    <w:div w:id="358238922">
      <w:marLeft w:val="0"/>
      <w:marRight w:val="0"/>
      <w:marTop w:val="0"/>
      <w:marBottom w:val="0"/>
      <w:divBdr>
        <w:top w:val="none" w:sz="0" w:space="0" w:color="auto"/>
        <w:left w:val="none" w:sz="0" w:space="0" w:color="auto"/>
        <w:bottom w:val="none" w:sz="0" w:space="0" w:color="auto"/>
        <w:right w:val="none" w:sz="0" w:space="0" w:color="auto"/>
      </w:divBdr>
      <w:divsChild>
        <w:div w:id="358238921">
          <w:marLeft w:val="0"/>
          <w:marRight w:val="0"/>
          <w:marTop w:val="0"/>
          <w:marBottom w:val="0"/>
          <w:divBdr>
            <w:top w:val="none" w:sz="0" w:space="0" w:color="auto"/>
            <w:left w:val="none" w:sz="0" w:space="0" w:color="auto"/>
            <w:bottom w:val="none" w:sz="0" w:space="0" w:color="auto"/>
            <w:right w:val="none" w:sz="0" w:space="0" w:color="auto"/>
          </w:divBdr>
        </w:div>
      </w:divsChild>
    </w:div>
    <w:div w:id="428742795">
      <w:bodyDiv w:val="1"/>
      <w:marLeft w:val="0"/>
      <w:marRight w:val="0"/>
      <w:marTop w:val="0"/>
      <w:marBottom w:val="0"/>
      <w:divBdr>
        <w:top w:val="none" w:sz="0" w:space="0" w:color="auto"/>
        <w:left w:val="none" w:sz="0" w:space="0" w:color="auto"/>
        <w:bottom w:val="none" w:sz="0" w:space="0" w:color="auto"/>
        <w:right w:val="none" w:sz="0" w:space="0" w:color="auto"/>
      </w:divBdr>
    </w:div>
    <w:div w:id="892616758">
      <w:bodyDiv w:val="1"/>
      <w:marLeft w:val="0"/>
      <w:marRight w:val="0"/>
      <w:marTop w:val="0"/>
      <w:marBottom w:val="0"/>
      <w:divBdr>
        <w:top w:val="none" w:sz="0" w:space="0" w:color="auto"/>
        <w:left w:val="none" w:sz="0" w:space="0" w:color="auto"/>
        <w:bottom w:val="none" w:sz="0" w:space="0" w:color="auto"/>
        <w:right w:val="none" w:sz="0" w:space="0" w:color="auto"/>
      </w:divBdr>
      <w:divsChild>
        <w:div w:id="407964834">
          <w:marLeft w:val="1282"/>
          <w:marRight w:val="0"/>
          <w:marTop w:val="120"/>
          <w:marBottom w:val="0"/>
          <w:divBdr>
            <w:top w:val="none" w:sz="0" w:space="0" w:color="auto"/>
            <w:left w:val="none" w:sz="0" w:space="0" w:color="auto"/>
            <w:bottom w:val="none" w:sz="0" w:space="0" w:color="auto"/>
            <w:right w:val="none" w:sz="0" w:space="0" w:color="auto"/>
          </w:divBdr>
        </w:div>
      </w:divsChild>
    </w:div>
    <w:div w:id="980958460">
      <w:bodyDiv w:val="1"/>
      <w:marLeft w:val="0"/>
      <w:marRight w:val="0"/>
      <w:marTop w:val="0"/>
      <w:marBottom w:val="0"/>
      <w:divBdr>
        <w:top w:val="none" w:sz="0" w:space="0" w:color="auto"/>
        <w:left w:val="none" w:sz="0" w:space="0" w:color="auto"/>
        <w:bottom w:val="none" w:sz="0" w:space="0" w:color="auto"/>
        <w:right w:val="none" w:sz="0" w:space="0" w:color="auto"/>
      </w:divBdr>
    </w:div>
    <w:div w:id="1246839302">
      <w:bodyDiv w:val="1"/>
      <w:marLeft w:val="0"/>
      <w:marRight w:val="0"/>
      <w:marTop w:val="0"/>
      <w:marBottom w:val="0"/>
      <w:divBdr>
        <w:top w:val="none" w:sz="0" w:space="0" w:color="auto"/>
        <w:left w:val="none" w:sz="0" w:space="0" w:color="auto"/>
        <w:bottom w:val="none" w:sz="0" w:space="0" w:color="auto"/>
        <w:right w:val="none" w:sz="0" w:space="0" w:color="auto"/>
      </w:divBdr>
    </w:div>
    <w:div w:id="1399092892">
      <w:bodyDiv w:val="1"/>
      <w:marLeft w:val="0"/>
      <w:marRight w:val="0"/>
      <w:marTop w:val="0"/>
      <w:marBottom w:val="0"/>
      <w:divBdr>
        <w:top w:val="none" w:sz="0" w:space="0" w:color="auto"/>
        <w:left w:val="none" w:sz="0" w:space="0" w:color="auto"/>
        <w:bottom w:val="none" w:sz="0" w:space="0" w:color="auto"/>
        <w:right w:val="none" w:sz="0" w:space="0" w:color="auto"/>
      </w:divBdr>
    </w:div>
    <w:div w:id="1804076504">
      <w:bodyDiv w:val="1"/>
      <w:marLeft w:val="0"/>
      <w:marRight w:val="0"/>
      <w:marTop w:val="0"/>
      <w:marBottom w:val="0"/>
      <w:divBdr>
        <w:top w:val="none" w:sz="0" w:space="0" w:color="auto"/>
        <w:left w:val="none" w:sz="0" w:space="0" w:color="auto"/>
        <w:bottom w:val="none" w:sz="0" w:space="0" w:color="auto"/>
        <w:right w:val="none" w:sz="0" w:space="0" w:color="auto"/>
      </w:divBdr>
      <w:divsChild>
        <w:div w:id="554509580">
          <w:marLeft w:val="1282"/>
          <w:marRight w:val="0"/>
          <w:marTop w:val="120"/>
          <w:marBottom w:val="0"/>
          <w:divBdr>
            <w:top w:val="none" w:sz="0" w:space="0" w:color="auto"/>
            <w:left w:val="none" w:sz="0" w:space="0" w:color="auto"/>
            <w:bottom w:val="none" w:sz="0" w:space="0" w:color="auto"/>
            <w:right w:val="none" w:sz="0" w:space="0" w:color="auto"/>
          </w:divBdr>
        </w:div>
        <w:div w:id="676467520">
          <w:marLeft w:val="1282"/>
          <w:marRight w:val="0"/>
          <w:marTop w:val="120"/>
          <w:marBottom w:val="0"/>
          <w:divBdr>
            <w:top w:val="none" w:sz="0" w:space="0" w:color="auto"/>
            <w:left w:val="none" w:sz="0" w:space="0" w:color="auto"/>
            <w:bottom w:val="none" w:sz="0" w:space="0" w:color="auto"/>
            <w:right w:val="none" w:sz="0" w:space="0" w:color="auto"/>
          </w:divBdr>
        </w:div>
        <w:div w:id="1162698483">
          <w:marLeft w:val="1282"/>
          <w:marRight w:val="0"/>
          <w:marTop w:val="120"/>
          <w:marBottom w:val="0"/>
          <w:divBdr>
            <w:top w:val="none" w:sz="0" w:space="0" w:color="auto"/>
            <w:left w:val="none" w:sz="0" w:space="0" w:color="auto"/>
            <w:bottom w:val="none" w:sz="0" w:space="0" w:color="auto"/>
            <w:right w:val="none" w:sz="0" w:space="0" w:color="auto"/>
          </w:divBdr>
        </w:div>
        <w:div w:id="1360204334">
          <w:marLeft w:val="1282"/>
          <w:marRight w:val="0"/>
          <w:marTop w:val="120"/>
          <w:marBottom w:val="0"/>
          <w:divBdr>
            <w:top w:val="none" w:sz="0" w:space="0" w:color="auto"/>
            <w:left w:val="none" w:sz="0" w:space="0" w:color="auto"/>
            <w:bottom w:val="none" w:sz="0" w:space="0" w:color="auto"/>
            <w:right w:val="none" w:sz="0" w:space="0" w:color="auto"/>
          </w:divBdr>
        </w:div>
      </w:divsChild>
    </w:div>
    <w:div w:id="1835222173">
      <w:bodyDiv w:val="1"/>
      <w:marLeft w:val="0"/>
      <w:marRight w:val="0"/>
      <w:marTop w:val="0"/>
      <w:marBottom w:val="0"/>
      <w:divBdr>
        <w:top w:val="none" w:sz="0" w:space="0" w:color="auto"/>
        <w:left w:val="none" w:sz="0" w:space="0" w:color="auto"/>
        <w:bottom w:val="none" w:sz="0" w:space="0" w:color="auto"/>
        <w:right w:val="none" w:sz="0" w:space="0" w:color="auto"/>
      </w:divBdr>
    </w:div>
    <w:div w:id="2084255232">
      <w:bodyDiv w:val="1"/>
      <w:marLeft w:val="0"/>
      <w:marRight w:val="0"/>
      <w:marTop w:val="0"/>
      <w:marBottom w:val="0"/>
      <w:divBdr>
        <w:top w:val="none" w:sz="0" w:space="0" w:color="auto"/>
        <w:left w:val="none" w:sz="0" w:space="0" w:color="auto"/>
        <w:bottom w:val="none" w:sz="0" w:space="0" w:color="auto"/>
        <w:right w:val="none" w:sz="0" w:space="0" w:color="auto"/>
      </w:divBdr>
      <w:divsChild>
        <w:div w:id="1191644561">
          <w:marLeft w:val="0"/>
          <w:marRight w:val="0"/>
          <w:marTop w:val="0"/>
          <w:marBottom w:val="0"/>
          <w:divBdr>
            <w:top w:val="none" w:sz="0" w:space="0" w:color="auto"/>
            <w:left w:val="none" w:sz="0" w:space="0" w:color="auto"/>
            <w:bottom w:val="none" w:sz="0" w:space="0" w:color="auto"/>
            <w:right w:val="none" w:sz="0" w:space="0" w:color="auto"/>
          </w:divBdr>
          <w:divsChild>
            <w:div w:id="1165433423">
              <w:marLeft w:val="0"/>
              <w:marRight w:val="0"/>
              <w:marTop w:val="0"/>
              <w:marBottom w:val="0"/>
              <w:divBdr>
                <w:top w:val="none" w:sz="0" w:space="0" w:color="auto"/>
                <w:left w:val="none" w:sz="0" w:space="0" w:color="auto"/>
                <w:bottom w:val="none" w:sz="0" w:space="0" w:color="auto"/>
                <w:right w:val="none" w:sz="0" w:space="0" w:color="auto"/>
              </w:divBdr>
              <w:divsChild>
                <w:div w:id="1480807545">
                  <w:marLeft w:val="0"/>
                  <w:marRight w:val="0"/>
                  <w:marTop w:val="0"/>
                  <w:marBottom w:val="0"/>
                  <w:divBdr>
                    <w:top w:val="none" w:sz="0" w:space="0" w:color="auto"/>
                    <w:left w:val="none" w:sz="0" w:space="0" w:color="auto"/>
                    <w:bottom w:val="none" w:sz="0" w:space="0" w:color="auto"/>
                    <w:right w:val="none" w:sz="0" w:space="0" w:color="auto"/>
                  </w:divBdr>
                  <w:divsChild>
                    <w:div w:id="648635495">
                      <w:marLeft w:val="0"/>
                      <w:marRight w:val="0"/>
                      <w:marTop w:val="0"/>
                      <w:marBottom w:val="0"/>
                      <w:divBdr>
                        <w:top w:val="none" w:sz="0" w:space="0" w:color="auto"/>
                        <w:left w:val="none" w:sz="0" w:space="0" w:color="auto"/>
                        <w:bottom w:val="none" w:sz="0" w:space="0" w:color="auto"/>
                        <w:right w:val="none" w:sz="0" w:space="0" w:color="auto"/>
                      </w:divBdr>
                      <w:divsChild>
                        <w:div w:id="876742250">
                          <w:marLeft w:val="0"/>
                          <w:marRight w:val="0"/>
                          <w:marTop w:val="0"/>
                          <w:marBottom w:val="0"/>
                          <w:divBdr>
                            <w:top w:val="none" w:sz="0" w:space="0" w:color="auto"/>
                            <w:left w:val="none" w:sz="0" w:space="0" w:color="auto"/>
                            <w:bottom w:val="none" w:sz="0" w:space="0" w:color="auto"/>
                            <w:right w:val="none" w:sz="0" w:space="0" w:color="auto"/>
                          </w:divBdr>
                          <w:divsChild>
                            <w:div w:id="537937866">
                              <w:marLeft w:val="0"/>
                              <w:marRight w:val="0"/>
                              <w:marTop w:val="0"/>
                              <w:marBottom w:val="0"/>
                              <w:divBdr>
                                <w:top w:val="none" w:sz="0" w:space="0" w:color="auto"/>
                                <w:left w:val="none" w:sz="0" w:space="0" w:color="auto"/>
                                <w:bottom w:val="none" w:sz="0" w:space="0" w:color="auto"/>
                                <w:right w:val="none" w:sz="0" w:space="0" w:color="auto"/>
                              </w:divBdr>
                              <w:divsChild>
                                <w:div w:id="166941219">
                                  <w:marLeft w:val="0"/>
                                  <w:marRight w:val="0"/>
                                  <w:marTop w:val="0"/>
                                  <w:marBottom w:val="0"/>
                                  <w:divBdr>
                                    <w:top w:val="none" w:sz="0" w:space="0" w:color="auto"/>
                                    <w:left w:val="none" w:sz="0" w:space="0" w:color="auto"/>
                                    <w:bottom w:val="none" w:sz="0" w:space="0" w:color="auto"/>
                                    <w:right w:val="none" w:sz="0" w:space="0" w:color="auto"/>
                                  </w:divBdr>
                                  <w:divsChild>
                                    <w:div w:id="1005207009">
                                      <w:marLeft w:val="0"/>
                                      <w:marRight w:val="0"/>
                                      <w:marTop w:val="0"/>
                                      <w:marBottom w:val="0"/>
                                      <w:divBdr>
                                        <w:top w:val="none" w:sz="0" w:space="0" w:color="auto"/>
                                        <w:left w:val="none" w:sz="0" w:space="0" w:color="auto"/>
                                        <w:bottom w:val="none" w:sz="0" w:space="0" w:color="auto"/>
                                        <w:right w:val="none" w:sz="0" w:space="0" w:color="auto"/>
                                      </w:divBdr>
                                      <w:divsChild>
                                        <w:div w:id="1440564167">
                                          <w:marLeft w:val="0"/>
                                          <w:marRight w:val="0"/>
                                          <w:marTop w:val="0"/>
                                          <w:marBottom w:val="0"/>
                                          <w:divBdr>
                                            <w:top w:val="none" w:sz="0" w:space="0" w:color="auto"/>
                                            <w:left w:val="none" w:sz="0" w:space="0" w:color="auto"/>
                                            <w:bottom w:val="none" w:sz="0" w:space="0" w:color="auto"/>
                                            <w:right w:val="none" w:sz="0" w:space="0" w:color="auto"/>
                                          </w:divBdr>
                                          <w:divsChild>
                                            <w:div w:id="693457387">
                                              <w:marLeft w:val="0"/>
                                              <w:marRight w:val="0"/>
                                              <w:marTop w:val="0"/>
                                              <w:marBottom w:val="0"/>
                                              <w:divBdr>
                                                <w:top w:val="none" w:sz="0" w:space="0" w:color="auto"/>
                                                <w:left w:val="none" w:sz="0" w:space="0" w:color="auto"/>
                                                <w:bottom w:val="none" w:sz="0" w:space="0" w:color="auto"/>
                                                <w:right w:val="none" w:sz="0" w:space="0" w:color="auto"/>
                                              </w:divBdr>
                                              <w:divsChild>
                                                <w:div w:id="742222446">
                                                  <w:marLeft w:val="0"/>
                                                  <w:marRight w:val="0"/>
                                                  <w:marTop w:val="0"/>
                                                  <w:marBottom w:val="0"/>
                                                  <w:divBdr>
                                                    <w:top w:val="none" w:sz="0" w:space="0" w:color="auto"/>
                                                    <w:left w:val="none" w:sz="0" w:space="0" w:color="auto"/>
                                                    <w:bottom w:val="none" w:sz="0" w:space="0" w:color="auto"/>
                                                    <w:right w:val="none" w:sz="0" w:space="0" w:color="auto"/>
                                                  </w:divBdr>
                                                  <w:divsChild>
                                                    <w:div w:id="1567716548">
                                                      <w:marLeft w:val="0"/>
                                                      <w:marRight w:val="0"/>
                                                      <w:marTop w:val="0"/>
                                                      <w:marBottom w:val="0"/>
                                                      <w:divBdr>
                                                        <w:top w:val="none" w:sz="0" w:space="0" w:color="auto"/>
                                                        <w:left w:val="none" w:sz="0" w:space="0" w:color="auto"/>
                                                        <w:bottom w:val="none" w:sz="0" w:space="0" w:color="auto"/>
                                                        <w:right w:val="none" w:sz="0" w:space="0" w:color="auto"/>
                                                      </w:divBdr>
                                                      <w:divsChild>
                                                        <w:div w:id="1204488528">
                                                          <w:marLeft w:val="0"/>
                                                          <w:marRight w:val="0"/>
                                                          <w:marTop w:val="0"/>
                                                          <w:marBottom w:val="0"/>
                                                          <w:divBdr>
                                                            <w:top w:val="none" w:sz="0" w:space="0" w:color="auto"/>
                                                            <w:left w:val="none" w:sz="0" w:space="0" w:color="auto"/>
                                                            <w:bottom w:val="none" w:sz="0" w:space="0" w:color="auto"/>
                                                            <w:right w:val="none" w:sz="0" w:space="0" w:color="auto"/>
                                                          </w:divBdr>
                                                          <w:divsChild>
                                                            <w:div w:id="1305694883">
                                                              <w:marLeft w:val="0"/>
                                                              <w:marRight w:val="0"/>
                                                              <w:marTop w:val="0"/>
                                                              <w:marBottom w:val="0"/>
                                                              <w:divBdr>
                                                                <w:top w:val="none" w:sz="0" w:space="0" w:color="auto"/>
                                                                <w:left w:val="none" w:sz="0" w:space="0" w:color="auto"/>
                                                                <w:bottom w:val="none" w:sz="0" w:space="0" w:color="auto"/>
                                                                <w:right w:val="none" w:sz="0" w:space="0" w:color="auto"/>
                                                              </w:divBdr>
                                                              <w:divsChild>
                                                                <w:div w:id="1683893960">
                                                                  <w:marLeft w:val="0"/>
                                                                  <w:marRight w:val="0"/>
                                                                  <w:marTop w:val="0"/>
                                                                  <w:marBottom w:val="0"/>
                                                                  <w:divBdr>
                                                                    <w:top w:val="none" w:sz="0" w:space="0" w:color="auto"/>
                                                                    <w:left w:val="none" w:sz="0" w:space="0" w:color="auto"/>
                                                                    <w:bottom w:val="none" w:sz="0" w:space="0" w:color="auto"/>
                                                                    <w:right w:val="none" w:sz="0" w:space="0" w:color="auto"/>
                                                                  </w:divBdr>
                                                                  <w:divsChild>
                                                                    <w:div w:id="1104107382">
                                                                      <w:marLeft w:val="0"/>
                                                                      <w:marRight w:val="0"/>
                                                                      <w:marTop w:val="0"/>
                                                                      <w:marBottom w:val="0"/>
                                                                      <w:divBdr>
                                                                        <w:top w:val="none" w:sz="0" w:space="0" w:color="auto"/>
                                                                        <w:left w:val="none" w:sz="0" w:space="0" w:color="auto"/>
                                                                        <w:bottom w:val="none" w:sz="0" w:space="0" w:color="auto"/>
                                                                        <w:right w:val="none" w:sz="0" w:space="0" w:color="auto"/>
                                                                      </w:divBdr>
                                                                      <w:divsChild>
                                                                        <w:div w:id="654069036">
                                                                          <w:marLeft w:val="0"/>
                                                                          <w:marRight w:val="0"/>
                                                                          <w:marTop w:val="0"/>
                                                                          <w:marBottom w:val="0"/>
                                                                          <w:divBdr>
                                                                            <w:top w:val="none" w:sz="0" w:space="0" w:color="auto"/>
                                                                            <w:left w:val="none" w:sz="0" w:space="0" w:color="auto"/>
                                                                            <w:bottom w:val="none" w:sz="0" w:space="0" w:color="auto"/>
                                                                            <w:right w:val="none" w:sz="0" w:space="0" w:color="auto"/>
                                                                          </w:divBdr>
                                                                          <w:divsChild>
                                                                            <w:div w:id="1243218832">
                                                                              <w:marLeft w:val="0"/>
                                                                              <w:marRight w:val="0"/>
                                                                              <w:marTop w:val="0"/>
                                                                              <w:marBottom w:val="0"/>
                                                                              <w:divBdr>
                                                                                <w:top w:val="none" w:sz="0" w:space="0" w:color="auto"/>
                                                                                <w:left w:val="none" w:sz="0" w:space="0" w:color="auto"/>
                                                                                <w:bottom w:val="none" w:sz="0" w:space="0" w:color="auto"/>
                                                                                <w:right w:val="none" w:sz="0" w:space="0" w:color="auto"/>
                                                                              </w:divBdr>
                                                                              <w:divsChild>
                                                                                <w:div w:id="451287120">
                                                                                  <w:marLeft w:val="0"/>
                                                                                  <w:marRight w:val="0"/>
                                                                                  <w:marTop w:val="0"/>
                                                                                  <w:marBottom w:val="0"/>
                                                                                  <w:divBdr>
                                                                                    <w:top w:val="none" w:sz="0" w:space="0" w:color="auto"/>
                                                                                    <w:left w:val="none" w:sz="0" w:space="0" w:color="auto"/>
                                                                                    <w:bottom w:val="none" w:sz="0" w:space="0" w:color="auto"/>
                                                                                    <w:right w:val="none" w:sz="0" w:space="0" w:color="auto"/>
                                                                                  </w:divBdr>
                                                                                  <w:divsChild>
                                                                                    <w:div w:id="1392072924">
                                                                                      <w:marLeft w:val="0"/>
                                                                                      <w:marRight w:val="0"/>
                                                                                      <w:marTop w:val="0"/>
                                                                                      <w:marBottom w:val="0"/>
                                                                                      <w:divBdr>
                                                                                        <w:top w:val="none" w:sz="0" w:space="0" w:color="auto"/>
                                                                                        <w:left w:val="none" w:sz="0" w:space="0" w:color="auto"/>
                                                                                        <w:bottom w:val="none" w:sz="0" w:space="0" w:color="auto"/>
                                                                                        <w:right w:val="none" w:sz="0" w:space="0" w:color="auto"/>
                                                                                      </w:divBdr>
                                                                                      <w:divsChild>
                                                                                        <w:div w:id="2004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opetushallitus.fi/download/158006_kuurojen_ja_viittomakielisten_oppilaiden_lukumaara_ja_opetusjarjestelyt.pdf" TargetMode="External"/><Relationship Id="rId117" Type="http://schemas.openxmlformats.org/officeDocument/2006/relationships/hyperlink" Target="http://www.stm.fi/julkaisut/nayta/-/_julkaisu/1873537" TargetMode="External"/><Relationship Id="rId21" Type="http://schemas.openxmlformats.org/officeDocument/2006/relationships/hyperlink" Target="http://www.stm.fi/vireilla/tyoryhmat/itsemaaraamisoikeus" TargetMode="External"/><Relationship Id="rId42" Type="http://schemas.openxmlformats.org/officeDocument/2006/relationships/hyperlink" Target="http://www.ara.fi/fi-FI/Rahoitus/Korkotukilainat_yksityishenkiloille" TargetMode="External"/><Relationship Id="rId47" Type="http://schemas.openxmlformats.org/officeDocument/2006/relationships/hyperlink" Target="http://www.vm.fi/vm/fi/05_hankkeet/0111_julkisen_hallinnon_asiakaspalvelu/index.jsp" TargetMode="External"/><Relationship Id="rId63" Type="http://schemas.openxmlformats.org/officeDocument/2006/relationships/hyperlink" Target="http://www.cimo.fi/ajankohtaista/uutisia_cimosta/101/0/kuuluuko_kansainvalisyys_kaikille" TargetMode="External"/><Relationship Id="rId68" Type="http://schemas.openxmlformats.org/officeDocument/2006/relationships/hyperlink" Target="http://www.esok.fi/" TargetMode="External"/><Relationship Id="rId84" Type="http://schemas.openxmlformats.org/officeDocument/2006/relationships/hyperlink" Target="http://urn.fi/URN:ISBN:978-952-245-957-2" TargetMode="External"/><Relationship Id="rId89" Type="http://schemas.openxmlformats.org/officeDocument/2006/relationships/hyperlink" Target="http://www.hel.fi/hel2/tietokeskus/julkaisut/pdf/13_08_12_Kuusikko_vammaisp_5_2013.pdf" TargetMode="External"/><Relationship Id="rId112" Type="http://schemas.openxmlformats.org/officeDocument/2006/relationships/hyperlink" Target="http://www.esok.fi/stivisuositus/index_html" TargetMode="External"/><Relationship Id="rId16" Type="http://schemas.openxmlformats.org/officeDocument/2006/relationships/hyperlink" Target="http://oikeusministerio.fi/fi/index/valmisteilla/kehittamishankkeita/osallistumisoikeuksienyhdenvertainentoteutuminen.html" TargetMode="External"/><Relationship Id="rId107" Type="http://schemas.openxmlformats.org/officeDocument/2006/relationships/hyperlink" Target="http://urn.fi/URN:ISBN:978-952-259-365-8" TargetMode="External"/><Relationship Id="rId11" Type="http://schemas.openxmlformats.org/officeDocument/2006/relationships/header" Target="header2.xml"/><Relationship Id="rId32" Type="http://schemas.openxmlformats.org/officeDocument/2006/relationships/hyperlink" Target="http://www.ym.fi/fi-FI/Asuminen/Ohjelmat_ja_strategiat/Ikaantyneiden_asumisen_kehittamisohjelma" TargetMode="External"/><Relationship Id="rId37" Type="http://schemas.openxmlformats.org/officeDocument/2006/relationships/hyperlink" Target="http://formin.finland.fi/public/default.aspx?contentid=282901" TargetMode="External"/><Relationship Id="rId53" Type="http://schemas.openxmlformats.org/officeDocument/2006/relationships/hyperlink" Target="http://www.finlex.fi/fi/esitykset/he/2013/20130199.pdf" TargetMode="External"/><Relationship Id="rId58" Type="http://schemas.openxmlformats.org/officeDocument/2006/relationships/hyperlink" Target="http://www.minedu.fi/export/sites/default/OPM/Koulutus/aikuiskoulutus_ja_vapaa_sivistystyoe/lomakkeet_ohjeet/liitteet/OKM14_500_2013.pdf" TargetMode="External"/><Relationship Id="rId74" Type="http://schemas.openxmlformats.org/officeDocument/2006/relationships/hyperlink" Target="http://formin.finland.fi/public/default.aspx?contentid=280886&amp;contentlan=1&amp;culture=fi-FI" TargetMode="External"/><Relationship Id="rId79" Type="http://schemas.openxmlformats.org/officeDocument/2006/relationships/hyperlink" Target="http://www.hel.fi/hel2/tietokeskus/julkaisut/pdf/13_08_12_Kuusikko_vammaisp_5_2013.pdf" TargetMode="External"/><Relationship Id="rId102" Type="http://schemas.openxmlformats.org/officeDocument/2006/relationships/hyperlink" Target="http://urn.fi/URN:ISBN:978-952-245-955-8" TargetMode="External"/><Relationship Id="rId123" Type="http://schemas.openxmlformats.org/officeDocument/2006/relationships/hyperlink" Target="http://www.kopijyva.fi/ejulkaisut/ulkoasiainministerio/UM_09_2013/" TargetMode="External"/><Relationship Id="rId128" Type="http://schemas.openxmlformats.org/officeDocument/2006/relationships/header" Target="header4.xml"/><Relationship Id="rId5" Type="http://schemas.openxmlformats.org/officeDocument/2006/relationships/settings" Target="settings.xml"/><Relationship Id="rId90" Type="http://schemas.openxmlformats.org/officeDocument/2006/relationships/hyperlink" Target="http://www.kuusikkokunnat.fi" TargetMode="External"/><Relationship Id="rId95" Type="http://schemas.openxmlformats.org/officeDocument/2006/relationships/hyperlink" Target="http://www.julkari.fi/bitstream/handle/10024/114546/URN_ISBN_978-952-302-096-2.pdf?sequence=1" TargetMode="External"/><Relationship Id="rId19" Type="http://schemas.openxmlformats.org/officeDocument/2006/relationships/hyperlink" Target="http://www.yhdenvertaisuus.fi/kampanjat/yes-yhdenvertaisuus_etusijalle/" TargetMode="External"/><Relationship Id="rId14" Type="http://schemas.openxmlformats.org/officeDocument/2006/relationships/chart" Target="charts/chart1.xml"/><Relationship Id="rId22" Type="http://schemas.openxmlformats.org/officeDocument/2006/relationships/hyperlink" Target="http://www.stm.fi/vireilla/kehittamisohjelmat_ja_hankkeet/osatyokykyiset" TargetMode="External"/><Relationship Id="rId27" Type="http://schemas.openxmlformats.org/officeDocument/2006/relationships/hyperlink" Target="http://www.esok.fi/stivisuositus/index_html" TargetMode="External"/><Relationship Id="rId30" Type="http://schemas.openxmlformats.org/officeDocument/2006/relationships/hyperlink" Target="http://www.celia.fi/kirjastokaikille" TargetMode="External"/><Relationship Id="rId35" Type="http://schemas.openxmlformats.org/officeDocument/2006/relationships/hyperlink" Target="http://www.ikateknologia.fi/images/stories/Julkaisut/ikaantynyt_ja_teknologia_tutkimus_netti.pdf" TargetMode="External"/><Relationship Id="rId43" Type="http://schemas.openxmlformats.org/officeDocument/2006/relationships/hyperlink" Target="http://www.intermin.fi/julkaisu/022012?docID=25203" TargetMode="External"/><Relationship Id="rId48" Type="http://schemas.openxmlformats.org/officeDocument/2006/relationships/hyperlink" Target="http://www.112.fi/hatatilanne/uusi_tekniikka" TargetMode="External"/><Relationship Id="rId56" Type="http://schemas.openxmlformats.org/officeDocument/2006/relationships/hyperlink" Target="http://www.korjaustieto.fi" TargetMode="External"/><Relationship Id="rId64" Type="http://schemas.openxmlformats.org/officeDocument/2006/relationships/hyperlink" Target="http://www.cimo.fi/instancedata/prime_product_julkaisu/cimo/embeds/cimowwwstructure/32254_Faktaa_Express_1_2014.pdf" TargetMode="External"/><Relationship Id="rId69" Type="http://schemas.openxmlformats.org/officeDocument/2006/relationships/hyperlink" Target="http://www.minedu.fi/export/sites/default/OPM/Julkaisut/2013/liitteet/okm03.pdf?lang=fi" TargetMode="External"/><Relationship Id="rId77" Type="http://schemas.openxmlformats.org/officeDocument/2006/relationships/hyperlink" Target="http://formin.finland.fi/public/default.aspx?contentid=259190" TargetMode="External"/><Relationship Id="rId100" Type="http://schemas.openxmlformats.org/officeDocument/2006/relationships/hyperlink" Target="http://www.cimo.fi/instancedata/prime_product_julkaisu/cimo/embeds/cimowwwstructure/32254_Faktaa_Express_1_2014.pdf" TargetMode="External"/><Relationship Id="rId105" Type="http://schemas.openxmlformats.org/officeDocument/2006/relationships/hyperlink" Target="http://www.hel.fi/static/hkr/helsinkikaikille/kirjasto/Opinn%C3%A4ytety%C3%B6_Luotola_Heini-Sofia.pdf" TargetMode="External"/><Relationship Id="rId113" Type="http://schemas.openxmlformats.org/officeDocument/2006/relationships/hyperlink" Target="http://www.esok.fi/stivisuositus/index_html" TargetMode="External"/><Relationship Id="rId118" Type="http://schemas.openxmlformats.org/officeDocument/2006/relationships/hyperlink" Target="http://urn.fi/URN:ISBN:978-952-00-3641-6" TargetMode="External"/><Relationship Id="rId126" Type="http://schemas.openxmlformats.org/officeDocument/2006/relationships/hyperlink" Target="http://www.ikateknologia.fi/images/stories/Julkaisut/ikaantynyt_ja_teknologia_tutkimus_netti.pdf" TargetMode="External"/><Relationship Id="rId8" Type="http://schemas.openxmlformats.org/officeDocument/2006/relationships/endnotes" Target="endnotes.xml"/><Relationship Id="rId51" Type="http://schemas.openxmlformats.org/officeDocument/2006/relationships/hyperlink" Target="https://www.lvm.fi/docs/fi/1986562_DLFE-18388.pdf" TargetMode="External"/><Relationship Id="rId72" Type="http://schemas.openxmlformats.org/officeDocument/2006/relationships/hyperlink" Target="http://formin.finland.fi/public/default.aspx?contentid=269618" TargetMode="External"/><Relationship Id="rId80" Type="http://schemas.openxmlformats.org/officeDocument/2006/relationships/hyperlink" Target="http://www.hel.fi/hel2/tietokeskus/julkaisut/pdf/14_06_17_VpL-raportti2013.pdf" TargetMode="External"/><Relationship Id="rId85" Type="http://schemas.openxmlformats.org/officeDocument/2006/relationships/hyperlink" Target="https://www.julkari.fi/bitstream/handle/10024/114577/URN_ISBN_978-952-302-075-7.pdf?sequence=1" TargetMode="External"/><Relationship Id="rId93" Type="http://schemas.openxmlformats.org/officeDocument/2006/relationships/hyperlink" Target="http://www.kuusikkokunnat.fi" TargetMode="External"/><Relationship Id="rId98" Type="http://schemas.openxmlformats.org/officeDocument/2006/relationships/hyperlink" Target="http://urn.fi/URN:NBN:fi-fe2014061729295" TargetMode="External"/><Relationship Id="rId121" Type="http://schemas.openxmlformats.org/officeDocument/2006/relationships/hyperlink" Target="http://www.ykliitto.fi/sites/ykliitto.fi/files/ykn_vammaissopimus_uudistettu_painos_2012.pdf"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oikeusministerio.fi/fi/index/julkaisut/julkaisuarkisto/1373371295256/Files/Arviomuistio_viittomakieli_korjattu_10.7..pdf" TargetMode="External"/><Relationship Id="rId25" Type="http://schemas.openxmlformats.org/officeDocument/2006/relationships/hyperlink" Target="http://www.minedu.fi/export/sites/default/OPM/Julkaisut/2012/liitteet/tr28.pdf?lang=fi" TargetMode="External"/><Relationship Id="rId33" Type="http://schemas.openxmlformats.org/officeDocument/2006/relationships/hyperlink" Target="http://www.okv.fi/media/uploads/ratkaisut/ratkaisut_2013/okv_762_1_2013.pdf" TargetMode="External"/><Relationship Id="rId38" Type="http://schemas.openxmlformats.org/officeDocument/2006/relationships/hyperlink" Target="http://www.stm.fi/julkaisut/nayta/-/_julkaisu/1873537" TargetMode="External"/><Relationship Id="rId46" Type="http://schemas.openxmlformats.org/officeDocument/2006/relationships/hyperlink" Target="https://www.lvm.fi/docs/fi/2497123_DLFE-19378.pdf" TargetMode="External"/><Relationship Id="rId59" Type="http://schemas.openxmlformats.org/officeDocument/2006/relationships/hyperlink" Target="http://www.cimo.fi/ajankohtaista/uutisia_cimosta/101/0/kuuluuko_kansainvalisyys_kaikille" TargetMode="External"/><Relationship Id="rId67" Type="http://schemas.openxmlformats.org/officeDocument/2006/relationships/hyperlink" Target="http://www.cimo.fi/instancedata/prime_product_julkaisu/cimo/embeds/cimowwwstructure/32254_Faktaa_Express_1_2014.pdf" TargetMode="External"/><Relationship Id="rId103" Type="http://schemas.openxmlformats.org/officeDocument/2006/relationships/hyperlink" Target="https://www.lvm.fi/docs/fi/1986562_DLFE-18388.pdf" TargetMode="External"/><Relationship Id="rId108" Type="http://schemas.openxmlformats.org/officeDocument/2006/relationships/hyperlink" Target="http://www.minedu.fi/export/sites/default/OPM/Julkaisut/2012/liitteet/okm10.pdf?lang=fi" TargetMode="External"/><Relationship Id="rId116" Type="http://schemas.openxmlformats.org/officeDocument/2006/relationships/hyperlink" Target="http://www.vane.to/images/stories/vampo_verkko.pdf" TargetMode="External"/><Relationship Id="rId124" Type="http://schemas.openxmlformats.org/officeDocument/2006/relationships/hyperlink" Target="http://www.kopijyva.fi/ejulkaisut/ulkoasiainministerio/UM_10_2013/" TargetMode="External"/><Relationship Id="rId129" Type="http://schemas.openxmlformats.org/officeDocument/2006/relationships/fontTable" Target="fontTable.xml"/><Relationship Id="rId20" Type="http://schemas.openxmlformats.org/officeDocument/2006/relationships/hyperlink" Target="http://www.stm.fi/tiedotteet/tiedote/-/view/1856080" TargetMode="External"/><Relationship Id="rId41" Type="http://schemas.openxmlformats.org/officeDocument/2006/relationships/hyperlink" Target="http://www.ara.fi/fi-FI/ARAtietopankki/ARAn_julkaisut/ARAn_raportteja_julkaisusarja/Vaikeasti_kehitysvammaisten_henkiloiden_%2828649%29" TargetMode="External"/><Relationship Id="rId54" Type="http://schemas.openxmlformats.org/officeDocument/2006/relationships/hyperlink" Target="http://www.julkari.fi/bitstream/handle/10024/114546/URN_ISBN_978-952-302-096-2.pdf?sequence=1" TargetMode="External"/><Relationship Id="rId62" Type="http://schemas.openxmlformats.org/officeDocument/2006/relationships/hyperlink" Target="http://www.ammatillinenerityisopetus.fi/palvelut/kehittaemishankkeet/yty-hanke" TargetMode="External"/><Relationship Id="rId70" Type="http://schemas.openxmlformats.org/officeDocument/2006/relationships/hyperlink" Target="http://www.stm.fi/c/document_library/get_file?folderId=6511574&amp;name=DLFE-28163.pdf" TargetMode="External"/><Relationship Id="rId75" Type="http://schemas.openxmlformats.org/officeDocument/2006/relationships/hyperlink" Target="http://formin.finland.fi/Public/default.aspx?nodeid=31373&amp;contentlan=1&amp;culture=fi-FI" TargetMode="External"/><Relationship Id="rId83" Type="http://schemas.openxmlformats.org/officeDocument/2006/relationships/hyperlink" Target="https://www.julkari.fi/bitstream/handle/10024/110360/URN_ISBN_978-952-245-957-2.pdf?sequence=1" TargetMode="External"/><Relationship Id="rId88" Type="http://schemas.openxmlformats.org/officeDocument/2006/relationships/hyperlink" Target="http://www.aspasaatio.fi/sites/default/files/NV_raportin%20nettiversio.pdf" TargetMode="External"/><Relationship Id="rId91" Type="http://schemas.openxmlformats.org/officeDocument/2006/relationships/hyperlink" Target="http://www.hel.fi/hel2/tietokeskus/julkaisut/pdf/13_08_12_Kuusikko_vammaisp_5_2013.pdf" TargetMode="External"/><Relationship Id="rId96" Type="http://schemas.openxmlformats.org/officeDocument/2006/relationships/hyperlink" Target="http://urn.fi/URN:ISBN:978-952-302-096-2" TargetMode="External"/><Relationship Id="rId111" Type="http://schemas.openxmlformats.org/officeDocument/2006/relationships/hyperlink" Target="http://www.opetushallitus.fi/download/158006_kuurojen_ja_viittomakielisten_oppilaiden_lukumaara_ja_opetusjarjestelyt.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stm.fi/julkaisut/nayta/-/_julkaisu/1872526" TargetMode="External"/><Relationship Id="rId28" Type="http://schemas.openxmlformats.org/officeDocument/2006/relationships/hyperlink" Target="http://www.kdk.fi/images/tiedostot/KDK_standardisalkku_2014-02-24.pdf" TargetMode="External"/><Relationship Id="rId36" Type="http://schemas.openxmlformats.org/officeDocument/2006/relationships/hyperlink" Target="http://formin.finland.fi/public/default.aspx?contentid=280886&amp;contentlan=1&amp;culture=fi-FI" TargetMode="External"/><Relationship Id="rId49" Type="http://schemas.openxmlformats.org/officeDocument/2006/relationships/hyperlink" Target="http://www.esok.fi/stivisuositus/index_html" TargetMode="External"/><Relationship Id="rId57" Type="http://schemas.openxmlformats.org/officeDocument/2006/relationships/hyperlink" Target="http://www.minedu.fi/export/sites/default/OPM/Julkaisut/2014/liitteet/okm02.pdf?lang=fi" TargetMode="External"/><Relationship Id="rId106" Type="http://schemas.openxmlformats.org/officeDocument/2006/relationships/hyperlink" Target="http://urn.fi/URN:ISBN:978-952-259-315-3" TargetMode="External"/><Relationship Id="rId114" Type="http://schemas.openxmlformats.org/officeDocument/2006/relationships/hyperlink" Target="http://www.intermin.fi/julkaisu/022012?docID=25203" TargetMode="External"/><Relationship Id="rId119" Type="http://schemas.openxmlformats.org/officeDocument/2006/relationships/hyperlink" Target="http://urn.fi/URN:ISBN:978-952-00-3457-3" TargetMode="External"/><Relationship Id="rId127" Type="http://schemas.openxmlformats.org/officeDocument/2006/relationships/header" Target="header3.xml"/><Relationship Id="rId10" Type="http://schemas.openxmlformats.org/officeDocument/2006/relationships/footer" Target="footer1.xml"/><Relationship Id="rId31" Type="http://schemas.openxmlformats.org/officeDocument/2006/relationships/hyperlink" Target="http://www.k-kauppiasliitto.fi/sites/default/files/tiedostot/u7018/kehitysvammaisen_henkilon_tyollistaminen.pdf" TargetMode="External"/><Relationship Id="rId44" Type="http://schemas.openxmlformats.org/officeDocument/2006/relationships/hyperlink" Target="http://www.intermin.fi/download/34893_262012_STO_III_fi.pdf?856e9e241c05d188" TargetMode="External"/><Relationship Id="rId52" Type="http://schemas.openxmlformats.org/officeDocument/2006/relationships/hyperlink" Target="http://www.stm.fi/c/document_library/get_file?folderId=9882185&amp;name=DLFE-29816.pdf" TargetMode="External"/><Relationship Id="rId60" Type="http://schemas.openxmlformats.org/officeDocument/2006/relationships/hyperlink" Target="http://www.cimo.fi/instancedata/prime_product_julkaisu/cimo/embeds/cimowwwstructure/32254_Faktaa_Express_1_2014.pdf" TargetMode="External"/><Relationship Id="rId65" Type="http://schemas.openxmlformats.org/officeDocument/2006/relationships/hyperlink" Target="http://www.minedu.fi/OPM/Julkaisut/2012/Hitaasti_mutta_varmasti.html" TargetMode="External"/><Relationship Id="rId73" Type="http://schemas.openxmlformats.org/officeDocument/2006/relationships/hyperlink" Target="https://www.rakennustietokauppa.fi/esteettomat-sisaliikuntatilat/110071/dp" TargetMode="External"/><Relationship Id="rId78" Type="http://schemas.openxmlformats.org/officeDocument/2006/relationships/hyperlink" Target="https://www.julkari.fi/bitstream/handle/10024/116232/Tr15_14.pdf?sequence=3" TargetMode="External"/><Relationship Id="rId81" Type="http://schemas.openxmlformats.org/officeDocument/2006/relationships/hyperlink" Target="http://www.julkari.fi/bitstream/handle/10024/110535/URN_ISBN_978-952-302-016-0.pdf?sequence=1" TargetMode="External"/><Relationship Id="rId86" Type="http://schemas.openxmlformats.org/officeDocument/2006/relationships/hyperlink" Target="http://urn.fi/URN:ISBN:978-952-302-075-7" TargetMode="External"/><Relationship Id="rId94" Type="http://schemas.openxmlformats.org/officeDocument/2006/relationships/hyperlink" Target="http://www.hel.fi/hel2/tietokeskus/julkaisut/pdf/14_06_17_VpL-raportti2013.pdf" TargetMode="External"/><Relationship Id="rId99" Type="http://schemas.openxmlformats.org/officeDocument/2006/relationships/hyperlink" Target="https://helda.helsinki.fi/bitstream/handle/10138/43166/ARAra_1_2014_Vaikeasti_kehitysvammaisten_asuntojen_ja_asuinymp%C3%A4rist%C3%B6jen_suunnitteluopas.pdf?sequence=1" TargetMode="External"/><Relationship Id="rId101" Type="http://schemas.openxmlformats.org/officeDocument/2006/relationships/hyperlink" Target="http://www.k-kauppiasliitto.fi" TargetMode="External"/><Relationship Id="rId122" Type="http://schemas.openxmlformats.org/officeDocument/2006/relationships/hyperlink" Target="http://formin.finland.fi/public/default.aspx?contentid=280886&amp;contentlan=1&amp;culture=fi-FI" TargetMode="External"/><Relationship Id="rId13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hyperlink" Target="http://oikeusministerio.fi/fi/index/julkaisut/julkaisuarkisto/1394630106756/Files/OMSO_14_2014_Demokr_seloteko_2014_SU_70_s.pdf" TargetMode="External"/><Relationship Id="rId39" Type="http://schemas.openxmlformats.org/officeDocument/2006/relationships/hyperlink" Target="http://www.hel.fi/static/hkr/helsinkikaikille/kirjasto/Opinn%C3%A4ytety%C3%B6_Luotola_Heini-Sofia.pdf" TargetMode="External"/><Relationship Id="rId109" Type="http://schemas.openxmlformats.org/officeDocument/2006/relationships/hyperlink" Target="http://www.minedu.fi/export/sites/default/OPM/Julkaisut/2013/liitteet/okm03.pdf?lang=fi" TargetMode="External"/><Relationship Id="rId34" Type="http://schemas.openxmlformats.org/officeDocument/2006/relationships/hyperlink" Target="http://www.lvm.fi/c/document_library/get_file?folderId=1551287&amp;name=DLFE-11766.pdf&amp;title=Ohjelmia%20ja%20strategioita%201-2011_Kohti%20esteetonta%20tietoyhteiskuntaa" TargetMode="External"/><Relationship Id="rId50" Type="http://schemas.openxmlformats.org/officeDocument/2006/relationships/hyperlink" Target="https://confluence.csc.fi/pages/viewpage.action?pageId=3934055" TargetMode="External"/><Relationship Id="rId55" Type="http://schemas.openxmlformats.org/officeDocument/2006/relationships/hyperlink" Target="http://www.ym.fi/fi-FI/Asuminen/Ohjelmat_ja_strategiat/Ikaantyneiden_asumisen_kehittamisohjelma" TargetMode="External"/><Relationship Id="rId76" Type="http://schemas.openxmlformats.org/officeDocument/2006/relationships/hyperlink" Target="http://www.ulkoministerio.fi/public/default.aspx?contentid=282901&amp;nodeid=41757&amp;contentlan=1&amp;culture=fi-FI" TargetMode="External"/><Relationship Id="rId97" Type="http://schemas.openxmlformats.org/officeDocument/2006/relationships/hyperlink" Target="https://www.julkari.fi/bitstream/handle/10024/116232/Tr15_14.pdf?sequence=3" TargetMode="External"/><Relationship Id="rId104" Type="http://schemas.openxmlformats.org/officeDocument/2006/relationships/hyperlink" Target="https://www.lvm.fi/docs/fi/2497123_DLFE-19378.pdf" TargetMode="External"/><Relationship Id="rId120" Type="http://schemas.openxmlformats.org/officeDocument/2006/relationships/hyperlink" Target="http://urn.fi/URN:ISBN:978-952-00-3485-6" TargetMode="External"/><Relationship Id="rId125" Type="http://schemas.openxmlformats.org/officeDocument/2006/relationships/hyperlink" Target="http://urn.fi/URN:ISBN:978-952-302-096-2" TargetMode="External"/><Relationship Id="rId7" Type="http://schemas.openxmlformats.org/officeDocument/2006/relationships/footnotes" Target="footnotes.xml"/><Relationship Id="rId71" Type="http://schemas.openxmlformats.org/officeDocument/2006/relationships/hyperlink" Target="http://217.71.145.20/TRIPviewer/show.asp?tunniste=HE+19/2014&amp;base=erhe&amp;palvelin=www.eduskunta.fi&amp;f=WORD" TargetMode="External"/><Relationship Id="rId92" Type="http://schemas.openxmlformats.org/officeDocument/2006/relationships/hyperlink" Target="http://www.hel.fi/hel2/tietokeskus/julkaisut/pdf/14_06_17_VpL-raportti2013.pdf" TargetMode="External"/><Relationship Id="rId2" Type="http://schemas.openxmlformats.org/officeDocument/2006/relationships/numbering" Target="numbering.xml"/><Relationship Id="rId29" Type="http://schemas.openxmlformats.org/officeDocument/2006/relationships/hyperlink" Target="https://www.finna.fi/" TargetMode="External"/><Relationship Id="rId24" Type="http://schemas.openxmlformats.org/officeDocument/2006/relationships/hyperlink" Target="http://www.ikateknologia.fi/fi/uutiset/seminaarissa-esiteltiin-nakokulmia-apuvalinetietokannan-luomiseen.html" TargetMode="External"/><Relationship Id="rId40" Type="http://schemas.openxmlformats.org/officeDocument/2006/relationships/hyperlink" Target="http://www.sotkanet.fi" TargetMode="External"/><Relationship Id="rId45" Type="http://schemas.openxmlformats.org/officeDocument/2006/relationships/hyperlink" Target="http://www.ara.fi/fi-FI/Ajankohtaista/Uutiset_ja_tiedotteet/Uutiset_ja_tiedotteet_2013/Asumisratkaisuja_autismin_kirjon_henkilo%284094%29" TargetMode="External"/><Relationship Id="rId66" Type="http://schemas.openxmlformats.org/officeDocument/2006/relationships/hyperlink" Target="http://www.cimo.fi/ajankohtaista/uutisia_cimosta/101/0/kuuluuko_kansainvalisyys_kaikille" TargetMode="External"/><Relationship Id="rId87" Type="http://schemas.openxmlformats.org/officeDocument/2006/relationships/hyperlink" Target="http://www.aspasaatio.fi/sites/default/files/NV_raportin%20nettiversio.pdf" TargetMode="External"/><Relationship Id="rId110" Type="http://schemas.openxmlformats.org/officeDocument/2006/relationships/hyperlink" Target="http://www.minedu.fi/export/sites/default/OPM/Julkaisut/2012/liitteet/tr28.pdf?lang=fi" TargetMode="External"/><Relationship Id="rId115" Type="http://schemas.openxmlformats.org/officeDocument/2006/relationships/hyperlink" Target="http://www.stm.fi/julkaisut/nayta/-/_julkaisu/1062375" TargetMode="External"/><Relationship Id="rId61" Type="http://schemas.openxmlformats.org/officeDocument/2006/relationships/hyperlink" Target="http://www.finlex.fi/fi/laki/alkup/2013/20130004" TargetMode="External"/><Relationship Id="rId82" Type="http://schemas.openxmlformats.org/officeDocument/2006/relationships/hyperlink" Target="http://urn.fi/URN:ISBN:978-952-302-016-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gz\AppData\Local\Temp\P-ty&#246;paperi_A4_suomi_Word2007.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Kaavio%20tiedostossa%20VAMPO-seuranta%2029%204%202014%20SS%20(Yhteensopivuustila)"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dLbls>
          <c:showLegendKey val="0"/>
          <c:showVal val="0"/>
          <c:showCatName val="0"/>
          <c:showSerName val="0"/>
          <c:showPercent val="0"/>
          <c:showBubbleSize val="0"/>
          <c:showLeaderLines val="1"/>
        </c:dLbls>
      </c:pie3DChart>
      <c:spPr>
        <a:noFill/>
        <a:ln w="25400">
          <a:noFill/>
        </a:ln>
      </c:spPr>
    </c:plotArea>
    <c:legend>
      <c:legendPos val="t"/>
      <c:overlay val="0"/>
      <c:txPr>
        <a:bodyPr/>
        <a:lstStyle/>
        <a:p>
          <a:pPr>
            <a:defRPr sz="1100"/>
          </a:pPr>
          <a:endParaRPr lang="fi-FI"/>
        </a:p>
      </c:txPr>
    </c:legend>
    <c:plotVisOnly val="1"/>
    <c:dispBlanksAs val="gap"/>
    <c:showDLblsOverMax val="0"/>
  </c:chart>
  <c:txPr>
    <a:bodyPr/>
    <a:lstStyle/>
    <a:p>
      <a:pPr>
        <a:defRPr sz="1584"/>
      </a:pPr>
      <a:endParaRPr lang="fi-FI"/>
    </a:p>
  </c:txPr>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3.png"/></Relationships>
</file>

<file path=word/drawings/drawing1.xml><?xml version="1.0" encoding="utf-8"?>
<c:userShapes xmlns:c="http://schemas.openxmlformats.org/drawingml/2006/chart">
  <cdr:relSizeAnchor xmlns:cdr="http://schemas.openxmlformats.org/drawingml/2006/chartDrawing">
    <cdr:from>
      <cdr:x>0.25217</cdr:x>
      <cdr:y>0.38378</cdr:y>
    </cdr:from>
    <cdr:to>
      <cdr:x>0.36348</cdr:x>
      <cdr:y>0.59135</cdr:y>
    </cdr:to>
    <cdr:sp macro="" textlink="">
      <cdr:nvSpPr>
        <cdr:cNvPr id="2" name="Tekstiruutu 1"/>
        <cdr:cNvSpPr txBox="1"/>
      </cdr:nvSpPr>
      <cdr:spPr>
        <a:xfrm xmlns:a="http://schemas.openxmlformats.org/drawingml/2006/main">
          <a:off x="2071688" y="169068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fi-FI"/>
        </a:p>
      </cdr:txBody>
    </cdr:sp>
  </cdr:relSizeAnchor>
  <cdr:relSizeAnchor xmlns:cdr="http://schemas.openxmlformats.org/drawingml/2006/chartDrawing">
    <cdr:from>
      <cdr:x>0</cdr:x>
      <cdr:y>0</cdr:y>
    </cdr:from>
    <cdr:to>
      <cdr:x>1</cdr:x>
      <cdr:y>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7276191" cy="4380953"/>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4BDC1-6FFD-46C1-8855-D38119D8D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P-työpaperi_A4_suomi_Word2007.dotx</Template>
  <TotalTime>0</TotalTime>
  <Pages>85</Pages>
  <Words>28876</Words>
  <Characters>233903</Characters>
  <Application>Microsoft Office Word</Application>
  <DocSecurity>4</DocSecurity>
  <Lines>1949</Lines>
  <Paragraphs>524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THL Word Template</vt:lpstr>
      <vt:lpstr>THL Word Template</vt:lpstr>
    </vt:vector>
  </TitlesOfParts>
  <Manager>Recommended</Manager>
  <Company>grow.</Company>
  <LinksUpToDate>false</LinksUpToDate>
  <CharactersWithSpaces>262255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THL Word Template</dc:title>
  <dc:subject>Väitöskirja B5</dc:subject>
  <dc:creator>Konttinen Juha-Pekka</dc:creator>
  <cp:lastModifiedBy>Jokitalo Maija STM</cp:lastModifiedBy>
  <cp:revision>2</cp:revision>
  <cp:lastPrinted>2014-08-21T06:03:00Z</cp:lastPrinted>
  <dcterms:created xsi:type="dcterms:W3CDTF">2016-04-22T09:50:00Z</dcterms:created>
  <dcterms:modified xsi:type="dcterms:W3CDTF">2016-04-22T09:50:00Z</dcterms:modified>
</cp:coreProperties>
</file>