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B6" w:rsidRPr="00675314" w:rsidRDefault="006E6262" w:rsidP="004F38DE">
      <w:r>
        <w:t>Oikeusministeriö</w:t>
      </w:r>
    </w:p>
    <w:p w:rsidR="00E853B6" w:rsidRPr="00675314" w:rsidRDefault="005419FB" w:rsidP="004F38DE">
      <w:r>
        <w:t>Lausuntopalvelu.fi</w:t>
      </w:r>
    </w:p>
    <w:p w:rsidR="00E74C3C" w:rsidRPr="00675314" w:rsidRDefault="00E853B6" w:rsidP="00B5113D">
      <w:r w:rsidRPr="00675314">
        <w:t xml:space="preserve"> </w:t>
      </w:r>
    </w:p>
    <w:p w:rsidR="00E74C3C" w:rsidRPr="00675314" w:rsidRDefault="00EA5D28" w:rsidP="00B5113D">
      <w:r w:rsidRPr="00675314">
        <w:tab/>
      </w:r>
    </w:p>
    <w:p w:rsidR="00F62F86" w:rsidRPr="00675314" w:rsidRDefault="00F62F86" w:rsidP="004F38DE">
      <w:pPr>
        <w:ind w:right="567"/>
        <w:rPr>
          <w:b/>
          <w:szCs w:val="22"/>
        </w:rPr>
      </w:pPr>
      <w:r w:rsidRPr="00675314">
        <w:rPr>
          <w:b/>
          <w:szCs w:val="22"/>
        </w:rPr>
        <w:t xml:space="preserve">LAUSUNTO </w:t>
      </w:r>
    </w:p>
    <w:p w:rsidR="00EA5D28" w:rsidRPr="00675314" w:rsidRDefault="00EA5D28" w:rsidP="004F38DE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EA5D28" w:rsidRPr="00675314" w:rsidRDefault="00EA5D28" w:rsidP="004F38DE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75314">
        <w:rPr>
          <w:szCs w:val="22"/>
        </w:rPr>
        <w:t>Viite: Lausuntopyyntö</w:t>
      </w:r>
      <w:r w:rsidR="00910F86">
        <w:rPr>
          <w:szCs w:val="22"/>
        </w:rPr>
        <w:t>;</w:t>
      </w:r>
      <w:r w:rsidRPr="00675314">
        <w:rPr>
          <w:szCs w:val="22"/>
        </w:rPr>
        <w:t xml:space="preserve"> </w:t>
      </w:r>
      <w:r w:rsidR="006E6262">
        <w:rPr>
          <w:szCs w:val="22"/>
        </w:rPr>
        <w:t>viittomakieliasiain neuvottelukunta</w:t>
      </w:r>
      <w:r w:rsidR="004E2C01">
        <w:rPr>
          <w:szCs w:val="22"/>
        </w:rPr>
        <w:t xml:space="preserve"> </w:t>
      </w:r>
      <w:r w:rsidR="004E2C01" w:rsidRPr="004E2C01">
        <w:rPr>
          <w:szCs w:val="22"/>
        </w:rPr>
        <w:t>VN/11512/2020</w:t>
      </w:r>
    </w:p>
    <w:p w:rsidR="00EA5D28" w:rsidRPr="00675314" w:rsidRDefault="00EA5D28" w:rsidP="001148AC">
      <w:pPr>
        <w:autoSpaceDE w:val="0"/>
        <w:autoSpaceDN w:val="0"/>
        <w:adjustRightInd w:val="0"/>
        <w:spacing w:line="240" w:lineRule="auto"/>
        <w:ind w:left="1304"/>
        <w:rPr>
          <w:szCs w:val="22"/>
        </w:rPr>
      </w:pPr>
    </w:p>
    <w:p w:rsidR="004F38DE" w:rsidRDefault="004F38DE" w:rsidP="00F62F86">
      <w:pPr>
        <w:tabs>
          <w:tab w:val="left" w:pos="7191"/>
        </w:tabs>
        <w:autoSpaceDE w:val="0"/>
        <w:autoSpaceDN w:val="0"/>
        <w:adjustRightInd w:val="0"/>
        <w:spacing w:after="231" w:line="240" w:lineRule="auto"/>
        <w:ind w:left="1304"/>
        <w:rPr>
          <w:rFonts w:cs="Myriad Pro"/>
          <w:b/>
          <w:szCs w:val="22"/>
        </w:rPr>
      </w:pPr>
    </w:p>
    <w:p w:rsidR="004F38DE" w:rsidRPr="004F38DE" w:rsidRDefault="004F38DE" w:rsidP="004F38DE">
      <w:pPr>
        <w:tabs>
          <w:tab w:val="left" w:pos="7191"/>
        </w:tabs>
        <w:autoSpaceDE w:val="0"/>
        <w:autoSpaceDN w:val="0"/>
        <w:adjustRightInd w:val="0"/>
        <w:spacing w:after="231" w:line="240" w:lineRule="auto"/>
        <w:rPr>
          <w:rFonts w:cs="Myriad Pro"/>
          <w:i/>
          <w:szCs w:val="22"/>
        </w:rPr>
      </w:pPr>
      <w:r w:rsidRPr="004F38DE">
        <w:rPr>
          <w:rFonts w:cs="Myriad Pro"/>
          <w:i/>
          <w:szCs w:val="22"/>
        </w:rPr>
        <w:t>Yleistä</w:t>
      </w:r>
    </w:p>
    <w:p w:rsidR="004F38DE" w:rsidRDefault="004F38DE" w:rsidP="004F38DE">
      <w:pPr>
        <w:spacing w:after="240" w:line="240" w:lineRule="auto"/>
        <w:ind w:left="1304"/>
        <w:jc w:val="both"/>
        <w:rPr>
          <w:rFonts w:eastAsia="Calibri"/>
          <w:szCs w:val="22"/>
          <w:lang w:eastAsia="en-US"/>
        </w:rPr>
      </w:pPr>
      <w:r w:rsidRPr="004F38DE">
        <w:rPr>
          <w:rFonts w:eastAsia="Calibri"/>
          <w:szCs w:val="22"/>
          <w:lang w:eastAsia="en-US"/>
        </w:rPr>
        <w:t>Vammaisten henkilöiden oikeuksien neuvottelukunta VANE kiittää mahdollisuudesta lausua asiasta. VANE on YK:n vammaisten henkilöiden oikeuksien yleissopimuksen (</w:t>
      </w:r>
      <w:proofErr w:type="spellStart"/>
      <w:r w:rsidRPr="004F38DE">
        <w:rPr>
          <w:rFonts w:eastAsia="Calibri"/>
          <w:szCs w:val="22"/>
          <w:lang w:eastAsia="en-US"/>
        </w:rPr>
        <w:t>SopS</w:t>
      </w:r>
      <w:proofErr w:type="spellEnd"/>
      <w:r w:rsidRPr="004F38DE">
        <w:rPr>
          <w:rFonts w:eastAsia="Calibri"/>
          <w:szCs w:val="22"/>
          <w:lang w:eastAsia="en-US"/>
        </w:rPr>
        <w:t xml:space="preserve"> 27/2016; vammaisyleissopimus) kansallinen koordinaatiomekanismi. VANE ottaa lausunnossaan kantaa asiaan vammaisyleissopimuksen näkökulmasta.</w:t>
      </w:r>
    </w:p>
    <w:p w:rsidR="00084A35" w:rsidRDefault="00084A35" w:rsidP="004F38DE">
      <w:pPr>
        <w:spacing w:after="240" w:line="240" w:lineRule="auto"/>
        <w:ind w:left="1304"/>
        <w:jc w:val="both"/>
        <w:rPr>
          <w:rFonts w:eastAsia="Calibri"/>
          <w:szCs w:val="22"/>
          <w:lang w:eastAsia="en-US"/>
        </w:rPr>
      </w:pPr>
    </w:p>
    <w:p w:rsidR="004F38DE" w:rsidRPr="004F38DE" w:rsidRDefault="004F38DE" w:rsidP="004F38DE">
      <w:pPr>
        <w:spacing w:after="240" w:line="240" w:lineRule="auto"/>
        <w:jc w:val="both"/>
        <w:rPr>
          <w:rFonts w:eastAsia="Calibri"/>
          <w:i/>
          <w:szCs w:val="22"/>
          <w:lang w:eastAsia="en-US"/>
        </w:rPr>
      </w:pPr>
      <w:r w:rsidRPr="004F38DE">
        <w:rPr>
          <w:rFonts w:eastAsia="Calibri"/>
          <w:i/>
          <w:szCs w:val="22"/>
          <w:lang w:eastAsia="en-US"/>
        </w:rPr>
        <w:t>YK:n yleissopimus vammaisten henkilöiden oikeuksista ja esityksen kannalta keskeiset velvoitteet</w:t>
      </w:r>
    </w:p>
    <w:p w:rsidR="004F38DE" w:rsidRPr="00084A35" w:rsidRDefault="00084A35" w:rsidP="00084A35">
      <w:pPr>
        <w:ind w:left="1304"/>
      </w:pPr>
      <w:r>
        <w:t xml:space="preserve">YK:n vammaisyleissopimuksen </w:t>
      </w:r>
      <w:r w:rsidR="004F38DE" w:rsidRPr="00084A35">
        <w:t>21 artikla</w:t>
      </w:r>
      <w:r>
        <w:t xml:space="preserve"> edellyttää sop</w:t>
      </w:r>
      <w:r w:rsidR="004F38DE" w:rsidRPr="00084A35">
        <w:t>imuspuolet toteutta</w:t>
      </w:r>
      <w:r>
        <w:t>m</w:t>
      </w:r>
      <w:r w:rsidR="004F38DE" w:rsidRPr="00084A35">
        <w:t>a</w:t>
      </w:r>
      <w:r>
        <w:t>an</w:t>
      </w:r>
      <w:r w:rsidR="004F38DE" w:rsidRPr="00084A35">
        <w:t xml:space="preserve"> kaikki asianmukaiset</w:t>
      </w:r>
      <w:r>
        <w:t xml:space="preserve"> </w:t>
      </w:r>
      <w:r w:rsidR="004F38DE" w:rsidRPr="00084A35">
        <w:t>toimet varmistaakseen, että vammaiset</w:t>
      </w:r>
      <w:r>
        <w:t xml:space="preserve"> </w:t>
      </w:r>
      <w:r w:rsidR="004F38DE" w:rsidRPr="00084A35">
        <w:t>henkilöt voivat käyttää oikeutta sanan- ja</w:t>
      </w:r>
      <w:r>
        <w:t xml:space="preserve"> </w:t>
      </w:r>
      <w:r w:rsidR="004F38DE" w:rsidRPr="00084A35">
        <w:t>mielipiteenvapauteen, mukaan lukien vapaus</w:t>
      </w:r>
      <w:r>
        <w:t xml:space="preserve"> </w:t>
      </w:r>
      <w:r w:rsidR="004F38DE" w:rsidRPr="00084A35">
        <w:t>etsiä, vastaanottaa ja välittää tietoja ja ajatuksia</w:t>
      </w:r>
      <w:r>
        <w:t xml:space="preserve"> </w:t>
      </w:r>
      <w:r w:rsidR="004F38DE" w:rsidRPr="00084A35">
        <w:t>yhdenvertaisesti muiden kanssa muun muassa tunnustamalla viittomakielten käytön ja</w:t>
      </w:r>
      <w:r>
        <w:t xml:space="preserve"> </w:t>
      </w:r>
      <w:r w:rsidR="004F38DE" w:rsidRPr="00084A35">
        <w:t>edistämällä sitä.</w:t>
      </w:r>
    </w:p>
    <w:p w:rsidR="004F38DE" w:rsidRPr="00084A35" w:rsidRDefault="004F38DE" w:rsidP="00084A35">
      <w:pPr>
        <w:ind w:left="1304"/>
      </w:pPr>
    </w:p>
    <w:p w:rsidR="004F38DE" w:rsidRDefault="00084A35" w:rsidP="00084A35">
      <w:pPr>
        <w:ind w:left="1304"/>
      </w:pPr>
      <w:r>
        <w:t>YK:n vammais</w:t>
      </w:r>
      <w:r w:rsidRPr="00084A35">
        <w:t xml:space="preserve">yleissopimuksen 4.3 artikla edellyttää vammaisten henkilöiden osallistamista heitä edustavien järjestöjen kautta heitä koskevissa päätöksentekoprosesseissa. </w:t>
      </w:r>
    </w:p>
    <w:p w:rsidR="00084A35" w:rsidRDefault="00084A35" w:rsidP="004F38DE">
      <w:pPr>
        <w:rPr>
          <w:i/>
        </w:rPr>
      </w:pPr>
    </w:p>
    <w:p w:rsidR="004F38DE" w:rsidRPr="004F38DE" w:rsidRDefault="004F38DE" w:rsidP="004F38DE">
      <w:pPr>
        <w:rPr>
          <w:i/>
        </w:rPr>
      </w:pPr>
      <w:r w:rsidRPr="004F38DE">
        <w:rPr>
          <w:i/>
        </w:rPr>
        <w:t>Huomioita esityksestä</w:t>
      </w:r>
    </w:p>
    <w:p w:rsidR="004F38DE" w:rsidRDefault="004F38DE" w:rsidP="004E2C01">
      <w:pPr>
        <w:ind w:left="1304"/>
      </w:pPr>
    </w:p>
    <w:p w:rsidR="005419FB" w:rsidRDefault="004E2C01" w:rsidP="004E2C01">
      <w:pPr>
        <w:ind w:left="1304"/>
      </w:pPr>
      <w:r w:rsidRPr="004E2C01">
        <w:t xml:space="preserve">Pääministeri </w:t>
      </w:r>
      <w:proofErr w:type="spellStart"/>
      <w:r w:rsidRPr="004E2C01">
        <w:t>Marinin</w:t>
      </w:r>
      <w:proofErr w:type="spellEnd"/>
      <w:r w:rsidR="005419FB">
        <w:t xml:space="preserve"> </w:t>
      </w:r>
      <w:r w:rsidRPr="004E2C01">
        <w:t xml:space="preserve">hallituksen ohjelmassa on seuraava kirjaus: </w:t>
      </w:r>
      <w:r w:rsidRPr="004E2C01">
        <w:rPr>
          <w:i/>
        </w:rPr>
        <w:t>”Perustetaan laaja-alainen viittomakieliasiain neuvottelukunta arvioimaan viittomakielilain ja viittomakielisten perusoikeuksien sekä yhdenvertaisuuden toteutumista (OM).”</w:t>
      </w:r>
      <w:r>
        <w:t xml:space="preserve"> </w:t>
      </w:r>
    </w:p>
    <w:p w:rsidR="005419FB" w:rsidRDefault="005419FB" w:rsidP="004E2C01">
      <w:pPr>
        <w:ind w:left="1304"/>
      </w:pPr>
    </w:p>
    <w:p w:rsidR="004E2C01" w:rsidRPr="00675314" w:rsidRDefault="004E2C01" w:rsidP="004E2C01">
      <w:pPr>
        <w:ind w:left="1304"/>
      </w:pPr>
      <w:r>
        <w:t>Esityksen mukaisesti v</w:t>
      </w:r>
      <w:r w:rsidRPr="004E2C01">
        <w:t>iitto</w:t>
      </w:r>
      <w:r>
        <w:t>makieliasiain neuvottelukunta olisi</w:t>
      </w:r>
      <w:r w:rsidRPr="004E2C01">
        <w:t xml:space="preserve"> viittomakieltä käyttäviä edustavien järjestöjen ja viranomaisten foorumi, joka seura</w:t>
      </w:r>
      <w:r>
        <w:t>isi</w:t>
      </w:r>
      <w:r w:rsidRPr="004E2C01">
        <w:t xml:space="preserve"> ja arvioi</w:t>
      </w:r>
      <w:r>
        <w:t>si</w:t>
      </w:r>
      <w:r w:rsidRPr="004E2C01">
        <w:t xml:space="preserve"> viittomakielisten perusoikeuksien ja yhdenvertaisuuden toteutumista. Neuvottelukunta ei te</w:t>
      </w:r>
      <w:r>
        <w:t>kisi</w:t>
      </w:r>
      <w:r w:rsidRPr="004E2C01">
        <w:t xml:space="preserve"> sitovia päätöksiä, mutta se vaikutta</w:t>
      </w:r>
      <w:r w:rsidR="00910F86">
        <w:t>isi</w:t>
      </w:r>
      <w:r w:rsidRPr="004E2C01">
        <w:t xml:space="preserve"> asiantuntemuksellaan, aktiivisuudellaan ja aloitteellisuudellaan viittomakieltä käyttävien perusoikeuksien ja yhdenvertaisuuden edistämiseen.</w:t>
      </w:r>
    </w:p>
    <w:p w:rsidR="00650477" w:rsidRPr="00675314" w:rsidRDefault="00650477" w:rsidP="00650477">
      <w:pPr>
        <w:ind w:left="2597"/>
      </w:pPr>
    </w:p>
    <w:p w:rsidR="00993E50" w:rsidRDefault="00084A35" w:rsidP="004E2C01">
      <w:pPr>
        <w:ind w:left="1304"/>
      </w:pPr>
      <w:r>
        <w:t>VANE</w:t>
      </w:r>
      <w:r w:rsidR="004E2C01">
        <w:t xml:space="preserve"> kannattaa viittomakieliasiain neuvottel</w:t>
      </w:r>
      <w:r w:rsidR="00910F86">
        <w:t xml:space="preserve">ukunnan perustamista. </w:t>
      </w:r>
      <w:r>
        <w:t>VANE</w:t>
      </w:r>
      <w:r w:rsidR="00910F86">
        <w:t xml:space="preserve"> katsoo, että</w:t>
      </w:r>
      <w:r w:rsidR="004E2C01">
        <w:t xml:space="preserve"> neuvottelukunnan perustami</w:t>
      </w:r>
      <w:r w:rsidR="00910F86">
        <w:t>n</w:t>
      </w:r>
      <w:r w:rsidR="004E2C01">
        <w:t>en edistä</w:t>
      </w:r>
      <w:r w:rsidR="00910F86">
        <w:t>isi</w:t>
      </w:r>
      <w:r w:rsidR="004E2C01">
        <w:t xml:space="preserve"> YK:n vammaisten henkilöiden oikeuksien yleissopimuksen toimeenpanoa ja viittomakielisten</w:t>
      </w:r>
      <w:r w:rsidR="005419FB">
        <w:t xml:space="preserve"> henkilöiden</w:t>
      </w:r>
      <w:r w:rsidR="004E2C01">
        <w:t xml:space="preserve"> oikeuksien</w:t>
      </w:r>
      <w:r w:rsidR="005419FB">
        <w:t xml:space="preserve"> </w:t>
      </w:r>
      <w:r w:rsidR="004E2C01">
        <w:t>toteutumista.</w:t>
      </w:r>
    </w:p>
    <w:p w:rsidR="004E2C01" w:rsidRDefault="004E2C01" w:rsidP="004E2C01">
      <w:pPr>
        <w:ind w:left="1304"/>
      </w:pPr>
    </w:p>
    <w:p w:rsidR="004E2C01" w:rsidRDefault="009C10AC" w:rsidP="004E2C01">
      <w:pPr>
        <w:ind w:left="1304"/>
      </w:pPr>
      <w:proofErr w:type="spellStart"/>
      <w:r>
        <w:lastRenderedPageBreak/>
        <w:t>VANEn</w:t>
      </w:r>
      <w:proofErr w:type="spellEnd"/>
      <w:r>
        <w:t xml:space="preserve"> tehtävänä</w:t>
      </w:r>
      <w:r w:rsidRPr="009C10AC">
        <w:t xml:space="preserve"> on edistää </w:t>
      </w:r>
      <w:r>
        <w:t>YK:n vammais</w:t>
      </w:r>
      <w:r w:rsidRPr="009C10AC">
        <w:t>yleissopimuksen kansallista täytäntöönpanoa ja vammaisten henkilöiden oikeuksien huomioon ottamista kaikkien hallinnonalojen toiminnassa.</w:t>
      </w:r>
      <w:r>
        <w:t xml:space="preserve"> </w:t>
      </w:r>
      <w:r w:rsidR="00084A35">
        <w:t xml:space="preserve">YK:n vammaisyleissopimuksessa määrätään sopimuspuolten velvoitteiksi </w:t>
      </w:r>
      <w:r w:rsidR="0033381D">
        <w:t xml:space="preserve">muun muassa </w:t>
      </w:r>
      <w:r w:rsidR="00084A35">
        <w:t>viittomakielen käytön edistäminen.</w:t>
      </w:r>
      <w:r>
        <w:t xml:space="preserve"> </w:t>
      </w:r>
      <w:r w:rsidR="00084A35">
        <w:t>VANE toivoo</w:t>
      </w:r>
      <w:r>
        <w:t xml:space="preserve">, että </w:t>
      </w:r>
      <w:r w:rsidR="00910F86">
        <w:t>asetettaessa</w:t>
      </w:r>
      <w:r w:rsidR="004E2C01">
        <w:t xml:space="preserve"> viittomakieliasiain neuvottelukuntaa poh</w:t>
      </w:r>
      <w:r w:rsidR="00084A35">
        <w:t>d</w:t>
      </w:r>
      <w:r w:rsidR="004E2C01">
        <w:t>i</w:t>
      </w:r>
      <w:r w:rsidR="00084A35">
        <w:t>t</w:t>
      </w:r>
      <w:r w:rsidR="004E2C01">
        <w:t>a</w:t>
      </w:r>
      <w:r w:rsidR="00084A35">
        <w:t>an</w:t>
      </w:r>
      <w:r w:rsidR="004E2C01">
        <w:t xml:space="preserve"> yhteistyötä ja koordinaatiota </w:t>
      </w:r>
      <w:r w:rsidR="0033381D">
        <w:t xml:space="preserve">niiden </w:t>
      </w:r>
      <w:r w:rsidR="00084A35">
        <w:t>eri</w:t>
      </w:r>
      <w:r w:rsidR="005419FB">
        <w:t xml:space="preserve"> </w:t>
      </w:r>
      <w:r w:rsidR="004E2C01">
        <w:t>toimijoiden välillä</w:t>
      </w:r>
      <w:r w:rsidR="0033381D">
        <w:t xml:space="preserve">, joilla on osittain </w:t>
      </w:r>
      <w:bookmarkStart w:id="0" w:name="_GoBack"/>
      <w:bookmarkEnd w:id="0"/>
      <w:r w:rsidR="0033381D">
        <w:t>saman tyyppisiä tehtäviä viittomakielisten henkilöiden oikeuksien edistämisessä</w:t>
      </w:r>
      <w:r w:rsidR="00084A35">
        <w:t>.</w:t>
      </w:r>
    </w:p>
    <w:p w:rsidR="006E6262" w:rsidRDefault="006E6262">
      <w:pPr>
        <w:spacing w:line="240" w:lineRule="auto"/>
        <w:rPr>
          <w:b/>
          <w:szCs w:val="22"/>
        </w:rPr>
      </w:pPr>
    </w:p>
    <w:p w:rsidR="005419FB" w:rsidRDefault="005419FB" w:rsidP="005419FB">
      <w:pPr>
        <w:spacing w:line="240" w:lineRule="auto"/>
        <w:ind w:firstLine="1304"/>
        <w:rPr>
          <w:szCs w:val="22"/>
        </w:rPr>
      </w:pPr>
    </w:p>
    <w:p w:rsidR="005419FB" w:rsidRDefault="005419FB">
      <w:pPr>
        <w:spacing w:line="240" w:lineRule="auto"/>
        <w:rPr>
          <w:szCs w:val="22"/>
        </w:rPr>
      </w:pPr>
    </w:p>
    <w:p w:rsidR="004F38DE" w:rsidRDefault="004F38DE">
      <w:pPr>
        <w:spacing w:line="240" w:lineRule="auto"/>
        <w:rPr>
          <w:szCs w:val="22"/>
        </w:rPr>
      </w:pPr>
      <w:r>
        <w:rPr>
          <w:szCs w:val="22"/>
        </w:rPr>
        <w:t>Vammaisten henkilöiden oikeuksien neuvottelukunta VANE</w:t>
      </w:r>
    </w:p>
    <w:p w:rsidR="004F38DE" w:rsidRDefault="004F38DE">
      <w:pPr>
        <w:spacing w:line="240" w:lineRule="auto"/>
        <w:rPr>
          <w:szCs w:val="22"/>
        </w:rPr>
      </w:pPr>
    </w:p>
    <w:p w:rsidR="004F38DE" w:rsidRPr="005419FB" w:rsidRDefault="004F38DE">
      <w:pPr>
        <w:spacing w:line="240" w:lineRule="auto"/>
        <w:rPr>
          <w:szCs w:val="22"/>
        </w:rPr>
      </w:pPr>
    </w:p>
    <w:p w:rsidR="005419FB" w:rsidRDefault="004F38DE">
      <w:pPr>
        <w:spacing w:line="240" w:lineRule="auto"/>
        <w:rPr>
          <w:szCs w:val="22"/>
        </w:rPr>
      </w:pPr>
      <w:r>
        <w:rPr>
          <w:szCs w:val="22"/>
        </w:rPr>
        <w:tab/>
      </w:r>
    </w:p>
    <w:p w:rsidR="004F38DE" w:rsidRPr="005419FB" w:rsidRDefault="004F38DE">
      <w:pPr>
        <w:spacing w:line="240" w:lineRule="auto"/>
        <w:rPr>
          <w:szCs w:val="22"/>
        </w:rPr>
      </w:pPr>
      <w:r>
        <w:rPr>
          <w:szCs w:val="22"/>
        </w:rPr>
        <w:tab/>
        <w:t>Riitta Burrell</w:t>
      </w:r>
      <w:r>
        <w:rPr>
          <w:szCs w:val="22"/>
        </w:rPr>
        <w:tab/>
      </w:r>
      <w:r>
        <w:rPr>
          <w:szCs w:val="22"/>
        </w:rPr>
        <w:tab/>
        <w:t>Tea Hoffrén</w:t>
      </w:r>
    </w:p>
    <w:p w:rsidR="005419FB" w:rsidRPr="005419FB" w:rsidRDefault="004F38DE">
      <w:pPr>
        <w:spacing w:line="240" w:lineRule="auto"/>
        <w:rPr>
          <w:szCs w:val="22"/>
        </w:rPr>
      </w:pPr>
      <w:r>
        <w:rPr>
          <w:szCs w:val="22"/>
        </w:rPr>
        <w:tab/>
        <w:t>puheenjohtaja</w:t>
      </w:r>
      <w:r w:rsidR="005419FB" w:rsidRPr="005419FB">
        <w:rPr>
          <w:szCs w:val="22"/>
        </w:rPr>
        <w:tab/>
        <w:t>suunnittelija</w:t>
      </w:r>
    </w:p>
    <w:sectPr w:rsidR="005419FB" w:rsidRPr="005419FB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5D" w:rsidRDefault="00CA015D">
      <w:r>
        <w:separator/>
      </w:r>
    </w:p>
  </w:endnote>
  <w:endnote w:type="continuationSeparator" w:id="0">
    <w:p w:rsidR="00CA015D" w:rsidRDefault="00CA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286" w:rsidRPr="005B297E" w:rsidRDefault="00CA015D" w:rsidP="00D34286">
    <w:pPr>
      <w:spacing w:line="200" w:lineRule="atLeast"/>
    </w:pPr>
    <w:r>
      <w:pict w14:anchorId="2B112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:rsidR="00D34286" w:rsidRPr="005B297E" w:rsidRDefault="00D34286" w:rsidP="00D34286">
    <w:pPr>
      <w:spacing w:line="200" w:lineRule="atLeast"/>
      <w:rPr>
        <w:sz w:val="18"/>
      </w:rPr>
    </w:pPr>
  </w:p>
  <w:p w:rsidR="00D34286" w:rsidRPr="005B297E" w:rsidRDefault="00D34286" w:rsidP="00D34286">
    <w:pPr>
      <w:spacing w:line="200" w:lineRule="atLeast"/>
      <w:rPr>
        <w:sz w:val="18"/>
      </w:rPr>
    </w:pPr>
    <w:r w:rsidRPr="005B297E">
      <w:rPr>
        <w:sz w:val="18"/>
      </w:rPr>
      <w:t xml:space="preserve">SOSIAALI- JA TERVEYSMINISTERIÖ Meritullinkatu 8, Helsinki. PL 33, 00023 Valtioneuvosto.  </w:t>
    </w:r>
    <w:r w:rsidRPr="005B297E">
      <w:rPr>
        <w:sz w:val="18"/>
      </w:rPr>
      <w:br/>
      <w:t>0295 16001, stm.fi, @STM_Uutiset</w:t>
    </w:r>
  </w:p>
  <w:p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5D" w:rsidRDefault="00CA015D">
      <w:r>
        <w:separator/>
      </w:r>
    </w:p>
  </w:footnote>
  <w:footnote w:type="continuationSeparator" w:id="0">
    <w:p w:rsidR="00CA015D" w:rsidRDefault="00CA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032" w:rsidRDefault="00404032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33381D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33381D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)</w:t>
    </w:r>
  </w:p>
  <w:p w:rsidR="000373BD" w:rsidRDefault="003C01B5" w:rsidP="005F1C27">
    <w:pPr>
      <w:ind w:left="7791" w:firstLine="1298"/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6"/>
      <w:gridCol w:w="4115"/>
      <w:gridCol w:w="1384"/>
      <w:gridCol w:w="998"/>
    </w:tblGrid>
    <w:tr w:rsidR="005F1C27" w:rsidRPr="00987AD7" w:rsidTr="004F38DE">
      <w:trPr>
        <w:cantSplit/>
      </w:trPr>
      <w:tc>
        <w:tcPr>
          <w:tcW w:w="3686" w:type="dxa"/>
          <w:vMerge w:val="restart"/>
        </w:tcPr>
        <w:p w:rsidR="005F1C27" w:rsidRPr="00987AD7" w:rsidRDefault="005F1C27" w:rsidP="005F1C27"/>
      </w:tc>
      <w:tc>
        <w:tcPr>
          <w:tcW w:w="4115" w:type="dxa"/>
          <w:tcMar>
            <w:right w:w="284" w:type="dxa"/>
          </w:tcMar>
        </w:tcPr>
        <w:p w:rsidR="005F1C27" w:rsidRDefault="00495CF3" w:rsidP="005F1C27">
          <w:pPr>
            <w:rPr>
              <w:caps/>
            </w:rPr>
          </w:pPr>
          <w:r>
            <w:rPr>
              <w:caps/>
            </w:rPr>
            <w:t xml:space="preserve">                        lausunto</w:t>
          </w:r>
          <w:r w:rsidR="00350747">
            <w:rPr>
              <w:caps/>
            </w:rPr>
            <w:t xml:space="preserve">                    </w:t>
          </w:r>
        </w:p>
        <w:p w:rsidR="00350747" w:rsidRPr="00153384" w:rsidRDefault="00350747" w:rsidP="005F1C27">
          <w:pPr>
            <w:rPr>
              <w:caps/>
            </w:rPr>
          </w:pPr>
        </w:p>
      </w:tc>
      <w:tc>
        <w:tcPr>
          <w:tcW w:w="1384" w:type="dxa"/>
        </w:tcPr>
        <w:p w:rsidR="005F1C27" w:rsidRPr="00124AFB" w:rsidRDefault="005F1C27" w:rsidP="005F1C27"/>
      </w:tc>
      <w:tc>
        <w:tcPr>
          <w:tcW w:w="998" w:type="dxa"/>
        </w:tcPr>
        <w:p w:rsidR="005F1C27" w:rsidRPr="00987AD7" w:rsidRDefault="005F1C27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084A35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084A35">
            <w:rPr>
              <w:rStyle w:val="Sivunumero"/>
              <w:noProof/>
            </w:rPr>
            <w:t>2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)</w:t>
          </w:r>
        </w:p>
      </w:tc>
    </w:tr>
    <w:tr w:rsidR="005F1C27" w:rsidRPr="00987AD7" w:rsidTr="004F38DE">
      <w:trPr>
        <w:cantSplit/>
      </w:trPr>
      <w:tc>
        <w:tcPr>
          <w:tcW w:w="3686" w:type="dxa"/>
          <w:vMerge/>
        </w:tcPr>
        <w:p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4115" w:type="dxa"/>
          <w:tcMar>
            <w:right w:w="284" w:type="dxa"/>
          </w:tcMar>
        </w:tcPr>
        <w:p w:rsidR="005F1C27" w:rsidRPr="00987AD7" w:rsidRDefault="00495CF3" w:rsidP="006E6262">
          <w:pPr>
            <w:rPr>
              <w:rStyle w:val="Sivunumero"/>
            </w:rPr>
          </w:pPr>
          <w:r>
            <w:rPr>
              <w:rStyle w:val="Sivunumero"/>
            </w:rPr>
            <w:t xml:space="preserve">                        </w:t>
          </w:r>
          <w:r w:rsidR="00B03744">
            <w:rPr>
              <w:rStyle w:val="Sivunumero"/>
            </w:rPr>
            <w:t>11.</w:t>
          </w:r>
          <w:r w:rsidR="006E6262">
            <w:rPr>
              <w:rStyle w:val="Sivunumero"/>
            </w:rPr>
            <w:t>6</w:t>
          </w:r>
          <w:r w:rsidR="00B03744">
            <w:rPr>
              <w:rStyle w:val="Sivunumero"/>
            </w:rPr>
            <w:t>.2020</w:t>
          </w:r>
        </w:p>
      </w:tc>
      <w:tc>
        <w:tcPr>
          <w:tcW w:w="1384" w:type="dxa"/>
        </w:tcPr>
        <w:p w:rsidR="005F1C27" w:rsidRPr="00524946" w:rsidRDefault="005F1C27" w:rsidP="005F1C27">
          <w:pPr>
            <w:rPr>
              <w:rStyle w:val="Sivunumero"/>
              <w:sz w:val="20"/>
            </w:rPr>
          </w:pPr>
        </w:p>
      </w:tc>
      <w:tc>
        <w:tcPr>
          <w:tcW w:w="998" w:type="dxa"/>
        </w:tcPr>
        <w:p w:rsidR="005F1C27" w:rsidRPr="00524946" w:rsidRDefault="005F1C27" w:rsidP="005F1C27">
          <w:pPr>
            <w:rPr>
              <w:rStyle w:val="Sivunumero"/>
              <w:sz w:val="20"/>
            </w:rPr>
          </w:pPr>
        </w:p>
      </w:tc>
    </w:tr>
    <w:tr w:rsidR="005F1C27" w:rsidRPr="00987AD7" w:rsidTr="004F38DE">
      <w:tc>
        <w:tcPr>
          <w:tcW w:w="3686" w:type="dxa"/>
        </w:tcPr>
        <w:p w:rsidR="00A00333" w:rsidRDefault="004A7AAB" w:rsidP="005F1C27">
          <w:pPr>
            <w:rPr>
              <w:rStyle w:val="Sivunumero"/>
            </w:rPr>
          </w:pPr>
          <w:r>
            <w:rPr>
              <w:rStyle w:val="Sivunumero"/>
            </w:rPr>
            <w:t xml:space="preserve">            </w:t>
          </w:r>
          <w:r w:rsidR="00495CF3">
            <w:rPr>
              <w:rStyle w:val="Sivunumero"/>
            </w:rPr>
            <w:t xml:space="preserve">    </w:t>
          </w:r>
        </w:p>
        <w:p w:rsidR="005F1C27" w:rsidRPr="00987AD7" w:rsidRDefault="004F38DE" w:rsidP="00E66C1A">
          <w:pPr>
            <w:rPr>
              <w:rStyle w:val="Sivunumero"/>
            </w:rPr>
          </w:pPr>
          <w:r>
            <w:rPr>
              <w:rStyle w:val="Sivunumero"/>
            </w:rPr>
            <w:t>Vammaisten henkilöiden oikeuksien neuvottelukunta VANE</w:t>
          </w:r>
          <w:r w:rsidR="00A00333">
            <w:rPr>
              <w:rStyle w:val="Sivunumero"/>
            </w:rPr>
            <w:t xml:space="preserve">        </w:t>
          </w:r>
        </w:p>
      </w:tc>
      <w:tc>
        <w:tcPr>
          <w:tcW w:w="4115" w:type="dxa"/>
          <w:tcMar>
            <w:right w:w="284" w:type="dxa"/>
          </w:tcMar>
        </w:tcPr>
        <w:p w:rsidR="005F1C27" w:rsidRDefault="00350747" w:rsidP="005F1C27">
          <w:pPr>
            <w:rPr>
              <w:rStyle w:val="Sivunumero"/>
            </w:rPr>
          </w:pPr>
          <w:r>
            <w:rPr>
              <w:rStyle w:val="Sivunumero"/>
            </w:rPr>
            <w:t xml:space="preserve">                         </w:t>
          </w:r>
        </w:p>
        <w:p w:rsidR="00350747" w:rsidRPr="00987AD7" w:rsidRDefault="00350747" w:rsidP="005F1C27">
          <w:pPr>
            <w:rPr>
              <w:rStyle w:val="Sivunumero"/>
            </w:rPr>
          </w:pPr>
          <w:r>
            <w:rPr>
              <w:rStyle w:val="Sivunumero"/>
            </w:rPr>
            <w:t xml:space="preserve">            </w:t>
          </w:r>
        </w:p>
      </w:tc>
      <w:tc>
        <w:tcPr>
          <w:tcW w:w="2382" w:type="dxa"/>
          <w:gridSpan w:val="2"/>
        </w:tcPr>
        <w:p w:rsidR="005F1C27" w:rsidRPr="00124AFB" w:rsidRDefault="005F1C27" w:rsidP="005F1C27">
          <w:pPr>
            <w:rPr>
              <w:rStyle w:val="Sivunumero"/>
            </w:rPr>
          </w:pPr>
        </w:p>
      </w:tc>
    </w:tr>
  </w:tbl>
  <w:p w:rsidR="005F1C27" w:rsidRDefault="003C01B5" w:rsidP="005F1C27"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0D5E01F7"/>
    <w:multiLevelType w:val="hybridMultilevel"/>
    <w:tmpl w:val="AFFA85B8"/>
    <w:lvl w:ilvl="0" w:tplc="46BC2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522A0"/>
    <w:multiLevelType w:val="hybridMultilevel"/>
    <w:tmpl w:val="06ECF6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5459"/>
    <w:multiLevelType w:val="hybridMultilevel"/>
    <w:tmpl w:val="2F98310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B31025"/>
    <w:multiLevelType w:val="hybridMultilevel"/>
    <w:tmpl w:val="4A9E0466"/>
    <w:lvl w:ilvl="0" w:tplc="057A7BD6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34BDFC35"/>
    <w:multiLevelType w:val="hybridMultilevel"/>
    <w:tmpl w:val="3FCC50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6F45DB"/>
    <w:multiLevelType w:val="hybridMultilevel"/>
    <w:tmpl w:val="9EE4291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4F7B5CC1"/>
    <w:multiLevelType w:val="hybridMultilevel"/>
    <w:tmpl w:val="5FE072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9D3350E"/>
    <w:multiLevelType w:val="hybridMultilevel"/>
    <w:tmpl w:val="465A57F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67057EEA"/>
    <w:multiLevelType w:val="hybridMultilevel"/>
    <w:tmpl w:val="63D42F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740F44B7"/>
    <w:multiLevelType w:val="hybridMultilevel"/>
    <w:tmpl w:val="DC52D11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23"/>
  </w:num>
  <w:num w:numId="5">
    <w:abstractNumId w:val="15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2"/>
  </w:num>
  <w:num w:numId="19">
    <w:abstractNumId w:val="22"/>
  </w:num>
  <w:num w:numId="20">
    <w:abstractNumId w:val="19"/>
  </w:num>
  <w:num w:numId="21">
    <w:abstractNumId w:val="18"/>
  </w:num>
  <w:num w:numId="22">
    <w:abstractNumId w:val="13"/>
  </w:num>
  <w:num w:numId="23">
    <w:abstractNumId w:val="25"/>
  </w:num>
  <w:num w:numId="24">
    <w:abstractNumId w:val="21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03E9B"/>
    <w:rsid w:val="000160C6"/>
    <w:rsid w:val="00017EBD"/>
    <w:rsid w:val="0003024B"/>
    <w:rsid w:val="000373BD"/>
    <w:rsid w:val="00057B24"/>
    <w:rsid w:val="00083F94"/>
    <w:rsid w:val="00084A35"/>
    <w:rsid w:val="00087E2B"/>
    <w:rsid w:val="00090B8D"/>
    <w:rsid w:val="00091A97"/>
    <w:rsid w:val="00092107"/>
    <w:rsid w:val="00095B71"/>
    <w:rsid w:val="000D646C"/>
    <w:rsid w:val="000D79C4"/>
    <w:rsid w:val="000F2157"/>
    <w:rsid w:val="000F4295"/>
    <w:rsid w:val="001148AC"/>
    <w:rsid w:val="00140EF8"/>
    <w:rsid w:val="00146B2A"/>
    <w:rsid w:val="00147D2A"/>
    <w:rsid w:val="00153384"/>
    <w:rsid w:val="00164512"/>
    <w:rsid w:val="00170F8E"/>
    <w:rsid w:val="00181161"/>
    <w:rsid w:val="0019404A"/>
    <w:rsid w:val="001A7418"/>
    <w:rsid w:val="001B0CDF"/>
    <w:rsid w:val="001F5ED1"/>
    <w:rsid w:val="001F78AD"/>
    <w:rsid w:val="00227C1A"/>
    <w:rsid w:val="00245F88"/>
    <w:rsid w:val="00257B9A"/>
    <w:rsid w:val="0027193E"/>
    <w:rsid w:val="00280E03"/>
    <w:rsid w:val="00292DAE"/>
    <w:rsid w:val="002A473D"/>
    <w:rsid w:val="002B5C9B"/>
    <w:rsid w:val="002C52DF"/>
    <w:rsid w:val="002E4BC9"/>
    <w:rsid w:val="002F52C2"/>
    <w:rsid w:val="003241A6"/>
    <w:rsid w:val="0033381D"/>
    <w:rsid w:val="0034099E"/>
    <w:rsid w:val="00343AB0"/>
    <w:rsid w:val="00347FCB"/>
    <w:rsid w:val="00350747"/>
    <w:rsid w:val="00356A8C"/>
    <w:rsid w:val="0037110A"/>
    <w:rsid w:val="00397653"/>
    <w:rsid w:val="003B69CE"/>
    <w:rsid w:val="003C01B5"/>
    <w:rsid w:val="00404032"/>
    <w:rsid w:val="00420042"/>
    <w:rsid w:val="00431201"/>
    <w:rsid w:val="00445C80"/>
    <w:rsid w:val="00451CEA"/>
    <w:rsid w:val="00480394"/>
    <w:rsid w:val="00486397"/>
    <w:rsid w:val="00495CF3"/>
    <w:rsid w:val="004A7AAB"/>
    <w:rsid w:val="004B2228"/>
    <w:rsid w:val="004C065B"/>
    <w:rsid w:val="004C2F28"/>
    <w:rsid w:val="004E2C01"/>
    <w:rsid w:val="004F38DE"/>
    <w:rsid w:val="00517830"/>
    <w:rsid w:val="00524946"/>
    <w:rsid w:val="005419FB"/>
    <w:rsid w:val="00584043"/>
    <w:rsid w:val="00597681"/>
    <w:rsid w:val="005A0260"/>
    <w:rsid w:val="005A2FF2"/>
    <w:rsid w:val="005A3BAF"/>
    <w:rsid w:val="005A430F"/>
    <w:rsid w:val="005A71FD"/>
    <w:rsid w:val="005A729D"/>
    <w:rsid w:val="005B297E"/>
    <w:rsid w:val="005D383F"/>
    <w:rsid w:val="005E73A8"/>
    <w:rsid w:val="005E7AB1"/>
    <w:rsid w:val="005F0843"/>
    <w:rsid w:val="005F1333"/>
    <w:rsid w:val="005F1C27"/>
    <w:rsid w:val="005F2CDD"/>
    <w:rsid w:val="00621F2E"/>
    <w:rsid w:val="00641D08"/>
    <w:rsid w:val="00645D3D"/>
    <w:rsid w:val="00650477"/>
    <w:rsid w:val="00664436"/>
    <w:rsid w:val="00675314"/>
    <w:rsid w:val="006C7968"/>
    <w:rsid w:val="006D2BF1"/>
    <w:rsid w:val="006E6262"/>
    <w:rsid w:val="006F5E0E"/>
    <w:rsid w:val="00710B79"/>
    <w:rsid w:val="00714E8E"/>
    <w:rsid w:val="00746BDA"/>
    <w:rsid w:val="007516F9"/>
    <w:rsid w:val="007644E7"/>
    <w:rsid w:val="00765639"/>
    <w:rsid w:val="0077386C"/>
    <w:rsid w:val="007D053C"/>
    <w:rsid w:val="007D631B"/>
    <w:rsid w:val="007E08D2"/>
    <w:rsid w:val="007E6766"/>
    <w:rsid w:val="00813231"/>
    <w:rsid w:val="008211AA"/>
    <w:rsid w:val="00834587"/>
    <w:rsid w:val="00835185"/>
    <w:rsid w:val="008423BA"/>
    <w:rsid w:val="00894E88"/>
    <w:rsid w:val="008A6D52"/>
    <w:rsid w:val="008B6CE6"/>
    <w:rsid w:val="008C7CE5"/>
    <w:rsid w:val="008D2F02"/>
    <w:rsid w:val="008E6496"/>
    <w:rsid w:val="008F08ED"/>
    <w:rsid w:val="008F3A17"/>
    <w:rsid w:val="008F77C9"/>
    <w:rsid w:val="00910F86"/>
    <w:rsid w:val="009407C5"/>
    <w:rsid w:val="009472DE"/>
    <w:rsid w:val="0095206D"/>
    <w:rsid w:val="00965A21"/>
    <w:rsid w:val="00966B47"/>
    <w:rsid w:val="00970568"/>
    <w:rsid w:val="009840D5"/>
    <w:rsid w:val="00993E50"/>
    <w:rsid w:val="009A4098"/>
    <w:rsid w:val="009B1EA7"/>
    <w:rsid w:val="009C10AC"/>
    <w:rsid w:val="009C4993"/>
    <w:rsid w:val="009C566F"/>
    <w:rsid w:val="009E0432"/>
    <w:rsid w:val="00A00333"/>
    <w:rsid w:val="00A83521"/>
    <w:rsid w:val="00A85860"/>
    <w:rsid w:val="00A85F09"/>
    <w:rsid w:val="00A97EB3"/>
    <w:rsid w:val="00AB1C8F"/>
    <w:rsid w:val="00AC4A61"/>
    <w:rsid w:val="00AC6300"/>
    <w:rsid w:val="00AD7F55"/>
    <w:rsid w:val="00AE0F66"/>
    <w:rsid w:val="00AE2330"/>
    <w:rsid w:val="00AE387C"/>
    <w:rsid w:val="00AE406A"/>
    <w:rsid w:val="00AF01F5"/>
    <w:rsid w:val="00B03744"/>
    <w:rsid w:val="00B06970"/>
    <w:rsid w:val="00B06E13"/>
    <w:rsid w:val="00B07414"/>
    <w:rsid w:val="00B43889"/>
    <w:rsid w:val="00B5113D"/>
    <w:rsid w:val="00B63396"/>
    <w:rsid w:val="00BA6EAB"/>
    <w:rsid w:val="00BC5827"/>
    <w:rsid w:val="00BD3D31"/>
    <w:rsid w:val="00BE4D11"/>
    <w:rsid w:val="00BF6A37"/>
    <w:rsid w:val="00C0067E"/>
    <w:rsid w:val="00C02001"/>
    <w:rsid w:val="00C23574"/>
    <w:rsid w:val="00C27A86"/>
    <w:rsid w:val="00C55D54"/>
    <w:rsid w:val="00C5671B"/>
    <w:rsid w:val="00CA015D"/>
    <w:rsid w:val="00CC5370"/>
    <w:rsid w:val="00CD5861"/>
    <w:rsid w:val="00CE7BB7"/>
    <w:rsid w:val="00D026EA"/>
    <w:rsid w:val="00D04F21"/>
    <w:rsid w:val="00D11344"/>
    <w:rsid w:val="00D22A93"/>
    <w:rsid w:val="00D32FC1"/>
    <w:rsid w:val="00D34286"/>
    <w:rsid w:val="00D7305D"/>
    <w:rsid w:val="00D933D6"/>
    <w:rsid w:val="00DD1E18"/>
    <w:rsid w:val="00DE0FD0"/>
    <w:rsid w:val="00DF29AA"/>
    <w:rsid w:val="00DF55C8"/>
    <w:rsid w:val="00E067F2"/>
    <w:rsid w:val="00E21D5F"/>
    <w:rsid w:val="00E30F0E"/>
    <w:rsid w:val="00E40C68"/>
    <w:rsid w:val="00E41FD1"/>
    <w:rsid w:val="00E51A20"/>
    <w:rsid w:val="00E564CF"/>
    <w:rsid w:val="00E6398E"/>
    <w:rsid w:val="00E66C1A"/>
    <w:rsid w:val="00E74C3C"/>
    <w:rsid w:val="00E853B6"/>
    <w:rsid w:val="00EA5D28"/>
    <w:rsid w:val="00EB3DCA"/>
    <w:rsid w:val="00ED7A2B"/>
    <w:rsid w:val="00EF374D"/>
    <w:rsid w:val="00EF729C"/>
    <w:rsid w:val="00F43168"/>
    <w:rsid w:val="00F46044"/>
    <w:rsid w:val="00F52B59"/>
    <w:rsid w:val="00F62E55"/>
    <w:rsid w:val="00F62F86"/>
    <w:rsid w:val="00F82F0D"/>
    <w:rsid w:val="00F83456"/>
    <w:rsid w:val="00F94A0D"/>
    <w:rsid w:val="00F94F33"/>
    <w:rsid w:val="00F9575F"/>
    <w:rsid w:val="00FE1658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328B1CD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rsid w:val="00E74C3C"/>
    <w:pPr>
      <w:spacing w:line="240" w:lineRule="auto"/>
      <w:ind w:left="720"/>
      <w:contextualSpacing/>
    </w:pPr>
    <w:rPr>
      <w:rFonts w:ascii="Times New Roman" w:hAnsi="Times New Roman"/>
      <w:sz w:val="24"/>
      <w:lang w:eastAsia="en-US"/>
    </w:rPr>
  </w:style>
  <w:style w:type="character" w:customStyle="1" w:styleId="st1">
    <w:name w:val="st1"/>
    <w:basedOn w:val="Kappaleenoletusfontti"/>
    <w:rsid w:val="00245F88"/>
  </w:style>
  <w:style w:type="paragraph" w:customStyle="1" w:styleId="Default">
    <w:name w:val="Default"/>
    <w:rsid w:val="008F08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Mmuistioleipteksti">
    <w:name w:val="VM_muistio_leipäteksti"/>
    <w:basedOn w:val="Normaali"/>
    <w:rsid w:val="00E66C1A"/>
    <w:pPr>
      <w:spacing w:line="240" w:lineRule="auto"/>
      <w:ind w:left="1304"/>
    </w:pPr>
    <w:rPr>
      <w:rFonts w:ascii="Times New Roman" w:eastAsiaTheme="minorHAnsi" w:hAnsi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FE1658"/>
    <w:rPr>
      <w:b/>
      <w:bCs/>
    </w:rPr>
  </w:style>
  <w:style w:type="paragraph" w:styleId="NormaaliWWW">
    <w:name w:val="Normal (Web)"/>
    <w:basedOn w:val="Normaali"/>
    <w:uiPriority w:val="99"/>
    <w:unhideWhenUsed/>
    <w:rsid w:val="00FE1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Mleipteksti">
    <w:name w:val="STM leipäteksti"/>
    <w:rsid w:val="00347FCB"/>
    <w:pPr>
      <w:ind w:left="2608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6098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2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02049">
                                          <w:marLeft w:val="-135"/>
                                          <w:marRight w:val="-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7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0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07315">
                                                      <w:marLeft w:val="-135"/>
                                                      <w:marRight w:val="-1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2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13180">
                                                              <w:marLeft w:val="-135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92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6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29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12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554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157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47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67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715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7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5615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2853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3942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3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0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9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3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06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7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B74ABBFE764E1E4380F930808E301551" ma:contentTypeVersion="3" ma:contentTypeDescription="Kampus asiakirja" ma:contentTypeScope="" ma:versionID="a65b53407ea76a4600c5e2fcbaa58b71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aac4e97e5e9f4f6413eedaea99d6a9c4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249982-8766-4ae2-bb9b-a131ef86cdef}" ma:internalName="TaxCatchAll" ma:showField="CatchAllData" ma:web="cc60483a-4862-4436-b739-3dc80fe9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249982-8766-4ae2-bb9b-a131ef86cdef}" ma:internalName="TaxCatchAllLabel" ma:readOnly="true" ma:showField="CatchAllDataLabel" ma:web="cc60483a-4862-4436-b739-3dc80fe9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Props1.xml><?xml version="1.0" encoding="utf-8"?>
<ds:datastoreItem xmlns:ds="http://schemas.openxmlformats.org/officeDocument/2006/customXml" ds:itemID="{35932395-6AFE-48E1-BA0E-AC015C68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444B2-F010-4D6D-9E25-35DA246A1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3FE17-C14C-43F9-9586-4A43397935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FB1EB7-9E88-46CA-9B27-75081E9F5D33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Muistiopohja</dc:title>
  <dc:subject/>
  <dc:creator>Kumpula Anne (STM)</dc:creator>
  <cp:keywords/>
  <cp:lastModifiedBy>Hoffrén Tea (STM)</cp:lastModifiedBy>
  <cp:revision>2</cp:revision>
  <cp:lastPrinted>2019-10-23T09:34:00Z</cp:lastPrinted>
  <dcterms:created xsi:type="dcterms:W3CDTF">2020-06-08T12:06:00Z</dcterms:created>
  <dcterms:modified xsi:type="dcterms:W3CDTF">2020-06-08T12:06:00Z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0x010100B5FAB64B6C204DD994D3FAC0C34E2BFF00B74ABBFE764E1E4380F930808E301551</vt:lpwstr>
  </property>
  <property fmtid="{D5CDD505-2E9C-101B-9397-08002B2CF9AE}" pid="87" name="tweb_doc_solver">
    <vt:lpwstr>Asiakirjan ratkaisija</vt:lpwstr>
  </property>
</Properties>
</file>