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5E6" w:rsidRDefault="00EF6371" w:rsidP="00446E3A">
      <w:pPr>
        <w:rPr>
          <w:rFonts w:asciiTheme="minorHAnsi" w:hAnsiTheme="minorHAnsi" w:cstheme="minorHAnsi"/>
          <w:sz w:val="22"/>
          <w:szCs w:val="22"/>
        </w:rPr>
      </w:pPr>
      <w:r>
        <w:rPr>
          <w:rFonts w:asciiTheme="minorHAnsi" w:hAnsiTheme="minorHAnsi" w:cstheme="minorHAnsi"/>
          <w:sz w:val="22"/>
          <w:szCs w:val="22"/>
        </w:rPr>
        <w:t>Vammaisneuvostopäi</w:t>
      </w:r>
      <w:r w:rsidR="00653CC5">
        <w:rPr>
          <w:rFonts w:asciiTheme="minorHAnsi" w:hAnsiTheme="minorHAnsi" w:cstheme="minorHAnsi"/>
          <w:sz w:val="22"/>
          <w:szCs w:val="22"/>
        </w:rPr>
        <w:t>vät 27.-28.11.2019</w:t>
      </w:r>
    </w:p>
    <w:p w:rsidR="007A1540" w:rsidRDefault="007A1540" w:rsidP="00446E3A">
      <w:pPr>
        <w:rPr>
          <w:rFonts w:asciiTheme="minorHAnsi" w:hAnsiTheme="minorHAnsi" w:cstheme="minorHAnsi"/>
          <w:sz w:val="22"/>
          <w:szCs w:val="22"/>
        </w:rPr>
      </w:pPr>
    </w:p>
    <w:p w:rsidR="00653CC5" w:rsidRDefault="00653CC5" w:rsidP="00446E3A">
      <w:pPr>
        <w:rPr>
          <w:rFonts w:asciiTheme="minorHAnsi" w:hAnsiTheme="minorHAnsi" w:cstheme="minorHAnsi"/>
          <w:sz w:val="22"/>
          <w:szCs w:val="22"/>
        </w:rPr>
      </w:pPr>
      <w:bookmarkStart w:id="0" w:name="_GoBack"/>
      <w:r>
        <w:rPr>
          <w:rFonts w:asciiTheme="minorHAnsi" w:hAnsiTheme="minorHAnsi" w:cstheme="minorHAnsi"/>
          <w:sz w:val="22"/>
          <w:szCs w:val="22"/>
        </w:rPr>
        <w:t>Vammaisneuvostotoiminnan ABC –</w:t>
      </w:r>
      <w:r w:rsidR="007A1540">
        <w:rPr>
          <w:rFonts w:asciiTheme="minorHAnsi" w:hAnsiTheme="minorHAnsi" w:cstheme="minorHAnsi"/>
          <w:sz w:val="22"/>
          <w:szCs w:val="22"/>
        </w:rPr>
        <w:t>ryhmätyön koonti</w:t>
      </w:r>
    </w:p>
    <w:bookmarkEnd w:id="0"/>
    <w:p w:rsidR="000F332E" w:rsidRDefault="000F332E" w:rsidP="00446E3A">
      <w:pPr>
        <w:rPr>
          <w:rFonts w:asciiTheme="minorHAnsi" w:hAnsiTheme="minorHAnsi" w:cstheme="minorHAnsi"/>
          <w:sz w:val="22"/>
          <w:szCs w:val="22"/>
        </w:rPr>
      </w:pPr>
    </w:p>
    <w:p w:rsidR="000F332E" w:rsidRDefault="00EF6371" w:rsidP="000F332E">
      <w:pPr>
        <w:rPr>
          <w:rFonts w:asciiTheme="minorHAnsi" w:hAnsiTheme="minorHAnsi" w:cstheme="minorHAnsi"/>
          <w:sz w:val="22"/>
          <w:szCs w:val="22"/>
        </w:rPr>
      </w:pPr>
      <w:r>
        <w:rPr>
          <w:rFonts w:asciiTheme="minorHAnsi" w:hAnsiTheme="minorHAnsi" w:cstheme="minorHAnsi"/>
          <w:sz w:val="22"/>
          <w:szCs w:val="22"/>
        </w:rPr>
        <w:t>Vamm</w:t>
      </w:r>
      <w:r w:rsidR="00653CC5">
        <w:rPr>
          <w:rFonts w:asciiTheme="minorHAnsi" w:hAnsiTheme="minorHAnsi" w:cstheme="minorHAnsi"/>
          <w:sz w:val="22"/>
          <w:szCs w:val="22"/>
        </w:rPr>
        <w:t>aisneuvostojen toiminnan tavoitteeksi ryhmä nosti vammaisten henk</w:t>
      </w:r>
      <w:r w:rsidR="006610E7">
        <w:rPr>
          <w:rFonts w:asciiTheme="minorHAnsi" w:hAnsiTheme="minorHAnsi" w:cstheme="minorHAnsi"/>
          <w:sz w:val="22"/>
          <w:szCs w:val="22"/>
        </w:rPr>
        <w:t>ilöiden oikeuksien edistämisen ja edunvalvonnan, jotta voidaan vahvistaa vammaisten sujuvaa arkea.</w:t>
      </w:r>
      <w:r w:rsidR="001B67D0">
        <w:rPr>
          <w:rFonts w:asciiTheme="minorHAnsi" w:hAnsiTheme="minorHAnsi" w:cstheme="minorHAnsi"/>
          <w:sz w:val="22"/>
          <w:szCs w:val="22"/>
        </w:rPr>
        <w:t xml:space="preserve"> Toiminnan </w:t>
      </w:r>
      <w:r w:rsidR="006610E7">
        <w:rPr>
          <w:rFonts w:asciiTheme="minorHAnsi" w:hAnsiTheme="minorHAnsi" w:cstheme="minorHAnsi"/>
          <w:sz w:val="22"/>
          <w:szCs w:val="22"/>
        </w:rPr>
        <w:t xml:space="preserve">tavoitteina pidettiin myös vaikuttamista ja yhteistyötä kunnan eri viranhaltijoiden sekä päättäjien välillä, jotta </w:t>
      </w:r>
      <w:r w:rsidR="00D37137">
        <w:rPr>
          <w:rFonts w:asciiTheme="minorHAnsi" w:hAnsiTheme="minorHAnsi" w:cstheme="minorHAnsi"/>
          <w:sz w:val="22"/>
          <w:szCs w:val="22"/>
        </w:rPr>
        <w:t>saadaan vammaisten henkilöiden näkökulma esille kaikilla hallinnon aloilla jo suunnitteluvaiheessa.</w:t>
      </w:r>
      <w:r w:rsidR="003A48A3">
        <w:rPr>
          <w:rFonts w:asciiTheme="minorHAnsi" w:hAnsiTheme="minorHAnsi" w:cstheme="minorHAnsi"/>
          <w:sz w:val="22"/>
          <w:szCs w:val="22"/>
        </w:rPr>
        <w:t xml:space="preserve"> Vaikuttaminen valmisteltavissa asioissa, proje</w:t>
      </w:r>
      <w:r w:rsidR="0028047C">
        <w:rPr>
          <w:rFonts w:asciiTheme="minorHAnsi" w:hAnsiTheme="minorHAnsi" w:cstheme="minorHAnsi"/>
          <w:sz w:val="22"/>
          <w:szCs w:val="22"/>
        </w:rPr>
        <w:t>kteissa ja lautakunnissa e</w:t>
      </w:r>
      <w:r w:rsidR="00D37137">
        <w:rPr>
          <w:rFonts w:asciiTheme="minorHAnsi" w:hAnsiTheme="minorHAnsi" w:cstheme="minorHAnsi"/>
          <w:sz w:val="22"/>
          <w:szCs w:val="22"/>
        </w:rPr>
        <w:t>steettömyyden, saavutettavuuden ja</w:t>
      </w:r>
      <w:r w:rsidR="0028047C">
        <w:rPr>
          <w:rFonts w:asciiTheme="minorHAnsi" w:hAnsiTheme="minorHAnsi" w:cstheme="minorHAnsi"/>
          <w:sz w:val="22"/>
          <w:szCs w:val="22"/>
        </w:rPr>
        <w:t xml:space="preserve"> yhdenvertaisuuden edistämiseksi</w:t>
      </w:r>
      <w:r w:rsidR="001B67D0">
        <w:rPr>
          <w:rFonts w:asciiTheme="minorHAnsi" w:hAnsiTheme="minorHAnsi" w:cstheme="minorHAnsi"/>
          <w:sz w:val="22"/>
          <w:szCs w:val="22"/>
        </w:rPr>
        <w:t xml:space="preserve"> ovat toiminnan</w:t>
      </w:r>
      <w:r w:rsidR="00D37137">
        <w:rPr>
          <w:rFonts w:asciiTheme="minorHAnsi" w:hAnsiTheme="minorHAnsi" w:cstheme="minorHAnsi"/>
          <w:sz w:val="22"/>
          <w:szCs w:val="22"/>
        </w:rPr>
        <w:t xml:space="preserve"> tavoitteita</w:t>
      </w:r>
      <w:r w:rsidR="003A48A3">
        <w:rPr>
          <w:rFonts w:asciiTheme="minorHAnsi" w:hAnsiTheme="minorHAnsi" w:cstheme="minorHAnsi"/>
          <w:sz w:val="22"/>
          <w:szCs w:val="22"/>
        </w:rPr>
        <w:t xml:space="preserve">. Viestintä kunnan viranhaltijoiden ja kentän välillä, kuten myös viestintää ulospäin pidettiin tärkeänä, jotta toiminta on näkyvää kaupungin toiminnassa sekä julkisuudessa. </w:t>
      </w:r>
      <w:r w:rsidR="001B67D0">
        <w:rPr>
          <w:rFonts w:asciiTheme="minorHAnsi" w:hAnsiTheme="minorHAnsi" w:cstheme="minorHAnsi"/>
          <w:sz w:val="22"/>
          <w:szCs w:val="22"/>
        </w:rPr>
        <w:t>Tärkeää</w:t>
      </w:r>
      <w:r w:rsidR="0028047C">
        <w:rPr>
          <w:rFonts w:asciiTheme="minorHAnsi" w:hAnsiTheme="minorHAnsi" w:cstheme="minorHAnsi"/>
          <w:sz w:val="22"/>
          <w:szCs w:val="22"/>
        </w:rPr>
        <w:t xml:space="preserve"> on</w:t>
      </w:r>
      <w:r w:rsidR="001B67D0">
        <w:rPr>
          <w:rFonts w:asciiTheme="minorHAnsi" w:hAnsiTheme="minorHAnsi" w:cstheme="minorHAnsi"/>
          <w:sz w:val="22"/>
          <w:szCs w:val="22"/>
        </w:rPr>
        <w:t xml:space="preserve"> tietenkin</w:t>
      </w:r>
      <w:r w:rsidR="0028047C">
        <w:rPr>
          <w:rFonts w:asciiTheme="minorHAnsi" w:hAnsiTheme="minorHAnsi" w:cstheme="minorHAnsi"/>
          <w:sz w:val="22"/>
          <w:szCs w:val="22"/>
        </w:rPr>
        <w:t xml:space="preserve"> vammaisten henkilöiden osallistaminen heitä koskevaan päätöksentekoon.</w:t>
      </w:r>
      <w:r w:rsidR="00D37137">
        <w:rPr>
          <w:rFonts w:asciiTheme="minorHAnsi" w:hAnsiTheme="minorHAnsi" w:cstheme="minorHAnsi"/>
          <w:sz w:val="22"/>
          <w:szCs w:val="22"/>
        </w:rPr>
        <w:t xml:space="preserve">  </w:t>
      </w:r>
      <w:r w:rsidR="006610E7">
        <w:rPr>
          <w:rFonts w:asciiTheme="minorHAnsi" w:hAnsiTheme="minorHAnsi" w:cstheme="minorHAnsi"/>
          <w:sz w:val="22"/>
          <w:szCs w:val="22"/>
        </w:rPr>
        <w:t xml:space="preserve">  </w:t>
      </w:r>
    </w:p>
    <w:p w:rsidR="00EF6371" w:rsidRDefault="00EF6371" w:rsidP="00EF6371">
      <w:pPr>
        <w:rPr>
          <w:rFonts w:asciiTheme="minorHAnsi" w:hAnsiTheme="minorHAnsi" w:cstheme="minorHAnsi"/>
          <w:sz w:val="22"/>
          <w:szCs w:val="22"/>
        </w:rPr>
      </w:pPr>
    </w:p>
    <w:p w:rsidR="003A08AD" w:rsidRDefault="0028047C" w:rsidP="00EF6371">
      <w:pPr>
        <w:rPr>
          <w:rFonts w:asciiTheme="minorHAnsi" w:hAnsiTheme="minorHAnsi" w:cstheme="minorHAnsi"/>
          <w:sz w:val="22"/>
          <w:szCs w:val="22"/>
        </w:rPr>
      </w:pPr>
      <w:r>
        <w:rPr>
          <w:rFonts w:asciiTheme="minorHAnsi" w:hAnsiTheme="minorHAnsi" w:cstheme="minorHAnsi"/>
          <w:sz w:val="22"/>
          <w:szCs w:val="22"/>
        </w:rPr>
        <w:t>Keinoja näiden</w:t>
      </w:r>
      <w:r w:rsidR="00EF6371">
        <w:rPr>
          <w:rFonts w:asciiTheme="minorHAnsi" w:hAnsiTheme="minorHAnsi" w:cstheme="minorHAnsi"/>
          <w:sz w:val="22"/>
          <w:szCs w:val="22"/>
        </w:rPr>
        <w:t xml:space="preserve"> tavoitteiden saavuttamiseksi</w:t>
      </w:r>
      <w:r>
        <w:rPr>
          <w:rFonts w:asciiTheme="minorHAnsi" w:hAnsiTheme="minorHAnsi" w:cstheme="minorHAnsi"/>
          <w:sz w:val="22"/>
          <w:szCs w:val="22"/>
        </w:rPr>
        <w:t xml:space="preserve"> pidettiin esimerkiksi asenteisiin vaikuttamista ja asennekasvatusta, jotta poliittisia päätöksiä tehtäisiin vammaismyönteisesi. Viestintä nousi tässäkin esille, sillä tiedon lisäämistä, yhteydenpitoa päättäjiin ja neuvoston näkyvyyttä pidettiin </w:t>
      </w:r>
      <w:r w:rsidR="00BF0D63">
        <w:rPr>
          <w:rFonts w:asciiTheme="minorHAnsi" w:hAnsiTheme="minorHAnsi" w:cstheme="minorHAnsi"/>
          <w:sz w:val="22"/>
          <w:szCs w:val="22"/>
        </w:rPr>
        <w:t xml:space="preserve">tavoitteiden saavuttamiseksi tärkeinä. Toiminnan näkyvyyttä voidaan parantaa kutsumalla viranhaltijoita ja päättäjiä </w:t>
      </w:r>
      <w:r w:rsidR="001130B1">
        <w:rPr>
          <w:rFonts w:asciiTheme="minorHAnsi" w:hAnsiTheme="minorHAnsi" w:cstheme="minorHAnsi"/>
          <w:sz w:val="22"/>
          <w:szCs w:val="22"/>
        </w:rPr>
        <w:t xml:space="preserve">vammaisneuvoston kokouksiin, mutta toisaalta myös aktiivisesti itse osallistumalla ja lähtemällä mukaan kokouksiin ja vaikuttamistyöhön. Vammaisneuvostoista pitää olla helposti saatavilla tietoa esimerkiksi internetissä, jonne voidaan laittaa myös kokousten pöytäkirjat. Tietoa vammaisneuvostoista voidaan lisätä saattamalla päättäjien tietoon </w:t>
      </w:r>
      <w:r w:rsidR="003A08AD">
        <w:rPr>
          <w:rFonts w:asciiTheme="minorHAnsi" w:hAnsiTheme="minorHAnsi" w:cstheme="minorHAnsi"/>
          <w:sz w:val="22"/>
          <w:szCs w:val="22"/>
        </w:rPr>
        <w:t>esimerkiksi juuri vammaisneuvostopäivillä käytyjä keskusteluja sekä niiden tuloksia.</w:t>
      </w:r>
    </w:p>
    <w:p w:rsidR="003A08AD" w:rsidRDefault="003A08AD" w:rsidP="00EF6371">
      <w:pPr>
        <w:rPr>
          <w:rFonts w:asciiTheme="minorHAnsi" w:hAnsiTheme="minorHAnsi" w:cstheme="minorHAnsi"/>
          <w:sz w:val="22"/>
          <w:szCs w:val="22"/>
        </w:rPr>
      </w:pPr>
    </w:p>
    <w:p w:rsidR="003326CC" w:rsidRDefault="003A08AD" w:rsidP="00EF6371">
      <w:pPr>
        <w:rPr>
          <w:rFonts w:asciiTheme="minorHAnsi" w:hAnsiTheme="minorHAnsi" w:cstheme="minorHAnsi"/>
          <w:sz w:val="22"/>
          <w:szCs w:val="22"/>
        </w:rPr>
      </w:pPr>
      <w:r>
        <w:rPr>
          <w:rFonts w:asciiTheme="minorHAnsi" w:hAnsiTheme="minorHAnsi" w:cstheme="minorHAnsi"/>
          <w:sz w:val="22"/>
          <w:szCs w:val="22"/>
        </w:rPr>
        <w:t>Vammaisneuvostoille peräänkuulutettiin myös päätösvaltaa vammaisia henkilöitä koskevissa asioissa, sekä läsnäolo- ja puheoikeutta lautakunnissa. Lausuntojen antaminen suunnitteilla olevista projekteista pidettiin hyvänä keinona, ja myös sitä, että vammaisia henkilöitä koskevia päätöksiä ei tehtäisi ilman vammaisneuvoston lausuntoa aiheesta. Neuvosto voi myös tehdä arviointeja ja kartoituksia esimerkiksi esteettömyyteen ja palveluihin liittyen.</w:t>
      </w:r>
      <w:r w:rsidR="003326CC">
        <w:rPr>
          <w:rFonts w:asciiTheme="minorHAnsi" w:hAnsiTheme="minorHAnsi" w:cstheme="minorHAnsi"/>
          <w:sz w:val="22"/>
          <w:szCs w:val="22"/>
        </w:rPr>
        <w:t xml:space="preserve"> Alueellinen yhteistyö muiden vammaisneuvostojen kanssa sekä järjestöjen kanssa ovat hyviä keinoja tavoitteiden saavuttamiseksi. Vammaisneuvostot voisivat perustaa myös neuvoston sisällä omia työryhmiään, jonka kokouksiin voitaisiin kutsua myös ulkopuolisia. Riittäviä resursseja tavoitteiden toteutumiseksi pidettiin välttämättöminä, esimerkiksi jokaisella neuvostolla pitäisi olla oma sihteeri. </w:t>
      </w:r>
      <w:r w:rsidR="001130B1">
        <w:rPr>
          <w:rFonts w:asciiTheme="minorHAnsi" w:hAnsiTheme="minorHAnsi" w:cstheme="minorHAnsi"/>
          <w:sz w:val="22"/>
          <w:szCs w:val="22"/>
        </w:rPr>
        <w:t xml:space="preserve"> </w:t>
      </w:r>
    </w:p>
    <w:p w:rsidR="003326CC" w:rsidRDefault="003326CC" w:rsidP="00EF6371">
      <w:pPr>
        <w:rPr>
          <w:rFonts w:asciiTheme="minorHAnsi" w:hAnsiTheme="minorHAnsi" w:cstheme="minorHAnsi"/>
          <w:sz w:val="22"/>
          <w:szCs w:val="22"/>
        </w:rPr>
      </w:pPr>
    </w:p>
    <w:p w:rsidR="00EF6371" w:rsidRDefault="001130B1" w:rsidP="00EF6371">
      <w:pPr>
        <w:rPr>
          <w:rFonts w:asciiTheme="minorHAnsi" w:hAnsiTheme="minorHAnsi" w:cstheme="minorHAnsi"/>
          <w:sz w:val="22"/>
          <w:szCs w:val="22"/>
        </w:rPr>
      </w:pPr>
      <w:r>
        <w:rPr>
          <w:rFonts w:asciiTheme="minorHAnsi" w:hAnsiTheme="minorHAnsi" w:cstheme="minorHAnsi"/>
          <w:sz w:val="22"/>
          <w:szCs w:val="22"/>
        </w:rPr>
        <w:t>Jotta saataisiin aikaan aitoa keskustelua ja dialogia, se edellyttää toinen toistensa osallistamista, sekä vammaisneuvoston että viranhaltijoiden.</w:t>
      </w:r>
      <w:r w:rsidR="00723AC1">
        <w:rPr>
          <w:rFonts w:asciiTheme="minorHAnsi" w:hAnsiTheme="minorHAnsi" w:cstheme="minorHAnsi"/>
          <w:sz w:val="22"/>
          <w:szCs w:val="22"/>
        </w:rPr>
        <w:t xml:space="preserve"> Neuvoston jäsenten ja kunnan viranhaltijoiden tulee arvostaa toistensa työtä.</w:t>
      </w:r>
      <w:r w:rsidR="003326CC">
        <w:rPr>
          <w:rFonts w:asciiTheme="minorHAnsi" w:hAnsiTheme="minorHAnsi" w:cstheme="minorHAnsi"/>
          <w:sz w:val="22"/>
          <w:szCs w:val="22"/>
        </w:rPr>
        <w:t xml:space="preserve"> Päätöksenteko ja niihin liittyvät taustat pitää avata puolin ja toisin, jotta saataisiin aikaan yhteistyötä neuvoston, päättäjien ja viranhaltijoiden välillä. </w:t>
      </w:r>
      <w:r w:rsidR="00723AC1">
        <w:rPr>
          <w:rFonts w:asciiTheme="minorHAnsi" w:hAnsiTheme="minorHAnsi" w:cstheme="minorHAnsi"/>
          <w:sz w:val="22"/>
          <w:szCs w:val="22"/>
        </w:rPr>
        <w:t xml:space="preserve">Neuvostot voisivatkin olla suoraan yhteydessä kunnan päättäjiin ja viranhaltijoihin, ja kutsua </w:t>
      </w:r>
      <w:proofErr w:type="gramStart"/>
      <w:r w:rsidR="00723AC1">
        <w:rPr>
          <w:rFonts w:asciiTheme="minorHAnsi" w:hAnsiTheme="minorHAnsi" w:cstheme="minorHAnsi"/>
          <w:sz w:val="22"/>
          <w:szCs w:val="22"/>
        </w:rPr>
        <w:t>heidät</w:t>
      </w:r>
      <w:proofErr w:type="gramEnd"/>
      <w:r w:rsidR="00723AC1">
        <w:rPr>
          <w:rFonts w:asciiTheme="minorHAnsi" w:hAnsiTheme="minorHAnsi" w:cstheme="minorHAnsi"/>
          <w:sz w:val="22"/>
          <w:szCs w:val="22"/>
        </w:rPr>
        <w:t xml:space="preserve"> vaikka kahville yhdessä neuvoston kanssa.</w:t>
      </w:r>
      <w:r>
        <w:rPr>
          <w:rFonts w:asciiTheme="minorHAnsi" w:hAnsiTheme="minorHAnsi" w:cstheme="minorHAnsi"/>
          <w:sz w:val="22"/>
          <w:szCs w:val="22"/>
        </w:rPr>
        <w:t xml:space="preserve"> </w:t>
      </w:r>
    </w:p>
    <w:p w:rsidR="008716A4" w:rsidRDefault="008716A4" w:rsidP="008716A4">
      <w:pPr>
        <w:rPr>
          <w:rFonts w:asciiTheme="minorHAnsi" w:hAnsiTheme="minorHAnsi" w:cstheme="minorHAnsi"/>
          <w:sz w:val="22"/>
          <w:szCs w:val="22"/>
        </w:rPr>
      </w:pPr>
    </w:p>
    <w:p w:rsidR="008716A4" w:rsidRDefault="008716A4" w:rsidP="008716A4">
      <w:pPr>
        <w:rPr>
          <w:rFonts w:asciiTheme="minorHAnsi" w:hAnsiTheme="minorHAnsi" w:cstheme="minorHAnsi"/>
          <w:sz w:val="22"/>
          <w:szCs w:val="22"/>
        </w:rPr>
      </w:pPr>
      <w:r>
        <w:rPr>
          <w:rFonts w:asciiTheme="minorHAnsi" w:hAnsiTheme="minorHAnsi" w:cstheme="minorHAnsi"/>
          <w:sz w:val="22"/>
          <w:szCs w:val="22"/>
        </w:rPr>
        <w:t>Vammaisneuv</w:t>
      </w:r>
      <w:r w:rsidR="00723AC1">
        <w:rPr>
          <w:rFonts w:asciiTheme="minorHAnsi" w:hAnsiTheme="minorHAnsi" w:cstheme="minorHAnsi"/>
          <w:sz w:val="22"/>
          <w:szCs w:val="22"/>
        </w:rPr>
        <w:t xml:space="preserve">oston toiminnan kehittämiskohtina pidettiin palkkiota ja kulukorvauksia. Etenkin kulukorvausten puutetta pidettiin kehittämiskohtana, sillä taksimatkoja on käytettävissä ainoastaan rajallinen määrä, ja vammaisneuvoston jäsenet käyttävät niitä yhteiseen hyvään. Kaikissa vammaisneuvostoissa ei myöskään makseta kokouspalkkiota. Neuvostojen jäsenten asiantuntijuuden kehittämistä pidettiin tärkeänä, ja koulutuksiin pääseminen olisi tärkeää. </w:t>
      </w:r>
      <w:r w:rsidR="00E654DE">
        <w:rPr>
          <w:rFonts w:asciiTheme="minorHAnsi" w:hAnsiTheme="minorHAnsi" w:cstheme="minorHAnsi"/>
          <w:sz w:val="22"/>
          <w:szCs w:val="22"/>
        </w:rPr>
        <w:t>Tieto ilmaisista koulutuksista pitäisi kulkeutua vammaisneuvostoille.</w:t>
      </w:r>
    </w:p>
    <w:p w:rsidR="00E654DE" w:rsidRDefault="00E654DE" w:rsidP="008716A4">
      <w:pPr>
        <w:rPr>
          <w:rFonts w:asciiTheme="minorHAnsi" w:hAnsiTheme="minorHAnsi" w:cstheme="minorHAnsi"/>
          <w:sz w:val="22"/>
          <w:szCs w:val="22"/>
        </w:rPr>
      </w:pPr>
    </w:p>
    <w:p w:rsidR="00E654DE" w:rsidRDefault="00E654DE" w:rsidP="008716A4">
      <w:pPr>
        <w:rPr>
          <w:rFonts w:asciiTheme="minorHAnsi" w:hAnsiTheme="minorHAnsi" w:cstheme="minorHAnsi"/>
          <w:sz w:val="22"/>
          <w:szCs w:val="22"/>
        </w:rPr>
      </w:pPr>
      <w:r>
        <w:rPr>
          <w:rFonts w:asciiTheme="minorHAnsi" w:hAnsiTheme="minorHAnsi" w:cstheme="minorHAnsi"/>
          <w:sz w:val="22"/>
          <w:szCs w:val="22"/>
        </w:rPr>
        <w:t>Vammaisneuvostojen toiminnan jatkuvaa kehittämistä pidettiin tärkeänä, jotta ei poljeta vain paikallaan, ja jäsenten tulisi olla sitoutuneita toimintaan. Neuvostojen työn pitäisi myös perustua tutkittuun tietoon. Kokousten tulisi olla säännöllisin väliajoin, ja neuvostoille toivottiin myös oikeutta tehdä jossain vammaisia koskevissa asioissa lautakuntia sitovia päätöksiä. Yhteistyöverkostoja muiden toimijoiden kanssa, kuten muiden neuvostojen ja lautakuntien kanssa, sekä viestintää ulospäin kumpaankin suuntaan pidettiin kehittämiskohtana. Vammaisneuvostoilla tulisi</w:t>
      </w:r>
      <w:r w:rsidR="00F75CCA">
        <w:rPr>
          <w:rFonts w:asciiTheme="minorHAnsi" w:hAnsiTheme="minorHAnsi" w:cstheme="minorHAnsi"/>
          <w:sz w:val="22"/>
          <w:szCs w:val="22"/>
        </w:rPr>
        <w:t xml:space="preserve"> olla pääsy olennaiseen tietoon, sekä kunnolliset työvälineet, kuten tietokoneet.</w:t>
      </w:r>
      <w:r>
        <w:rPr>
          <w:rFonts w:asciiTheme="minorHAnsi" w:hAnsiTheme="minorHAnsi" w:cstheme="minorHAnsi"/>
          <w:sz w:val="22"/>
          <w:szCs w:val="22"/>
        </w:rPr>
        <w:t xml:space="preserve"> Kunnollista perehdytystä kunnan toimintaan ja päätöksentekoon pidettiin tärkeänä, koska </w:t>
      </w:r>
      <w:r>
        <w:rPr>
          <w:rFonts w:asciiTheme="minorHAnsi" w:hAnsiTheme="minorHAnsi" w:cstheme="minorHAnsi"/>
          <w:sz w:val="22"/>
          <w:szCs w:val="22"/>
        </w:rPr>
        <w:lastRenderedPageBreak/>
        <w:t>jos neuvoston jäsenet eivät ymmärrä, miten kunta toimii, ei voida myöskään vaikuttaa asioihin oikea-aikaisesti.</w:t>
      </w:r>
    </w:p>
    <w:p w:rsidR="00E5587D" w:rsidRDefault="00E5587D" w:rsidP="00E5587D">
      <w:pPr>
        <w:rPr>
          <w:rFonts w:asciiTheme="minorHAnsi" w:hAnsiTheme="minorHAnsi" w:cstheme="minorHAnsi"/>
          <w:sz w:val="22"/>
          <w:szCs w:val="22"/>
        </w:rPr>
      </w:pPr>
    </w:p>
    <w:p w:rsidR="00E5587D" w:rsidRPr="00963E05" w:rsidRDefault="00F75CCA" w:rsidP="00963E05">
      <w:pPr>
        <w:rPr>
          <w:rFonts w:asciiTheme="minorHAnsi" w:hAnsiTheme="minorHAnsi" w:cstheme="minorHAnsi"/>
          <w:sz w:val="22"/>
          <w:szCs w:val="22"/>
        </w:rPr>
      </w:pPr>
      <w:r>
        <w:rPr>
          <w:rFonts w:asciiTheme="minorHAnsi" w:hAnsiTheme="minorHAnsi" w:cstheme="minorHAnsi"/>
          <w:sz w:val="22"/>
          <w:szCs w:val="22"/>
        </w:rPr>
        <w:t xml:space="preserve">Vammaisneuvostojen toimivina ja hyvinä käytäntöinä nostettiin esiin säännölliset kokoukset ja hyvät kokouskäytännöt, eli kokouksissa on selkeät säännöt, joita noudatetaan, pöytäkirjat jaetaan ajoissa ja kokouksissa on sihteeri. Kokouksiin kutsutaan viranhaltijoita ja luottamushenkilöitä, ja vammaisneuvoston sekä kunnan lautakuntien yhteisiä kokouksia pidettiin hyvinä käytäntöinä. Vammaisneuvoston lausunto voi myös olla rakennusluvan edellytys, mitä pidettiin hyvänä, sillä silloin saavutettavuuden näkökulma tulee esille. Tapaamiset ja yhteistyö järjestöjen ja lähikuntien neuvostojen kesken olivat hyväksi havaittuja toimintatapoja. Neuvoston monipuolinen kokoonpano, kehittämispäivät ja kunnollinen perehdytys uusille jäsenille nousivat hyvinä keinoina esiin. Vammaisneuvoston esiin nostaminen positiivisessa valossa, esimerkiksi </w:t>
      </w:r>
      <w:r w:rsidR="0026450A">
        <w:rPr>
          <w:rFonts w:asciiTheme="minorHAnsi" w:hAnsiTheme="minorHAnsi" w:cstheme="minorHAnsi"/>
          <w:sz w:val="22"/>
          <w:szCs w:val="22"/>
        </w:rPr>
        <w:t>yrityksen tai yksityisten henkilöiden palkitseminen vuosittain vammaisten henkilöiden etujen ajamisesta tai huomioon ottamisesta on hyvä keino tuoda neuvostoa ja sen toimintaa paremmin julkisuuteen.</w:t>
      </w:r>
    </w:p>
    <w:sectPr w:rsidR="00E5587D" w:rsidRPr="00963E05"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605" w:rsidRDefault="005C4605" w:rsidP="008E0F4A">
      <w:r>
        <w:separator/>
      </w:r>
    </w:p>
  </w:endnote>
  <w:endnote w:type="continuationSeparator" w:id="0">
    <w:p w:rsidR="005C4605" w:rsidRDefault="005C4605"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605" w:rsidRDefault="005C4605" w:rsidP="008E0F4A">
      <w:r>
        <w:separator/>
      </w:r>
    </w:p>
  </w:footnote>
  <w:footnote w:type="continuationSeparator" w:id="0">
    <w:p w:rsidR="005C4605" w:rsidRDefault="005C4605"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8E0F4A" w:rsidRDefault="00D50969" w:rsidP="00562E6B">
        <w:pPr>
          <w:ind w:right="-143" w:firstLine="8789"/>
          <w:jc w:val="center"/>
        </w:pPr>
        <w:r>
          <w:fldChar w:fldCharType="begin"/>
        </w:r>
        <w:r>
          <w:instrText xml:space="preserve"> PAGE   \* MERGEFORMAT </w:instrText>
        </w:r>
        <w:r>
          <w:fldChar w:fldCharType="separate"/>
        </w:r>
        <w:r w:rsidR="00FD366F">
          <w:rPr>
            <w:noProof/>
          </w:rPr>
          <w:t>2</w:t>
        </w:r>
        <w:r>
          <w:rPr>
            <w:noProof/>
          </w:rPr>
          <w:fldChar w:fldCharType="end"/>
        </w:r>
        <w:r w:rsidR="008E0F4A">
          <w:t>(</w:t>
        </w:r>
        <w:fldSimple w:instr=" NUMPAGES   \* MERGEFORMAT ">
          <w:r w:rsidR="00FD366F">
            <w:rPr>
              <w:noProof/>
            </w:rPr>
            <w:t>2</w:t>
          </w:r>
        </w:fldSimple>
        <w:r w:rsidR="008E0F4A">
          <w:t>)</w:t>
        </w:r>
      </w:p>
      <w:p w:rsidR="008E0F4A" w:rsidRDefault="008E0F4A" w:rsidP="00562E6B">
        <w:pPr>
          <w:tabs>
            <w:tab w:val="left" w:pos="5245"/>
          </w:tabs>
        </w:pPr>
        <w:r>
          <w:tab/>
        </w:r>
      </w:p>
      <w:p w:rsidR="00FA6ACE" w:rsidRDefault="00FA6ACE" w:rsidP="00562E6B"/>
      <w:p w:rsidR="008E0F4A" w:rsidRDefault="00FD366F"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FA6ACE" w:rsidRDefault="00D50969" w:rsidP="00562E6B">
        <w:pPr>
          <w:ind w:right="-143" w:firstLine="8789"/>
          <w:jc w:val="right"/>
        </w:pPr>
        <w:r>
          <w:fldChar w:fldCharType="begin"/>
        </w:r>
        <w:r>
          <w:instrText xml:space="preserve"> PAGE   \* MERGEFORMAT </w:instrText>
        </w:r>
        <w:r>
          <w:fldChar w:fldCharType="separate"/>
        </w:r>
        <w:r w:rsidR="00FD366F">
          <w:rPr>
            <w:noProof/>
          </w:rPr>
          <w:t>1</w:t>
        </w:r>
        <w:r>
          <w:rPr>
            <w:noProof/>
          </w:rPr>
          <w:fldChar w:fldCharType="end"/>
        </w:r>
        <w:r w:rsidR="00FA6ACE">
          <w:t>(</w:t>
        </w:r>
        <w:fldSimple w:instr=" NUMPAGES   \* MERGEFORMAT ">
          <w:r w:rsidR="00FD366F">
            <w:rPr>
              <w:noProof/>
            </w:rPr>
            <w:t>2</w:t>
          </w:r>
        </w:fldSimple>
        <w:r w:rsidR="00FA6ACE">
          <w:t>)</w:t>
        </w:r>
      </w:p>
      <w:p w:rsidR="00FA6ACE" w:rsidRDefault="00FD366F" w:rsidP="00CB4C78">
        <w:pPr>
          <w:ind w:left="5245"/>
        </w:pPr>
      </w:p>
    </w:sdtContent>
  </w:sdt>
  <w:p w:rsidR="00FA6ACE" w:rsidRDefault="00FA6ACE" w:rsidP="00CB4C78"/>
  <w:p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8A73E7B"/>
    <w:multiLevelType w:val="hybridMultilevel"/>
    <w:tmpl w:val="4A4489E6"/>
    <w:lvl w:ilvl="0" w:tplc="0AA853EE">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87A6E38"/>
    <w:multiLevelType w:val="hybridMultilevel"/>
    <w:tmpl w:val="D080559E"/>
    <w:lvl w:ilvl="0" w:tplc="421696E8">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5"/>
  </w:num>
  <w:num w:numId="2">
    <w:abstractNumId w:val="8"/>
  </w:num>
  <w:num w:numId="3">
    <w:abstractNumId w:val="0"/>
  </w:num>
  <w:num w:numId="4">
    <w:abstractNumId w:val="1"/>
  </w:num>
  <w:num w:numId="5">
    <w:abstractNumId w:val="6"/>
  </w:num>
  <w:num w:numId="6">
    <w:abstractNumId w:val="3"/>
  </w:num>
  <w:num w:numId="7">
    <w:abstractNumId w:val="3"/>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6A1"/>
    <w:rsid w:val="00016E55"/>
    <w:rsid w:val="00020721"/>
    <w:rsid w:val="0003182E"/>
    <w:rsid w:val="00053D44"/>
    <w:rsid w:val="00063ECB"/>
    <w:rsid w:val="00075991"/>
    <w:rsid w:val="000B3024"/>
    <w:rsid w:val="000C272A"/>
    <w:rsid w:val="000D3235"/>
    <w:rsid w:val="000F332E"/>
    <w:rsid w:val="001130B1"/>
    <w:rsid w:val="001431B7"/>
    <w:rsid w:val="00144D34"/>
    <w:rsid w:val="00147111"/>
    <w:rsid w:val="00155F3B"/>
    <w:rsid w:val="001776E9"/>
    <w:rsid w:val="001B078B"/>
    <w:rsid w:val="001B67D0"/>
    <w:rsid w:val="001E5F86"/>
    <w:rsid w:val="001F70AF"/>
    <w:rsid w:val="00210152"/>
    <w:rsid w:val="002373F4"/>
    <w:rsid w:val="0026450A"/>
    <w:rsid w:val="0028047C"/>
    <w:rsid w:val="00292DED"/>
    <w:rsid w:val="002979F5"/>
    <w:rsid w:val="002A13C4"/>
    <w:rsid w:val="002D31CC"/>
    <w:rsid w:val="002D72CF"/>
    <w:rsid w:val="00307C47"/>
    <w:rsid w:val="003145E6"/>
    <w:rsid w:val="003268C9"/>
    <w:rsid w:val="003326CC"/>
    <w:rsid w:val="00346B03"/>
    <w:rsid w:val="00367C90"/>
    <w:rsid w:val="00393411"/>
    <w:rsid w:val="003A08AD"/>
    <w:rsid w:val="003A2869"/>
    <w:rsid w:val="003A48A3"/>
    <w:rsid w:val="00446E3A"/>
    <w:rsid w:val="0047233E"/>
    <w:rsid w:val="004856A1"/>
    <w:rsid w:val="00486BE8"/>
    <w:rsid w:val="004A196F"/>
    <w:rsid w:val="004C5212"/>
    <w:rsid w:val="004C6B33"/>
    <w:rsid w:val="005146D4"/>
    <w:rsid w:val="0051596E"/>
    <w:rsid w:val="005512A4"/>
    <w:rsid w:val="00562E6B"/>
    <w:rsid w:val="005834E9"/>
    <w:rsid w:val="0059671F"/>
    <w:rsid w:val="005C4605"/>
    <w:rsid w:val="005D11FF"/>
    <w:rsid w:val="006131C2"/>
    <w:rsid w:val="00653CC5"/>
    <w:rsid w:val="006610E7"/>
    <w:rsid w:val="006A4A91"/>
    <w:rsid w:val="006D40F8"/>
    <w:rsid w:val="006D6C2D"/>
    <w:rsid w:val="0070509F"/>
    <w:rsid w:val="00722420"/>
    <w:rsid w:val="00723AC1"/>
    <w:rsid w:val="0076257D"/>
    <w:rsid w:val="007729CF"/>
    <w:rsid w:val="00783B52"/>
    <w:rsid w:val="00785D97"/>
    <w:rsid w:val="00796D2E"/>
    <w:rsid w:val="007A1540"/>
    <w:rsid w:val="007A74D4"/>
    <w:rsid w:val="007B4560"/>
    <w:rsid w:val="007B4E42"/>
    <w:rsid w:val="007C2B22"/>
    <w:rsid w:val="007C3907"/>
    <w:rsid w:val="00811D8D"/>
    <w:rsid w:val="008200A9"/>
    <w:rsid w:val="008559F2"/>
    <w:rsid w:val="008716A4"/>
    <w:rsid w:val="00885EDF"/>
    <w:rsid w:val="008A0773"/>
    <w:rsid w:val="008A4280"/>
    <w:rsid w:val="008E0F4A"/>
    <w:rsid w:val="00906E49"/>
    <w:rsid w:val="00963E05"/>
    <w:rsid w:val="00990A24"/>
    <w:rsid w:val="009B230C"/>
    <w:rsid w:val="009B6311"/>
    <w:rsid w:val="009D222E"/>
    <w:rsid w:val="00A135F7"/>
    <w:rsid w:val="00A24604"/>
    <w:rsid w:val="00A612FC"/>
    <w:rsid w:val="00A64BD2"/>
    <w:rsid w:val="00A75231"/>
    <w:rsid w:val="00A90735"/>
    <w:rsid w:val="00AA5350"/>
    <w:rsid w:val="00AF2EBD"/>
    <w:rsid w:val="00AF3346"/>
    <w:rsid w:val="00B42986"/>
    <w:rsid w:val="00B74971"/>
    <w:rsid w:val="00BE4CA3"/>
    <w:rsid w:val="00BF06A8"/>
    <w:rsid w:val="00BF0D63"/>
    <w:rsid w:val="00BF6AFB"/>
    <w:rsid w:val="00C21181"/>
    <w:rsid w:val="00CB4C78"/>
    <w:rsid w:val="00CD4A95"/>
    <w:rsid w:val="00D05785"/>
    <w:rsid w:val="00D25AD2"/>
    <w:rsid w:val="00D35E49"/>
    <w:rsid w:val="00D37137"/>
    <w:rsid w:val="00D44B33"/>
    <w:rsid w:val="00D50969"/>
    <w:rsid w:val="00D60C53"/>
    <w:rsid w:val="00D76D7A"/>
    <w:rsid w:val="00D87C57"/>
    <w:rsid w:val="00DE107F"/>
    <w:rsid w:val="00DE217C"/>
    <w:rsid w:val="00DF13D1"/>
    <w:rsid w:val="00E07440"/>
    <w:rsid w:val="00E2160A"/>
    <w:rsid w:val="00E330A7"/>
    <w:rsid w:val="00E44094"/>
    <w:rsid w:val="00E5587D"/>
    <w:rsid w:val="00E654DE"/>
    <w:rsid w:val="00EC13B3"/>
    <w:rsid w:val="00EF6371"/>
    <w:rsid w:val="00F63379"/>
    <w:rsid w:val="00F7177D"/>
    <w:rsid w:val="00F734F9"/>
    <w:rsid w:val="00F73B15"/>
    <w:rsid w:val="00F75CCA"/>
    <w:rsid w:val="00FA356E"/>
    <w:rsid w:val="00FA6ACE"/>
    <w:rsid w:val="00FB6ABF"/>
    <w:rsid w:val="00FD36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1D4162-76CA-464D-9DA9-4F432158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paragraph" w:styleId="Luettelokappale">
    <w:name w:val="List Paragraph"/>
    <w:basedOn w:val="Normaali"/>
    <w:uiPriority w:val="34"/>
    <w:rsid w:val="000F3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4966</Characters>
  <Application>Microsoft Office Word</Application>
  <DocSecurity>4</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Myllyaho Elsa (STM)</dc:creator>
  <cp:keywords/>
  <dc:description/>
  <cp:lastModifiedBy>Järvinen Johanna (STM)</cp:lastModifiedBy>
  <cp:revision>2</cp:revision>
  <dcterms:created xsi:type="dcterms:W3CDTF">2019-12-04T14:09:00Z</dcterms:created>
  <dcterms:modified xsi:type="dcterms:W3CDTF">2019-12-04T14:09:00Z</dcterms:modified>
</cp:coreProperties>
</file>