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30" w:rsidRPr="00EE63CD" w:rsidRDefault="00F50D30">
      <w:pPr>
        <w:rPr>
          <w:rFonts w:asciiTheme="minorHAnsi" w:hAnsiTheme="minorHAnsi"/>
          <w:b/>
          <w:sz w:val="28"/>
          <w:szCs w:val="28"/>
          <w:lang w:val="sv-SE"/>
        </w:rPr>
      </w:pPr>
      <w:r w:rsidRPr="00EE63CD">
        <w:rPr>
          <w:rFonts w:asciiTheme="minorHAnsi" w:hAnsiTheme="minorHAnsi"/>
          <w:b/>
          <w:sz w:val="28"/>
          <w:lang w:val="sv-SE"/>
        </w:rPr>
        <w:t>Verksamheten vid de kommunala råden för personer med funktionsnedsättning</w:t>
      </w:r>
    </w:p>
    <w:p w:rsidR="00F50D30" w:rsidRPr="00EE63CD" w:rsidRDefault="00F50D30">
      <w:pPr>
        <w:rPr>
          <w:rFonts w:asciiTheme="minorHAnsi" w:hAnsiTheme="minorHAnsi"/>
          <w:lang w:val="sv-SE"/>
        </w:rPr>
      </w:pPr>
    </w:p>
    <w:p w:rsidR="001A0B31" w:rsidRPr="00EE63CD" w:rsidRDefault="001A0B31">
      <w:pPr>
        <w:rPr>
          <w:rFonts w:asciiTheme="minorHAnsi" w:hAnsiTheme="minorHAnsi"/>
          <w:b/>
          <w:i/>
          <w:lang w:val="sv-SE"/>
        </w:rPr>
      </w:pPr>
      <w:r w:rsidRPr="00EE63CD">
        <w:rPr>
          <w:rFonts w:asciiTheme="minorHAnsi" w:hAnsiTheme="minorHAnsi"/>
          <w:b/>
          <w:i/>
          <w:lang w:val="sv-SE"/>
        </w:rPr>
        <w:t>Roll och uppgifter för rådet för personer med funktionsnedsättning</w:t>
      </w:r>
    </w:p>
    <w:p w:rsidR="001A0B31" w:rsidRPr="00EE63CD" w:rsidRDefault="001A0B31">
      <w:pPr>
        <w:rPr>
          <w:rFonts w:asciiTheme="minorHAnsi" w:hAnsiTheme="minorHAnsi"/>
          <w:lang w:val="sv-SE"/>
        </w:rPr>
      </w:pPr>
    </w:p>
    <w:p w:rsidR="001A0B31" w:rsidRPr="00EE63CD" w:rsidRDefault="0046602A">
      <w:pPr>
        <w:rPr>
          <w:rFonts w:asciiTheme="minorHAnsi" w:hAnsiTheme="minorHAnsi"/>
          <w:lang w:val="sv-SE"/>
        </w:rPr>
      </w:pPr>
      <w:r w:rsidRPr="00EE63CD">
        <w:rPr>
          <w:rFonts w:asciiTheme="minorHAnsi" w:hAnsiTheme="minorHAnsi"/>
          <w:lang w:val="sv-SE"/>
        </w:rPr>
        <w:t>Ett kommunalt råd för personer med funktionsnedsättning är ett samarbetsforum för föreningar för personer med funktionsnedsättning, myndigheter och beslutsfattare. Det har till uppgift att påverka den kommunala planeringen, beslutsfattandet och uppföljningen inom alla förvaltningsområden så att rättigheterna för personer med funktionsnedsättning tillgodoses. Rådet kan ta initiativ samt ge utlåtanden och göra ställningstaganden.</w:t>
      </w:r>
    </w:p>
    <w:p w:rsidR="001A0B31" w:rsidRPr="00EE63CD" w:rsidRDefault="001A0B31">
      <w:pPr>
        <w:rPr>
          <w:rFonts w:asciiTheme="minorHAnsi" w:hAnsiTheme="minorHAnsi"/>
          <w:lang w:val="sv-SE"/>
        </w:rPr>
      </w:pPr>
    </w:p>
    <w:p w:rsidR="00F50D30" w:rsidRPr="00EE63CD" w:rsidRDefault="001A0B31">
      <w:pPr>
        <w:rPr>
          <w:rFonts w:asciiTheme="minorHAnsi" w:hAnsiTheme="minorHAnsi"/>
          <w:lang w:val="sv-SE"/>
        </w:rPr>
      </w:pPr>
      <w:r w:rsidRPr="00EE63CD">
        <w:rPr>
          <w:rFonts w:asciiTheme="minorHAnsi" w:hAnsiTheme="minorHAnsi"/>
          <w:lang w:val="sv-SE"/>
        </w:rPr>
        <w:t xml:space="preserve">Personer med funktionsnedsättning samt deras anhöriga och organisationer ska ha en tillräcklig representation i rådet. Det är viktigt att det finns representanter eller vid behov inbjudna representanter från olika förvaltningsområden i rådet så att rådets sakkunskap kan kanaliseras på ett genomgående sätt till stöd för allt det beslutsfattande i kommunen som gäller personer med funktionsnedsättning. Målet är en integrering av funktionsnedsättningsfrågorna så att de beaktas när beslut bereds och fattas. </w:t>
      </w:r>
    </w:p>
    <w:p w:rsidR="00CB4EE9" w:rsidRPr="00EE63CD" w:rsidRDefault="00CB4EE9">
      <w:pPr>
        <w:rPr>
          <w:rFonts w:asciiTheme="minorHAnsi" w:hAnsiTheme="minorHAnsi"/>
          <w:lang w:val="sv-SE"/>
        </w:rPr>
      </w:pPr>
    </w:p>
    <w:p w:rsidR="00CB4EE9" w:rsidRPr="00EE63CD" w:rsidRDefault="00CB4EE9">
      <w:pPr>
        <w:rPr>
          <w:rFonts w:asciiTheme="minorHAnsi" w:hAnsiTheme="minorHAnsi"/>
          <w:lang w:val="sv-SE"/>
        </w:rPr>
      </w:pPr>
      <w:r w:rsidRPr="00EE63CD">
        <w:rPr>
          <w:rFonts w:asciiTheme="minorHAnsi" w:hAnsiTheme="minorHAnsi"/>
          <w:lang w:val="sv-SE"/>
        </w:rPr>
        <w:t>Ett välfungerande samarbete mellan kommunen och rådet för personer med funktionsnedsättning gynnar båda parter. Det är viktigt och slutligen även mer ekonomiskt att ge rådet möjlighet att delta i behandlingen av frågor redan i planeringsfasen så att till exempel otillgängliga avgöranden inte träffas. I ett bra samarbete löper informationen smidigt i båda riktningar: rådet tar själv aktivt upp observerade missförhållanden och rådet är känt och görs delaktigt i planeringen och beslutsfattandet inom alla förvaltningsområden.</w:t>
      </w:r>
    </w:p>
    <w:p w:rsidR="00CB4EE9" w:rsidRPr="00EE63CD" w:rsidRDefault="00CB4EE9">
      <w:pPr>
        <w:rPr>
          <w:rFonts w:asciiTheme="minorHAnsi" w:hAnsiTheme="minorHAnsi"/>
          <w:lang w:val="sv-SE"/>
        </w:rPr>
      </w:pPr>
    </w:p>
    <w:p w:rsidR="00135E79" w:rsidRPr="00EE63CD" w:rsidRDefault="00135E79">
      <w:pPr>
        <w:rPr>
          <w:rFonts w:asciiTheme="minorHAnsi" w:hAnsiTheme="minorHAnsi"/>
          <w:lang w:val="sv-SE"/>
        </w:rPr>
      </w:pPr>
      <w:r w:rsidRPr="00EE63CD">
        <w:rPr>
          <w:rFonts w:asciiTheme="minorHAnsi" w:hAnsiTheme="minorHAnsi"/>
          <w:lang w:val="sv-SE"/>
        </w:rPr>
        <w:t>Flera kommuner har utarbetat ett handikappolitiskt program för sig själva. Det handikappolitiska programmet fungerar i kommunen som en handikappolitisk vägvisare och gör att de olika parterna förbinder sig till att förbättra ställningen för personer med funktionsnedsättning i kommunerna. Principerna i FN:s konvention om rättigheter för personer med funktionsnedsättning skapar en grund även för det kommunala handikappolitiska programmet.</w:t>
      </w:r>
    </w:p>
    <w:p w:rsidR="00135E79" w:rsidRPr="00EE63CD" w:rsidRDefault="00135E79">
      <w:pPr>
        <w:rPr>
          <w:rFonts w:asciiTheme="minorHAnsi" w:hAnsiTheme="minorHAnsi"/>
          <w:lang w:val="sv-SE"/>
        </w:rPr>
      </w:pPr>
    </w:p>
    <w:p w:rsidR="001A0B31" w:rsidRPr="00EE63CD" w:rsidRDefault="001A0B31">
      <w:pPr>
        <w:rPr>
          <w:rFonts w:asciiTheme="minorHAnsi" w:hAnsiTheme="minorHAnsi"/>
          <w:b/>
          <w:i/>
          <w:lang w:val="sv-SE"/>
        </w:rPr>
      </w:pPr>
      <w:r w:rsidRPr="00EE63CD">
        <w:rPr>
          <w:rFonts w:asciiTheme="minorHAnsi" w:hAnsiTheme="minorHAnsi"/>
          <w:b/>
          <w:i/>
          <w:lang w:val="sv-SE"/>
        </w:rPr>
        <w:t>Lagstiftning om kommunala råd för personer med funktionsnedsättning</w:t>
      </w:r>
    </w:p>
    <w:p w:rsidR="001A0B31" w:rsidRPr="00EE63CD" w:rsidRDefault="001A0B31">
      <w:pPr>
        <w:rPr>
          <w:rFonts w:asciiTheme="minorHAnsi" w:hAnsiTheme="minorHAnsi"/>
          <w:lang w:val="sv-SE"/>
        </w:rPr>
      </w:pPr>
    </w:p>
    <w:p w:rsidR="00A162CB" w:rsidRPr="00EE63CD" w:rsidRDefault="00F50D30">
      <w:pPr>
        <w:rPr>
          <w:rFonts w:asciiTheme="minorHAnsi" w:hAnsiTheme="minorHAnsi"/>
          <w:lang w:val="sv-SE"/>
        </w:rPr>
      </w:pPr>
      <w:r w:rsidRPr="00EE63CD">
        <w:rPr>
          <w:rFonts w:asciiTheme="minorHAnsi" w:hAnsiTheme="minorHAnsi"/>
          <w:lang w:val="sv-SE"/>
        </w:rPr>
        <w:t xml:space="preserve">För närvarande har kommunen inte skyldighet att inrätta ett råd för personer funktionsnedsättning. I handikappservicelagen (lagen om service och stöd på grund av handikapp (380/1987) föreskrivs att kommunstyrelsen kan inrätta ett råd för personer med funktionsnedsättning. </w:t>
      </w:r>
      <w:r w:rsidRPr="00EE63CD">
        <w:rPr>
          <w:rFonts w:asciiTheme="minorHAnsi" w:hAnsiTheme="minorHAnsi"/>
          <w:i/>
          <w:lang w:val="sv-SE"/>
        </w:rPr>
        <w:t>Skyldigheten att inrätta ett råd för personer med funktionsnedsättning som baserar sig på den nya kommunallagen (410/2015) kommer att åläggas kommunerna.</w:t>
      </w:r>
      <w:r w:rsidRPr="00EE63CD">
        <w:rPr>
          <w:rFonts w:asciiTheme="minorHAnsi" w:hAnsiTheme="minorHAnsi"/>
          <w:lang w:val="sv-SE"/>
        </w:rPr>
        <w:t xml:space="preserve"> Till denna del träder den nya kommunallagen i kraft 1.6.2017.</w:t>
      </w:r>
    </w:p>
    <w:p w:rsidR="002F1E49" w:rsidRPr="00EE63CD" w:rsidRDefault="002F1E49">
      <w:pPr>
        <w:rPr>
          <w:rFonts w:asciiTheme="minorHAnsi" w:hAnsiTheme="minorHAnsi"/>
          <w:lang w:val="sv-SE"/>
        </w:rPr>
      </w:pPr>
    </w:p>
    <w:p w:rsidR="00F50D30" w:rsidRPr="00EE63CD" w:rsidRDefault="002F1E49">
      <w:pPr>
        <w:rPr>
          <w:rFonts w:asciiTheme="minorHAnsi" w:hAnsiTheme="minorHAnsi"/>
          <w:lang w:val="sv-SE"/>
        </w:rPr>
      </w:pPr>
      <w:r w:rsidRPr="00EE63CD">
        <w:rPr>
          <w:rFonts w:asciiTheme="minorHAnsi" w:hAnsiTheme="minorHAnsi"/>
          <w:lang w:val="sv-SE"/>
        </w:rPr>
        <w:t>Kommunen ska inrätta ett råd för personer med funktionsnedsättning och ge det möjlighet att påverka planering, beredning och uppföljning inom olika kommunala verksamheter. Möjligheten att påverka ska ges i frågor som är av betydelse för personer med funktionsnedsättning och för deras välfärd, hälsa, delaktighet, livsmiljö, boende, rörlighet eller möjligheter att klara de dagliga funktionerna eller med tanke på den service som de behöver. Personer med funktionsnedsättning, anhöriga och handikapporganisationer ska vara representerade i rådet. Förändringen stärker ställningen för råden i kommunerna.</w:t>
      </w:r>
    </w:p>
    <w:p w:rsidR="00A162CB" w:rsidRPr="00EE63CD" w:rsidRDefault="00A162CB" w:rsidP="00A162CB">
      <w:pPr>
        <w:rPr>
          <w:rFonts w:asciiTheme="minorHAnsi" w:hAnsiTheme="minorHAnsi"/>
          <w:lang w:val="sv-SE"/>
        </w:rPr>
      </w:pPr>
    </w:p>
    <w:p w:rsidR="00A162CB" w:rsidRPr="00EE63CD" w:rsidRDefault="00A162CB" w:rsidP="00A162CB">
      <w:pPr>
        <w:rPr>
          <w:rFonts w:asciiTheme="minorHAnsi" w:hAnsiTheme="minorHAnsi"/>
          <w:lang w:val="sv-SE"/>
        </w:rPr>
      </w:pPr>
      <w:r w:rsidRPr="00EE63CD">
        <w:rPr>
          <w:rFonts w:asciiTheme="minorHAnsi" w:hAnsiTheme="minorHAnsi"/>
          <w:lang w:val="sv-SE"/>
        </w:rPr>
        <w:lastRenderedPageBreak/>
        <w:t>Rådet kan även i fortsättningen vara gemensamt för flera kommuner. Råden för personer med funktionsnedsättning är inte officiella kommunala organ utan kanaler för hörande och påverkan. I lagen betonas rådens aktiva roll. I den förutsätts också möjligheten till information i god tid.</w:t>
      </w:r>
    </w:p>
    <w:p w:rsidR="00A162CB" w:rsidRPr="00EE63CD" w:rsidRDefault="00A162CB" w:rsidP="00A162CB">
      <w:pPr>
        <w:rPr>
          <w:rFonts w:asciiTheme="minorHAnsi" w:hAnsiTheme="minorHAnsi"/>
          <w:lang w:val="sv-SE"/>
        </w:rPr>
      </w:pPr>
      <w:r w:rsidRPr="00EE63CD">
        <w:rPr>
          <w:rFonts w:asciiTheme="minorHAnsi" w:hAnsiTheme="minorHAnsi"/>
          <w:lang w:val="sv-SE"/>
        </w:rPr>
        <w:t>Närmare bestämmelser om tillsättandet av ett råd, antal medlemmar, sammansättning mm. bestäms lokalt.</w:t>
      </w:r>
    </w:p>
    <w:p w:rsidR="00A162CB" w:rsidRPr="00EE63CD" w:rsidRDefault="00A162CB" w:rsidP="00A162CB">
      <w:pPr>
        <w:rPr>
          <w:rFonts w:asciiTheme="minorHAnsi" w:hAnsiTheme="minorHAnsi"/>
          <w:lang w:val="sv-SE"/>
        </w:rPr>
      </w:pPr>
    </w:p>
    <w:p w:rsidR="00A162CB" w:rsidRPr="00EE63CD" w:rsidRDefault="00A162CB" w:rsidP="00A162CB">
      <w:pPr>
        <w:rPr>
          <w:rFonts w:asciiTheme="minorHAnsi" w:hAnsiTheme="minorHAnsi"/>
          <w:lang w:val="sv-SE"/>
        </w:rPr>
      </w:pPr>
      <w:r w:rsidRPr="00EE63CD">
        <w:rPr>
          <w:rFonts w:asciiTheme="minorHAnsi" w:hAnsiTheme="minorHAnsi"/>
          <w:lang w:val="sv-SE"/>
        </w:rPr>
        <w:t>Kommunstyrelsen kan dessutom godkänna rådets verksamhetsstadga. I den fastslås</w:t>
      </w:r>
    </w:p>
    <w:p w:rsidR="00A162CB" w:rsidRPr="00EE63CD" w:rsidRDefault="00A162CB" w:rsidP="00A162CB">
      <w:pPr>
        <w:rPr>
          <w:rFonts w:asciiTheme="minorHAnsi" w:hAnsiTheme="minorHAnsi"/>
          <w:lang w:val="sv-SE"/>
        </w:rPr>
      </w:pPr>
      <w:r w:rsidRPr="00EE63CD">
        <w:rPr>
          <w:rFonts w:asciiTheme="minorHAnsi" w:hAnsiTheme="minorHAnsi"/>
          <w:lang w:val="sv-SE"/>
        </w:rPr>
        <w:t>lagstadgade och övriga eventuella uppgifter:</w:t>
      </w:r>
    </w:p>
    <w:p w:rsidR="00A162CB" w:rsidRPr="00A162CB" w:rsidRDefault="00A162CB" w:rsidP="00A162CB">
      <w:pPr>
        <w:pStyle w:val="Luettelokappale"/>
        <w:numPr>
          <w:ilvl w:val="0"/>
          <w:numId w:val="1"/>
        </w:numPr>
        <w:rPr>
          <w:rFonts w:asciiTheme="minorHAnsi" w:hAnsiTheme="minorHAnsi"/>
        </w:rPr>
      </w:pPr>
      <w:proofErr w:type="spellStart"/>
      <w:r>
        <w:rPr>
          <w:rFonts w:asciiTheme="minorHAnsi" w:hAnsiTheme="minorHAnsi"/>
        </w:rPr>
        <w:t>antal</w:t>
      </w:r>
      <w:proofErr w:type="spellEnd"/>
      <w:r>
        <w:rPr>
          <w:rFonts w:asciiTheme="minorHAnsi" w:hAnsiTheme="minorHAnsi"/>
        </w:rPr>
        <w:t xml:space="preserve"> </w:t>
      </w:r>
      <w:proofErr w:type="spellStart"/>
      <w:r>
        <w:rPr>
          <w:rFonts w:asciiTheme="minorHAnsi" w:hAnsiTheme="minorHAnsi"/>
        </w:rPr>
        <w:t>medlemmar</w:t>
      </w:r>
      <w:proofErr w:type="spellEnd"/>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vilka medlemmarna representerar</w:t>
      </w:r>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mandattid</w:t>
      </w:r>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sammankallelse till möten</w:t>
      </w:r>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val av ordförande</w:t>
      </w:r>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skötsel av sekreteraruppgifter</w:t>
      </w:r>
    </w:p>
    <w:p w:rsidR="00A162CB" w:rsidRPr="00A162CB" w:rsidRDefault="00A162CB" w:rsidP="00A162CB">
      <w:pPr>
        <w:pStyle w:val="Luettelokappale"/>
        <w:numPr>
          <w:ilvl w:val="0"/>
          <w:numId w:val="1"/>
        </w:numPr>
        <w:rPr>
          <w:rFonts w:asciiTheme="minorHAnsi" w:hAnsiTheme="minorHAnsi"/>
        </w:rPr>
      </w:pPr>
      <w:r>
        <w:rPr>
          <w:rFonts w:asciiTheme="minorHAnsi" w:hAnsiTheme="minorHAnsi"/>
        </w:rPr>
        <w:t>utarbetande av verksamhetsplan</w:t>
      </w:r>
    </w:p>
    <w:p w:rsidR="00CB4EE9" w:rsidRDefault="00A162CB" w:rsidP="00F50D30">
      <w:pPr>
        <w:pStyle w:val="Luettelokappale"/>
        <w:numPr>
          <w:ilvl w:val="0"/>
          <w:numId w:val="1"/>
        </w:numPr>
        <w:rPr>
          <w:rFonts w:asciiTheme="minorHAnsi" w:hAnsiTheme="minorHAnsi"/>
        </w:rPr>
      </w:pPr>
      <w:r>
        <w:rPr>
          <w:rFonts w:asciiTheme="minorHAnsi" w:hAnsiTheme="minorHAnsi"/>
        </w:rPr>
        <w:t>överlämnande av verksamhetsberättelse</w:t>
      </w:r>
    </w:p>
    <w:p w:rsidR="00B4175D" w:rsidRDefault="00B4175D" w:rsidP="00B4175D">
      <w:pPr>
        <w:pStyle w:val="Luettelokappale"/>
        <w:rPr>
          <w:rFonts w:asciiTheme="minorHAnsi" w:hAnsiTheme="minorHAnsi"/>
        </w:rPr>
      </w:pPr>
    </w:p>
    <w:p w:rsidR="00A162CB" w:rsidRPr="00A162CB" w:rsidRDefault="00A162CB" w:rsidP="00A162CB">
      <w:pPr>
        <w:pStyle w:val="Luettelokappale"/>
        <w:rPr>
          <w:rFonts w:asciiTheme="minorHAnsi" w:hAnsiTheme="minorHAnsi"/>
        </w:rPr>
      </w:pP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P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Kommunallag (410/2015) § 28</w:t>
      </w:r>
    </w:p>
    <w:p w:rsidR="00CB4EE9" w:rsidRDefault="00CB4EE9" w:rsidP="00CB4EE9">
      <w:pPr>
        <w:pBdr>
          <w:top w:val="single" w:sz="4" w:space="1" w:color="auto"/>
          <w:left w:val="single" w:sz="4" w:space="4" w:color="auto"/>
          <w:bottom w:val="single" w:sz="4" w:space="1" w:color="auto"/>
          <w:right w:val="single" w:sz="4" w:space="4" w:color="auto"/>
        </w:pBdr>
        <w:rPr>
          <w:rFonts w:asciiTheme="minorHAnsi" w:hAnsiTheme="minorHAnsi"/>
        </w:rPr>
      </w:pPr>
    </w:p>
    <w:p w:rsidR="00F50D30" w:rsidRPr="00EE63CD" w:rsidRDefault="00F50D30" w:rsidP="00CB4EE9">
      <w:pPr>
        <w:pBdr>
          <w:top w:val="single" w:sz="4" w:space="1" w:color="auto"/>
          <w:left w:val="single" w:sz="4" w:space="4" w:color="auto"/>
          <w:bottom w:val="single" w:sz="4" w:space="1" w:color="auto"/>
          <w:right w:val="single" w:sz="4" w:space="4" w:color="auto"/>
        </w:pBdr>
        <w:rPr>
          <w:rFonts w:asciiTheme="minorHAnsi" w:hAnsiTheme="minorHAnsi"/>
          <w:lang w:val="sv-SE"/>
        </w:rPr>
      </w:pPr>
      <w:r w:rsidRPr="00EE63CD">
        <w:rPr>
          <w:rFonts w:asciiTheme="minorHAnsi" w:hAnsiTheme="minorHAnsi"/>
          <w:lang w:val="sv-SE"/>
        </w:rPr>
        <w:t xml:space="preserve">Kommunstyrelsen ska </w:t>
      </w:r>
      <w:r w:rsidRPr="00EE63CD">
        <w:rPr>
          <w:rFonts w:asciiTheme="minorHAnsi" w:hAnsiTheme="minorHAnsi"/>
          <w:i/>
          <w:lang w:val="sv-SE"/>
        </w:rPr>
        <w:t>inrätta</w:t>
      </w:r>
      <w:r w:rsidRPr="00EE63CD">
        <w:rPr>
          <w:rFonts w:asciiTheme="minorHAnsi" w:hAnsiTheme="minorHAnsi"/>
          <w:lang w:val="sv-SE"/>
        </w:rPr>
        <w:t xml:space="preserve"> ett råd för personer med funktionsnedsättning för att garantera möjligheterna för personer med funktionsnedsättning att delta och påverka. Rådet kan vara gemensamt för flera kommuner. Personer med funktionsnedsättning samt deras anhöriga och organisationer </w:t>
      </w:r>
      <w:r w:rsidRPr="00EE63CD">
        <w:rPr>
          <w:rFonts w:asciiTheme="minorHAnsi" w:hAnsiTheme="minorHAnsi"/>
          <w:i/>
          <w:lang w:val="sv-SE"/>
        </w:rPr>
        <w:t>ska</w:t>
      </w:r>
      <w:r w:rsidRPr="00EE63CD">
        <w:rPr>
          <w:rFonts w:asciiTheme="minorHAnsi" w:hAnsiTheme="minorHAnsi"/>
          <w:lang w:val="sv-SE"/>
        </w:rPr>
        <w:t xml:space="preserve"> </w:t>
      </w:r>
      <w:r w:rsidRPr="00EE63CD">
        <w:rPr>
          <w:rFonts w:asciiTheme="minorHAnsi" w:hAnsiTheme="minorHAnsi"/>
          <w:i/>
          <w:lang w:val="sv-SE"/>
        </w:rPr>
        <w:t>ha</w:t>
      </w:r>
      <w:r w:rsidRPr="00EE63CD">
        <w:rPr>
          <w:rFonts w:asciiTheme="minorHAnsi" w:hAnsiTheme="minorHAnsi"/>
          <w:lang w:val="sv-SE"/>
        </w:rPr>
        <w:t xml:space="preserve"> en tillräcklig representation i rådet. Kommunstyrelsen </w:t>
      </w:r>
      <w:r w:rsidRPr="00EE63CD">
        <w:rPr>
          <w:rFonts w:asciiTheme="minorHAnsi" w:hAnsiTheme="minorHAnsi"/>
          <w:i/>
          <w:lang w:val="sv-SE"/>
        </w:rPr>
        <w:t>ska sörja för</w:t>
      </w:r>
      <w:r w:rsidRPr="00EE63CD">
        <w:rPr>
          <w:rFonts w:asciiTheme="minorHAnsi" w:hAnsiTheme="minorHAnsi"/>
          <w:lang w:val="sv-SE"/>
        </w:rPr>
        <w:t xml:space="preserve"> rådets verksamhetsförutsättningar.</w:t>
      </w:r>
    </w:p>
    <w:p w:rsidR="00CB4EE9" w:rsidRPr="00EE63CD" w:rsidRDefault="00CB4EE9" w:rsidP="00CB4EE9">
      <w:pPr>
        <w:pBdr>
          <w:top w:val="single" w:sz="4" w:space="1" w:color="auto"/>
          <w:left w:val="single" w:sz="4" w:space="4" w:color="auto"/>
          <w:bottom w:val="single" w:sz="4" w:space="1" w:color="auto"/>
          <w:right w:val="single" w:sz="4" w:space="4" w:color="auto"/>
        </w:pBdr>
        <w:rPr>
          <w:rFonts w:asciiTheme="minorHAnsi" w:hAnsiTheme="minorHAnsi"/>
          <w:lang w:val="sv-SE"/>
        </w:rPr>
      </w:pPr>
    </w:p>
    <w:p w:rsidR="00F50D30" w:rsidRPr="00EE63CD" w:rsidRDefault="00F50D30" w:rsidP="00CB4EE9">
      <w:pPr>
        <w:pBdr>
          <w:top w:val="single" w:sz="4" w:space="1" w:color="auto"/>
          <w:left w:val="single" w:sz="4" w:space="4" w:color="auto"/>
          <w:bottom w:val="single" w:sz="4" w:space="1" w:color="auto"/>
          <w:right w:val="single" w:sz="4" w:space="4" w:color="auto"/>
        </w:pBdr>
        <w:rPr>
          <w:rFonts w:asciiTheme="minorHAnsi" w:hAnsiTheme="minorHAnsi"/>
          <w:lang w:val="sv-SE"/>
        </w:rPr>
      </w:pPr>
      <w:r w:rsidRPr="00EE63CD">
        <w:rPr>
          <w:rFonts w:asciiTheme="minorHAnsi" w:hAnsiTheme="minorHAnsi"/>
          <w:lang w:val="sv-SE"/>
        </w:rPr>
        <w:t xml:space="preserve">Rådet för personer med funktionsnedsättning </w:t>
      </w:r>
      <w:r w:rsidRPr="00EE63CD">
        <w:rPr>
          <w:rFonts w:asciiTheme="minorHAnsi" w:hAnsiTheme="minorHAnsi"/>
          <w:i/>
          <w:lang w:val="sv-SE"/>
        </w:rPr>
        <w:t>ska ges</w:t>
      </w:r>
      <w:r w:rsidRPr="00EE63CD">
        <w:rPr>
          <w:rFonts w:asciiTheme="minorHAnsi" w:hAnsiTheme="minorHAnsi"/>
          <w:lang w:val="sv-SE"/>
        </w:rPr>
        <w:t xml:space="preserve"> möjlighet att påverka planering, beredning och uppföljning inom olika kommunala verksamheter i frågor som är av betydelse för personer med funktionsnedsättning och för deras välfärd, hälsa, delaktighet, livsmiljö, boende, rörlighet eller möjligheter att klara de dagliga funktionerna eller med tanke på den service som de behöver.</w:t>
      </w:r>
    </w:p>
    <w:p w:rsidR="00CB4EE9" w:rsidRPr="00EE63CD" w:rsidRDefault="00CB4EE9" w:rsidP="00CB4EE9">
      <w:pPr>
        <w:pBdr>
          <w:top w:val="single" w:sz="4" w:space="1" w:color="auto"/>
          <w:left w:val="single" w:sz="4" w:space="4" w:color="auto"/>
          <w:bottom w:val="single" w:sz="4" w:space="1" w:color="auto"/>
          <w:right w:val="single" w:sz="4" w:space="4" w:color="auto"/>
        </w:pBdr>
        <w:rPr>
          <w:rFonts w:asciiTheme="minorHAnsi" w:hAnsiTheme="minorHAnsi"/>
          <w:lang w:val="sv-SE"/>
        </w:rPr>
      </w:pPr>
    </w:p>
    <w:p w:rsidR="00F50D30" w:rsidRPr="00EE63CD" w:rsidRDefault="00F50D30" w:rsidP="00F50D30">
      <w:pPr>
        <w:rPr>
          <w:rFonts w:asciiTheme="minorHAnsi" w:hAnsiTheme="minorHAnsi"/>
          <w:lang w:val="sv-SE"/>
        </w:rPr>
      </w:pPr>
    </w:p>
    <w:p w:rsidR="00FD0CE3" w:rsidRPr="00EE63CD" w:rsidRDefault="00FD0CE3" w:rsidP="00F50D30">
      <w:pPr>
        <w:rPr>
          <w:rFonts w:asciiTheme="minorHAnsi" w:hAnsiTheme="minorHAnsi"/>
          <w:lang w:val="sv-SE"/>
        </w:rPr>
      </w:pPr>
    </w:p>
    <w:p w:rsidR="00210C90" w:rsidRPr="00EE63CD" w:rsidRDefault="00210C90">
      <w:pPr>
        <w:rPr>
          <w:rFonts w:asciiTheme="minorHAnsi" w:hAnsiTheme="minorHAnsi"/>
          <w:lang w:val="sv-SE"/>
        </w:rPr>
      </w:pPr>
      <w:r w:rsidRPr="00EE63CD">
        <w:rPr>
          <w:rFonts w:asciiTheme="minorHAnsi" w:hAnsiTheme="minorHAnsi"/>
          <w:lang w:val="sv-SE"/>
        </w:rPr>
        <w:t>Ytterligare information och råd:</w:t>
      </w:r>
    </w:p>
    <w:p w:rsidR="00EE63CD" w:rsidRDefault="00EE63CD">
      <w:pPr>
        <w:rPr>
          <w:rFonts w:asciiTheme="minorHAnsi" w:hAnsiTheme="minorHAnsi"/>
          <w:lang w:val="sv-SE"/>
        </w:rPr>
      </w:pPr>
      <w:r>
        <w:rPr>
          <w:rFonts w:asciiTheme="minorHAnsi" w:hAnsiTheme="minorHAnsi"/>
          <w:lang w:val="sv-SE"/>
        </w:rPr>
        <w:t>D</w:t>
      </w:r>
      <w:bookmarkStart w:id="0" w:name="_GoBack"/>
      <w:bookmarkEnd w:id="0"/>
      <w:r w:rsidRPr="00EE63CD">
        <w:rPr>
          <w:rFonts w:asciiTheme="minorHAnsi" w:hAnsiTheme="minorHAnsi"/>
          <w:lang w:val="sv-SE"/>
        </w:rPr>
        <w:t>elegationen för rättigheter för personer med funktionsnedsättning</w:t>
      </w:r>
    </w:p>
    <w:p w:rsidR="00210C90" w:rsidRPr="00EE63CD" w:rsidRDefault="00210C90">
      <w:pPr>
        <w:rPr>
          <w:rFonts w:asciiTheme="minorHAnsi" w:hAnsiTheme="minorHAnsi"/>
          <w:lang w:val="sv-SE"/>
        </w:rPr>
      </w:pPr>
      <w:r w:rsidRPr="00EE63CD">
        <w:rPr>
          <w:rFonts w:asciiTheme="minorHAnsi" w:hAnsiTheme="minorHAnsi"/>
          <w:lang w:val="sv-SE"/>
        </w:rPr>
        <w:t>www.vane.to</w:t>
      </w:r>
    </w:p>
    <w:sectPr w:rsidR="00210C90" w:rsidRPr="00EE63CD" w:rsidSect="001C4A0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5F5"/>
    <w:multiLevelType w:val="hybridMultilevel"/>
    <w:tmpl w:val="B3F091C4"/>
    <w:lvl w:ilvl="0" w:tplc="040B0001">
      <w:start w:val="3"/>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30"/>
    <w:rsid w:val="00135E79"/>
    <w:rsid w:val="001A0B31"/>
    <w:rsid w:val="001C4A05"/>
    <w:rsid w:val="00210C90"/>
    <w:rsid w:val="002F1E49"/>
    <w:rsid w:val="00412591"/>
    <w:rsid w:val="00421C84"/>
    <w:rsid w:val="0046602A"/>
    <w:rsid w:val="004F6E1E"/>
    <w:rsid w:val="005D595E"/>
    <w:rsid w:val="0061578A"/>
    <w:rsid w:val="006D30B9"/>
    <w:rsid w:val="00774162"/>
    <w:rsid w:val="009D4490"/>
    <w:rsid w:val="00A162CB"/>
    <w:rsid w:val="00B066E6"/>
    <w:rsid w:val="00B208AE"/>
    <w:rsid w:val="00B4175D"/>
    <w:rsid w:val="00B60711"/>
    <w:rsid w:val="00B66B0E"/>
    <w:rsid w:val="00B711A1"/>
    <w:rsid w:val="00CB4EE9"/>
    <w:rsid w:val="00CE3E20"/>
    <w:rsid w:val="00CF6419"/>
    <w:rsid w:val="00D3416B"/>
    <w:rsid w:val="00E5250B"/>
    <w:rsid w:val="00EE5382"/>
    <w:rsid w:val="00EE63CD"/>
    <w:rsid w:val="00F50D30"/>
    <w:rsid w:val="00FC2725"/>
    <w:rsid w:val="00FD0C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62CB"/>
    <w:pPr>
      <w:ind w:left="720"/>
      <w:contextualSpacing/>
    </w:pPr>
  </w:style>
  <w:style w:type="paragraph" w:styleId="Seliteteksti">
    <w:name w:val="Balloon Text"/>
    <w:basedOn w:val="Normaali"/>
    <w:link w:val="SelitetekstiChar"/>
    <w:uiPriority w:val="99"/>
    <w:semiHidden/>
    <w:unhideWhenUsed/>
    <w:rsid w:val="00774162"/>
    <w:rPr>
      <w:rFonts w:ascii="Tahoma" w:hAnsi="Tahoma" w:cs="Tahoma"/>
      <w:sz w:val="16"/>
      <w:szCs w:val="16"/>
    </w:rPr>
  </w:style>
  <w:style w:type="character" w:customStyle="1" w:styleId="SelitetekstiChar">
    <w:name w:val="Seliteteksti Char"/>
    <w:basedOn w:val="Kappaleenoletusfontti"/>
    <w:link w:val="Seliteteksti"/>
    <w:uiPriority w:val="99"/>
    <w:semiHidden/>
    <w:rsid w:val="00774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162CB"/>
    <w:pPr>
      <w:ind w:left="720"/>
      <w:contextualSpacing/>
    </w:pPr>
  </w:style>
  <w:style w:type="paragraph" w:styleId="Seliteteksti">
    <w:name w:val="Balloon Text"/>
    <w:basedOn w:val="Normaali"/>
    <w:link w:val="SelitetekstiChar"/>
    <w:uiPriority w:val="99"/>
    <w:semiHidden/>
    <w:unhideWhenUsed/>
    <w:rsid w:val="00774162"/>
    <w:rPr>
      <w:rFonts w:ascii="Tahoma" w:hAnsi="Tahoma" w:cs="Tahoma"/>
      <w:sz w:val="16"/>
      <w:szCs w:val="16"/>
    </w:rPr>
  </w:style>
  <w:style w:type="character" w:customStyle="1" w:styleId="SelitetekstiChar">
    <w:name w:val="Seliteteksti Char"/>
    <w:basedOn w:val="Kappaleenoletusfontti"/>
    <w:link w:val="Seliteteksti"/>
    <w:uiPriority w:val="99"/>
    <w:semiHidden/>
    <w:rsid w:val="0077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4226</Characters>
  <Application>Microsoft Office Word</Application>
  <DocSecurity>4</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stmthof</dc:creator>
  <cp:lastModifiedBy>Jokitalo Maija STM</cp:lastModifiedBy>
  <cp:revision>2</cp:revision>
  <dcterms:created xsi:type="dcterms:W3CDTF">2016-08-12T12:15:00Z</dcterms:created>
  <dcterms:modified xsi:type="dcterms:W3CDTF">2016-08-12T12:15:00Z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1218680015</vt:i4>
  </property>
  <property fmtid="{D5CDD505-2E9C-101B-9397-08002B2CF9AE}" pid="3" name="_NewReviewCycle">
    <vt:lpwstr/>
  </property>
  <property fmtid="{D5CDD505-2E9C-101B-9397-08002B2CF9AE}" pid="4" name="_EmailSubject">
    <vt:lpwstr>Valtakunnallinen vammaisneuvosto tiedottaa / Riksomfattande handikapprådet informerar</vt:lpwstr>
  </property>
  <property fmtid="{D5CDD505-2E9C-101B-9397-08002B2CF9AE}" pid="5" name="_AuthorEmail">
    <vt:lpwstr>vanen.posti@stm.fi</vt:lpwstr>
  </property>
  <property fmtid="{D5CDD505-2E9C-101B-9397-08002B2CF9AE}" pid="6" name="_AuthorEmailDisplayName">
    <vt:lpwstr>STM vanen posti</vt:lpwstr>
  </property>
  <property fmtid="{D5CDD505-2E9C-101B-9397-08002B2CF9AE}" pid="7" name="_ReviewingToolsShownOnce">
    <vt:lpwstr/>
  </property>
</Properties>
</file>