
<file path=[Content_Types].xml><?xml version="1.0" encoding="utf-8"?>
<Types xmlns="http://schemas.openxmlformats.org/package/2006/content-types">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04BF1" w:rsidRDefault="00304BF1" w:rsidP="008C20E4">
      <w:pPr>
        <w:jc w:val="both"/>
        <w:rPr>
          <w:rFonts w:asciiTheme="minorHAnsi" w:hAnsiTheme="minorHAnsi"/>
          <w:b/>
        </w:rPr>
      </w:pPr>
    </w:p>
    <w:p w:rsidR="00304BF1" w:rsidRDefault="00304BF1" w:rsidP="008C20E4">
      <w:pPr>
        <w:jc w:val="both"/>
        <w:rPr>
          <w:rFonts w:asciiTheme="minorHAnsi" w:hAnsiTheme="minorHAnsi"/>
          <w:b/>
        </w:rPr>
      </w:pPr>
    </w:p>
    <w:p w:rsidR="00304BF1" w:rsidRDefault="00304BF1" w:rsidP="008C20E4">
      <w:pPr>
        <w:jc w:val="both"/>
        <w:rPr>
          <w:rFonts w:asciiTheme="minorHAnsi" w:hAnsiTheme="minorHAnsi"/>
          <w:b/>
        </w:rPr>
      </w:pPr>
    </w:p>
    <w:p w:rsidR="00304BF1" w:rsidRDefault="00304BF1" w:rsidP="008C20E4">
      <w:pPr>
        <w:jc w:val="both"/>
        <w:rPr>
          <w:rFonts w:asciiTheme="minorHAnsi" w:hAnsiTheme="minorHAnsi"/>
          <w:b/>
        </w:rPr>
      </w:pPr>
    </w:p>
    <w:p w:rsidR="00304BF1" w:rsidRDefault="00304BF1" w:rsidP="008C20E4">
      <w:pPr>
        <w:jc w:val="both"/>
        <w:rPr>
          <w:rFonts w:asciiTheme="minorHAnsi" w:hAnsiTheme="minorHAnsi"/>
          <w:b/>
        </w:rPr>
      </w:pPr>
    </w:p>
    <w:p w:rsidR="00304BF1" w:rsidRDefault="00304BF1" w:rsidP="008C20E4">
      <w:pPr>
        <w:jc w:val="both"/>
        <w:rPr>
          <w:rFonts w:asciiTheme="minorHAnsi" w:hAnsiTheme="minorHAnsi"/>
          <w:b/>
        </w:rPr>
      </w:pPr>
    </w:p>
    <w:p w:rsidR="00304BF1" w:rsidRDefault="00304BF1" w:rsidP="008C20E4">
      <w:pPr>
        <w:jc w:val="both"/>
        <w:rPr>
          <w:rFonts w:asciiTheme="minorHAnsi" w:hAnsiTheme="minorHAnsi"/>
          <w:b/>
        </w:rPr>
      </w:pPr>
    </w:p>
    <w:p w:rsidR="000F6F38" w:rsidRPr="00F41C46" w:rsidRDefault="00E5625C" w:rsidP="008C20E4">
      <w:pPr>
        <w:jc w:val="both"/>
        <w:rPr>
          <w:rFonts w:asciiTheme="minorHAnsi" w:hAnsiTheme="minorHAnsi"/>
          <w:b/>
          <w:color w:val="1F497D" w:themeColor="text2"/>
          <w:sz w:val="32"/>
          <w:szCs w:val="32"/>
        </w:rPr>
      </w:pPr>
      <w:r w:rsidRPr="00F41C46">
        <w:rPr>
          <w:rFonts w:asciiTheme="minorHAnsi" w:hAnsiTheme="minorHAnsi"/>
          <w:b/>
          <w:color w:val="1F497D" w:themeColor="text2"/>
          <w:sz w:val="32"/>
          <w:szCs w:val="32"/>
        </w:rPr>
        <w:t>Kysely oikeuksien toteutumisesta vammaisten henkilöiden arjessa</w:t>
      </w:r>
    </w:p>
    <w:p w:rsidR="00E5625C" w:rsidRPr="00F41C46" w:rsidRDefault="00304BF1" w:rsidP="008C20E4">
      <w:pPr>
        <w:ind w:left="2608"/>
        <w:jc w:val="both"/>
        <w:rPr>
          <w:rFonts w:asciiTheme="minorHAnsi" w:hAnsiTheme="minorHAnsi"/>
          <w:color w:val="1F497D" w:themeColor="text2"/>
          <w:sz w:val="28"/>
          <w:szCs w:val="28"/>
        </w:rPr>
      </w:pPr>
      <w:r w:rsidRPr="00F41C46">
        <w:rPr>
          <w:rFonts w:asciiTheme="minorHAnsi" w:hAnsiTheme="minorHAnsi"/>
          <w:color w:val="1F497D" w:themeColor="text2"/>
          <w:sz w:val="28"/>
          <w:szCs w:val="28"/>
        </w:rPr>
        <w:t>Raportti keskeisistä kyselytuloksista</w:t>
      </w: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304BF1" w:rsidRDefault="00304BF1" w:rsidP="008C20E4">
      <w:pPr>
        <w:jc w:val="both"/>
        <w:rPr>
          <w:rFonts w:asciiTheme="minorHAnsi" w:hAnsiTheme="minorHAnsi"/>
        </w:rPr>
      </w:pPr>
    </w:p>
    <w:p w:rsidR="00F43B1E" w:rsidRDefault="00F43B1E" w:rsidP="008C20E4">
      <w:pPr>
        <w:jc w:val="both"/>
        <w:rPr>
          <w:rFonts w:asciiTheme="minorHAnsi" w:hAnsiTheme="minorHAnsi"/>
        </w:rPr>
      </w:pPr>
    </w:p>
    <w:p w:rsidR="00304BF1" w:rsidRDefault="00304BF1" w:rsidP="008C20E4">
      <w:pPr>
        <w:jc w:val="both"/>
        <w:rPr>
          <w:rFonts w:asciiTheme="minorHAnsi" w:hAnsiTheme="minorHAnsi"/>
        </w:rPr>
      </w:pPr>
      <w:r>
        <w:rPr>
          <w:rFonts w:asciiTheme="minorHAnsi" w:hAnsiTheme="minorHAnsi"/>
        </w:rPr>
        <w:t>Tea Hoffrén</w:t>
      </w:r>
      <w:r>
        <w:rPr>
          <w:rFonts w:asciiTheme="minorHAnsi" w:hAnsiTheme="minorHAnsi"/>
        </w:rPr>
        <w:tab/>
      </w:r>
      <w:r>
        <w:rPr>
          <w:rFonts w:asciiTheme="minorHAnsi" w:hAnsiTheme="minorHAnsi"/>
        </w:rPr>
        <w:tab/>
      </w:r>
    </w:p>
    <w:p w:rsidR="00304BF1" w:rsidRDefault="00B815B8" w:rsidP="008C20E4">
      <w:pPr>
        <w:jc w:val="both"/>
        <w:rPr>
          <w:rFonts w:asciiTheme="minorHAnsi" w:hAnsiTheme="minorHAnsi"/>
        </w:rPr>
      </w:pPr>
      <w:r>
        <w:rPr>
          <w:rFonts w:asciiTheme="minorHAnsi" w:hAnsiTheme="minorHAnsi"/>
        </w:rPr>
        <w:t>Vammaisten henkilöiden oikeuksien neuvottelukunta</w:t>
      </w:r>
    </w:p>
    <w:sdt>
      <w:sdtPr>
        <w:rPr>
          <w:rFonts w:ascii="Times New Roman" w:eastAsia="Times New Roman" w:hAnsi="Times New Roman" w:cs="Times New Roman"/>
          <w:b w:val="0"/>
          <w:bCs w:val="0"/>
          <w:color w:val="auto"/>
          <w:sz w:val="24"/>
          <w:szCs w:val="24"/>
        </w:rPr>
        <w:id w:val="-574434242"/>
        <w:docPartObj>
          <w:docPartGallery w:val="Table of Contents"/>
          <w:docPartUnique/>
        </w:docPartObj>
      </w:sdtPr>
      <w:sdtEndPr/>
      <w:sdtContent>
        <w:p w:rsidR="00A05DEE" w:rsidRDefault="00A05DEE" w:rsidP="008C20E4">
          <w:pPr>
            <w:pStyle w:val="Sisllysluettelonotsikko"/>
            <w:jc w:val="both"/>
          </w:pPr>
          <w:r>
            <w:t>Sisällys</w:t>
          </w:r>
        </w:p>
        <w:p w:rsidR="003465B3" w:rsidRDefault="00A05DEE">
          <w:pPr>
            <w:pStyle w:val="Sisluet1"/>
            <w:tabs>
              <w:tab w:val="right" w:leader="dot" w:pos="9628"/>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499816378" w:history="1">
            <w:r w:rsidR="003465B3" w:rsidRPr="00C50D2C">
              <w:rPr>
                <w:rStyle w:val="Hyperlinkki"/>
                <w:noProof/>
              </w:rPr>
              <w:t>Johdanto</w:t>
            </w:r>
            <w:r w:rsidR="003465B3">
              <w:rPr>
                <w:noProof/>
                <w:webHidden/>
              </w:rPr>
              <w:tab/>
            </w:r>
            <w:r w:rsidR="003465B3">
              <w:rPr>
                <w:noProof/>
                <w:webHidden/>
              </w:rPr>
              <w:fldChar w:fldCharType="begin"/>
            </w:r>
            <w:r w:rsidR="003465B3">
              <w:rPr>
                <w:noProof/>
                <w:webHidden/>
              </w:rPr>
              <w:instrText xml:space="preserve"> PAGEREF _Toc499816378 \h </w:instrText>
            </w:r>
            <w:r w:rsidR="003465B3">
              <w:rPr>
                <w:noProof/>
                <w:webHidden/>
              </w:rPr>
            </w:r>
            <w:r w:rsidR="003465B3">
              <w:rPr>
                <w:noProof/>
                <w:webHidden/>
              </w:rPr>
              <w:fldChar w:fldCharType="separate"/>
            </w:r>
            <w:r w:rsidR="003465B3">
              <w:rPr>
                <w:noProof/>
                <w:webHidden/>
              </w:rPr>
              <w:t>3</w:t>
            </w:r>
            <w:r w:rsidR="003465B3">
              <w:rPr>
                <w:noProof/>
                <w:webHidden/>
              </w:rPr>
              <w:fldChar w:fldCharType="end"/>
            </w:r>
          </w:hyperlink>
        </w:p>
        <w:p w:rsidR="003465B3" w:rsidRDefault="001B275E">
          <w:pPr>
            <w:pStyle w:val="Sisluet1"/>
            <w:tabs>
              <w:tab w:val="right" w:leader="dot" w:pos="9628"/>
            </w:tabs>
            <w:rPr>
              <w:rFonts w:asciiTheme="minorHAnsi" w:eastAsiaTheme="minorEastAsia" w:hAnsiTheme="minorHAnsi" w:cstheme="minorBidi"/>
              <w:noProof/>
              <w:sz w:val="22"/>
              <w:szCs w:val="22"/>
            </w:rPr>
          </w:pPr>
          <w:hyperlink w:anchor="_Toc499816379" w:history="1">
            <w:r w:rsidR="003465B3" w:rsidRPr="00C50D2C">
              <w:rPr>
                <w:rStyle w:val="Hyperlinkki"/>
                <w:noProof/>
              </w:rPr>
              <w:t>Tiivistelmä</w:t>
            </w:r>
            <w:r w:rsidR="003465B3">
              <w:rPr>
                <w:noProof/>
                <w:webHidden/>
              </w:rPr>
              <w:tab/>
            </w:r>
            <w:r w:rsidR="003465B3">
              <w:rPr>
                <w:noProof/>
                <w:webHidden/>
              </w:rPr>
              <w:fldChar w:fldCharType="begin"/>
            </w:r>
            <w:r w:rsidR="003465B3">
              <w:rPr>
                <w:noProof/>
                <w:webHidden/>
              </w:rPr>
              <w:instrText xml:space="preserve"> PAGEREF _Toc499816379 \h </w:instrText>
            </w:r>
            <w:r w:rsidR="003465B3">
              <w:rPr>
                <w:noProof/>
                <w:webHidden/>
              </w:rPr>
            </w:r>
            <w:r w:rsidR="003465B3">
              <w:rPr>
                <w:noProof/>
                <w:webHidden/>
              </w:rPr>
              <w:fldChar w:fldCharType="separate"/>
            </w:r>
            <w:r w:rsidR="003465B3">
              <w:rPr>
                <w:noProof/>
                <w:webHidden/>
              </w:rPr>
              <w:t>4</w:t>
            </w:r>
            <w:r w:rsidR="003465B3">
              <w:rPr>
                <w:noProof/>
                <w:webHidden/>
              </w:rPr>
              <w:fldChar w:fldCharType="end"/>
            </w:r>
          </w:hyperlink>
        </w:p>
        <w:p w:rsidR="003465B3" w:rsidRDefault="001B275E">
          <w:pPr>
            <w:pStyle w:val="Sisluet1"/>
            <w:tabs>
              <w:tab w:val="right" w:leader="dot" w:pos="9628"/>
            </w:tabs>
            <w:rPr>
              <w:rFonts w:asciiTheme="minorHAnsi" w:eastAsiaTheme="minorEastAsia" w:hAnsiTheme="minorHAnsi" w:cstheme="minorBidi"/>
              <w:noProof/>
              <w:sz w:val="22"/>
              <w:szCs w:val="22"/>
            </w:rPr>
          </w:pPr>
          <w:hyperlink w:anchor="_Toc499816380" w:history="1">
            <w:r w:rsidR="003465B3" w:rsidRPr="00C50D2C">
              <w:rPr>
                <w:rStyle w:val="Hyperlinkki"/>
                <w:noProof/>
              </w:rPr>
              <w:t>Taustaa</w:t>
            </w:r>
            <w:r w:rsidR="003465B3">
              <w:rPr>
                <w:noProof/>
                <w:webHidden/>
              </w:rPr>
              <w:tab/>
            </w:r>
            <w:r w:rsidR="003465B3">
              <w:rPr>
                <w:noProof/>
                <w:webHidden/>
              </w:rPr>
              <w:fldChar w:fldCharType="begin"/>
            </w:r>
            <w:r w:rsidR="003465B3">
              <w:rPr>
                <w:noProof/>
                <w:webHidden/>
              </w:rPr>
              <w:instrText xml:space="preserve"> PAGEREF _Toc499816380 \h </w:instrText>
            </w:r>
            <w:r w:rsidR="003465B3">
              <w:rPr>
                <w:noProof/>
                <w:webHidden/>
              </w:rPr>
            </w:r>
            <w:r w:rsidR="003465B3">
              <w:rPr>
                <w:noProof/>
                <w:webHidden/>
              </w:rPr>
              <w:fldChar w:fldCharType="separate"/>
            </w:r>
            <w:r w:rsidR="003465B3">
              <w:rPr>
                <w:noProof/>
                <w:webHidden/>
              </w:rPr>
              <w:t>5</w:t>
            </w:r>
            <w:r w:rsidR="003465B3">
              <w:rPr>
                <w:noProof/>
                <w:webHidden/>
              </w:rPr>
              <w:fldChar w:fldCharType="end"/>
            </w:r>
          </w:hyperlink>
        </w:p>
        <w:p w:rsidR="003465B3" w:rsidRDefault="001B275E">
          <w:pPr>
            <w:pStyle w:val="Sisluet2"/>
            <w:tabs>
              <w:tab w:val="right" w:leader="dot" w:pos="9628"/>
            </w:tabs>
            <w:rPr>
              <w:rFonts w:asciiTheme="minorHAnsi" w:eastAsiaTheme="minorEastAsia" w:hAnsiTheme="minorHAnsi" w:cstheme="minorBidi"/>
              <w:noProof/>
              <w:sz w:val="22"/>
              <w:szCs w:val="22"/>
            </w:rPr>
          </w:pPr>
          <w:hyperlink w:anchor="_Toc499816381" w:history="1">
            <w:r w:rsidR="003465B3" w:rsidRPr="00C50D2C">
              <w:rPr>
                <w:rStyle w:val="Hyperlinkki"/>
                <w:noProof/>
              </w:rPr>
              <w:t>YK:n vammaissopimus</w:t>
            </w:r>
            <w:r w:rsidR="003465B3">
              <w:rPr>
                <w:noProof/>
                <w:webHidden/>
              </w:rPr>
              <w:tab/>
            </w:r>
            <w:r w:rsidR="003465B3">
              <w:rPr>
                <w:noProof/>
                <w:webHidden/>
              </w:rPr>
              <w:fldChar w:fldCharType="begin"/>
            </w:r>
            <w:r w:rsidR="003465B3">
              <w:rPr>
                <w:noProof/>
                <w:webHidden/>
              </w:rPr>
              <w:instrText xml:space="preserve"> PAGEREF _Toc499816381 \h </w:instrText>
            </w:r>
            <w:r w:rsidR="003465B3">
              <w:rPr>
                <w:noProof/>
                <w:webHidden/>
              </w:rPr>
            </w:r>
            <w:r w:rsidR="003465B3">
              <w:rPr>
                <w:noProof/>
                <w:webHidden/>
              </w:rPr>
              <w:fldChar w:fldCharType="separate"/>
            </w:r>
            <w:r w:rsidR="003465B3">
              <w:rPr>
                <w:noProof/>
                <w:webHidden/>
              </w:rPr>
              <w:t>5</w:t>
            </w:r>
            <w:r w:rsidR="003465B3">
              <w:rPr>
                <w:noProof/>
                <w:webHidden/>
              </w:rPr>
              <w:fldChar w:fldCharType="end"/>
            </w:r>
          </w:hyperlink>
        </w:p>
        <w:p w:rsidR="003465B3" w:rsidRDefault="001B275E">
          <w:pPr>
            <w:pStyle w:val="Sisluet2"/>
            <w:tabs>
              <w:tab w:val="right" w:leader="dot" w:pos="9628"/>
            </w:tabs>
            <w:rPr>
              <w:rFonts w:asciiTheme="minorHAnsi" w:eastAsiaTheme="minorEastAsia" w:hAnsiTheme="minorHAnsi" w:cstheme="minorBidi"/>
              <w:noProof/>
              <w:sz w:val="22"/>
              <w:szCs w:val="22"/>
            </w:rPr>
          </w:pPr>
          <w:hyperlink w:anchor="_Toc499816382" w:history="1">
            <w:r w:rsidR="003465B3" w:rsidRPr="00C50D2C">
              <w:rPr>
                <w:rStyle w:val="Hyperlinkki"/>
                <w:noProof/>
              </w:rPr>
              <w:t>Vammaissopimuksen kansallinen täytäntöönpano ja seuranta</w:t>
            </w:r>
            <w:r w:rsidR="003465B3">
              <w:rPr>
                <w:noProof/>
                <w:webHidden/>
              </w:rPr>
              <w:tab/>
            </w:r>
            <w:r w:rsidR="003465B3">
              <w:rPr>
                <w:noProof/>
                <w:webHidden/>
              </w:rPr>
              <w:fldChar w:fldCharType="begin"/>
            </w:r>
            <w:r w:rsidR="003465B3">
              <w:rPr>
                <w:noProof/>
                <w:webHidden/>
              </w:rPr>
              <w:instrText xml:space="preserve"> PAGEREF _Toc499816382 \h </w:instrText>
            </w:r>
            <w:r w:rsidR="003465B3">
              <w:rPr>
                <w:noProof/>
                <w:webHidden/>
              </w:rPr>
            </w:r>
            <w:r w:rsidR="003465B3">
              <w:rPr>
                <w:noProof/>
                <w:webHidden/>
              </w:rPr>
              <w:fldChar w:fldCharType="separate"/>
            </w:r>
            <w:r w:rsidR="003465B3">
              <w:rPr>
                <w:noProof/>
                <w:webHidden/>
              </w:rPr>
              <w:t>5</w:t>
            </w:r>
            <w:r w:rsidR="003465B3">
              <w:rPr>
                <w:noProof/>
                <w:webHidden/>
              </w:rPr>
              <w:fldChar w:fldCharType="end"/>
            </w:r>
          </w:hyperlink>
        </w:p>
        <w:p w:rsidR="003465B3" w:rsidRDefault="001B275E">
          <w:pPr>
            <w:pStyle w:val="Sisluet2"/>
            <w:tabs>
              <w:tab w:val="right" w:leader="dot" w:pos="9628"/>
            </w:tabs>
            <w:rPr>
              <w:rFonts w:asciiTheme="minorHAnsi" w:eastAsiaTheme="minorEastAsia" w:hAnsiTheme="minorHAnsi" w:cstheme="minorBidi"/>
              <w:noProof/>
              <w:sz w:val="22"/>
              <w:szCs w:val="22"/>
            </w:rPr>
          </w:pPr>
          <w:hyperlink w:anchor="_Toc499816383" w:history="1">
            <w:r w:rsidR="003465B3" w:rsidRPr="00C50D2C">
              <w:rPr>
                <w:rStyle w:val="Hyperlinkki"/>
                <w:noProof/>
              </w:rPr>
              <w:t>Vammaissopimuksen kansallinen toimintaohjelmatyö</w:t>
            </w:r>
            <w:r w:rsidR="003465B3">
              <w:rPr>
                <w:noProof/>
                <w:webHidden/>
              </w:rPr>
              <w:tab/>
            </w:r>
            <w:r w:rsidR="003465B3">
              <w:rPr>
                <w:noProof/>
                <w:webHidden/>
              </w:rPr>
              <w:fldChar w:fldCharType="begin"/>
            </w:r>
            <w:r w:rsidR="003465B3">
              <w:rPr>
                <w:noProof/>
                <w:webHidden/>
              </w:rPr>
              <w:instrText xml:space="preserve"> PAGEREF _Toc499816383 \h </w:instrText>
            </w:r>
            <w:r w:rsidR="003465B3">
              <w:rPr>
                <w:noProof/>
                <w:webHidden/>
              </w:rPr>
            </w:r>
            <w:r w:rsidR="003465B3">
              <w:rPr>
                <w:noProof/>
                <w:webHidden/>
              </w:rPr>
              <w:fldChar w:fldCharType="separate"/>
            </w:r>
            <w:r w:rsidR="003465B3">
              <w:rPr>
                <w:noProof/>
                <w:webHidden/>
              </w:rPr>
              <w:t>6</w:t>
            </w:r>
            <w:r w:rsidR="003465B3">
              <w:rPr>
                <w:noProof/>
                <w:webHidden/>
              </w:rPr>
              <w:fldChar w:fldCharType="end"/>
            </w:r>
          </w:hyperlink>
        </w:p>
        <w:p w:rsidR="003465B3" w:rsidRDefault="001B275E">
          <w:pPr>
            <w:pStyle w:val="Sisluet1"/>
            <w:tabs>
              <w:tab w:val="right" w:leader="dot" w:pos="9628"/>
            </w:tabs>
            <w:rPr>
              <w:rFonts w:asciiTheme="minorHAnsi" w:eastAsiaTheme="minorEastAsia" w:hAnsiTheme="minorHAnsi" w:cstheme="minorBidi"/>
              <w:noProof/>
              <w:sz w:val="22"/>
              <w:szCs w:val="22"/>
            </w:rPr>
          </w:pPr>
          <w:hyperlink w:anchor="_Toc499816384" w:history="1">
            <w:r w:rsidR="003465B3" w:rsidRPr="00C50D2C">
              <w:rPr>
                <w:rStyle w:val="Hyperlinkki"/>
                <w:noProof/>
              </w:rPr>
              <w:t>Kyselyn esittely</w:t>
            </w:r>
            <w:r w:rsidR="003465B3">
              <w:rPr>
                <w:noProof/>
                <w:webHidden/>
              </w:rPr>
              <w:tab/>
            </w:r>
            <w:r w:rsidR="003465B3">
              <w:rPr>
                <w:noProof/>
                <w:webHidden/>
              </w:rPr>
              <w:fldChar w:fldCharType="begin"/>
            </w:r>
            <w:r w:rsidR="003465B3">
              <w:rPr>
                <w:noProof/>
                <w:webHidden/>
              </w:rPr>
              <w:instrText xml:space="preserve"> PAGEREF _Toc499816384 \h </w:instrText>
            </w:r>
            <w:r w:rsidR="003465B3">
              <w:rPr>
                <w:noProof/>
                <w:webHidden/>
              </w:rPr>
            </w:r>
            <w:r w:rsidR="003465B3">
              <w:rPr>
                <w:noProof/>
                <w:webHidden/>
              </w:rPr>
              <w:fldChar w:fldCharType="separate"/>
            </w:r>
            <w:r w:rsidR="003465B3">
              <w:rPr>
                <w:noProof/>
                <w:webHidden/>
              </w:rPr>
              <w:t>7</w:t>
            </w:r>
            <w:r w:rsidR="003465B3">
              <w:rPr>
                <w:noProof/>
                <w:webHidden/>
              </w:rPr>
              <w:fldChar w:fldCharType="end"/>
            </w:r>
          </w:hyperlink>
        </w:p>
        <w:p w:rsidR="003465B3" w:rsidRDefault="001B275E">
          <w:pPr>
            <w:pStyle w:val="Sisluet2"/>
            <w:tabs>
              <w:tab w:val="right" w:leader="dot" w:pos="9628"/>
            </w:tabs>
            <w:rPr>
              <w:rFonts w:asciiTheme="minorHAnsi" w:eastAsiaTheme="minorEastAsia" w:hAnsiTheme="minorHAnsi" w:cstheme="minorBidi"/>
              <w:noProof/>
              <w:sz w:val="22"/>
              <w:szCs w:val="22"/>
            </w:rPr>
          </w:pPr>
          <w:hyperlink w:anchor="_Toc499816385" w:history="1">
            <w:r w:rsidR="003465B3" w:rsidRPr="00C50D2C">
              <w:rPr>
                <w:rStyle w:val="Hyperlinkki"/>
                <w:noProof/>
              </w:rPr>
              <w:t>Vastaajat</w:t>
            </w:r>
            <w:r w:rsidR="003465B3">
              <w:rPr>
                <w:noProof/>
                <w:webHidden/>
              </w:rPr>
              <w:tab/>
            </w:r>
            <w:r w:rsidR="003465B3">
              <w:rPr>
                <w:noProof/>
                <w:webHidden/>
              </w:rPr>
              <w:fldChar w:fldCharType="begin"/>
            </w:r>
            <w:r w:rsidR="003465B3">
              <w:rPr>
                <w:noProof/>
                <w:webHidden/>
              </w:rPr>
              <w:instrText xml:space="preserve"> PAGEREF _Toc499816385 \h </w:instrText>
            </w:r>
            <w:r w:rsidR="003465B3">
              <w:rPr>
                <w:noProof/>
                <w:webHidden/>
              </w:rPr>
            </w:r>
            <w:r w:rsidR="003465B3">
              <w:rPr>
                <w:noProof/>
                <w:webHidden/>
              </w:rPr>
              <w:fldChar w:fldCharType="separate"/>
            </w:r>
            <w:r w:rsidR="003465B3">
              <w:rPr>
                <w:noProof/>
                <w:webHidden/>
              </w:rPr>
              <w:t>8</w:t>
            </w:r>
            <w:r w:rsidR="003465B3">
              <w:rPr>
                <w:noProof/>
                <w:webHidden/>
              </w:rPr>
              <w:fldChar w:fldCharType="end"/>
            </w:r>
          </w:hyperlink>
        </w:p>
        <w:p w:rsidR="003465B3" w:rsidRDefault="001B275E">
          <w:pPr>
            <w:pStyle w:val="Sisluet1"/>
            <w:tabs>
              <w:tab w:val="right" w:leader="dot" w:pos="9628"/>
            </w:tabs>
            <w:rPr>
              <w:rFonts w:asciiTheme="minorHAnsi" w:eastAsiaTheme="minorEastAsia" w:hAnsiTheme="minorHAnsi" w:cstheme="minorBidi"/>
              <w:noProof/>
              <w:sz w:val="22"/>
              <w:szCs w:val="22"/>
            </w:rPr>
          </w:pPr>
          <w:hyperlink w:anchor="_Toc499816386" w:history="1">
            <w:r w:rsidR="003465B3" w:rsidRPr="00C50D2C">
              <w:rPr>
                <w:rStyle w:val="Hyperlinkki"/>
                <w:noProof/>
              </w:rPr>
              <w:t>Kyselyn tulokset</w:t>
            </w:r>
            <w:r w:rsidR="003465B3">
              <w:rPr>
                <w:noProof/>
                <w:webHidden/>
              </w:rPr>
              <w:tab/>
            </w:r>
            <w:r w:rsidR="003465B3">
              <w:rPr>
                <w:noProof/>
                <w:webHidden/>
              </w:rPr>
              <w:fldChar w:fldCharType="begin"/>
            </w:r>
            <w:r w:rsidR="003465B3">
              <w:rPr>
                <w:noProof/>
                <w:webHidden/>
              </w:rPr>
              <w:instrText xml:space="preserve"> PAGEREF _Toc499816386 \h </w:instrText>
            </w:r>
            <w:r w:rsidR="003465B3">
              <w:rPr>
                <w:noProof/>
                <w:webHidden/>
              </w:rPr>
            </w:r>
            <w:r w:rsidR="003465B3">
              <w:rPr>
                <w:noProof/>
                <w:webHidden/>
              </w:rPr>
              <w:fldChar w:fldCharType="separate"/>
            </w:r>
            <w:r w:rsidR="003465B3">
              <w:rPr>
                <w:noProof/>
                <w:webHidden/>
              </w:rPr>
              <w:t>10</w:t>
            </w:r>
            <w:r w:rsidR="003465B3">
              <w:rPr>
                <w:noProof/>
                <w:webHidden/>
              </w:rPr>
              <w:fldChar w:fldCharType="end"/>
            </w:r>
          </w:hyperlink>
        </w:p>
        <w:p w:rsidR="003465B3" w:rsidRDefault="001B275E">
          <w:pPr>
            <w:pStyle w:val="Sisluet2"/>
            <w:tabs>
              <w:tab w:val="right" w:leader="dot" w:pos="9628"/>
            </w:tabs>
            <w:rPr>
              <w:rFonts w:asciiTheme="minorHAnsi" w:eastAsiaTheme="minorEastAsia" w:hAnsiTheme="minorHAnsi" w:cstheme="minorBidi"/>
              <w:noProof/>
              <w:sz w:val="22"/>
              <w:szCs w:val="22"/>
            </w:rPr>
          </w:pPr>
          <w:hyperlink w:anchor="_Toc499816387" w:history="1">
            <w:r w:rsidR="003465B3" w:rsidRPr="00C50D2C">
              <w:rPr>
                <w:rStyle w:val="Hyperlinkki"/>
                <w:noProof/>
              </w:rPr>
              <w:t>Tärkeimmät edistettävät asiat</w:t>
            </w:r>
            <w:r w:rsidR="003465B3">
              <w:rPr>
                <w:noProof/>
                <w:webHidden/>
              </w:rPr>
              <w:tab/>
            </w:r>
            <w:r w:rsidR="003465B3">
              <w:rPr>
                <w:noProof/>
                <w:webHidden/>
              </w:rPr>
              <w:fldChar w:fldCharType="begin"/>
            </w:r>
            <w:r w:rsidR="003465B3">
              <w:rPr>
                <w:noProof/>
                <w:webHidden/>
              </w:rPr>
              <w:instrText xml:space="preserve"> PAGEREF _Toc499816387 \h </w:instrText>
            </w:r>
            <w:r w:rsidR="003465B3">
              <w:rPr>
                <w:noProof/>
                <w:webHidden/>
              </w:rPr>
            </w:r>
            <w:r w:rsidR="003465B3">
              <w:rPr>
                <w:noProof/>
                <w:webHidden/>
              </w:rPr>
              <w:fldChar w:fldCharType="separate"/>
            </w:r>
            <w:r w:rsidR="003465B3">
              <w:rPr>
                <w:noProof/>
                <w:webHidden/>
              </w:rPr>
              <w:t>11</w:t>
            </w:r>
            <w:r w:rsidR="003465B3">
              <w:rPr>
                <w:noProof/>
                <w:webHidden/>
              </w:rPr>
              <w:fldChar w:fldCharType="end"/>
            </w:r>
          </w:hyperlink>
        </w:p>
        <w:p w:rsidR="003465B3" w:rsidRDefault="001B275E">
          <w:pPr>
            <w:pStyle w:val="Sisluet2"/>
            <w:tabs>
              <w:tab w:val="right" w:leader="dot" w:pos="9628"/>
            </w:tabs>
            <w:rPr>
              <w:rFonts w:asciiTheme="minorHAnsi" w:eastAsiaTheme="minorEastAsia" w:hAnsiTheme="minorHAnsi" w:cstheme="minorBidi"/>
              <w:noProof/>
              <w:sz w:val="22"/>
              <w:szCs w:val="22"/>
            </w:rPr>
          </w:pPr>
          <w:hyperlink w:anchor="_Toc499816388" w:history="1">
            <w:r w:rsidR="003465B3" w:rsidRPr="00C50D2C">
              <w:rPr>
                <w:rStyle w:val="Hyperlinkki"/>
                <w:noProof/>
              </w:rPr>
              <w:t>Parhaiten ja huonoiten toteutuneet oikeudet vastausten perusteella</w:t>
            </w:r>
            <w:r w:rsidR="003465B3">
              <w:rPr>
                <w:noProof/>
                <w:webHidden/>
              </w:rPr>
              <w:tab/>
            </w:r>
            <w:r w:rsidR="003465B3">
              <w:rPr>
                <w:noProof/>
                <w:webHidden/>
              </w:rPr>
              <w:fldChar w:fldCharType="begin"/>
            </w:r>
            <w:r w:rsidR="003465B3">
              <w:rPr>
                <w:noProof/>
                <w:webHidden/>
              </w:rPr>
              <w:instrText xml:space="preserve"> PAGEREF _Toc499816388 \h </w:instrText>
            </w:r>
            <w:r w:rsidR="003465B3">
              <w:rPr>
                <w:noProof/>
                <w:webHidden/>
              </w:rPr>
            </w:r>
            <w:r w:rsidR="003465B3">
              <w:rPr>
                <w:noProof/>
                <w:webHidden/>
              </w:rPr>
              <w:fldChar w:fldCharType="separate"/>
            </w:r>
            <w:r w:rsidR="003465B3">
              <w:rPr>
                <w:noProof/>
                <w:webHidden/>
              </w:rPr>
              <w:t>13</w:t>
            </w:r>
            <w:r w:rsidR="003465B3">
              <w:rPr>
                <w:noProof/>
                <w:webHidden/>
              </w:rPr>
              <w:fldChar w:fldCharType="end"/>
            </w:r>
          </w:hyperlink>
        </w:p>
        <w:p w:rsidR="003465B3" w:rsidRDefault="001B275E">
          <w:pPr>
            <w:pStyle w:val="Sisluet2"/>
            <w:tabs>
              <w:tab w:val="right" w:leader="dot" w:pos="9628"/>
            </w:tabs>
            <w:rPr>
              <w:rFonts w:asciiTheme="minorHAnsi" w:eastAsiaTheme="minorEastAsia" w:hAnsiTheme="minorHAnsi" w:cstheme="minorBidi"/>
              <w:noProof/>
              <w:sz w:val="22"/>
              <w:szCs w:val="22"/>
            </w:rPr>
          </w:pPr>
          <w:hyperlink w:anchor="_Toc499816389" w:history="1">
            <w:r w:rsidR="003465B3" w:rsidRPr="00C50D2C">
              <w:rPr>
                <w:rStyle w:val="Hyperlinkki"/>
                <w:noProof/>
              </w:rPr>
              <w:t>Vastauksen aihealueittain</w:t>
            </w:r>
            <w:r w:rsidR="003465B3">
              <w:rPr>
                <w:noProof/>
                <w:webHidden/>
              </w:rPr>
              <w:tab/>
            </w:r>
            <w:r w:rsidR="003465B3">
              <w:rPr>
                <w:noProof/>
                <w:webHidden/>
              </w:rPr>
              <w:fldChar w:fldCharType="begin"/>
            </w:r>
            <w:r w:rsidR="003465B3">
              <w:rPr>
                <w:noProof/>
                <w:webHidden/>
              </w:rPr>
              <w:instrText xml:space="preserve"> PAGEREF _Toc499816389 \h </w:instrText>
            </w:r>
            <w:r w:rsidR="003465B3">
              <w:rPr>
                <w:noProof/>
                <w:webHidden/>
              </w:rPr>
            </w:r>
            <w:r w:rsidR="003465B3">
              <w:rPr>
                <w:noProof/>
                <w:webHidden/>
              </w:rPr>
              <w:fldChar w:fldCharType="separate"/>
            </w:r>
            <w:r w:rsidR="003465B3">
              <w:rPr>
                <w:noProof/>
                <w:webHidden/>
              </w:rPr>
              <w:t>14</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390" w:history="1">
            <w:r w:rsidR="003465B3" w:rsidRPr="00C50D2C">
              <w:rPr>
                <w:rStyle w:val="Hyperlinkki"/>
                <w:noProof/>
              </w:rPr>
              <w:t>Vammaisten henkilöiden osallisuus päätöksenteossa</w:t>
            </w:r>
            <w:r w:rsidR="003465B3">
              <w:rPr>
                <w:noProof/>
                <w:webHidden/>
              </w:rPr>
              <w:tab/>
            </w:r>
            <w:r w:rsidR="003465B3">
              <w:rPr>
                <w:noProof/>
                <w:webHidden/>
              </w:rPr>
              <w:fldChar w:fldCharType="begin"/>
            </w:r>
            <w:r w:rsidR="003465B3">
              <w:rPr>
                <w:noProof/>
                <w:webHidden/>
              </w:rPr>
              <w:instrText xml:space="preserve"> PAGEREF _Toc499816390 \h </w:instrText>
            </w:r>
            <w:r w:rsidR="003465B3">
              <w:rPr>
                <w:noProof/>
                <w:webHidden/>
              </w:rPr>
            </w:r>
            <w:r w:rsidR="003465B3">
              <w:rPr>
                <w:noProof/>
                <w:webHidden/>
              </w:rPr>
              <w:fldChar w:fldCharType="separate"/>
            </w:r>
            <w:r w:rsidR="003465B3">
              <w:rPr>
                <w:noProof/>
                <w:webHidden/>
              </w:rPr>
              <w:t>14</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391" w:history="1">
            <w:r w:rsidR="003465B3" w:rsidRPr="00C50D2C">
              <w:rPr>
                <w:rStyle w:val="Hyperlinkki"/>
                <w:noProof/>
              </w:rPr>
              <w:t>Yhdenvertaisuus ja tasa-arvo</w:t>
            </w:r>
            <w:r w:rsidR="003465B3">
              <w:rPr>
                <w:noProof/>
                <w:webHidden/>
              </w:rPr>
              <w:tab/>
            </w:r>
            <w:r w:rsidR="003465B3">
              <w:rPr>
                <w:noProof/>
                <w:webHidden/>
              </w:rPr>
              <w:fldChar w:fldCharType="begin"/>
            </w:r>
            <w:r w:rsidR="003465B3">
              <w:rPr>
                <w:noProof/>
                <w:webHidden/>
              </w:rPr>
              <w:instrText xml:space="preserve"> PAGEREF _Toc499816391 \h </w:instrText>
            </w:r>
            <w:r w:rsidR="003465B3">
              <w:rPr>
                <w:noProof/>
                <w:webHidden/>
              </w:rPr>
            </w:r>
            <w:r w:rsidR="003465B3">
              <w:rPr>
                <w:noProof/>
                <w:webHidden/>
              </w:rPr>
              <w:fldChar w:fldCharType="separate"/>
            </w:r>
            <w:r w:rsidR="003465B3">
              <w:rPr>
                <w:noProof/>
                <w:webHidden/>
              </w:rPr>
              <w:t>16</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392" w:history="1">
            <w:r w:rsidR="003465B3" w:rsidRPr="00C50D2C">
              <w:rPr>
                <w:rStyle w:val="Hyperlinkki"/>
                <w:noProof/>
              </w:rPr>
              <w:t>Tietoisuuden ja tietopohjan lisääminen</w:t>
            </w:r>
            <w:r w:rsidR="003465B3">
              <w:rPr>
                <w:noProof/>
                <w:webHidden/>
              </w:rPr>
              <w:tab/>
            </w:r>
            <w:r w:rsidR="003465B3">
              <w:rPr>
                <w:noProof/>
                <w:webHidden/>
              </w:rPr>
              <w:fldChar w:fldCharType="begin"/>
            </w:r>
            <w:r w:rsidR="003465B3">
              <w:rPr>
                <w:noProof/>
                <w:webHidden/>
              </w:rPr>
              <w:instrText xml:space="preserve"> PAGEREF _Toc499816392 \h </w:instrText>
            </w:r>
            <w:r w:rsidR="003465B3">
              <w:rPr>
                <w:noProof/>
                <w:webHidden/>
              </w:rPr>
            </w:r>
            <w:r w:rsidR="003465B3">
              <w:rPr>
                <w:noProof/>
                <w:webHidden/>
              </w:rPr>
              <w:fldChar w:fldCharType="separate"/>
            </w:r>
            <w:r w:rsidR="003465B3">
              <w:rPr>
                <w:noProof/>
                <w:webHidden/>
              </w:rPr>
              <w:t>22</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393" w:history="1">
            <w:r w:rsidR="003465B3" w:rsidRPr="00C50D2C">
              <w:rPr>
                <w:rStyle w:val="Hyperlinkki"/>
                <w:noProof/>
              </w:rPr>
              <w:t>Esteettömyys ja saavutettavuus</w:t>
            </w:r>
            <w:r w:rsidR="003465B3">
              <w:rPr>
                <w:noProof/>
                <w:webHidden/>
              </w:rPr>
              <w:tab/>
            </w:r>
            <w:r w:rsidR="003465B3">
              <w:rPr>
                <w:noProof/>
                <w:webHidden/>
              </w:rPr>
              <w:fldChar w:fldCharType="begin"/>
            </w:r>
            <w:r w:rsidR="003465B3">
              <w:rPr>
                <w:noProof/>
                <w:webHidden/>
              </w:rPr>
              <w:instrText xml:space="preserve"> PAGEREF _Toc499816393 \h </w:instrText>
            </w:r>
            <w:r w:rsidR="003465B3">
              <w:rPr>
                <w:noProof/>
                <w:webHidden/>
              </w:rPr>
            </w:r>
            <w:r w:rsidR="003465B3">
              <w:rPr>
                <w:noProof/>
                <w:webHidden/>
              </w:rPr>
              <w:fldChar w:fldCharType="separate"/>
            </w:r>
            <w:r w:rsidR="003465B3">
              <w:rPr>
                <w:noProof/>
                <w:webHidden/>
              </w:rPr>
              <w:t>25</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394" w:history="1">
            <w:r w:rsidR="003465B3" w:rsidRPr="00C50D2C">
              <w:rPr>
                <w:rStyle w:val="Hyperlinkki"/>
                <w:noProof/>
              </w:rPr>
              <w:t>Eläminen itsenäisesti ja osallisuus</w:t>
            </w:r>
            <w:r w:rsidR="003465B3">
              <w:rPr>
                <w:noProof/>
                <w:webHidden/>
              </w:rPr>
              <w:tab/>
            </w:r>
            <w:r w:rsidR="003465B3">
              <w:rPr>
                <w:noProof/>
                <w:webHidden/>
              </w:rPr>
              <w:fldChar w:fldCharType="begin"/>
            </w:r>
            <w:r w:rsidR="003465B3">
              <w:rPr>
                <w:noProof/>
                <w:webHidden/>
              </w:rPr>
              <w:instrText xml:space="preserve"> PAGEREF _Toc499816394 \h </w:instrText>
            </w:r>
            <w:r w:rsidR="003465B3">
              <w:rPr>
                <w:noProof/>
                <w:webHidden/>
              </w:rPr>
            </w:r>
            <w:r w:rsidR="003465B3">
              <w:rPr>
                <w:noProof/>
                <w:webHidden/>
              </w:rPr>
              <w:fldChar w:fldCharType="separate"/>
            </w:r>
            <w:r w:rsidR="003465B3">
              <w:rPr>
                <w:noProof/>
                <w:webHidden/>
              </w:rPr>
              <w:t>30</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395" w:history="1">
            <w:r w:rsidR="003465B3" w:rsidRPr="00C50D2C">
              <w:rPr>
                <w:rStyle w:val="Hyperlinkki"/>
                <w:noProof/>
              </w:rPr>
              <w:t>Liikkuminen</w:t>
            </w:r>
            <w:r w:rsidR="003465B3">
              <w:rPr>
                <w:noProof/>
                <w:webHidden/>
              </w:rPr>
              <w:tab/>
            </w:r>
            <w:r w:rsidR="003465B3">
              <w:rPr>
                <w:noProof/>
                <w:webHidden/>
              </w:rPr>
              <w:fldChar w:fldCharType="begin"/>
            </w:r>
            <w:r w:rsidR="003465B3">
              <w:rPr>
                <w:noProof/>
                <w:webHidden/>
              </w:rPr>
              <w:instrText xml:space="preserve"> PAGEREF _Toc499816395 \h </w:instrText>
            </w:r>
            <w:r w:rsidR="003465B3">
              <w:rPr>
                <w:noProof/>
                <w:webHidden/>
              </w:rPr>
            </w:r>
            <w:r w:rsidR="003465B3">
              <w:rPr>
                <w:noProof/>
                <w:webHidden/>
              </w:rPr>
              <w:fldChar w:fldCharType="separate"/>
            </w:r>
            <w:r w:rsidR="003465B3">
              <w:rPr>
                <w:noProof/>
                <w:webHidden/>
              </w:rPr>
              <w:t>37</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396" w:history="1">
            <w:r w:rsidR="003465B3" w:rsidRPr="00C50D2C">
              <w:rPr>
                <w:rStyle w:val="Hyperlinkki"/>
                <w:noProof/>
              </w:rPr>
              <w:t>Koulutus</w:t>
            </w:r>
            <w:r w:rsidR="003465B3">
              <w:rPr>
                <w:noProof/>
                <w:webHidden/>
              </w:rPr>
              <w:tab/>
            </w:r>
            <w:r w:rsidR="003465B3">
              <w:rPr>
                <w:noProof/>
                <w:webHidden/>
              </w:rPr>
              <w:fldChar w:fldCharType="begin"/>
            </w:r>
            <w:r w:rsidR="003465B3">
              <w:rPr>
                <w:noProof/>
                <w:webHidden/>
              </w:rPr>
              <w:instrText xml:space="preserve"> PAGEREF _Toc499816396 \h </w:instrText>
            </w:r>
            <w:r w:rsidR="003465B3">
              <w:rPr>
                <w:noProof/>
                <w:webHidden/>
              </w:rPr>
            </w:r>
            <w:r w:rsidR="003465B3">
              <w:rPr>
                <w:noProof/>
                <w:webHidden/>
              </w:rPr>
              <w:fldChar w:fldCharType="separate"/>
            </w:r>
            <w:r w:rsidR="003465B3">
              <w:rPr>
                <w:noProof/>
                <w:webHidden/>
              </w:rPr>
              <w:t>41</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397" w:history="1">
            <w:r w:rsidR="003465B3" w:rsidRPr="00C50D2C">
              <w:rPr>
                <w:rStyle w:val="Hyperlinkki"/>
                <w:noProof/>
              </w:rPr>
              <w:t>Terveys ja kuntoutus</w:t>
            </w:r>
            <w:r w:rsidR="003465B3">
              <w:rPr>
                <w:noProof/>
                <w:webHidden/>
              </w:rPr>
              <w:tab/>
            </w:r>
            <w:r w:rsidR="003465B3">
              <w:rPr>
                <w:noProof/>
                <w:webHidden/>
              </w:rPr>
              <w:fldChar w:fldCharType="begin"/>
            </w:r>
            <w:r w:rsidR="003465B3">
              <w:rPr>
                <w:noProof/>
                <w:webHidden/>
              </w:rPr>
              <w:instrText xml:space="preserve"> PAGEREF _Toc499816397 \h </w:instrText>
            </w:r>
            <w:r w:rsidR="003465B3">
              <w:rPr>
                <w:noProof/>
                <w:webHidden/>
              </w:rPr>
            </w:r>
            <w:r w:rsidR="003465B3">
              <w:rPr>
                <w:noProof/>
                <w:webHidden/>
              </w:rPr>
              <w:fldChar w:fldCharType="separate"/>
            </w:r>
            <w:r w:rsidR="003465B3">
              <w:rPr>
                <w:noProof/>
                <w:webHidden/>
              </w:rPr>
              <w:t>45</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398" w:history="1">
            <w:r w:rsidR="003465B3" w:rsidRPr="00C50D2C">
              <w:rPr>
                <w:rStyle w:val="Hyperlinkki"/>
                <w:noProof/>
              </w:rPr>
              <w:t>Työ ja työllistyminen</w:t>
            </w:r>
            <w:r w:rsidR="003465B3">
              <w:rPr>
                <w:noProof/>
                <w:webHidden/>
              </w:rPr>
              <w:tab/>
            </w:r>
            <w:r w:rsidR="003465B3">
              <w:rPr>
                <w:noProof/>
                <w:webHidden/>
              </w:rPr>
              <w:fldChar w:fldCharType="begin"/>
            </w:r>
            <w:r w:rsidR="003465B3">
              <w:rPr>
                <w:noProof/>
                <w:webHidden/>
              </w:rPr>
              <w:instrText xml:space="preserve"> PAGEREF _Toc499816398 \h </w:instrText>
            </w:r>
            <w:r w:rsidR="003465B3">
              <w:rPr>
                <w:noProof/>
                <w:webHidden/>
              </w:rPr>
            </w:r>
            <w:r w:rsidR="003465B3">
              <w:rPr>
                <w:noProof/>
                <w:webHidden/>
              </w:rPr>
              <w:fldChar w:fldCharType="separate"/>
            </w:r>
            <w:r w:rsidR="003465B3">
              <w:rPr>
                <w:noProof/>
                <w:webHidden/>
              </w:rPr>
              <w:t>49</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399" w:history="1">
            <w:r w:rsidR="003465B3" w:rsidRPr="00C50D2C">
              <w:rPr>
                <w:rStyle w:val="Hyperlinkki"/>
                <w:noProof/>
              </w:rPr>
              <w:t>Riittävä elintaso ja sosiaaliturva</w:t>
            </w:r>
            <w:r w:rsidR="003465B3">
              <w:rPr>
                <w:noProof/>
                <w:webHidden/>
              </w:rPr>
              <w:tab/>
            </w:r>
            <w:r w:rsidR="003465B3">
              <w:rPr>
                <w:noProof/>
                <w:webHidden/>
              </w:rPr>
              <w:fldChar w:fldCharType="begin"/>
            </w:r>
            <w:r w:rsidR="003465B3">
              <w:rPr>
                <w:noProof/>
                <w:webHidden/>
              </w:rPr>
              <w:instrText xml:space="preserve"> PAGEREF _Toc499816399 \h </w:instrText>
            </w:r>
            <w:r w:rsidR="003465B3">
              <w:rPr>
                <w:noProof/>
                <w:webHidden/>
              </w:rPr>
            </w:r>
            <w:r w:rsidR="003465B3">
              <w:rPr>
                <w:noProof/>
                <w:webHidden/>
              </w:rPr>
              <w:fldChar w:fldCharType="separate"/>
            </w:r>
            <w:r w:rsidR="003465B3">
              <w:rPr>
                <w:noProof/>
                <w:webHidden/>
              </w:rPr>
              <w:t>51</w:t>
            </w:r>
            <w:r w:rsidR="003465B3">
              <w:rPr>
                <w:noProof/>
                <w:webHidden/>
              </w:rPr>
              <w:fldChar w:fldCharType="end"/>
            </w:r>
          </w:hyperlink>
        </w:p>
        <w:p w:rsidR="003465B3" w:rsidRDefault="001B275E">
          <w:pPr>
            <w:pStyle w:val="Sisluet3"/>
            <w:tabs>
              <w:tab w:val="right" w:leader="dot" w:pos="9628"/>
            </w:tabs>
            <w:rPr>
              <w:rFonts w:asciiTheme="minorHAnsi" w:eastAsiaTheme="minorEastAsia" w:hAnsiTheme="minorHAnsi" w:cstheme="minorBidi"/>
              <w:noProof/>
              <w:sz w:val="22"/>
              <w:szCs w:val="22"/>
            </w:rPr>
          </w:pPr>
          <w:hyperlink w:anchor="_Toc499816400" w:history="1">
            <w:r w:rsidR="003465B3" w:rsidRPr="00C50D2C">
              <w:rPr>
                <w:rStyle w:val="Hyperlinkki"/>
                <w:noProof/>
              </w:rPr>
              <w:t>Kulttuuri-, virkistys- ja vapaa-ajantoiminta ja liikunta</w:t>
            </w:r>
            <w:r w:rsidR="003465B3">
              <w:rPr>
                <w:noProof/>
                <w:webHidden/>
              </w:rPr>
              <w:tab/>
            </w:r>
            <w:r w:rsidR="003465B3">
              <w:rPr>
                <w:noProof/>
                <w:webHidden/>
              </w:rPr>
              <w:fldChar w:fldCharType="begin"/>
            </w:r>
            <w:r w:rsidR="003465B3">
              <w:rPr>
                <w:noProof/>
                <w:webHidden/>
              </w:rPr>
              <w:instrText xml:space="preserve"> PAGEREF _Toc499816400 \h </w:instrText>
            </w:r>
            <w:r w:rsidR="003465B3">
              <w:rPr>
                <w:noProof/>
                <w:webHidden/>
              </w:rPr>
            </w:r>
            <w:r w:rsidR="003465B3">
              <w:rPr>
                <w:noProof/>
                <w:webHidden/>
              </w:rPr>
              <w:fldChar w:fldCharType="separate"/>
            </w:r>
            <w:r w:rsidR="003465B3">
              <w:rPr>
                <w:noProof/>
                <w:webHidden/>
              </w:rPr>
              <w:t>54</w:t>
            </w:r>
            <w:r w:rsidR="003465B3">
              <w:rPr>
                <w:noProof/>
                <w:webHidden/>
              </w:rPr>
              <w:fldChar w:fldCharType="end"/>
            </w:r>
          </w:hyperlink>
        </w:p>
        <w:p w:rsidR="003465B3" w:rsidRDefault="001B275E">
          <w:pPr>
            <w:pStyle w:val="Sisluet1"/>
            <w:tabs>
              <w:tab w:val="right" w:leader="dot" w:pos="9628"/>
            </w:tabs>
            <w:rPr>
              <w:rFonts w:asciiTheme="minorHAnsi" w:eastAsiaTheme="minorEastAsia" w:hAnsiTheme="minorHAnsi" w:cstheme="minorBidi"/>
              <w:noProof/>
              <w:sz w:val="22"/>
              <w:szCs w:val="22"/>
            </w:rPr>
          </w:pPr>
          <w:hyperlink w:anchor="_Toc499816401" w:history="1">
            <w:r w:rsidR="003465B3" w:rsidRPr="00C50D2C">
              <w:rPr>
                <w:rStyle w:val="Hyperlinkki"/>
                <w:noProof/>
              </w:rPr>
              <w:t>Lopuksi ja tulosten hyödyntäminen</w:t>
            </w:r>
            <w:r w:rsidR="003465B3">
              <w:rPr>
                <w:noProof/>
                <w:webHidden/>
              </w:rPr>
              <w:tab/>
            </w:r>
            <w:r w:rsidR="003465B3">
              <w:rPr>
                <w:noProof/>
                <w:webHidden/>
              </w:rPr>
              <w:fldChar w:fldCharType="begin"/>
            </w:r>
            <w:r w:rsidR="003465B3">
              <w:rPr>
                <w:noProof/>
                <w:webHidden/>
              </w:rPr>
              <w:instrText xml:space="preserve"> PAGEREF _Toc499816401 \h </w:instrText>
            </w:r>
            <w:r w:rsidR="003465B3">
              <w:rPr>
                <w:noProof/>
                <w:webHidden/>
              </w:rPr>
            </w:r>
            <w:r w:rsidR="003465B3">
              <w:rPr>
                <w:noProof/>
                <w:webHidden/>
              </w:rPr>
              <w:fldChar w:fldCharType="separate"/>
            </w:r>
            <w:r w:rsidR="003465B3">
              <w:rPr>
                <w:noProof/>
                <w:webHidden/>
              </w:rPr>
              <w:t>59</w:t>
            </w:r>
            <w:r w:rsidR="003465B3">
              <w:rPr>
                <w:noProof/>
                <w:webHidden/>
              </w:rPr>
              <w:fldChar w:fldCharType="end"/>
            </w:r>
          </w:hyperlink>
        </w:p>
        <w:p w:rsidR="003465B3" w:rsidRDefault="001B275E">
          <w:pPr>
            <w:pStyle w:val="Sisluet1"/>
            <w:tabs>
              <w:tab w:val="right" w:leader="dot" w:pos="9628"/>
            </w:tabs>
            <w:rPr>
              <w:rFonts w:asciiTheme="minorHAnsi" w:eastAsiaTheme="minorEastAsia" w:hAnsiTheme="minorHAnsi" w:cstheme="minorBidi"/>
              <w:noProof/>
              <w:sz w:val="22"/>
              <w:szCs w:val="22"/>
            </w:rPr>
          </w:pPr>
          <w:hyperlink w:anchor="_Toc499816402" w:history="1">
            <w:r w:rsidR="003465B3" w:rsidRPr="00C50D2C">
              <w:rPr>
                <w:rStyle w:val="Hyperlinkki"/>
                <w:noProof/>
              </w:rPr>
              <w:t>Liite</w:t>
            </w:r>
            <w:r w:rsidR="003465B3">
              <w:rPr>
                <w:noProof/>
                <w:webHidden/>
              </w:rPr>
              <w:tab/>
            </w:r>
            <w:r w:rsidR="003465B3">
              <w:rPr>
                <w:noProof/>
                <w:webHidden/>
              </w:rPr>
              <w:fldChar w:fldCharType="begin"/>
            </w:r>
            <w:r w:rsidR="003465B3">
              <w:rPr>
                <w:noProof/>
                <w:webHidden/>
              </w:rPr>
              <w:instrText xml:space="preserve"> PAGEREF _Toc499816402 \h </w:instrText>
            </w:r>
            <w:r w:rsidR="003465B3">
              <w:rPr>
                <w:noProof/>
                <w:webHidden/>
              </w:rPr>
            </w:r>
            <w:r w:rsidR="003465B3">
              <w:rPr>
                <w:noProof/>
                <w:webHidden/>
              </w:rPr>
              <w:fldChar w:fldCharType="separate"/>
            </w:r>
            <w:r w:rsidR="003465B3">
              <w:rPr>
                <w:noProof/>
                <w:webHidden/>
              </w:rPr>
              <w:t>60</w:t>
            </w:r>
            <w:r w:rsidR="003465B3">
              <w:rPr>
                <w:noProof/>
                <w:webHidden/>
              </w:rPr>
              <w:fldChar w:fldCharType="end"/>
            </w:r>
          </w:hyperlink>
        </w:p>
        <w:p w:rsidR="00A05DEE" w:rsidRDefault="00A05DEE" w:rsidP="008C20E4">
          <w:pPr>
            <w:jc w:val="both"/>
          </w:pPr>
          <w:r>
            <w:rPr>
              <w:b/>
              <w:bCs/>
            </w:rPr>
            <w:fldChar w:fldCharType="end"/>
          </w:r>
        </w:p>
      </w:sdtContent>
    </w:sdt>
    <w:p w:rsidR="00A05DEE" w:rsidRDefault="00A05DEE" w:rsidP="008C20E4">
      <w:pPr>
        <w:jc w:val="both"/>
        <w:rPr>
          <w:rFonts w:asciiTheme="minorHAnsi" w:hAnsiTheme="minorHAnsi"/>
        </w:rPr>
      </w:pPr>
      <w:r>
        <w:rPr>
          <w:rFonts w:asciiTheme="minorHAnsi" w:hAnsiTheme="minorHAnsi"/>
        </w:rPr>
        <w:br w:type="page"/>
      </w:r>
    </w:p>
    <w:p w:rsidR="00304BF1" w:rsidRDefault="00304BF1" w:rsidP="008C20E4">
      <w:pPr>
        <w:jc w:val="both"/>
        <w:rPr>
          <w:rFonts w:asciiTheme="minorHAnsi" w:hAnsiTheme="minorHAnsi"/>
        </w:rPr>
      </w:pPr>
    </w:p>
    <w:p w:rsidR="000E218D" w:rsidRPr="00520294" w:rsidRDefault="000E218D" w:rsidP="008C20E4">
      <w:pPr>
        <w:jc w:val="both"/>
        <w:rPr>
          <w:rFonts w:asciiTheme="minorHAnsi" w:hAnsiTheme="minorHAnsi"/>
        </w:rPr>
      </w:pPr>
    </w:p>
    <w:p w:rsidR="00E5625C" w:rsidRPr="00520294" w:rsidRDefault="00E5625C" w:rsidP="008C20E4">
      <w:pPr>
        <w:pStyle w:val="Otsikko1"/>
        <w:jc w:val="both"/>
      </w:pPr>
      <w:bookmarkStart w:id="0" w:name="_Toc499816378"/>
      <w:r w:rsidRPr="00520294">
        <w:t>Johdanto</w:t>
      </w:r>
      <w:bookmarkEnd w:id="0"/>
    </w:p>
    <w:p w:rsidR="00520294" w:rsidRDefault="00520294" w:rsidP="008C20E4">
      <w:pPr>
        <w:jc w:val="both"/>
        <w:rPr>
          <w:rFonts w:asciiTheme="minorHAnsi" w:hAnsiTheme="minorHAnsi"/>
          <w:i/>
        </w:rPr>
      </w:pPr>
    </w:p>
    <w:p w:rsidR="00F41C46" w:rsidRDefault="0076314F" w:rsidP="008C20E4">
      <w:pPr>
        <w:ind w:left="1304"/>
        <w:jc w:val="both"/>
        <w:rPr>
          <w:rFonts w:asciiTheme="minorHAnsi" w:hAnsiTheme="minorHAnsi"/>
        </w:rPr>
      </w:pPr>
      <w:r>
        <w:rPr>
          <w:rFonts w:asciiTheme="minorHAnsi" w:hAnsiTheme="minorHAnsi"/>
        </w:rPr>
        <w:t>Vammaisten henkilöiden oikeuksien neuvottelukunta VANE teki k</w:t>
      </w:r>
      <w:r w:rsidR="00F41C46">
        <w:rPr>
          <w:rFonts w:asciiTheme="minorHAnsi" w:hAnsiTheme="minorHAnsi"/>
        </w:rPr>
        <w:t>ysely</w:t>
      </w:r>
      <w:r>
        <w:rPr>
          <w:rFonts w:asciiTheme="minorHAnsi" w:hAnsiTheme="minorHAnsi"/>
        </w:rPr>
        <w:t>n</w:t>
      </w:r>
      <w:r w:rsidR="00F41C46">
        <w:rPr>
          <w:rFonts w:asciiTheme="minorHAnsi" w:hAnsiTheme="minorHAnsi"/>
        </w:rPr>
        <w:t xml:space="preserve"> vammaisten henkilöiden oi</w:t>
      </w:r>
      <w:r>
        <w:rPr>
          <w:rFonts w:asciiTheme="minorHAnsi" w:hAnsiTheme="minorHAnsi"/>
        </w:rPr>
        <w:t>keuksien toteutumisesta</w:t>
      </w:r>
      <w:r w:rsidR="00F41C46">
        <w:rPr>
          <w:rFonts w:asciiTheme="minorHAnsi" w:hAnsiTheme="minorHAnsi"/>
        </w:rPr>
        <w:t xml:space="preserve"> taustatueksi </w:t>
      </w:r>
      <w:r w:rsidR="006753E4" w:rsidRPr="006753E4">
        <w:rPr>
          <w:rFonts w:asciiTheme="minorHAnsi" w:hAnsiTheme="minorHAnsi"/>
        </w:rPr>
        <w:t>YK:n vammaisten henkilöid</w:t>
      </w:r>
      <w:r w:rsidR="006753E4">
        <w:rPr>
          <w:rFonts w:asciiTheme="minorHAnsi" w:hAnsiTheme="minorHAnsi"/>
        </w:rPr>
        <w:t>en oikeuksien yleissopimuksen</w:t>
      </w:r>
      <w:r w:rsidR="006753E4" w:rsidRPr="006753E4">
        <w:rPr>
          <w:rFonts w:asciiTheme="minorHAnsi" w:hAnsiTheme="minorHAnsi"/>
        </w:rPr>
        <w:t xml:space="preserve"> (vammaissopimus)</w:t>
      </w:r>
      <w:r w:rsidR="006753E4">
        <w:rPr>
          <w:rFonts w:asciiTheme="minorHAnsi" w:hAnsiTheme="minorHAnsi"/>
        </w:rPr>
        <w:t xml:space="preserve"> </w:t>
      </w:r>
      <w:r w:rsidR="00F41C46">
        <w:rPr>
          <w:rFonts w:asciiTheme="minorHAnsi" w:hAnsiTheme="minorHAnsi"/>
        </w:rPr>
        <w:t>kansalliselle toimeenpanolle</w:t>
      </w:r>
      <w:r w:rsidR="009D1E4D">
        <w:rPr>
          <w:rFonts w:asciiTheme="minorHAnsi" w:hAnsiTheme="minorHAnsi"/>
        </w:rPr>
        <w:t xml:space="preserve"> ja toimintaohjelmatyölle</w:t>
      </w:r>
      <w:r w:rsidR="00F41C46">
        <w:rPr>
          <w:rFonts w:asciiTheme="minorHAnsi" w:hAnsiTheme="minorHAnsi"/>
        </w:rPr>
        <w:t xml:space="preserve">. </w:t>
      </w:r>
      <w:r>
        <w:rPr>
          <w:rFonts w:asciiTheme="minorHAnsi" w:hAnsiTheme="minorHAnsi"/>
        </w:rPr>
        <w:t xml:space="preserve">Kysely tehtiin syksyllä 2017. </w:t>
      </w:r>
      <w:r w:rsidR="00F41C46">
        <w:rPr>
          <w:rFonts w:asciiTheme="minorHAnsi" w:hAnsiTheme="minorHAnsi"/>
        </w:rPr>
        <w:t>Kyselyn tavoitteena on antaa tietoa siitä, miten vammaiset henkilöt</w:t>
      </w:r>
      <w:r w:rsidR="0014634D">
        <w:rPr>
          <w:rFonts w:asciiTheme="minorHAnsi" w:hAnsiTheme="minorHAnsi"/>
        </w:rPr>
        <w:t>,</w:t>
      </w:r>
      <w:r w:rsidR="00F41C46">
        <w:rPr>
          <w:rFonts w:asciiTheme="minorHAnsi" w:hAnsiTheme="minorHAnsi"/>
        </w:rPr>
        <w:t xml:space="preserve"> heidän läheisensä </w:t>
      </w:r>
      <w:r w:rsidR="0014634D">
        <w:rPr>
          <w:rFonts w:asciiTheme="minorHAnsi" w:hAnsiTheme="minorHAnsi"/>
        </w:rPr>
        <w:t xml:space="preserve">sekä vammaisjärjestö- ja vammaisneuvostotoimijat </w:t>
      </w:r>
      <w:r w:rsidR="00F41C46">
        <w:rPr>
          <w:rFonts w:asciiTheme="minorHAnsi" w:hAnsiTheme="minorHAnsi"/>
        </w:rPr>
        <w:t>kokevat oikeuksien toteutuvan arjessa.</w:t>
      </w:r>
    </w:p>
    <w:p w:rsidR="00F41C46" w:rsidRDefault="00F41C46" w:rsidP="008C20E4">
      <w:pPr>
        <w:ind w:left="1304"/>
        <w:jc w:val="both"/>
        <w:rPr>
          <w:rFonts w:asciiTheme="minorHAnsi" w:hAnsiTheme="minorHAnsi"/>
        </w:rPr>
      </w:pPr>
    </w:p>
    <w:p w:rsidR="00F41C46" w:rsidRDefault="00F114A8" w:rsidP="008C20E4">
      <w:pPr>
        <w:ind w:left="1304"/>
        <w:jc w:val="both"/>
        <w:rPr>
          <w:rFonts w:asciiTheme="minorHAnsi" w:hAnsiTheme="minorHAnsi"/>
        </w:rPr>
      </w:pPr>
      <w:r>
        <w:rPr>
          <w:rFonts w:asciiTheme="minorHAnsi" w:hAnsiTheme="minorHAnsi"/>
        </w:rPr>
        <w:t>Kyselyllä haluttiin saada tietoa siitä,</w:t>
      </w:r>
      <w:r w:rsidR="00F41C46">
        <w:rPr>
          <w:rFonts w:asciiTheme="minorHAnsi" w:hAnsiTheme="minorHAnsi"/>
        </w:rPr>
        <w:t xml:space="preserve"> miten eri oikeuksien koetaan toteutuvan, minkä asioiden edistämistä pidetään kaikista tärkeimpänä ja miten vastaajien mielestä näiden oikeuksien toteutumista tulisi edistää.</w:t>
      </w:r>
    </w:p>
    <w:p w:rsidR="00F41C46" w:rsidRDefault="00F41C46" w:rsidP="008C20E4">
      <w:pPr>
        <w:ind w:left="1304"/>
        <w:jc w:val="both"/>
        <w:rPr>
          <w:rFonts w:asciiTheme="minorHAnsi" w:hAnsiTheme="minorHAnsi"/>
        </w:rPr>
      </w:pPr>
    </w:p>
    <w:p w:rsidR="009D1E4D" w:rsidRDefault="00F41C46" w:rsidP="008C20E4">
      <w:pPr>
        <w:ind w:left="1304"/>
        <w:jc w:val="both"/>
        <w:rPr>
          <w:rFonts w:asciiTheme="minorHAnsi" w:hAnsiTheme="minorHAnsi"/>
        </w:rPr>
      </w:pPr>
      <w:r>
        <w:rPr>
          <w:rFonts w:asciiTheme="minorHAnsi" w:hAnsiTheme="minorHAnsi"/>
        </w:rPr>
        <w:t xml:space="preserve">Suomi on ratifioinut YK:n </w:t>
      </w:r>
      <w:r w:rsidR="00A05DEE">
        <w:rPr>
          <w:rFonts w:asciiTheme="minorHAnsi" w:hAnsiTheme="minorHAnsi"/>
        </w:rPr>
        <w:t>vammaissopimuksen</w:t>
      </w:r>
      <w:r>
        <w:rPr>
          <w:rFonts w:asciiTheme="minorHAnsi" w:hAnsiTheme="minorHAnsi"/>
        </w:rPr>
        <w:t xml:space="preserve">. </w:t>
      </w:r>
      <w:r w:rsidR="009D1E4D">
        <w:rPr>
          <w:rFonts w:asciiTheme="minorHAnsi" w:hAnsiTheme="minorHAnsi"/>
        </w:rPr>
        <w:t>Vammaissopimus</w:t>
      </w:r>
      <w:r>
        <w:rPr>
          <w:rFonts w:asciiTheme="minorHAnsi" w:hAnsiTheme="minorHAnsi"/>
        </w:rPr>
        <w:t xml:space="preserve"> on </w:t>
      </w:r>
      <w:r w:rsidR="009D1E4D">
        <w:rPr>
          <w:rFonts w:asciiTheme="minorHAnsi" w:hAnsiTheme="minorHAnsi"/>
        </w:rPr>
        <w:t xml:space="preserve">siten </w:t>
      </w:r>
      <w:r>
        <w:rPr>
          <w:rFonts w:asciiTheme="minorHAnsi" w:hAnsiTheme="minorHAnsi"/>
        </w:rPr>
        <w:t>osa kansallista velvoittavaa lainsäädäntöä. Sopimus velvoittaa jäsenvaltiot toisaalta osallistamaan vammaiset henkilöt kaikkeen heitä koskevaan päätöksentekoon ja to</w:t>
      </w:r>
      <w:r w:rsidR="009D1E4D">
        <w:rPr>
          <w:rFonts w:asciiTheme="minorHAnsi" w:hAnsiTheme="minorHAnsi"/>
        </w:rPr>
        <w:t>isaalta keräämään tietoa sopimukseen perustuvien velvoitteiden täytäntöönpanosta ja esteistä, joita vammaiset henkilöt kohtaavat käyttäessään oikeuksiaan.</w:t>
      </w:r>
    </w:p>
    <w:p w:rsidR="009D1E4D" w:rsidRDefault="009D1E4D" w:rsidP="008C20E4">
      <w:pPr>
        <w:ind w:left="1304"/>
        <w:jc w:val="both"/>
        <w:rPr>
          <w:rFonts w:asciiTheme="minorHAnsi" w:hAnsiTheme="minorHAnsi"/>
        </w:rPr>
      </w:pPr>
    </w:p>
    <w:p w:rsidR="009D1E4D" w:rsidRDefault="009D1E4D" w:rsidP="008C20E4">
      <w:pPr>
        <w:ind w:left="1304"/>
        <w:jc w:val="both"/>
        <w:rPr>
          <w:rFonts w:asciiTheme="minorHAnsi" w:hAnsiTheme="minorHAnsi"/>
        </w:rPr>
      </w:pPr>
      <w:r>
        <w:rPr>
          <w:rFonts w:asciiTheme="minorHAnsi" w:hAnsiTheme="minorHAnsi"/>
        </w:rPr>
        <w:t>Kysely on yksi keino osallistaa vammaiset henkilöt toimintaohjelman tavoitteiden määrittelyyn ja vammaissopimuksen toimeenpanon suunnitteluun sekä kartoittaa oikeuksien toteutumisen nykytilaa. Kysely ei tarjoa kaikenkattavaa kuvaa vammaisten henkilöiden oikeuksien toteutumisesta, mutta tarjoaa tärkeän tilannekuvan siitä, miten eri oikeudet toteutuvat ja miten niiden toteutumista voisi edistää.</w:t>
      </w:r>
    </w:p>
    <w:p w:rsidR="009D1E4D" w:rsidRDefault="009D1E4D" w:rsidP="008C20E4">
      <w:pPr>
        <w:ind w:left="1304"/>
        <w:jc w:val="both"/>
        <w:rPr>
          <w:rFonts w:asciiTheme="minorHAnsi" w:hAnsiTheme="minorHAnsi"/>
        </w:rPr>
      </w:pPr>
    </w:p>
    <w:p w:rsidR="00A05DEE" w:rsidRDefault="00A05DEE" w:rsidP="008C20E4">
      <w:pPr>
        <w:jc w:val="both"/>
        <w:rPr>
          <w:rFonts w:asciiTheme="majorHAnsi" w:eastAsiaTheme="majorEastAsia" w:hAnsiTheme="majorHAnsi" w:cstheme="majorBidi"/>
          <w:b/>
          <w:bCs/>
          <w:color w:val="365F91" w:themeColor="accent1" w:themeShade="BF"/>
          <w:sz w:val="28"/>
          <w:szCs w:val="28"/>
        </w:rPr>
      </w:pPr>
      <w:r>
        <w:br w:type="page"/>
      </w:r>
    </w:p>
    <w:p w:rsidR="00520294" w:rsidRPr="00F41C46" w:rsidRDefault="00F41C46" w:rsidP="008C20E4">
      <w:pPr>
        <w:pStyle w:val="Otsikko1"/>
        <w:jc w:val="both"/>
      </w:pPr>
      <w:bookmarkStart w:id="1" w:name="_Toc499816379"/>
      <w:r w:rsidRPr="00F41C46">
        <w:lastRenderedPageBreak/>
        <w:t>Tiivistelmä</w:t>
      </w:r>
      <w:bookmarkEnd w:id="1"/>
    </w:p>
    <w:p w:rsidR="00F41C46" w:rsidRDefault="00F41C46" w:rsidP="008C20E4">
      <w:pPr>
        <w:jc w:val="both"/>
        <w:rPr>
          <w:rFonts w:asciiTheme="minorHAnsi" w:hAnsiTheme="minorHAnsi"/>
          <w:i/>
        </w:rPr>
      </w:pPr>
    </w:p>
    <w:p w:rsidR="00874CE2" w:rsidRPr="00B815B8" w:rsidRDefault="00874CE2" w:rsidP="008C20E4">
      <w:pPr>
        <w:ind w:left="1304"/>
        <w:jc w:val="both"/>
        <w:rPr>
          <w:rFonts w:asciiTheme="minorHAnsi" w:hAnsiTheme="minorHAnsi"/>
          <w:sz w:val="22"/>
          <w:szCs w:val="22"/>
        </w:rPr>
      </w:pPr>
      <w:r w:rsidRPr="00B815B8">
        <w:rPr>
          <w:rFonts w:asciiTheme="minorHAnsi" w:hAnsiTheme="minorHAnsi"/>
          <w:sz w:val="22"/>
          <w:szCs w:val="22"/>
        </w:rPr>
        <w:t xml:space="preserve">Kysely tehtiin tukemaan YK:n vammaisten henkilöiden oikeuksien yleissopimuksen kansallista täytäntöönpanoa. Kyselyllä haluttiin selvittää, miten </w:t>
      </w:r>
      <w:r w:rsidR="00C94359" w:rsidRPr="00B815B8">
        <w:rPr>
          <w:rFonts w:asciiTheme="minorHAnsi" w:hAnsiTheme="minorHAnsi"/>
          <w:sz w:val="22"/>
          <w:szCs w:val="22"/>
        </w:rPr>
        <w:t xml:space="preserve">vammaisten henkilöiden </w:t>
      </w:r>
      <w:r w:rsidRPr="00B815B8">
        <w:rPr>
          <w:rFonts w:asciiTheme="minorHAnsi" w:hAnsiTheme="minorHAnsi"/>
          <w:sz w:val="22"/>
          <w:szCs w:val="22"/>
        </w:rPr>
        <w:t>oikeuksien koetaan toteutuvan arjessa</w:t>
      </w:r>
      <w:r w:rsidR="00EE1A29" w:rsidRPr="00B815B8">
        <w:rPr>
          <w:rFonts w:asciiTheme="minorHAnsi" w:hAnsiTheme="minorHAnsi"/>
          <w:sz w:val="22"/>
          <w:szCs w:val="22"/>
        </w:rPr>
        <w:t>,</w:t>
      </w:r>
      <w:r w:rsidRPr="00B815B8">
        <w:rPr>
          <w:rFonts w:asciiTheme="minorHAnsi" w:hAnsiTheme="minorHAnsi"/>
          <w:sz w:val="22"/>
          <w:szCs w:val="22"/>
        </w:rPr>
        <w:t xml:space="preserve"> minkä asioiden edistämisen vastaajat kokivat tärkeimmiksi</w:t>
      </w:r>
      <w:r w:rsidR="00F114A8" w:rsidRPr="00B815B8">
        <w:rPr>
          <w:rFonts w:asciiTheme="minorHAnsi" w:hAnsiTheme="minorHAnsi"/>
          <w:sz w:val="22"/>
          <w:szCs w:val="22"/>
        </w:rPr>
        <w:t xml:space="preserve"> ja miten oikeuksien toteutumista tulisi edistää</w:t>
      </w:r>
      <w:r w:rsidRPr="00B815B8">
        <w:rPr>
          <w:rFonts w:asciiTheme="minorHAnsi" w:hAnsiTheme="minorHAnsi"/>
          <w:sz w:val="22"/>
          <w:szCs w:val="22"/>
        </w:rPr>
        <w:t xml:space="preserve">. Kysely tehtiin syksyllä 2017. Se suunnattiin vammaisille henkilöille, heidän omaisilleen sekä vammaisneuvosto- ja vammaisjärjestötoimijoille avoimella sähköpostijakelulla. Kyselyyn saatiin yhteensä 577 vastausta. </w:t>
      </w:r>
    </w:p>
    <w:p w:rsidR="00874CE2" w:rsidRPr="00B815B8" w:rsidRDefault="00874CE2" w:rsidP="008C20E4">
      <w:pPr>
        <w:ind w:left="1304"/>
        <w:jc w:val="both"/>
        <w:rPr>
          <w:rFonts w:asciiTheme="minorHAnsi" w:hAnsiTheme="minorHAnsi"/>
          <w:sz w:val="22"/>
          <w:szCs w:val="22"/>
        </w:rPr>
      </w:pPr>
    </w:p>
    <w:p w:rsidR="00C94359" w:rsidRPr="00B815B8" w:rsidRDefault="00874CE2" w:rsidP="008C20E4">
      <w:pPr>
        <w:ind w:left="1304"/>
        <w:jc w:val="both"/>
        <w:rPr>
          <w:rFonts w:asciiTheme="minorHAnsi" w:hAnsiTheme="minorHAnsi"/>
          <w:sz w:val="22"/>
          <w:szCs w:val="22"/>
        </w:rPr>
      </w:pPr>
      <w:r w:rsidRPr="00B815B8">
        <w:rPr>
          <w:rFonts w:asciiTheme="minorHAnsi" w:hAnsiTheme="minorHAnsi"/>
          <w:sz w:val="22"/>
          <w:szCs w:val="22"/>
        </w:rPr>
        <w:t>Vastaajat kokivat</w:t>
      </w:r>
      <w:r w:rsidR="00EE1A29" w:rsidRPr="00B815B8">
        <w:rPr>
          <w:rFonts w:asciiTheme="minorHAnsi" w:hAnsiTheme="minorHAnsi"/>
          <w:sz w:val="22"/>
          <w:szCs w:val="22"/>
        </w:rPr>
        <w:t xml:space="preserve"> kaiken kaikkiaan oikeuksien toteutuvan melko huonosti. O</w:t>
      </w:r>
      <w:r w:rsidR="00C94359" w:rsidRPr="00B815B8">
        <w:rPr>
          <w:rFonts w:asciiTheme="minorHAnsi" w:hAnsiTheme="minorHAnsi"/>
          <w:sz w:val="22"/>
          <w:szCs w:val="22"/>
        </w:rPr>
        <w:t xml:space="preserve">ikeuksista </w:t>
      </w:r>
      <w:r w:rsidRPr="00B815B8">
        <w:rPr>
          <w:rFonts w:asciiTheme="minorHAnsi" w:hAnsiTheme="minorHAnsi"/>
          <w:sz w:val="22"/>
          <w:szCs w:val="22"/>
        </w:rPr>
        <w:t xml:space="preserve">parhaiten </w:t>
      </w:r>
      <w:r w:rsidR="00EE1A29" w:rsidRPr="00B815B8">
        <w:rPr>
          <w:rFonts w:asciiTheme="minorHAnsi" w:hAnsiTheme="minorHAnsi"/>
          <w:sz w:val="22"/>
          <w:szCs w:val="22"/>
        </w:rPr>
        <w:t xml:space="preserve">koettiin toteutuvan </w:t>
      </w:r>
      <w:r w:rsidR="00C94359" w:rsidRPr="00B815B8">
        <w:rPr>
          <w:rFonts w:asciiTheme="minorHAnsi" w:hAnsiTheme="minorHAnsi"/>
          <w:sz w:val="22"/>
          <w:szCs w:val="22"/>
        </w:rPr>
        <w:t>vammaisten henkilöiden</w:t>
      </w:r>
      <w:r w:rsidRPr="00B815B8">
        <w:rPr>
          <w:rFonts w:asciiTheme="minorHAnsi" w:hAnsiTheme="minorHAnsi"/>
          <w:sz w:val="22"/>
          <w:szCs w:val="22"/>
        </w:rPr>
        <w:t xml:space="preserve"> pääsy terveyspalveluihin yhdenvertaisesti muiden kanssa. Tosin tämän osalta koettiin olevan paljon alueellisia eroja. Huonoiten koettiin toteutuvan oikeus saada työtä ja tehdä työtä yhdenvertaisesti muiden kanssa. Huomiota kiinnitettiin ennen kaikkea asenneongelmiin, joiden koettiin olevan esteenä oikeuden toteutumiselle. </w:t>
      </w:r>
    </w:p>
    <w:p w:rsidR="00F114A8" w:rsidRPr="00B815B8" w:rsidRDefault="00F114A8" w:rsidP="008C20E4">
      <w:pPr>
        <w:ind w:left="1304"/>
        <w:jc w:val="both"/>
        <w:rPr>
          <w:rFonts w:asciiTheme="minorHAnsi" w:hAnsiTheme="minorHAnsi"/>
          <w:sz w:val="22"/>
          <w:szCs w:val="22"/>
        </w:rPr>
      </w:pPr>
    </w:p>
    <w:p w:rsidR="00C94359" w:rsidRPr="00B815B8" w:rsidRDefault="00C94359" w:rsidP="008C20E4">
      <w:pPr>
        <w:ind w:left="1304"/>
        <w:jc w:val="both"/>
        <w:rPr>
          <w:rFonts w:asciiTheme="minorHAnsi" w:hAnsiTheme="minorHAnsi"/>
          <w:sz w:val="22"/>
          <w:szCs w:val="22"/>
        </w:rPr>
      </w:pPr>
      <w:r w:rsidRPr="00B815B8">
        <w:rPr>
          <w:rFonts w:asciiTheme="minorHAnsi" w:hAnsiTheme="minorHAnsi"/>
          <w:sz w:val="22"/>
          <w:szCs w:val="22"/>
        </w:rPr>
        <w:t>Kautta kyselyn eri osa-alueiden korostui tarve lisätä tietoisuutta yhteiskunnassa vammaisten henkilöiden oikeuksista. Tässä yhteydessä kaivattiin koulutusta, tiedotusta ja asenteisiin vaikuttamista. Esiin nostettiin myös yhdenvertaisuuden varmistaminen suhtees</w:t>
      </w:r>
      <w:r w:rsidR="00437896">
        <w:rPr>
          <w:rFonts w:asciiTheme="minorHAnsi" w:hAnsiTheme="minorHAnsi"/>
          <w:sz w:val="22"/>
          <w:szCs w:val="22"/>
        </w:rPr>
        <w:t>sa muuhun väestöön. Vastauksissa</w:t>
      </w:r>
      <w:r w:rsidRPr="00B815B8">
        <w:rPr>
          <w:rFonts w:asciiTheme="minorHAnsi" w:hAnsiTheme="minorHAnsi"/>
          <w:sz w:val="22"/>
          <w:szCs w:val="22"/>
        </w:rPr>
        <w:t xml:space="preserve"> korostettiin myös vammaisten henkilöiden osallistamista heitä itseään koskevaan päätöksentekoon sekä yksilötasolla tehtäessä päätöksiä esimerkiksi palveluista että myös yhteiskunnallisen päätöksenteon tasolla.</w:t>
      </w:r>
    </w:p>
    <w:p w:rsidR="00C94359" w:rsidRPr="00B815B8" w:rsidRDefault="00C94359" w:rsidP="008C20E4">
      <w:pPr>
        <w:ind w:left="1304"/>
        <w:jc w:val="both"/>
        <w:rPr>
          <w:rFonts w:asciiTheme="minorHAnsi" w:hAnsiTheme="minorHAnsi"/>
          <w:sz w:val="22"/>
          <w:szCs w:val="22"/>
        </w:rPr>
      </w:pPr>
    </w:p>
    <w:p w:rsidR="00874CE2" w:rsidRPr="00B815B8" w:rsidRDefault="00C94359" w:rsidP="008C20E4">
      <w:pPr>
        <w:ind w:left="1304"/>
        <w:jc w:val="both"/>
        <w:rPr>
          <w:rFonts w:asciiTheme="minorHAnsi" w:hAnsiTheme="minorHAnsi"/>
          <w:sz w:val="22"/>
          <w:szCs w:val="22"/>
        </w:rPr>
      </w:pPr>
      <w:r w:rsidRPr="00B815B8">
        <w:rPr>
          <w:rFonts w:asciiTheme="minorHAnsi" w:hAnsiTheme="minorHAnsi"/>
          <w:sz w:val="22"/>
          <w:szCs w:val="22"/>
        </w:rPr>
        <w:t>Esteettömyyden ja saavutettavuuden varmistaminen katsottiin edellytyksinä muiden oikeuksien toteutumiselle ja tosiasiallisten toimintaedellytysten takaamiselle. Esteettömyys ja saavut</w:t>
      </w:r>
      <w:r w:rsidR="00437896">
        <w:rPr>
          <w:rFonts w:asciiTheme="minorHAnsi" w:hAnsiTheme="minorHAnsi"/>
          <w:sz w:val="22"/>
          <w:szCs w:val="22"/>
        </w:rPr>
        <w:t>ettavuus haluttiin nähdä laajasti</w:t>
      </w:r>
      <w:r w:rsidRPr="00B815B8">
        <w:rPr>
          <w:rFonts w:asciiTheme="minorHAnsi" w:hAnsiTheme="minorHAnsi"/>
          <w:sz w:val="22"/>
          <w:szCs w:val="22"/>
        </w:rPr>
        <w:t xml:space="preserve"> eri vammaisryhmien erityistarpeet huomioon ottaen. Saavutettava viestintä nousi myös vahvasti esii</w:t>
      </w:r>
      <w:r w:rsidR="00437896">
        <w:rPr>
          <w:rFonts w:asciiTheme="minorHAnsi" w:hAnsiTheme="minorHAnsi"/>
          <w:sz w:val="22"/>
          <w:szCs w:val="22"/>
        </w:rPr>
        <w:t>n. Vastauksissa tuotiin</w:t>
      </w:r>
      <w:r w:rsidRPr="00B815B8">
        <w:rPr>
          <w:rFonts w:asciiTheme="minorHAnsi" w:hAnsiTheme="minorHAnsi"/>
          <w:sz w:val="22"/>
          <w:szCs w:val="22"/>
        </w:rPr>
        <w:t xml:space="preserve"> esille muun muassa selkokielisen ja viittomakielisen viestinnän tarve sekä saavutettavuuden huomiointi digitaalisissa palveluissa.</w:t>
      </w:r>
    </w:p>
    <w:p w:rsidR="00C94359" w:rsidRPr="00B815B8" w:rsidRDefault="00C94359" w:rsidP="008C20E4">
      <w:pPr>
        <w:ind w:left="1304"/>
        <w:jc w:val="both"/>
        <w:rPr>
          <w:rFonts w:asciiTheme="minorHAnsi" w:hAnsiTheme="minorHAnsi"/>
          <w:sz w:val="22"/>
          <w:szCs w:val="22"/>
        </w:rPr>
      </w:pPr>
    </w:p>
    <w:p w:rsidR="00C80297" w:rsidRDefault="00874CE2" w:rsidP="008C20E4">
      <w:pPr>
        <w:ind w:left="1304"/>
        <w:jc w:val="both"/>
        <w:rPr>
          <w:rFonts w:asciiTheme="minorHAnsi" w:hAnsiTheme="minorHAnsi"/>
          <w:sz w:val="22"/>
          <w:szCs w:val="22"/>
        </w:rPr>
      </w:pPr>
      <w:r w:rsidRPr="00B815B8">
        <w:rPr>
          <w:rFonts w:asciiTheme="minorHAnsi" w:hAnsiTheme="minorHAnsi"/>
          <w:sz w:val="22"/>
          <w:szCs w:val="22"/>
        </w:rPr>
        <w:t xml:space="preserve">Kyselyssä pyydettiin vastaajia nimeämänä ne osa-alueet, joihin erityisesti tulisi kiinnittää huomiota seuraavan kahden vuoden aikana. </w:t>
      </w:r>
      <w:r w:rsidR="00F114A8" w:rsidRPr="00B815B8">
        <w:rPr>
          <w:rFonts w:asciiTheme="minorHAnsi" w:hAnsiTheme="minorHAnsi"/>
          <w:sz w:val="22"/>
          <w:szCs w:val="22"/>
        </w:rPr>
        <w:t>K</w:t>
      </w:r>
      <w:r w:rsidRPr="00B815B8">
        <w:rPr>
          <w:rFonts w:asciiTheme="minorHAnsi" w:hAnsiTheme="minorHAnsi"/>
          <w:sz w:val="22"/>
          <w:szCs w:val="22"/>
        </w:rPr>
        <w:t>aikista tärke</w:t>
      </w:r>
      <w:r w:rsidR="00F114A8" w:rsidRPr="00B815B8">
        <w:rPr>
          <w:rFonts w:asciiTheme="minorHAnsi" w:hAnsiTheme="minorHAnsi"/>
          <w:sz w:val="22"/>
          <w:szCs w:val="22"/>
        </w:rPr>
        <w:t>i</w:t>
      </w:r>
      <w:r w:rsidRPr="00B815B8">
        <w:rPr>
          <w:rFonts w:asciiTheme="minorHAnsi" w:hAnsiTheme="minorHAnsi"/>
          <w:sz w:val="22"/>
          <w:szCs w:val="22"/>
        </w:rPr>
        <w:t>mmäksi esitettäväksi asiaksi nous</w:t>
      </w:r>
      <w:r w:rsidR="00C94359" w:rsidRPr="00B815B8">
        <w:rPr>
          <w:rFonts w:asciiTheme="minorHAnsi" w:hAnsiTheme="minorHAnsi"/>
          <w:sz w:val="22"/>
          <w:szCs w:val="22"/>
        </w:rPr>
        <w:t>i</w:t>
      </w:r>
      <w:r w:rsidRPr="00B815B8">
        <w:rPr>
          <w:rFonts w:asciiTheme="minorHAnsi" w:hAnsiTheme="minorHAnsi"/>
          <w:sz w:val="22"/>
          <w:szCs w:val="22"/>
        </w:rPr>
        <w:t xml:space="preserve"> riittävä elintaso ja sosiaaliturva. Tämän kohdalta huolta kannettiin etenkin minimitoimeentulon, kuten takuueläkkeen</w:t>
      </w:r>
      <w:r w:rsidR="00C94359" w:rsidRPr="00B815B8">
        <w:rPr>
          <w:rFonts w:asciiTheme="minorHAnsi" w:hAnsiTheme="minorHAnsi"/>
          <w:sz w:val="22"/>
          <w:szCs w:val="22"/>
        </w:rPr>
        <w:t>,</w:t>
      </w:r>
      <w:r w:rsidRPr="00B815B8">
        <w:rPr>
          <w:rFonts w:asciiTheme="minorHAnsi" w:hAnsiTheme="minorHAnsi"/>
          <w:sz w:val="22"/>
          <w:szCs w:val="22"/>
        </w:rPr>
        <w:t xml:space="preserve"> varassa elävistä vammaisista ihmisistä, joilla on myös paljon vammasta tai sairaudesta aiheutuvia kustannuksia. </w:t>
      </w:r>
    </w:p>
    <w:p w:rsidR="00437896" w:rsidRPr="00B815B8" w:rsidRDefault="00437896" w:rsidP="008C20E4">
      <w:pPr>
        <w:ind w:left="1304"/>
        <w:jc w:val="both"/>
        <w:rPr>
          <w:rFonts w:asciiTheme="minorHAnsi" w:hAnsiTheme="minorHAnsi"/>
          <w:sz w:val="22"/>
          <w:szCs w:val="22"/>
        </w:rPr>
      </w:pPr>
    </w:p>
    <w:p w:rsidR="00437896" w:rsidRDefault="00C80297" w:rsidP="008C20E4">
      <w:pPr>
        <w:ind w:left="1304"/>
        <w:jc w:val="both"/>
        <w:rPr>
          <w:rFonts w:asciiTheme="minorHAnsi" w:hAnsiTheme="minorHAnsi"/>
          <w:sz w:val="22"/>
          <w:szCs w:val="22"/>
        </w:rPr>
      </w:pPr>
      <w:r w:rsidRPr="00B815B8">
        <w:rPr>
          <w:rFonts w:asciiTheme="minorHAnsi" w:hAnsiTheme="minorHAnsi"/>
          <w:sz w:val="22"/>
          <w:szCs w:val="22"/>
        </w:rPr>
        <w:t>Toise</w:t>
      </w:r>
      <w:r w:rsidR="00EE1A29" w:rsidRPr="00B815B8">
        <w:rPr>
          <w:rFonts w:asciiTheme="minorHAnsi" w:hAnsiTheme="minorHAnsi"/>
          <w:sz w:val="22"/>
          <w:szCs w:val="22"/>
        </w:rPr>
        <w:t>ksi</w:t>
      </w:r>
      <w:r w:rsidRPr="00B815B8">
        <w:rPr>
          <w:rFonts w:asciiTheme="minorHAnsi" w:hAnsiTheme="minorHAnsi"/>
          <w:sz w:val="22"/>
          <w:szCs w:val="22"/>
        </w:rPr>
        <w:t xml:space="preserve"> </w:t>
      </w:r>
      <w:r w:rsidR="00EE1A29" w:rsidRPr="00B815B8">
        <w:rPr>
          <w:rFonts w:asciiTheme="minorHAnsi" w:hAnsiTheme="minorHAnsi"/>
          <w:sz w:val="22"/>
          <w:szCs w:val="22"/>
        </w:rPr>
        <w:t>tärkeimpänä</w:t>
      </w:r>
      <w:r w:rsidRPr="00B815B8">
        <w:rPr>
          <w:rFonts w:asciiTheme="minorHAnsi" w:hAnsiTheme="minorHAnsi"/>
          <w:sz w:val="22"/>
          <w:szCs w:val="22"/>
        </w:rPr>
        <w:t xml:space="preserve"> edistettävänä asiana nostettiin eläminen itsenäisesti ja osallisuus yhteisössä. Vastauksissa korostettiin tuettua päätöksentekoa ja vammaisten ihmisten mielipiteiden kuulemista. Osallisuutta katsottiin vahvistettavan parhaiten antamalla vammaisille henkilöille mahdollisuuden tulla kuulluiksi ja antaa heille heidän tarvitsemansa </w:t>
      </w:r>
      <w:r w:rsidR="00EE1A29" w:rsidRPr="00B815B8">
        <w:rPr>
          <w:rFonts w:asciiTheme="minorHAnsi" w:hAnsiTheme="minorHAnsi"/>
          <w:sz w:val="22"/>
          <w:szCs w:val="22"/>
        </w:rPr>
        <w:t xml:space="preserve">apu ja </w:t>
      </w:r>
      <w:r w:rsidR="00437896">
        <w:rPr>
          <w:rFonts w:asciiTheme="minorHAnsi" w:hAnsiTheme="minorHAnsi"/>
          <w:sz w:val="22"/>
          <w:szCs w:val="22"/>
        </w:rPr>
        <w:t>tuki.</w:t>
      </w:r>
    </w:p>
    <w:p w:rsidR="00437896" w:rsidRDefault="00437896" w:rsidP="008C20E4">
      <w:pPr>
        <w:ind w:left="1304"/>
        <w:jc w:val="both"/>
        <w:rPr>
          <w:rFonts w:asciiTheme="minorHAnsi" w:hAnsiTheme="minorHAnsi"/>
          <w:sz w:val="22"/>
          <w:szCs w:val="22"/>
        </w:rPr>
      </w:pPr>
    </w:p>
    <w:p w:rsidR="00C80297" w:rsidRPr="00B815B8" w:rsidRDefault="00437896" w:rsidP="008C20E4">
      <w:pPr>
        <w:ind w:left="1304"/>
        <w:jc w:val="both"/>
        <w:rPr>
          <w:rFonts w:asciiTheme="minorHAnsi" w:hAnsiTheme="minorHAnsi"/>
          <w:sz w:val="22"/>
          <w:szCs w:val="22"/>
        </w:rPr>
      </w:pPr>
      <w:r>
        <w:rPr>
          <w:rFonts w:asciiTheme="minorHAnsi" w:hAnsiTheme="minorHAnsi"/>
          <w:sz w:val="22"/>
          <w:szCs w:val="22"/>
        </w:rPr>
        <w:t>Itsenäis</w:t>
      </w:r>
      <w:r w:rsidRPr="00437896">
        <w:rPr>
          <w:rFonts w:asciiTheme="minorHAnsi" w:hAnsiTheme="minorHAnsi"/>
          <w:sz w:val="22"/>
          <w:szCs w:val="22"/>
        </w:rPr>
        <w:t>en elämän osana yhteisöä katsottiin mahdollistuvan esteettömän ympäristön ja riittävien yksilöllisten palveluiden ja riittävän toimeentulon turvin. Tärkeänä nähtiin erityisesti asumispalvelut, henkilökohtainen apu ja kuljetuspalvelut sekä riittävä sosiaaliturva. Uhkana nähtiin kilpailutus, jonka katsottiin vähentävän osallisuutta ja yksilöllisten tarpeiden huomiointia.</w:t>
      </w:r>
    </w:p>
    <w:p w:rsidR="00874CE2" w:rsidRPr="00C94359" w:rsidRDefault="00874CE2" w:rsidP="008C20E4">
      <w:pPr>
        <w:ind w:left="1304"/>
        <w:jc w:val="both"/>
        <w:rPr>
          <w:rFonts w:asciiTheme="minorHAnsi" w:hAnsiTheme="minorHAnsi"/>
        </w:rPr>
      </w:pPr>
    </w:p>
    <w:p w:rsidR="00520294" w:rsidRPr="00520294" w:rsidRDefault="00520294" w:rsidP="008C20E4">
      <w:pPr>
        <w:pStyle w:val="Otsikko1"/>
        <w:jc w:val="both"/>
      </w:pPr>
      <w:bookmarkStart w:id="2" w:name="_Toc499816380"/>
      <w:r w:rsidRPr="00520294">
        <w:lastRenderedPageBreak/>
        <w:t>Taustaa</w:t>
      </w:r>
      <w:bookmarkEnd w:id="2"/>
    </w:p>
    <w:p w:rsidR="00520294" w:rsidRPr="00520294" w:rsidRDefault="00520294" w:rsidP="008C20E4">
      <w:pPr>
        <w:pStyle w:val="Otsikko2"/>
        <w:jc w:val="both"/>
      </w:pPr>
      <w:bookmarkStart w:id="3" w:name="_Toc499816381"/>
      <w:r w:rsidRPr="00520294">
        <w:t>YK:n vammaissopimus</w:t>
      </w:r>
      <w:bookmarkEnd w:id="3"/>
      <w:r w:rsidRPr="00520294">
        <w:t xml:space="preserve"> </w:t>
      </w:r>
    </w:p>
    <w:p w:rsidR="00520294" w:rsidRPr="00520294" w:rsidRDefault="00520294" w:rsidP="008C20E4">
      <w:pPr>
        <w:ind w:left="1304"/>
        <w:jc w:val="both"/>
        <w:rPr>
          <w:rFonts w:asciiTheme="minorHAnsi" w:hAnsiTheme="minorHAnsi"/>
        </w:rPr>
      </w:pPr>
    </w:p>
    <w:p w:rsidR="00520294" w:rsidRPr="00520294" w:rsidRDefault="00520294" w:rsidP="008C20E4">
      <w:pPr>
        <w:ind w:left="1304"/>
        <w:jc w:val="both"/>
        <w:rPr>
          <w:rFonts w:asciiTheme="minorHAnsi" w:hAnsiTheme="minorHAnsi"/>
        </w:rPr>
      </w:pPr>
      <w:r w:rsidRPr="00520294">
        <w:rPr>
          <w:rFonts w:asciiTheme="minorHAnsi" w:hAnsiTheme="minorHAnsi"/>
        </w:rPr>
        <w:t xml:space="preserve">Vammaisten henkilöiden oikeuksista tehty YK:n yleissopimus ja sen valinnainen pöytäkirja tulivat Suomessa voimaan </w:t>
      </w:r>
      <w:r w:rsidR="00A05DEE">
        <w:rPr>
          <w:rFonts w:asciiTheme="minorHAnsi" w:hAnsiTheme="minorHAnsi"/>
        </w:rPr>
        <w:t xml:space="preserve">kesäkuussa </w:t>
      </w:r>
      <w:r w:rsidRPr="00520294">
        <w:rPr>
          <w:rFonts w:asciiTheme="minorHAnsi" w:hAnsiTheme="minorHAnsi"/>
        </w:rPr>
        <w:t xml:space="preserve">2016. </w:t>
      </w:r>
      <w:r w:rsidR="0014634D">
        <w:rPr>
          <w:rFonts w:asciiTheme="minorHAnsi" w:hAnsiTheme="minorHAnsi"/>
        </w:rPr>
        <w:t>Vammais</w:t>
      </w:r>
      <w:r w:rsidRPr="00520294">
        <w:rPr>
          <w:rFonts w:asciiTheme="minorHAnsi" w:hAnsiTheme="minorHAnsi"/>
        </w:rPr>
        <w:t xml:space="preserve">sopimuksen tarkoituksena on taata vammaisille henkilöille täysimääräisesti ja yhdenvertaisesti kaikki ihmisoikeudet ja perusvapaudet, edistää ja suojella näitä oikeuksia ja vapauksia sekä edistää vammaisten henkilöiden ihmisarvon kunnioittamista. </w:t>
      </w:r>
    </w:p>
    <w:p w:rsidR="00520294" w:rsidRPr="00520294" w:rsidRDefault="00520294" w:rsidP="008C20E4">
      <w:pPr>
        <w:ind w:left="1304"/>
        <w:jc w:val="both"/>
        <w:rPr>
          <w:rFonts w:asciiTheme="minorHAnsi" w:hAnsiTheme="minorHAnsi"/>
        </w:rPr>
      </w:pPr>
    </w:p>
    <w:p w:rsidR="00520294" w:rsidRPr="00520294" w:rsidRDefault="0014634D" w:rsidP="008C20E4">
      <w:pPr>
        <w:ind w:left="1304"/>
        <w:jc w:val="both"/>
        <w:rPr>
          <w:rFonts w:asciiTheme="minorHAnsi" w:hAnsiTheme="minorHAnsi"/>
        </w:rPr>
      </w:pPr>
      <w:r>
        <w:rPr>
          <w:rFonts w:asciiTheme="minorHAnsi" w:hAnsiTheme="minorHAnsi"/>
        </w:rPr>
        <w:t>Vammais</w:t>
      </w:r>
      <w:r w:rsidR="00520294" w:rsidRPr="00520294">
        <w:rPr>
          <w:rFonts w:asciiTheme="minorHAnsi" w:hAnsiTheme="minorHAnsi"/>
        </w:rPr>
        <w:t>sopimus koostuu 50 artiklasta. Läpileikkaavia artikloja ovat määräykset sopimuksen tarkoituksesta, yleisistä periaatteista ja velvoitteista, tasa-arvosta ja yhdenvertaisuudesta, vammaisista naisista ja lapsista, tietoisuuden lisäämisestä, esteettömyydestä ja saavutettavuudesta</w:t>
      </w:r>
      <w:r>
        <w:rPr>
          <w:rFonts w:asciiTheme="minorHAnsi" w:hAnsiTheme="minorHAnsi"/>
        </w:rPr>
        <w:t xml:space="preserve"> </w:t>
      </w:r>
      <w:r w:rsidR="00EE1A29">
        <w:rPr>
          <w:rFonts w:asciiTheme="minorHAnsi" w:hAnsiTheme="minorHAnsi"/>
        </w:rPr>
        <w:t>sekä</w:t>
      </w:r>
      <w:r w:rsidR="00520294" w:rsidRPr="00520294">
        <w:rPr>
          <w:rFonts w:asciiTheme="minorHAnsi" w:hAnsiTheme="minorHAnsi"/>
        </w:rPr>
        <w:t xml:space="preserve"> </w:t>
      </w:r>
      <w:r>
        <w:rPr>
          <w:rFonts w:asciiTheme="minorHAnsi" w:hAnsiTheme="minorHAnsi"/>
        </w:rPr>
        <w:t>vammais</w:t>
      </w:r>
      <w:r w:rsidR="00520294" w:rsidRPr="00520294">
        <w:rPr>
          <w:rFonts w:asciiTheme="minorHAnsi" w:hAnsiTheme="minorHAnsi"/>
        </w:rPr>
        <w:t>sopimuksen kannalta olennaisista määritelmistä. Nämä tulee ottaa huomioon kaikkien artiklojen sisältöä tulkittaessa.</w:t>
      </w:r>
    </w:p>
    <w:p w:rsidR="00520294" w:rsidRPr="00520294" w:rsidRDefault="00520294" w:rsidP="008C20E4">
      <w:pPr>
        <w:ind w:left="1304"/>
        <w:jc w:val="both"/>
        <w:rPr>
          <w:rFonts w:asciiTheme="minorHAnsi" w:hAnsiTheme="minorHAnsi"/>
        </w:rPr>
      </w:pPr>
      <w:bookmarkStart w:id="4" w:name="_GoBack"/>
      <w:bookmarkEnd w:id="4"/>
    </w:p>
    <w:p w:rsidR="00520294" w:rsidRPr="00520294" w:rsidRDefault="00520294" w:rsidP="008C20E4">
      <w:pPr>
        <w:ind w:left="1304"/>
        <w:jc w:val="both"/>
        <w:rPr>
          <w:rFonts w:asciiTheme="minorHAnsi" w:hAnsiTheme="minorHAnsi"/>
        </w:rPr>
      </w:pPr>
      <w:r w:rsidRPr="00520294">
        <w:rPr>
          <w:rFonts w:asciiTheme="minorHAnsi" w:hAnsiTheme="minorHAnsi"/>
        </w:rPr>
        <w:t xml:space="preserve">Muut </w:t>
      </w:r>
      <w:r w:rsidR="0014634D">
        <w:rPr>
          <w:rFonts w:asciiTheme="minorHAnsi" w:hAnsiTheme="minorHAnsi"/>
        </w:rPr>
        <w:t>vammais</w:t>
      </w:r>
      <w:r w:rsidRPr="00520294">
        <w:rPr>
          <w:rFonts w:asciiTheme="minorHAnsi" w:hAnsiTheme="minorHAnsi"/>
        </w:rPr>
        <w:t>sopimuksen artiklat sisältävät tarkempia määräyksiä sopimuksen edellyttämistä kansallisista toimenpiteistä sekä määräyksiä kansainvälisestä yhteistyöstä, kansallisesta valvontajärjestelmästä, yleissopimuksen kansainvälisestä valvontajärjestelmästä ja sopimuspuolten kokouksesta.</w:t>
      </w:r>
    </w:p>
    <w:p w:rsidR="00520294" w:rsidRPr="00520294" w:rsidRDefault="00520294" w:rsidP="008C20E4">
      <w:pPr>
        <w:ind w:left="1304"/>
        <w:jc w:val="both"/>
        <w:rPr>
          <w:rFonts w:asciiTheme="minorHAnsi" w:hAnsiTheme="minorHAnsi"/>
        </w:rPr>
      </w:pPr>
    </w:p>
    <w:p w:rsidR="00520294" w:rsidRPr="00520294" w:rsidRDefault="0014634D" w:rsidP="008C20E4">
      <w:pPr>
        <w:ind w:left="1304"/>
        <w:jc w:val="both"/>
        <w:rPr>
          <w:rFonts w:asciiTheme="minorHAnsi" w:hAnsiTheme="minorHAnsi"/>
        </w:rPr>
      </w:pPr>
      <w:r>
        <w:rPr>
          <w:rFonts w:asciiTheme="minorHAnsi" w:hAnsiTheme="minorHAnsi"/>
        </w:rPr>
        <w:t>Vammais</w:t>
      </w:r>
      <w:r w:rsidR="00520294" w:rsidRPr="00520294">
        <w:rPr>
          <w:rFonts w:asciiTheme="minorHAnsi" w:hAnsiTheme="minorHAnsi"/>
        </w:rPr>
        <w:t>sopimuksen mukaan vammaisiin henkilöihin kuuluvat ne, joilla on sellainen pitkäaikainen ruumiillinen, henkinen, älyllinen tai aisteihin liittyvä vamma, joka vuorovaikutuksessa erilaisten esteiden kanssa voi estää heidän täysimääräisen ja tehokkaan osallistumisensa yhteiskuntaan yhdenvertaisesti muiden kanssa.</w:t>
      </w:r>
    </w:p>
    <w:p w:rsidR="00520294" w:rsidRPr="00520294" w:rsidRDefault="00520294" w:rsidP="008C20E4">
      <w:pPr>
        <w:ind w:left="1304"/>
        <w:jc w:val="both"/>
        <w:rPr>
          <w:rFonts w:asciiTheme="minorHAnsi" w:hAnsiTheme="minorHAnsi"/>
        </w:rPr>
      </w:pPr>
    </w:p>
    <w:p w:rsidR="00520294" w:rsidRPr="00520294" w:rsidRDefault="0014634D" w:rsidP="008C20E4">
      <w:pPr>
        <w:ind w:left="1304"/>
        <w:jc w:val="both"/>
        <w:rPr>
          <w:rFonts w:asciiTheme="minorHAnsi" w:hAnsiTheme="minorHAnsi"/>
        </w:rPr>
      </w:pPr>
      <w:r>
        <w:rPr>
          <w:rFonts w:asciiTheme="minorHAnsi" w:hAnsiTheme="minorHAnsi"/>
        </w:rPr>
        <w:t>Vammais</w:t>
      </w:r>
      <w:r w:rsidR="00520294" w:rsidRPr="00520294">
        <w:rPr>
          <w:rFonts w:asciiTheme="minorHAnsi" w:hAnsiTheme="minorHAnsi"/>
        </w:rPr>
        <w:t xml:space="preserve">sopimuksella lisätään tietoisuutta vammaisten henkilöiden oikeuksista, mikä parantaa heidän mahdollisuuksiaan osallistua yhteiskunnalliseen toimintaan. Tietoisuuden lisäämisellä vaikutetaan asenteiden muutoksen kautta yksilön asemaan. </w:t>
      </w:r>
      <w:r>
        <w:rPr>
          <w:rFonts w:asciiTheme="minorHAnsi" w:hAnsiTheme="minorHAnsi"/>
        </w:rPr>
        <w:t>Vammais</w:t>
      </w:r>
      <w:r w:rsidR="00520294" w:rsidRPr="00520294">
        <w:rPr>
          <w:rFonts w:asciiTheme="minorHAnsi" w:hAnsiTheme="minorHAnsi"/>
        </w:rPr>
        <w:t>sopimus lisää myös vammaisten henkilöiden tietoisuutta omista oikeuksistaan.</w:t>
      </w:r>
    </w:p>
    <w:p w:rsidR="00520294" w:rsidRPr="00520294" w:rsidRDefault="00520294" w:rsidP="008C20E4">
      <w:pPr>
        <w:ind w:left="1304"/>
        <w:jc w:val="both"/>
        <w:rPr>
          <w:rFonts w:asciiTheme="minorHAnsi" w:hAnsiTheme="minorHAnsi"/>
        </w:rPr>
      </w:pPr>
    </w:p>
    <w:p w:rsidR="00520294" w:rsidRPr="00520294" w:rsidRDefault="0014634D" w:rsidP="008C20E4">
      <w:pPr>
        <w:ind w:left="1304"/>
        <w:jc w:val="both"/>
        <w:rPr>
          <w:rFonts w:asciiTheme="minorHAnsi" w:hAnsiTheme="minorHAnsi"/>
        </w:rPr>
      </w:pPr>
      <w:r>
        <w:rPr>
          <w:rFonts w:asciiTheme="minorHAnsi" w:hAnsiTheme="minorHAnsi"/>
        </w:rPr>
        <w:t>Vammais</w:t>
      </w:r>
      <w:r w:rsidR="00520294" w:rsidRPr="00520294">
        <w:rPr>
          <w:rFonts w:asciiTheme="minorHAnsi" w:hAnsiTheme="minorHAnsi"/>
        </w:rPr>
        <w:t xml:space="preserve">sopimus korostaa vammaisten henkilöiden ja heitä edustavien järjestöjen osallistamista ja osallistumista kaikkeen heitä koskevaan päätöksentekoon. </w:t>
      </w:r>
      <w:r>
        <w:rPr>
          <w:rFonts w:asciiTheme="minorHAnsi" w:hAnsiTheme="minorHAnsi"/>
        </w:rPr>
        <w:t>Vammais</w:t>
      </w:r>
      <w:r w:rsidR="00520294" w:rsidRPr="00520294">
        <w:rPr>
          <w:rFonts w:asciiTheme="minorHAnsi" w:hAnsiTheme="minorHAnsi"/>
        </w:rPr>
        <w:t>sopimus takaa vammaiselle henkilölle oikeuden elää itsenäisesti osana yhteisöä. Peruspalveluiden tulee olla vammaisen henkilön saavutettavissa. Tarvittaessa tulee olla saatavilla myös yksilöllisiä erityispalveluita.</w:t>
      </w:r>
    </w:p>
    <w:p w:rsidR="00520294" w:rsidRPr="00520294" w:rsidRDefault="00520294" w:rsidP="008C20E4">
      <w:pPr>
        <w:ind w:left="1304"/>
        <w:jc w:val="both"/>
        <w:rPr>
          <w:rFonts w:asciiTheme="minorHAnsi" w:hAnsiTheme="minorHAnsi"/>
        </w:rPr>
      </w:pPr>
    </w:p>
    <w:p w:rsidR="00520294" w:rsidRPr="00520294" w:rsidRDefault="00A05DEE" w:rsidP="008C20E4">
      <w:pPr>
        <w:pStyle w:val="Otsikko2"/>
        <w:jc w:val="both"/>
      </w:pPr>
      <w:bookmarkStart w:id="5" w:name="_Toc499816382"/>
      <w:r>
        <w:t>Vammaissopimuksen</w:t>
      </w:r>
      <w:r w:rsidR="00520294" w:rsidRPr="00520294">
        <w:t xml:space="preserve"> kansallinen täytäntöönpano ja seuranta</w:t>
      </w:r>
      <w:bookmarkEnd w:id="5"/>
    </w:p>
    <w:p w:rsidR="00520294" w:rsidRPr="00520294" w:rsidRDefault="00520294" w:rsidP="008C20E4">
      <w:pPr>
        <w:ind w:left="1304"/>
        <w:jc w:val="both"/>
        <w:rPr>
          <w:rFonts w:asciiTheme="minorHAnsi" w:hAnsiTheme="minorHAnsi"/>
        </w:rPr>
      </w:pPr>
    </w:p>
    <w:p w:rsidR="00520294" w:rsidRPr="00520294" w:rsidRDefault="0014634D" w:rsidP="008C20E4">
      <w:pPr>
        <w:ind w:left="1304"/>
        <w:jc w:val="both"/>
        <w:rPr>
          <w:rFonts w:asciiTheme="minorHAnsi" w:hAnsiTheme="minorHAnsi"/>
        </w:rPr>
      </w:pPr>
      <w:r>
        <w:rPr>
          <w:rFonts w:asciiTheme="minorHAnsi" w:hAnsiTheme="minorHAnsi"/>
        </w:rPr>
        <w:t>Vammais</w:t>
      </w:r>
      <w:r w:rsidR="00520294" w:rsidRPr="00520294">
        <w:rPr>
          <w:rFonts w:asciiTheme="minorHAnsi" w:hAnsiTheme="minorHAnsi"/>
        </w:rPr>
        <w:t>sopimuksen täytäntöönpanoa varten kansallisina yhteystahoina toimivat ulkoasiainministeriö ja sosiaali- ja terveysministeriö. Sosiaali- ja terveysministeriön yhteyteen on perustettu kansallinen koordinaatiojärjestelmä, vammaisten henkilöiden oikeuksien neuvottelukunta. Neuvottelukunnan tehtävänä on helpottaa sopimuksen kansallista täytäntöönpanoa valtionhallinnossa.</w:t>
      </w:r>
    </w:p>
    <w:p w:rsidR="00520294" w:rsidRPr="00520294" w:rsidRDefault="00520294" w:rsidP="008C20E4">
      <w:pPr>
        <w:ind w:left="1304"/>
        <w:jc w:val="both"/>
        <w:rPr>
          <w:rFonts w:asciiTheme="minorHAnsi" w:hAnsiTheme="minorHAnsi"/>
        </w:rPr>
      </w:pPr>
    </w:p>
    <w:p w:rsidR="00520294" w:rsidRPr="00520294" w:rsidRDefault="00EE1A29" w:rsidP="008C20E4">
      <w:pPr>
        <w:ind w:left="1304"/>
        <w:jc w:val="both"/>
        <w:rPr>
          <w:rFonts w:asciiTheme="minorHAnsi" w:hAnsiTheme="minorHAnsi"/>
        </w:rPr>
      </w:pPr>
      <w:r>
        <w:rPr>
          <w:rFonts w:asciiTheme="minorHAnsi" w:hAnsiTheme="minorHAnsi"/>
        </w:rPr>
        <w:lastRenderedPageBreak/>
        <w:t>I</w:t>
      </w:r>
      <w:r w:rsidR="00520294" w:rsidRPr="00520294">
        <w:rPr>
          <w:rFonts w:asciiTheme="minorHAnsi" w:hAnsiTheme="minorHAnsi"/>
        </w:rPr>
        <w:t>tsenäisen ja riippumattoman rakenteen tehtävistä huolehtivat eduskunnan oikeusasiamies, Ihmisoikeuskeskus ja sen ihmisoikeusvaltuuskunta, jotka muodostavat kansallisen ihmisoikeusinstituution. Rakenteen tehtävänä on</w:t>
      </w:r>
      <w:r w:rsidR="00437896">
        <w:rPr>
          <w:rFonts w:asciiTheme="minorHAnsi" w:hAnsiTheme="minorHAnsi"/>
        </w:rPr>
        <w:t xml:space="preserve"> edistää, suojella ja seurata</w:t>
      </w:r>
      <w:r w:rsidR="0014634D">
        <w:rPr>
          <w:rFonts w:asciiTheme="minorHAnsi" w:hAnsiTheme="minorHAnsi"/>
        </w:rPr>
        <w:t xml:space="preserve"> vammais</w:t>
      </w:r>
      <w:r w:rsidR="00520294" w:rsidRPr="00520294">
        <w:rPr>
          <w:rFonts w:asciiTheme="minorHAnsi" w:hAnsiTheme="minorHAnsi"/>
        </w:rPr>
        <w:t>sopimuksen täytäntöönpanoa.</w:t>
      </w:r>
    </w:p>
    <w:p w:rsidR="00520294" w:rsidRPr="00520294" w:rsidRDefault="00520294" w:rsidP="008C20E4">
      <w:pPr>
        <w:ind w:left="1304"/>
        <w:jc w:val="both"/>
        <w:rPr>
          <w:rFonts w:asciiTheme="minorHAnsi" w:hAnsiTheme="minorHAnsi"/>
        </w:rPr>
      </w:pPr>
    </w:p>
    <w:p w:rsidR="00520294" w:rsidRPr="00520294" w:rsidRDefault="00A05DEE" w:rsidP="008C20E4">
      <w:pPr>
        <w:pStyle w:val="Otsikko2"/>
        <w:jc w:val="both"/>
      </w:pPr>
      <w:bookmarkStart w:id="6" w:name="_Toc499816383"/>
      <w:r>
        <w:t>V</w:t>
      </w:r>
      <w:r w:rsidR="006753E4">
        <w:t>ammaissopimuksen kansallinen t</w:t>
      </w:r>
      <w:r w:rsidR="00520294" w:rsidRPr="00520294">
        <w:t>oimintaohjelmatyö</w:t>
      </w:r>
      <w:bookmarkEnd w:id="6"/>
    </w:p>
    <w:p w:rsidR="00520294" w:rsidRPr="00520294" w:rsidRDefault="00520294" w:rsidP="008C20E4">
      <w:pPr>
        <w:ind w:left="1304"/>
        <w:jc w:val="both"/>
        <w:rPr>
          <w:rFonts w:asciiTheme="minorHAnsi" w:hAnsiTheme="minorHAnsi"/>
        </w:rPr>
      </w:pPr>
    </w:p>
    <w:p w:rsidR="00520294" w:rsidRPr="00520294" w:rsidRDefault="0014634D" w:rsidP="008C20E4">
      <w:pPr>
        <w:ind w:left="1304"/>
        <w:jc w:val="both"/>
        <w:rPr>
          <w:rFonts w:asciiTheme="minorHAnsi" w:hAnsiTheme="minorHAnsi"/>
        </w:rPr>
      </w:pPr>
      <w:r>
        <w:rPr>
          <w:rFonts w:asciiTheme="minorHAnsi" w:hAnsiTheme="minorHAnsi"/>
        </w:rPr>
        <w:t>Vammaissopimuksen kansallisen t</w:t>
      </w:r>
      <w:r w:rsidR="00520294" w:rsidRPr="00520294">
        <w:rPr>
          <w:rFonts w:asciiTheme="minorHAnsi" w:hAnsiTheme="minorHAnsi"/>
        </w:rPr>
        <w:t>oimintaohjelman laatimisesta säädetään vammaisten henkilöiden oikeuksien neuvottelukunnasta annetussa asetuksessa. Neuvottelukunnan tulee laatia toimikaudelleen toimintaohjelma. Ensimmäinen toimikausi on 1.1.2017–30.4.2019. Toimintaohjelmassa määritellään yleissopimuksen täytäntöönpanon edistämisen keskeiset kansalliset tavoitteet, niitä edistävät keinot sekä tarvittavan seuranta. Toimintaohjelma on hallituksen toimintaohjelma, jonka toteutukseen ja tavoitteisiin eri ministeriöt sitoutuvat.</w:t>
      </w:r>
    </w:p>
    <w:p w:rsidR="00520294" w:rsidRPr="00520294" w:rsidRDefault="00520294" w:rsidP="008C20E4">
      <w:pPr>
        <w:ind w:left="1304"/>
        <w:jc w:val="both"/>
        <w:rPr>
          <w:rFonts w:asciiTheme="minorHAnsi" w:hAnsiTheme="minorHAnsi"/>
        </w:rPr>
      </w:pPr>
    </w:p>
    <w:p w:rsidR="00520294" w:rsidRPr="00520294" w:rsidRDefault="00520294" w:rsidP="008C20E4">
      <w:pPr>
        <w:ind w:left="1304"/>
        <w:jc w:val="both"/>
        <w:rPr>
          <w:rFonts w:asciiTheme="minorHAnsi" w:hAnsiTheme="minorHAnsi"/>
        </w:rPr>
      </w:pPr>
      <w:r w:rsidRPr="00520294">
        <w:rPr>
          <w:rFonts w:asciiTheme="minorHAnsi" w:hAnsiTheme="minorHAnsi"/>
        </w:rPr>
        <w:t xml:space="preserve">Toimintaohjelmalla pannaan täytäntöön kansallisesti vammaissopimusta. Siten myös tässä työssä on huomioitava vammaissopimuksen mukainen velvoite osallistaa vammaiset henkilöt heitä edustavien järjestöjen kautta täysimääräisesti koko prosessiin. Toimintaohjelmatyötä koordinoi vammaisten henkilöiden oikeuksien neuvottelukunta, jossa on vammaisjärjestöjen nimeämänä 6 vammaisjärjestöjen edustajaa.  Neuvottelukunta on myös valinnut keskuudestaan toimintaohjelmatyöryhmän, jossa niin ikään on edustus vammaisjärjestöistä. </w:t>
      </w:r>
    </w:p>
    <w:p w:rsidR="00520294" w:rsidRPr="00520294" w:rsidRDefault="00520294" w:rsidP="008C20E4">
      <w:pPr>
        <w:ind w:left="1304"/>
        <w:jc w:val="both"/>
        <w:rPr>
          <w:rFonts w:asciiTheme="minorHAnsi" w:hAnsiTheme="minorHAnsi"/>
        </w:rPr>
      </w:pPr>
    </w:p>
    <w:p w:rsidR="0014634D" w:rsidRDefault="00520294" w:rsidP="008C20E4">
      <w:pPr>
        <w:ind w:left="1304"/>
        <w:jc w:val="both"/>
        <w:rPr>
          <w:rFonts w:asciiTheme="minorHAnsi" w:hAnsiTheme="minorHAnsi"/>
        </w:rPr>
      </w:pPr>
      <w:r w:rsidRPr="00520294">
        <w:rPr>
          <w:rFonts w:asciiTheme="minorHAnsi" w:hAnsiTheme="minorHAnsi"/>
        </w:rPr>
        <w:t>Toimintaohjelmatyön tueksi haluttiin kuulla laajemmin vammaisjärjestöjä ja vammaisia henkilöitä itseään. Tätä varten järjestettiin valtakunnallisille vammaisjärjestöille kuulemistilaisuus, jossa järjestöjä pyydettiin nostamaan esiin tärkeimpiä asioita, joita ensimmäisessä toimintaohjelmassa tulisi nostaa esiin.</w:t>
      </w:r>
      <w:r w:rsidR="00EE1A29">
        <w:rPr>
          <w:rFonts w:asciiTheme="minorHAnsi" w:hAnsiTheme="minorHAnsi"/>
        </w:rPr>
        <w:t xml:space="preserve"> Vammaisten henkilöiden, heidän omaistensa ja vammaisjärjestöjen ja vammaisneuvostojen kuulemiseksi </w:t>
      </w:r>
      <w:r w:rsidRPr="00520294">
        <w:rPr>
          <w:rFonts w:asciiTheme="minorHAnsi" w:hAnsiTheme="minorHAnsi"/>
        </w:rPr>
        <w:t xml:space="preserve">tehtiin </w:t>
      </w:r>
      <w:r w:rsidR="00EE1A29">
        <w:rPr>
          <w:rFonts w:asciiTheme="minorHAnsi" w:hAnsiTheme="minorHAnsi"/>
        </w:rPr>
        <w:t xml:space="preserve">myös </w:t>
      </w:r>
      <w:r w:rsidR="0014634D">
        <w:rPr>
          <w:rFonts w:asciiTheme="minorHAnsi" w:hAnsiTheme="minorHAnsi"/>
        </w:rPr>
        <w:t xml:space="preserve">tämä </w:t>
      </w:r>
      <w:r w:rsidRPr="00520294">
        <w:rPr>
          <w:rFonts w:asciiTheme="minorHAnsi" w:hAnsiTheme="minorHAnsi"/>
        </w:rPr>
        <w:t>kysely.</w:t>
      </w:r>
    </w:p>
    <w:p w:rsidR="0014634D" w:rsidRDefault="0014634D" w:rsidP="008C20E4">
      <w:pPr>
        <w:ind w:left="1304"/>
        <w:jc w:val="both"/>
        <w:rPr>
          <w:rFonts w:asciiTheme="minorHAnsi" w:hAnsiTheme="minorHAnsi"/>
        </w:rPr>
      </w:pPr>
    </w:p>
    <w:p w:rsidR="00520294" w:rsidRDefault="00520294" w:rsidP="008C20E4">
      <w:pPr>
        <w:ind w:left="1304"/>
        <w:jc w:val="both"/>
        <w:rPr>
          <w:rFonts w:asciiTheme="minorHAnsi" w:hAnsiTheme="minorHAnsi"/>
        </w:rPr>
      </w:pPr>
      <w:r w:rsidRPr="00520294">
        <w:rPr>
          <w:rFonts w:asciiTheme="minorHAnsi" w:hAnsiTheme="minorHAnsi"/>
        </w:rPr>
        <w:t xml:space="preserve">Kuulemisesta on tehty tiivistelmä ja kyselystä </w:t>
      </w:r>
      <w:r w:rsidR="0014634D">
        <w:rPr>
          <w:rFonts w:asciiTheme="minorHAnsi" w:hAnsiTheme="minorHAnsi"/>
        </w:rPr>
        <w:t xml:space="preserve">tämä </w:t>
      </w:r>
      <w:r w:rsidRPr="00520294">
        <w:rPr>
          <w:rFonts w:asciiTheme="minorHAnsi" w:hAnsiTheme="minorHAnsi"/>
        </w:rPr>
        <w:t>raportti, jot</w:t>
      </w:r>
      <w:r w:rsidR="0014634D">
        <w:rPr>
          <w:rFonts w:asciiTheme="minorHAnsi" w:hAnsiTheme="minorHAnsi"/>
        </w:rPr>
        <w:t>k</w:t>
      </w:r>
      <w:r w:rsidRPr="00520294">
        <w:rPr>
          <w:rFonts w:asciiTheme="minorHAnsi" w:hAnsiTheme="minorHAnsi"/>
        </w:rPr>
        <w:t xml:space="preserve">a on huomioitu toimintaohjelmaa varten </w:t>
      </w:r>
      <w:r w:rsidR="0014634D">
        <w:rPr>
          <w:rFonts w:asciiTheme="minorHAnsi" w:hAnsiTheme="minorHAnsi"/>
        </w:rPr>
        <w:t xml:space="preserve">ministeriöiden kanssa </w:t>
      </w:r>
      <w:r w:rsidRPr="00520294">
        <w:rPr>
          <w:rFonts w:asciiTheme="minorHAnsi" w:hAnsiTheme="minorHAnsi"/>
        </w:rPr>
        <w:t>käy</w:t>
      </w:r>
      <w:r w:rsidR="00EE1A29">
        <w:rPr>
          <w:rFonts w:asciiTheme="minorHAnsi" w:hAnsiTheme="minorHAnsi"/>
        </w:rPr>
        <w:t>t</w:t>
      </w:r>
      <w:r w:rsidRPr="00520294">
        <w:rPr>
          <w:rFonts w:asciiTheme="minorHAnsi" w:hAnsiTheme="minorHAnsi"/>
        </w:rPr>
        <w:t>ä</w:t>
      </w:r>
      <w:r w:rsidR="00EE1A29">
        <w:rPr>
          <w:rFonts w:asciiTheme="minorHAnsi" w:hAnsiTheme="minorHAnsi"/>
        </w:rPr>
        <w:t>vissä</w:t>
      </w:r>
      <w:r w:rsidRPr="00520294">
        <w:rPr>
          <w:rFonts w:asciiTheme="minorHAnsi" w:hAnsiTheme="minorHAnsi"/>
        </w:rPr>
        <w:t xml:space="preserve"> keskusteluissa ja sitä kautta toimenpiteitä laadittaessa. </w:t>
      </w:r>
    </w:p>
    <w:p w:rsidR="0014634D" w:rsidRPr="00520294" w:rsidRDefault="0014634D" w:rsidP="008C20E4">
      <w:pPr>
        <w:ind w:left="1304"/>
        <w:jc w:val="both"/>
        <w:rPr>
          <w:rFonts w:asciiTheme="minorHAnsi" w:hAnsiTheme="minorHAnsi"/>
        </w:rPr>
      </w:pPr>
    </w:p>
    <w:p w:rsidR="00E5625C" w:rsidRPr="00520294" w:rsidRDefault="00520294" w:rsidP="008C20E4">
      <w:pPr>
        <w:ind w:left="1304"/>
        <w:jc w:val="both"/>
        <w:rPr>
          <w:rFonts w:asciiTheme="minorHAnsi" w:hAnsiTheme="minorHAnsi"/>
        </w:rPr>
      </w:pPr>
      <w:r w:rsidRPr="00520294">
        <w:rPr>
          <w:rFonts w:asciiTheme="minorHAnsi" w:hAnsiTheme="minorHAnsi"/>
        </w:rPr>
        <w:t xml:space="preserve">Toimintaohjelmaa laadittaessa tavattiin vammaisten henkilöiden oikeuksien kannalta keskeiset ministeriöt. Tavatut ministeriöt olivat opetus- ja kulttuuriministeriö, oikeusministeriö, sosiaali- ja terveysministeriö, liikenne- ja viestintäministeriö, työ- ja elinkeinoministeriö, ympäristöministeriö ja ulkoasiainministeriö. </w:t>
      </w:r>
      <w:r w:rsidR="00C568F6">
        <w:rPr>
          <w:rFonts w:asciiTheme="minorHAnsi" w:hAnsiTheme="minorHAnsi"/>
        </w:rPr>
        <w:t xml:space="preserve">Tapaamisten pohjalta laaditaan eri hallinnonaloille </w:t>
      </w:r>
      <w:r w:rsidR="009633BD">
        <w:rPr>
          <w:rFonts w:asciiTheme="minorHAnsi" w:hAnsiTheme="minorHAnsi"/>
        </w:rPr>
        <w:t>konkreettiset toimenpiteet, joiden avulla vammaissopimusta toimeenpannaan kansallisesti.</w:t>
      </w:r>
    </w:p>
    <w:p w:rsidR="00520294" w:rsidRPr="00520294" w:rsidRDefault="00520294" w:rsidP="008C20E4">
      <w:pPr>
        <w:jc w:val="both"/>
        <w:rPr>
          <w:rFonts w:asciiTheme="minorHAnsi" w:hAnsiTheme="minorHAnsi"/>
          <w:i/>
        </w:rPr>
      </w:pPr>
    </w:p>
    <w:p w:rsidR="00B815B8" w:rsidRDefault="00B815B8" w:rsidP="008C20E4">
      <w:pPr>
        <w:pStyle w:val="Otsikko1"/>
        <w:jc w:val="both"/>
      </w:pPr>
    </w:p>
    <w:p w:rsidR="00E5625C" w:rsidRDefault="000E218D" w:rsidP="008C20E4">
      <w:pPr>
        <w:pStyle w:val="Otsikko1"/>
        <w:jc w:val="both"/>
      </w:pPr>
      <w:bookmarkStart w:id="7" w:name="_Toc499816384"/>
      <w:r>
        <w:t>Kyselyn esittely</w:t>
      </w:r>
      <w:bookmarkEnd w:id="7"/>
    </w:p>
    <w:p w:rsidR="000E218D" w:rsidRPr="00520294" w:rsidRDefault="000E218D" w:rsidP="008C20E4">
      <w:pPr>
        <w:jc w:val="both"/>
        <w:rPr>
          <w:rFonts w:asciiTheme="minorHAnsi" w:hAnsiTheme="minorHAnsi"/>
        </w:rPr>
      </w:pPr>
    </w:p>
    <w:p w:rsidR="0014634D" w:rsidRDefault="00520294" w:rsidP="008C20E4">
      <w:pPr>
        <w:ind w:left="1304"/>
        <w:jc w:val="both"/>
        <w:rPr>
          <w:rFonts w:asciiTheme="minorHAnsi" w:hAnsiTheme="minorHAnsi"/>
        </w:rPr>
      </w:pPr>
      <w:r w:rsidRPr="00520294">
        <w:rPr>
          <w:rFonts w:asciiTheme="minorHAnsi" w:hAnsiTheme="minorHAnsi"/>
        </w:rPr>
        <w:t>Kysely toteutettiin suomeksi ja ruotsiksi webropol-kyselynä. Kyselyä levitettiin eteenpäin s</w:t>
      </w:r>
      <w:r w:rsidR="00AC2677">
        <w:rPr>
          <w:rFonts w:asciiTheme="minorHAnsi" w:hAnsiTheme="minorHAnsi"/>
        </w:rPr>
        <w:t>ä</w:t>
      </w:r>
      <w:r w:rsidRPr="00520294">
        <w:rPr>
          <w:rFonts w:asciiTheme="minorHAnsi" w:hAnsiTheme="minorHAnsi"/>
        </w:rPr>
        <w:t xml:space="preserve">hköpostilistojen ja VANEn Twitter-tilin kautta, lisäksi kyselystä tiedotettiin VANEn kokouksessa ja VANEn kotisivuilla. Sähköpostilla kysely lähti kunnallisille vammaisneuvostoille, valtakunnallisille vammaisjärjestöille, THL:n </w:t>
      </w:r>
      <w:r w:rsidR="00AC2677">
        <w:rPr>
          <w:rFonts w:asciiTheme="minorHAnsi" w:hAnsiTheme="minorHAnsi"/>
        </w:rPr>
        <w:t>V</w:t>
      </w:r>
      <w:r w:rsidRPr="00520294">
        <w:rPr>
          <w:rFonts w:asciiTheme="minorHAnsi" w:hAnsiTheme="minorHAnsi"/>
        </w:rPr>
        <w:t xml:space="preserve">ammaisasiat-sähköpostilistan kautta ja Ihmisoikeuskeskuksen </w:t>
      </w:r>
      <w:r w:rsidR="00AC2677">
        <w:rPr>
          <w:rFonts w:asciiTheme="minorHAnsi" w:hAnsiTheme="minorHAnsi"/>
        </w:rPr>
        <w:t xml:space="preserve">verkostojen </w:t>
      </w:r>
      <w:r w:rsidRPr="00520294">
        <w:rPr>
          <w:rFonts w:asciiTheme="minorHAnsi" w:hAnsiTheme="minorHAnsi"/>
        </w:rPr>
        <w:t>kautta. Kyselyn saatteessa oli pyyntö välittää viestiä eteenpäin sopivissa verkostoissa.</w:t>
      </w:r>
      <w:r w:rsidR="00DB42F9">
        <w:rPr>
          <w:rFonts w:asciiTheme="minorHAnsi" w:hAnsiTheme="minorHAnsi"/>
        </w:rPr>
        <w:t xml:space="preserve"> Kysely oli auki 15.8.–15.9.2017.</w:t>
      </w:r>
    </w:p>
    <w:p w:rsidR="0014634D" w:rsidRDefault="0014634D" w:rsidP="008C20E4">
      <w:pPr>
        <w:ind w:left="1304"/>
        <w:jc w:val="both"/>
        <w:rPr>
          <w:rFonts w:asciiTheme="minorHAnsi" w:hAnsiTheme="minorHAnsi"/>
        </w:rPr>
      </w:pPr>
    </w:p>
    <w:p w:rsidR="00520294" w:rsidRPr="00520294" w:rsidRDefault="00520294" w:rsidP="008C20E4">
      <w:pPr>
        <w:ind w:left="1304"/>
        <w:jc w:val="both"/>
        <w:rPr>
          <w:rFonts w:asciiTheme="minorHAnsi" w:hAnsiTheme="minorHAnsi"/>
        </w:rPr>
      </w:pPr>
      <w:r w:rsidRPr="00520294">
        <w:rPr>
          <w:rFonts w:asciiTheme="minorHAnsi" w:hAnsiTheme="minorHAnsi"/>
        </w:rPr>
        <w:t xml:space="preserve">Kyselyn saatteessa vastaajia pyydettiin arvioimaan omasta näkökulmastaan nykytilaa omassa arkiympäristössä ja listaamaan </w:t>
      </w:r>
      <w:r w:rsidR="0014634D">
        <w:rPr>
          <w:rFonts w:asciiTheme="minorHAnsi" w:hAnsiTheme="minorHAnsi"/>
        </w:rPr>
        <w:t xml:space="preserve">kunkin </w:t>
      </w:r>
      <w:r w:rsidRPr="00520294">
        <w:rPr>
          <w:rFonts w:asciiTheme="minorHAnsi" w:hAnsiTheme="minorHAnsi"/>
        </w:rPr>
        <w:t xml:space="preserve">omasta mielestä keskeisimpiä kehittämiskohteita. Kyselyyn </w:t>
      </w:r>
      <w:r>
        <w:rPr>
          <w:rFonts w:asciiTheme="minorHAnsi" w:hAnsiTheme="minorHAnsi"/>
        </w:rPr>
        <w:t>pyydettiin vastaamaan</w:t>
      </w:r>
      <w:r w:rsidRPr="00520294">
        <w:rPr>
          <w:rFonts w:asciiTheme="minorHAnsi" w:hAnsiTheme="minorHAnsi"/>
        </w:rPr>
        <w:t xml:space="preserve"> vammais</w:t>
      </w:r>
      <w:r>
        <w:rPr>
          <w:rFonts w:asciiTheme="minorHAnsi" w:hAnsiTheme="minorHAnsi"/>
        </w:rPr>
        <w:t>ia</w:t>
      </w:r>
      <w:r w:rsidRPr="00520294">
        <w:rPr>
          <w:rFonts w:asciiTheme="minorHAnsi" w:hAnsiTheme="minorHAnsi"/>
        </w:rPr>
        <w:t xml:space="preserve"> henkilö</w:t>
      </w:r>
      <w:r>
        <w:rPr>
          <w:rFonts w:asciiTheme="minorHAnsi" w:hAnsiTheme="minorHAnsi"/>
        </w:rPr>
        <w:t>itä</w:t>
      </w:r>
      <w:r w:rsidRPr="00520294">
        <w:rPr>
          <w:rFonts w:asciiTheme="minorHAnsi" w:hAnsiTheme="minorHAnsi"/>
        </w:rPr>
        <w:t>, vammaisten henkilöiden omais</w:t>
      </w:r>
      <w:r>
        <w:rPr>
          <w:rFonts w:asciiTheme="minorHAnsi" w:hAnsiTheme="minorHAnsi"/>
        </w:rPr>
        <w:t>ia</w:t>
      </w:r>
      <w:r w:rsidRPr="00520294">
        <w:rPr>
          <w:rFonts w:asciiTheme="minorHAnsi" w:hAnsiTheme="minorHAnsi"/>
        </w:rPr>
        <w:t xml:space="preserve"> ja läheis</w:t>
      </w:r>
      <w:r>
        <w:rPr>
          <w:rFonts w:asciiTheme="minorHAnsi" w:hAnsiTheme="minorHAnsi"/>
        </w:rPr>
        <w:t>iä</w:t>
      </w:r>
      <w:r w:rsidRPr="00520294">
        <w:rPr>
          <w:rFonts w:asciiTheme="minorHAnsi" w:hAnsiTheme="minorHAnsi"/>
        </w:rPr>
        <w:t xml:space="preserve"> sekä vammaisjärjestöjen ja kunnallisten vammaisneuvostojen toimij</w:t>
      </w:r>
      <w:r>
        <w:rPr>
          <w:rFonts w:asciiTheme="minorHAnsi" w:hAnsiTheme="minorHAnsi"/>
        </w:rPr>
        <w:t>oita</w:t>
      </w:r>
      <w:r w:rsidRPr="00520294">
        <w:rPr>
          <w:rFonts w:asciiTheme="minorHAnsi" w:hAnsiTheme="minorHAnsi"/>
        </w:rPr>
        <w:t>.</w:t>
      </w:r>
    </w:p>
    <w:p w:rsidR="00520294" w:rsidRPr="00520294" w:rsidRDefault="00520294" w:rsidP="008C20E4">
      <w:pPr>
        <w:ind w:left="1304"/>
        <w:jc w:val="both"/>
        <w:rPr>
          <w:rFonts w:asciiTheme="minorHAnsi" w:hAnsiTheme="minorHAnsi"/>
        </w:rPr>
      </w:pPr>
    </w:p>
    <w:p w:rsidR="00735EFC" w:rsidRDefault="00520294" w:rsidP="008C20E4">
      <w:pPr>
        <w:ind w:left="1304"/>
        <w:jc w:val="both"/>
        <w:rPr>
          <w:rFonts w:asciiTheme="minorHAnsi" w:hAnsiTheme="minorHAnsi"/>
        </w:rPr>
      </w:pPr>
      <w:r w:rsidRPr="00520294">
        <w:rPr>
          <w:rFonts w:asciiTheme="minorHAnsi" w:hAnsiTheme="minorHAnsi"/>
        </w:rPr>
        <w:t xml:space="preserve">Kyselyssä oli yhteensä 39 kysymystä. Näistä 29 oli monivalintakysymyksiä ja loput avoimia kysymyksiä. </w:t>
      </w:r>
      <w:r>
        <w:rPr>
          <w:rFonts w:asciiTheme="minorHAnsi" w:hAnsiTheme="minorHAnsi"/>
        </w:rPr>
        <w:t>Kyselyn alussa oli neljä ta</w:t>
      </w:r>
      <w:r w:rsidR="00AC2677">
        <w:rPr>
          <w:rFonts w:asciiTheme="minorHAnsi" w:hAnsiTheme="minorHAnsi"/>
        </w:rPr>
        <w:t>u</w:t>
      </w:r>
      <w:r>
        <w:rPr>
          <w:rFonts w:asciiTheme="minorHAnsi" w:hAnsiTheme="minorHAnsi"/>
        </w:rPr>
        <w:t xml:space="preserve">statietokysymystä. </w:t>
      </w:r>
      <w:r w:rsidRPr="00520294">
        <w:rPr>
          <w:rFonts w:asciiTheme="minorHAnsi" w:hAnsiTheme="minorHAnsi"/>
        </w:rPr>
        <w:t xml:space="preserve">Kysely noudatteli tulevan toimintaohjelman suunniteltua rakennetta niin, että jokaiselta toimintaohjelman sisältöalueelta oli </w:t>
      </w:r>
      <w:r>
        <w:rPr>
          <w:rFonts w:asciiTheme="minorHAnsi" w:hAnsiTheme="minorHAnsi"/>
        </w:rPr>
        <w:t>monivalintakysymys, jossa pyydettiin arvioimaan oikeuden toteutumista</w:t>
      </w:r>
      <w:r w:rsidR="00AC2677">
        <w:rPr>
          <w:rFonts w:asciiTheme="minorHAnsi" w:hAnsiTheme="minorHAnsi"/>
        </w:rPr>
        <w:t xml:space="preserve"> vastaajan omasta näkökulmasta</w:t>
      </w:r>
      <w:r>
        <w:rPr>
          <w:rFonts w:asciiTheme="minorHAnsi" w:hAnsiTheme="minorHAnsi"/>
        </w:rPr>
        <w:t xml:space="preserve">. </w:t>
      </w:r>
      <w:r w:rsidR="00AC2677">
        <w:rPr>
          <w:rFonts w:asciiTheme="minorHAnsi" w:hAnsiTheme="minorHAnsi"/>
        </w:rPr>
        <w:t>Vastausvaihtoehdot näissä monivalintakys</w:t>
      </w:r>
      <w:r w:rsidR="00B1617B">
        <w:rPr>
          <w:rFonts w:asciiTheme="minorHAnsi" w:hAnsiTheme="minorHAnsi"/>
        </w:rPr>
        <w:t>y</w:t>
      </w:r>
      <w:r w:rsidR="00AC2677">
        <w:rPr>
          <w:rFonts w:asciiTheme="minorHAnsi" w:hAnsiTheme="minorHAnsi"/>
        </w:rPr>
        <w:t xml:space="preserve">myksissä olivat: </w:t>
      </w:r>
      <w:r w:rsidR="00AC2677" w:rsidRPr="00AC2677">
        <w:rPr>
          <w:rFonts w:asciiTheme="minorHAnsi" w:hAnsiTheme="minorHAnsi"/>
        </w:rPr>
        <w:t>hyvin</w:t>
      </w:r>
      <w:r w:rsidR="00AC2677">
        <w:rPr>
          <w:rFonts w:asciiTheme="minorHAnsi" w:hAnsiTheme="minorHAnsi"/>
        </w:rPr>
        <w:t xml:space="preserve">, </w:t>
      </w:r>
      <w:r w:rsidR="00AC2677" w:rsidRPr="00AC2677">
        <w:rPr>
          <w:rFonts w:asciiTheme="minorHAnsi" w:hAnsiTheme="minorHAnsi"/>
        </w:rPr>
        <w:t>melko hyvin</w:t>
      </w:r>
      <w:r w:rsidR="00AC2677">
        <w:rPr>
          <w:rFonts w:asciiTheme="minorHAnsi" w:hAnsiTheme="minorHAnsi"/>
        </w:rPr>
        <w:t xml:space="preserve">, </w:t>
      </w:r>
      <w:r w:rsidR="00AC2677" w:rsidRPr="00AC2677">
        <w:rPr>
          <w:rFonts w:asciiTheme="minorHAnsi" w:hAnsiTheme="minorHAnsi"/>
        </w:rPr>
        <w:t>ei hyvin eikä huonosti</w:t>
      </w:r>
      <w:r w:rsidR="00AC2677">
        <w:rPr>
          <w:rFonts w:asciiTheme="minorHAnsi" w:hAnsiTheme="minorHAnsi"/>
        </w:rPr>
        <w:t xml:space="preserve">, </w:t>
      </w:r>
      <w:r w:rsidR="00AC2677" w:rsidRPr="00AC2677">
        <w:rPr>
          <w:rFonts w:asciiTheme="minorHAnsi" w:hAnsiTheme="minorHAnsi"/>
        </w:rPr>
        <w:t>melko huonosti</w:t>
      </w:r>
      <w:r w:rsidR="00AC2677">
        <w:rPr>
          <w:rFonts w:asciiTheme="minorHAnsi" w:hAnsiTheme="minorHAnsi"/>
        </w:rPr>
        <w:t xml:space="preserve">, </w:t>
      </w:r>
      <w:r w:rsidR="00AC2677" w:rsidRPr="00AC2677">
        <w:rPr>
          <w:rFonts w:asciiTheme="minorHAnsi" w:hAnsiTheme="minorHAnsi"/>
        </w:rPr>
        <w:t>huonosti</w:t>
      </w:r>
      <w:r w:rsidR="00AC2677">
        <w:rPr>
          <w:rFonts w:asciiTheme="minorHAnsi" w:hAnsiTheme="minorHAnsi"/>
        </w:rPr>
        <w:t xml:space="preserve"> ja </w:t>
      </w:r>
      <w:r w:rsidR="00AC2677" w:rsidRPr="00AC2677">
        <w:rPr>
          <w:rFonts w:asciiTheme="minorHAnsi" w:hAnsiTheme="minorHAnsi"/>
        </w:rPr>
        <w:t>en osaa sanoa</w:t>
      </w:r>
      <w:r w:rsidR="00AC2677">
        <w:rPr>
          <w:rFonts w:asciiTheme="minorHAnsi" w:hAnsiTheme="minorHAnsi"/>
        </w:rPr>
        <w:t>.</w:t>
      </w:r>
      <w:r w:rsidR="00AC2677" w:rsidRPr="00AC2677">
        <w:rPr>
          <w:rFonts w:asciiTheme="minorHAnsi" w:hAnsiTheme="minorHAnsi"/>
        </w:rPr>
        <w:t xml:space="preserve"> </w:t>
      </w:r>
      <w:r>
        <w:rPr>
          <w:rFonts w:asciiTheme="minorHAnsi" w:hAnsiTheme="minorHAnsi"/>
        </w:rPr>
        <w:t xml:space="preserve">Toisessa kysymyksessä pyydettiin kertomaan, kuinka kyseistä asiaa tulisi edistää. </w:t>
      </w:r>
    </w:p>
    <w:p w:rsidR="00735EFC" w:rsidRDefault="00735EFC" w:rsidP="008C20E4">
      <w:pPr>
        <w:ind w:left="1304"/>
        <w:jc w:val="both"/>
        <w:rPr>
          <w:rFonts w:asciiTheme="minorHAnsi" w:hAnsiTheme="minorHAnsi"/>
        </w:rPr>
      </w:pPr>
    </w:p>
    <w:p w:rsidR="00520294" w:rsidRPr="00520294" w:rsidRDefault="00AC2677" w:rsidP="008C20E4">
      <w:pPr>
        <w:ind w:left="1304"/>
        <w:jc w:val="both"/>
        <w:rPr>
          <w:rFonts w:asciiTheme="minorHAnsi" w:hAnsiTheme="minorHAnsi"/>
        </w:rPr>
      </w:pPr>
      <w:r>
        <w:rPr>
          <w:rFonts w:asciiTheme="minorHAnsi" w:hAnsiTheme="minorHAnsi"/>
        </w:rPr>
        <w:t>Toimintaohjelman ja samalla kyselyn sisältöalueet ovat: v</w:t>
      </w:r>
      <w:r w:rsidR="00735EFC" w:rsidRPr="00AC2677">
        <w:rPr>
          <w:rFonts w:asciiTheme="minorHAnsi" w:hAnsiTheme="minorHAnsi"/>
        </w:rPr>
        <w:t>ammaisten henkilöiden osallisuus päätöksenteossa</w:t>
      </w:r>
      <w:r w:rsidRPr="00AC2677">
        <w:rPr>
          <w:rFonts w:asciiTheme="minorHAnsi" w:hAnsiTheme="minorHAnsi"/>
        </w:rPr>
        <w:t>, y</w:t>
      </w:r>
      <w:r w:rsidR="00735EFC" w:rsidRPr="00AC2677">
        <w:rPr>
          <w:rFonts w:asciiTheme="minorHAnsi" w:hAnsiTheme="minorHAnsi"/>
        </w:rPr>
        <w:t>hdenvertaisuus ja tasa-arvo</w:t>
      </w:r>
      <w:r w:rsidRPr="00AC2677">
        <w:rPr>
          <w:rFonts w:asciiTheme="minorHAnsi" w:hAnsiTheme="minorHAnsi"/>
        </w:rPr>
        <w:t>, t</w:t>
      </w:r>
      <w:r w:rsidR="00735EFC" w:rsidRPr="00AC2677">
        <w:rPr>
          <w:rFonts w:asciiTheme="minorHAnsi" w:hAnsiTheme="minorHAnsi"/>
        </w:rPr>
        <w:t>ietoisuuden ja tietopohjan lisääminen</w:t>
      </w:r>
      <w:r w:rsidRPr="00AC2677">
        <w:rPr>
          <w:rFonts w:asciiTheme="minorHAnsi" w:hAnsiTheme="minorHAnsi"/>
        </w:rPr>
        <w:t>, e</w:t>
      </w:r>
      <w:r w:rsidR="00735EFC" w:rsidRPr="00AC2677">
        <w:rPr>
          <w:rFonts w:asciiTheme="minorHAnsi" w:hAnsiTheme="minorHAnsi"/>
        </w:rPr>
        <w:t>steettömyys ja saavutettavuus</w:t>
      </w:r>
      <w:r w:rsidRPr="00AC2677">
        <w:rPr>
          <w:rFonts w:asciiTheme="minorHAnsi" w:hAnsiTheme="minorHAnsi"/>
        </w:rPr>
        <w:t>, e</w:t>
      </w:r>
      <w:r w:rsidR="00735EFC" w:rsidRPr="00AC2677">
        <w:rPr>
          <w:rFonts w:asciiTheme="minorHAnsi" w:hAnsiTheme="minorHAnsi"/>
        </w:rPr>
        <w:t>läminen itsenäisesti ja osallisuus</w:t>
      </w:r>
      <w:r w:rsidRPr="00AC2677">
        <w:rPr>
          <w:rFonts w:asciiTheme="minorHAnsi" w:hAnsiTheme="minorHAnsi"/>
        </w:rPr>
        <w:t>, l</w:t>
      </w:r>
      <w:r w:rsidR="00735EFC" w:rsidRPr="00AC2677">
        <w:rPr>
          <w:rFonts w:asciiTheme="minorHAnsi" w:hAnsiTheme="minorHAnsi"/>
        </w:rPr>
        <w:t>iikkuminen</w:t>
      </w:r>
      <w:r w:rsidRPr="00AC2677">
        <w:rPr>
          <w:rFonts w:asciiTheme="minorHAnsi" w:hAnsiTheme="minorHAnsi"/>
        </w:rPr>
        <w:t>, k</w:t>
      </w:r>
      <w:r w:rsidR="00735EFC" w:rsidRPr="00AC2677">
        <w:rPr>
          <w:rFonts w:asciiTheme="minorHAnsi" w:hAnsiTheme="minorHAnsi"/>
        </w:rPr>
        <w:t>oulutus</w:t>
      </w:r>
      <w:r w:rsidRPr="00AC2677">
        <w:rPr>
          <w:rFonts w:asciiTheme="minorHAnsi" w:hAnsiTheme="minorHAnsi"/>
        </w:rPr>
        <w:t>, t</w:t>
      </w:r>
      <w:r w:rsidR="00735EFC" w:rsidRPr="00AC2677">
        <w:rPr>
          <w:rFonts w:asciiTheme="minorHAnsi" w:hAnsiTheme="minorHAnsi"/>
        </w:rPr>
        <w:t>erveys ja kuntoutus</w:t>
      </w:r>
      <w:r w:rsidRPr="00AC2677">
        <w:rPr>
          <w:rFonts w:asciiTheme="minorHAnsi" w:hAnsiTheme="minorHAnsi"/>
        </w:rPr>
        <w:t>, t</w:t>
      </w:r>
      <w:r w:rsidR="00735EFC" w:rsidRPr="00AC2677">
        <w:rPr>
          <w:rFonts w:asciiTheme="minorHAnsi" w:hAnsiTheme="minorHAnsi"/>
        </w:rPr>
        <w:t>yö ja työllistyminen</w:t>
      </w:r>
      <w:r w:rsidRPr="00AC2677">
        <w:rPr>
          <w:rFonts w:asciiTheme="minorHAnsi" w:hAnsiTheme="minorHAnsi"/>
        </w:rPr>
        <w:t>, r</w:t>
      </w:r>
      <w:r w:rsidR="00735EFC" w:rsidRPr="00AC2677">
        <w:rPr>
          <w:rFonts w:asciiTheme="minorHAnsi" w:hAnsiTheme="minorHAnsi"/>
        </w:rPr>
        <w:t>iittävä elintaso ja sosiaaliturva</w:t>
      </w:r>
      <w:r w:rsidRPr="00AC2677">
        <w:rPr>
          <w:rFonts w:asciiTheme="minorHAnsi" w:hAnsiTheme="minorHAnsi"/>
        </w:rPr>
        <w:t>, k</w:t>
      </w:r>
      <w:r w:rsidR="00735EFC" w:rsidRPr="00AC2677">
        <w:rPr>
          <w:rFonts w:asciiTheme="minorHAnsi" w:hAnsiTheme="minorHAnsi"/>
        </w:rPr>
        <w:t xml:space="preserve">ulttuuri-, virkistys- ja vapaa-ajantoiminta </w:t>
      </w:r>
      <w:r w:rsidRPr="00AC2677">
        <w:rPr>
          <w:rFonts w:asciiTheme="minorHAnsi" w:hAnsiTheme="minorHAnsi"/>
        </w:rPr>
        <w:t>sekä</w:t>
      </w:r>
      <w:r w:rsidR="00735EFC" w:rsidRPr="00AC2677">
        <w:rPr>
          <w:rFonts w:asciiTheme="minorHAnsi" w:hAnsiTheme="minorHAnsi"/>
        </w:rPr>
        <w:t xml:space="preserve"> liikunt</w:t>
      </w:r>
      <w:r>
        <w:rPr>
          <w:rFonts w:asciiTheme="minorHAnsi" w:hAnsiTheme="minorHAnsi"/>
        </w:rPr>
        <w:t>a ja urheilu.</w:t>
      </w:r>
    </w:p>
    <w:p w:rsidR="00520294" w:rsidRPr="00520294" w:rsidRDefault="00520294" w:rsidP="008C20E4">
      <w:pPr>
        <w:ind w:left="1304"/>
        <w:jc w:val="both"/>
        <w:rPr>
          <w:rFonts w:asciiTheme="minorHAnsi" w:hAnsiTheme="minorHAnsi"/>
        </w:rPr>
      </w:pPr>
    </w:p>
    <w:p w:rsidR="00520294" w:rsidRPr="00520294" w:rsidRDefault="00520294" w:rsidP="008C20E4">
      <w:pPr>
        <w:ind w:left="1304"/>
        <w:jc w:val="both"/>
        <w:rPr>
          <w:rFonts w:asciiTheme="minorHAnsi" w:hAnsiTheme="minorHAnsi"/>
        </w:rPr>
      </w:pPr>
      <w:r w:rsidRPr="00520294">
        <w:rPr>
          <w:rFonts w:asciiTheme="minorHAnsi" w:hAnsiTheme="minorHAnsi"/>
        </w:rPr>
        <w:t>Kyselyn tarkoituksena oli selvittää oikeuksien toteutumisen tilaa vammaisten ihmisten arjessa heidän ja heidän läheistensä näkökulmasta ja selvittää prioriteetteja sille, mitä asioita toimintaohjelmassa tulisi käsitellä</w:t>
      </w:r>
      <w:r w:rsidR="00C568F6">
        <w:rPr>
          <w:rFonts w:asciiTheme="minorHAnsi" w:hAnsiTheme="minorHAnsi"/>
        </w:rPr>
        <w:t xml:space="preserve"> ja miten oik</w:t>
      </w:r>
      <w:r w:rsidR="00437896">
        <w:rPr>
          <w:rFonts w:asciiTheme="minorHAnsi" w:hAnsiTheme="minorHAnsi"/>
        </w:rPr>
        <w:t>euksien toteutumista voidaan ed</w:t>
      </w:r>
      <w:r w:rsidR="00C568F6">
        <w:rPr>
          <w:rFonts w:asciiTheme="minorHAnsi" w:hAnsiTheme="minorHAnsi"/>
        </w:rPr>
        <w:t>i</w:t>
      </w:r>
      <w:r w:rsidR="00437896">
        <w:rPr>
          <w:rFonts w:asciiTheme="minorHAnsi" w:hAnsiTheme="minorHAnsi"/>
        </w:rPr>
        <w:t>s</w:t>
      </w:r>
      <w:r w:rsidR="00C568F6">
        <w:rPr>
          <w:rFonts w:asciiTheme="minorHAnsi" w:hAnsiTheme="minorHAnsi"/>
        </w:rPr>
        <w:t>tää</w:t>
      </w:r>
      <w:r w:rsidRPr="00520294">
        <w:rPr>
          <w:rFonts w:asciiTheme="minorHAnsi" w:hAnsiTheme="minorHAnsi"/>
        </w:rPr>
        <w:t>. Kyselyyn tuli yhteensä 577 vastausta, joista 522 tuli suomenkieliseen kyselyyn ja 55 ruotsinkieliseen kyselyyn.</w:t>
      </w:r>
    </w:p>
    <w:p w:rsidR="00520294" w:rsidRPr="00520294" w:rsidRDefault="00520294" w:rsidP="008C20E4">
      <w:pPr>
        <w:ind w:left="1304"/>
        <w:jc w:val="both"/>
        <w:rPr>
          <w:rFonts w:asciiTheme="minorHAnsi" w:hAnsiTheme="minorHAnsi"/>
        </w:rPr>
      </w:pPr>
    </w:p>
    <w:p w:rsidR="00B1617B" w:rsidRDefault="00520294" w:rsidP="008C20E4">
      <w:pPr>
        <w:ind w:left="1304"/>
        <w:jc w:val="both"/>
        <w:rPr>
          <w:rFonts w:asciiTheme="minorHAnsi" w:hAnsiTheme="minorHAnsi"/>
        </w:rPr>
      </w:pPr>
      <w:r w:rsidRPr="00520294">
        <w:rPr>
          <w:rFonts w:asciiTheme="minorHAnsi" w:hAnsiTheme="minorHAnsi"/>
        </w:rPr>
        <w:t xml:space="preserve">Tiedossa on, että </w:t>
      </w:r>
      <w:r>
        <w:rPr>
          <w:rFonts w:asciiTheme="minorHAnsi" w:hAnsiTheme="minorHAnsi"/>
        </w:rPr>
        <w:t xml:space="preserve">kyselyn toteutukseen ja </w:t>
      </w:r>
      <w:r w:rsidRPr="00520294">
        <w:rPr>
          <w:rFonts w:asciiTheme="minorHAnsi" w:hAnsiTheme="minorHAnsi"/>
        </w:rPr>
        <w:t>vammaisten ihmisten kuulemiseen tulisi jatkossa pohtia myös muita tapoja, ja saada myös k</w:t>
      </w:r>
      <w:r>
        <w:rPr>
          <w:rFonts w:asciiTheme="minorHAnsi" w:hAnsiTheme="minorHAnsi"/>
        </w:rPr>
        <w:t>yselystä</w:t>
      </w:r>
      <w:r w:rsidRPr="00520294">
        <w:rPr>
          <w:rFonts w:asciiTheme="minorHAnsi" w:hAnsiTheme="minorHAnsi"/>
        </w:rPr>
        <w:t xml:space="preserve"> esteettömämpi ja saavutettavampi. On huomioitava, että kaikki vammaiset henkilöt eivät kykene vastaamaan yleiskieliseen sähköiseen webropol-kyselyyn.</w:t>
      </w:r>
      <w:r w:rsidR="00B1617B">
        <w:rPr>
          <w:rFonts w:asciiTheme="minorHAnsi" w:hAnsiTheme="minorHAnsi"/>
        </w:rPr>
        <w:t xml:space="preserve"> Tämän vuoksi kysely suunnattiin vammaisten henkilöiden lisäksi myös omaisille ja vammaisjärjestö- ja vammaisneuvostotoimijoille. Vastauksista on erotettavissa kuitenkin vammaisten ihmisten omat vastaukset.</w:t>
      </w:r>
    </w:p>
    <w:p w:rsidR="00B1617B" w:rsidRDefault="00B1617B" w:rsidP="008C20E4">
      <w:pPr>
        <w:ind w:left="1304"/>
        <w:jc w:val="both"/>
        <w:rPr>
          <w:rFonts w:asciiTheme="minorHAnsi" w:hAnsiTheme="minorHAnsi"/>
        </w:rPr>
      </w:pPr>
    </w:p>
    <w:p w:rsidR="00520294" w:rsidRPr="00520294" w:rsidRDefault="00520294" w:rsidP="008C20E4">
      <w:pPr>
        <w:ind w:left="1304"/>
        <w:jc w:val="both"/>
        <w:rPr>
          <w:rFonts w:asciiTheme="minorHAnsi" w:hAnsiTheme="minorHAnsi"/>
        </w:rPr>
      </w:pPr>
      <w:r>
        <w:rPr>
          <w:rFonts w:asciiTheme="minorHAnsi" w:hAnsiTheme="minorHAnsi"/>
        </w:rPr>
        <w:t>K</w:t>
      </w:r>
      <w:r w:rsidRPr="00520294">
        <w:rPr>
          <w:rFonts w:asciiTheme="minorHAnsi" w:hAnsiTheme="minorHAnsi"/>
        </w:rPr>
        <w:t>yselyissä esiin tulleet asiat huomioidaan toimintaohjelmatyössä, mutta samalla tiedostetaan, että otos ei ole kattava</w:t>
      </w:r>
      <w:r>
        <w:rPr>
          <w:rFonts w:asciiTheme="minorHAnsi" w:hAnsiTheme="minorHAnsi"/>
        </w:rPr>
        <w:t>,</w:t>
      </w:r>
      <w:r w:rsidRPr="00520294">
        <w:rPr>
          <w:rFonts w:asciiTheme="minorHAnsi" w:hAnsiTheme="minorHAnsi"/>
        </w:rPr>
        <w:t xml:space="preserve"> eikä kaikilla vammaisilla henkilöillä ole ollut tosiasiallisesti mahdollista vastata kyselyyn. </w:t>
      </w:r>
      <w:r>
        <w:rPr>
          <w:rFonts w:asciiTheme="minorHAnsi" w:hAnsiTheme="minorHAnsi"/>
        </w:rPr>
        <w:t xml:space="preserve">Lisäksi </w:t>
      </w:r>
      <w:r w:rsidR="00B1617B">
        <w:rPr>
          <w:rFonts w:asciiTheme="minorHAnsi" w:hAnsiTheme="minorHAnsi"/>
        </w:rPr>
        <w:t>v</w:t>
      </w:r>
      <w:r w:rsidRPr="00520294">
        <w:rPr>
          <w:rFonts w:asciiTheme="minorHAnsi" w:hAnsiTheme="minorHAnsi"/>
        </w:rPr>
        <w:t>ammaissopimuksessa korostetaan myös vammaisten lasten kuulemista, johon tulisi kehittää käytäntöjä.</w:t>
      </w:r>
    </w:p>
    <w:p w:rsidR="00520294" w:rsidRPr="00520294" w:rsidRDefault="00520294" w:rsidP="008C20E4">
      <w:pPr>
        <w:ind w:left="1304"/>
        <w:jc w:val="both"/>
        <w:rPr>
          <w:rFonts w:asciiTheme="minorHAnsi" w:hAnsiTheme="minorHAnsi"/>
        </w:rPr>
      </w:pPr>
    </w:p>
    <w:p w:rsidR="00A05DEE" w:rsidRPr="00520294" w:rsidRDefault="00A05DEE" w:rsidP="008C20E4">
      <w:pPr>
        <w:pStyle w:val="Otsikko2"/>
        <w:jc w:val="both"/>
      </w:pPr>
      <w:bookmarkStart w:id="8" w:name="_Toc499816385"/>
      <w:r w:rsidRPr="00520294">
        <w:t>Vastaajat</w:t>
      </w:r>
      <w:bookmarkEnd w:id="8"/>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rFonts w:asciiTheme="minorHAnsi" w:hAnsiTheme="minorHAnsi"/>
        </w:rPr>
        <w:t>Vastaajia oli yhteensä 577. Vastaajia oli ruotsinkieliseen kyselyyn 55 ja suomenkieliseen kyselyyn 522.</w:t>
      </w:r>
      <w:r w:rsidR="003F2B8E">
        <w:rPr>
          <w:rFonts w:asciiTheme="minorHAnsi" w:hAnsiTheme="minorHAnsi"/>
        </w:rPr>
        <w:t xml:space="preserve"> </w:t>
      </w:r>
    </w:p>
    <w:p w:rsidR="00E10BF7" w:rsidRDefault="00E10BF7"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rFonts w:asciiTheme="minorHAnsi" w:hAnsiTheme="minorHAnsi"/>
        </w:rPr>
        <w:t xml:space="preserve">Kuvio 1: Kysymykseen vastaajat ikäryhmittäin (suomenkieliseen ja ruotsinkieliseen kyselyyn vastanneet) </w:t>
      </w:r>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noProof/>
        </w:rPr>
        <w:drawing>
          <wp:inline distT="0" distB="0" distL="0" distR="0" wp14:anchorId="234CC2BC" wp14:editId="52D76157">
            <wp:extent cx="4572000" cy="2743200"/>
            <wp:effectExtent l="0" t="0" r="19050" b="19050"/>
            <wp:docPr id="48" name="Kaavi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rFonts w:asciiTheme="minorHAnsi" w:hAnsiTheme="minorHAnsi"/>
        </w:rPr>
        <w:t>Kuvio 1 tekstinä:</w:t>
      </w:r>
    </w:p>
    <w:p w:rsidR="00A05DEE" w:rsidRPr="00D1734E" w:rsidRDefault="00A05DEE" w:rsidP="008C20E4">
      <w:pPr>
        <w:ind w:left="1304"/>
        <w:jc w:val="both"/>
        <w:rPr>
          <w:rFonts w:asciiTheme="minorHAnsi" w:hAnsiTheme="minorHAnsi"/>
        </w:rPr>
      </w:pPr>
      <w:r>
        <w:rPr>
          <w:rFonts w:asciiTheme="minorHAnsi" w:hAnsiTheme="minorHAnsi"/>
        </w:rPr>
        <w:tab/>
      </w:r>
      <w:r>
        <w:rPr>
          <w:rFonts w:asciiTheme="minorHAnsi" w:hAnsiTheme="minorHAnsi"/>
        </w:rPr>
        <w:tab/>
      </w:r>
      <w:r w:rsidRPr="00D1734E">
        <w:rPr>
          <w:rFonts w:asciiTheme="minorHAnsi" w:hAnsiTheme="minorHAnsi"/>
        </w:rPr>
        <w:t>Kaikki</w:t>
      </w:r>
      <w:r w:rsidRPr="00D1734E">
        <w:rPr>
          <w:rFonts w:asciiTheme="minorHAnsi" w:hAnsiTheme="minorHAnsi"/>
        </w:rPr>
        <w:tab/>
        <w:t>Suomenkieliset</w:t>
      </w:r>
      <w:r>
        <w:rPr>
          <w:rFonts w:asciiTheme="minorHAnsi" w:hAnsiTheme="minorHAnsi"/>
        </w:rPr>
        <w:t xml:space="preserve"> </w:t>
      </w:r>
      <w:r w:rsidRPr="00D1734E">
        <w:rPr>
          <w:rFonts w:asciiTheme="minorHAnsi" w:hAnsiTheme="minorHAnsi"/>
        </w:rPr>
        <w:tab/>
        <w:t>Ruotsinkieli</w:t>
      </w:r>
      <w:r>
        <w:rPr>
          <w:rFonts w:asciiTheme="minorHAnsi" w:hAnsiTheme="minorHAnsi"/>
        </w:rPr>
        <w:t>s</w:t>
      </w:r>
      <w:r w:rsidRPr="00D1734E">
        <w:rPr>
          <w:rFonts w:asciiTheme="minorHAnsi" w:hAnsiTheme="minorHAnsi"/>
        </w:rPr>
        <w:t>en</w:t>
      </w:r>
    </w:p>
    <w:p w:rsidR="00A05DEE" w:rsidRPr="00D1734E" w:rsidRDefault="00A05DEE" w:rsidP="008C20E4">
      <w:pPr>
        <w:ind w:left="1304"/>
        <w:jc w:val="both"/>
        <w:rPr>
          <w:rFonts w:asciiTheme="minorHAnsi" w:hAnsiTheme="minorHAnsi"/>
        </w:rPr>
      </w:pPr>
      <w:r w:rsidRPr="00D1734E">
        <w:rPr>
          <w:rFonts w:asciiTheme="minorHAnsi" w:hAnsiTheme="minorHAnsi"/>
        </w:rPr>
        <w:t>Alle 25 vuotta</w:t>
      </w:r>
      <w:r w:rsidRPr="00D1734E">
        <w:rPr>
          <w:rFonts w:asciiTheme="minorHAnsi" w:hAnsiTheme="minorHAnsi"/>
        </w:rPr>
        <w:tab/>
        <w:t>24</w:t>
      </w:r>
      <w:r w:rsidRPr="00D1734E">
        <w:rPr>
          <w:rFonts w:asciiTheme="minorHAnsi" w:hAnsiTheme="minorHAnsi"/>
        </w:rPr>
        <w:tab/>
        <w:t>19</w:t>
      </w:r>
      <w:r w:rsidRPr="00D1734E">
        <w:rPr>
          <w:rFonts w:asciiTheme="minorHAnsi" w:hAnsiTheme="minorHAnsi"/>
        </w:rPr>
        <w:tab/>
      </w:r>
      <w:r w:rsidRPr="00D1734E">
        <w:rPr>
          <w:rFonts w:asciiTheme="minorHAnsi" w:hAnsiTheme="minorHAnsi"/>
        </w:rPr>
        <w:tab/>
        <w:t>5</w:t>
      </w:r>
    </w:p>
    <w:p w:rsidR="00A05DEE" w:rsidRPr="00D1734E" w:rsidRDefault="00A05DEE" w:rsidP="008C20E4">
      <w:pPr>
        <w:ind w:left="1304"/>
        <w:jc w:val="both"/>
        <w:rPr>
          <w:rFonts w:asciiTheme="minorHAnsi" w:hAnsiTheme="minorHAnsi"/>
        </w:rPr>
      </w:pPr>
      <w:r w:rsidRPr="00D1734E">
        <w:rPr>
          <w:rFonts w:asciiTheme="minorHAnsi" w:hAnsiTheme="minorHAnsi"/>
        </w:rPr>
        <w:t>25 - 39 vuotta</w:t>
      </w:r>
      <w:r w:rsidRPr="00D1734E">
        <w:rPr>
          <w:rFonts w:asciiTheme="minorHAnsi" w:hAnsiTheme="minorHAnsi"/>
        </w:rPr>
        <w:tab/>
        <w:t>95</w:t>
      </w:r>
      <w:r w:rsidRPr="00D1734E">
        <w:rPr>
          <w:rFonts w:asciiTheme="minorHAnsi" w:hAnsiTheme="minorHAnsi"/>
        </w:rPr>
        <w:tab/>
        <w:t>87</w:t>
      </w:r>
      <w:r w:rsidRPr="00D1734E">
        <w:rPr>
          <w:rFonts w:asciiTheme="minorHAnsi" w:hAnsiTheme="minorHAnsi"/>
        </w:rPr>
        <w:tab/>
      </w:r>
      <w:r w:rsidRPr="00D1734E">
        <w:rPr>
          <w:rFonts w:asciiTheme="minorHAnsi" w:hAnsiTheme="minorHAnsi"/>
        </w:rPr>
        <w:tab/>
        <w:t>8</w:t>
      </w:r>
    </w:p>
    <w:p w:rsidR="00A05DEE" w:rsidRPr="00D1734E" w:rsidRDefault="00A05DEE" w:rsidP="008C20E4">
      <w:pPr>
        <w:ind w:left="1304"/>
        <w:jc w:val="both"/>
        <w:rPr>
          <w:rFonts w:asciiTheme="minorHAnsi" w:hAnsiTheme="minorHAnsi"/>
        </w:rPr>
      </w:pPr>
      <w:r w:rsidRPr="00D1734E">
        <w:rPr>
          <w:rFonts w:asciiTheme="minorHAnsi" w:hAnsiTheme="minorHAnsi"/>
        </w:rPr>
        <w:t>40 - 55 vuotta</w:t>
      </w:r>
      <w:r w:rsidRPr="00D1734E">
        <w:rPr>
          <w:rFonts w:asciiTheme="minorHAnsi" w:hAnsiTheme="minorHAnsi"/>
        </w:rPr>
        <w:tab/>
        <w:t>195</w:t>
      </w:r>
      <w:r w:rsidRPr="00D1734E">
        <w:rPr>
          <w:rFonts w:asciiTheme="minorHAnsi" w:hAnsiTheme="minorHAnsi"/>
        </w:rPr>
        <w:tab/>
        <w:t>176</w:t>
      </w:r>
      <w:r w:rsidRPr="00D1734E">
        <w:rPr>
          <w:rFonts w:asciiTheme="minorHAnsi" w:hAnsiTheme="minorHAnsi"/>
        </w:rPr>
        <w:tab/>
      </w:r>
      <w:r w:rsidRPr="00D1734E">
        <w:rPr>
          <w:rFonts w:asciiTheme="minorHAnsi" w:hAnsiTheme="minorHAnsi"/>
        </w:rPr>
        <w:tab/>
        <w:t>19</w:t>
      </w:r>
    </w:p>
    <w:p w:rsidR="00A05DEE" w:rsidRPr="00D1734E" w:rsidRDefault="00A05DEE" w:rsidP="008C20E4">
      <w:pPr>
        <w:ind w:left="1304"/>
        <w:jc w:val="both"/>
        <w:rPr>
          <w:rFonts w:asciiTheme="minorHAnsi" w:hAnsiTheme="minorHAnsi"/>
        </w:rPr>
      </w:pPr>
      <w:r w:rsidRPr="00D1734E">
        <w:rPr>
          <w:rFonts w:asciiTheme="minorHAnsi" w:hAnsiTheme="minorHAnsi"/>
        </w:rPr>
        <w:t>56 - 65 vuotta</w:t>
      </w:r>
      <w:r w:rsidRPr="00D1734E">
        <w:rPr>
          <w:rFonts w:asciiTheme="minorHAnsi" w:hAnsiTheme="minorHAnsi"/>
        </w:rPr>
        <w:tab/>
        <w:t>134</w:t>
      </w:r>
      <w:r w:rsidRPr="00D1734E">
        <w:rPr>
          <w:rFonts w:asciiTheme="minorHAnsi" w:hAnsiTheme="minorHAnsi"/>
        </w:rPr>
        <w:tab/>
        <w:t>121</w:t>
      </w:r>
      <w:r w:rsidRPr="00D1734E">
        <w:rPr>
          <w:rFonts w:asciiTheme="minorHAnsi" w:hAnsiTheme="minorHAnsi"/>
        </w:rPr>
        <w:tab/>
      </w:r>
      <w:r w:rsidRPr="00D1734E">
        <w:rPr>
          <w:rFonts w:asciiTheme="minorHAnsi" w:hAnsiTheme="minorHAnsi"/>
        </w:rPr>
        <w:tab/>
        <w:t>13</w:t>
      </w:r>
    </w:p>
    <w:p w:rsidR="00A05DEE" w:rsidRDefault="00A05DEE" w:rsidP="008C20E4">
      <w:pPr>
        <w:ind w:left="1304"/>
        <w:jc w:val="both"/>
        <w:rPr>
          <w:rFonts w:asciiTheme="minorHAnsi" w:hAnsiTheme="minorHAnsi"/>
        </w:rPr>
      </w:pPr>
      <w:r w:rsidRPr="00D1734E">
        <w:rPr>
          <w:rFonts w:asciiTheme="minorHAnsi" w:hAnsiTheme="minorHAnsi"/>
        </w:rPr>
        <w:t>66 - vuotta</w:t>
      </w:r>
      <w:r w:rsidRPr="00D1734E">
        <w:rPr>
          <w:rFonts w:asciiTheme="minorHAnsi" w:hAnsiTheme="minorHAnsi"/>
        </w:rPr>
        <w:tab/>
      </w:r>
      <w:r>
        <w:rPr>
          <w:rFonts w:asciiTheme="minorHAnsi" w:hAnsiTheme="minorHAnsi"/>
        </w:rPr>
        <w:tab/>
      </w:r>
      <w:r w:rsidRPr="00D1734E">
        <w:rPr>
          <w:rFonts w:asciiTheme="minorHAnsi" w:hAnsiTheme="minorHAnsi"/>
        </w:rPr>
        <w:t>124</w:t>
      </w:r>
      <w:r w:rsidRPr="00D1734E">
        <w:rPr>
          <w:rFonts w:asciiTheme="minorHAnsi" w:hAnsiTheme="minorHAnsi"/>
        </w:rPr>
        <w:tab/>
        <w:t>115</w:t>
      </w:r>
      <w:r w:rsidRPr="00D1734E">
        <w:rPr>
          <w:rFonts w:asciiTheme="minorHAnsi" w:hAnsiTheme="minorHAnsi"/>
        </w:rPr>
        <w:tab/>
      </w:r>
      <w:r w:rsidRPr="00D1734E">
        <w:rPr>
          <w:rFonts w:asciiTheme="minorHAnsi" w:hAnsiTheme="minorHAnsi"/>
        </w:rPr>
        <w:tab/>
        <w:t>9</w:t>
      </w:r>
    </w:p>
    <w:p w:rsidR="00A05DEE" w:rsidRDefault="00A05DEE"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rFonts w:asciiTheme="minorHAnsi" w:hAnsiTheme="minorHAnsi"/>
        </w:rPr>
        <w:lastRenderedPageBreak/>
        <w:t>Kuvio 2: Sukupuoli (suomenkieliseen ja ruotsinkieliseen kyselyyn vastanneet)</w:t>
      </w:r>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noProof/>
        </w:rPr>
        <w:drawing>
          <wp:inline distT="0" distB="0" distL="0" distR="0" wp14:anchorId="2BBE258B" wp14:editId="38B2FE4B">
            <wp:extent cx="4572000" cy="2743200"/>
            <wp:effectExtent l="0" t="0" r="19050" b="19050"/>
            <wp:docPr id="56" name="Kaavi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rFonts w:asciiTheme="minorHAnsi" w:hAnsiTheme="minorHAnsi"/>
        </w:rPr>
        <w:t>Kuvio 2 tekstinä:</w:t>
      </w:r>
    </w:p>
    <w:p w:rsidR="00A05DEE" w:rsidRDefault="00A05DEE" w:rsidP="008C20E4">
      <w:pPr>
        <w:ind w:left="1304"/>
        <w:jc w:val="both"/>
        <w:rPr>
          <w:rFonts w:asciiTheme="minorHAnsi" w:hAnsiTheme="minorHAnsi"/>
        </w:rPr>
      </w:pPr>
    </w:p>
    <w:p w:rsidR="00A05DEE" w:rsidRPr="005B7A7A" w:rsidRDefault="00A05DEE" w:rsidP="008C20E4">
      <w:pPr>
        <w:ind w:left="1304"/>
        <w:jc w:val="both"/>
        <w:rPr>
          <w:rFonts w:asciiTheme="minorHAnsi" w:hAnsiTheme="minorHAnsi"/>
        </w:rPr>
      </w:pPr>
      <w:r w:rsidRPr="005B7A7A">
        <w:rPr>
          <w:rFonts w:asciiTheme="minorHAnsi" w:hAnsiTheme="minorHAnsi"/>
        </w:rPr>
        <w:t>Sukupuoli</w:t>
      </w:r>
      <w:r w:rsidRPr="005B7A7A">
        <w:rPr>
          <w:rFonts w:asciiTheme="minorHAnsi" w:hAnsiTheme="minorHAnsi"/>
        </w:rPr>
        <w:tab/>
        <w:t>Kaikki</w:t>
      </w:r>
      <w:r w:rsidRPr="005B7A7A">
        <w:rPr>
          <w:rFonts w:asciiTheme="minorHAnsi" w:hAnsiTheme="minorHAnsi"/>
        </w:rPr>
        <w:tab/>
        <w:t>Suomenkieliset</w:t>
      </w:r>
      <w:r w:rsidRPr="005B7A7A">
        <w:rPr>
          <w:rFonts w:asciiTheme="minorHAnsi" w:hAnsiTheme="minorHAnsi"/>
        </w:rPr>
        <w:tab/>
        <w:t>Ruotsinkieliset</w:t>
      </w:r>
    </w:p>
    <w:p w:rsidR="00A05DEE" w:rsidRPr="005B7A7A" w:rsidRDefault="00A05DEE" w:rsidP="008C20E4">
      <w:pPr>
        <w:ind w:left="1304"/>
        <w:jc w:val="both"/>
        <w:rPr>
          <w:rFonts w:asciiTheme="minorHAnsi" w:hAnsiTheme="minorHAnsi"/>
        </w:rPr>
      </w:pPr>
      <w:r w:rsidRPr="005B7A7A">
        <w:rPr>
          <w:rFonts w:asciiTheme="minorHAnsi" w:hAnsiTheme="minorHAnsi"/>
        </w:rPr>
        <w:t>Nainen</w:t>
      </w:r>
      <w:r w:rsidRPr="005B7A7A">
        <w:rPr>
          <w:rFonts w:asciiTheme="minorHAnsi" w:hAnsiTheme="minorHAnsi"/>
        </w:rPr>
        <w:tab/>
        <w:t>425</w:t>
      </w:r>
      <w:r w:rsidRPr="005B7A7A">
        <w:rPr>
          <w:rFonts w:asciiTheme="minorHAnsi" w:hAnsiTheme="minorHAnsi"/>
        </w:rPr>
        <w:tab/>
        <w:t>383</w:t>
      </w:r>
      <w:r w:rsidRPr="005B7A7A">
        <w:rPr>
          <w:rFonts w:asciiTheme="minorHAnsi" w:hAnsiTheme="minorHAnsi"/>
        </w:rPr>
        <w:tab/>
      </w:r>
      <w:r>
        <w:rPr>
          <w:rFonts w:asciiTheme="minorHAnsi" w:hAnsiTheme="minorHAnsi"/>
        </w:rPr>
        <w:tab/>
      </w:r>
      <w:r w:rsidRPr="005B7A7A">
        <w:rPr>
          <w:rFonts w:asciiTheme="minorHAnsi" w:hAnsiTheme="minorHAnsi"/>
        </w:rPr>
        <w:t>42</w:t>
      </w:r>
    </w:p>
    <w:p w:rsidR="00A05DEE" w:rsidRDefault="00A05DEE" w:rsidP="008C20E4">
      <w:pPr>
        <w:ind w:left="1304"/>
        <w:jc w:val="both"/>
        <w:rPr>
          <w:rFonts w:asciiTheme="minorHAnsi" w:hAnsiTheme="minorHAnsi"/>
        </w:rPr>
      </w:pPr>
      <w:r w:rsidRPr="005B7A7A">
        <w:rPr>
          <w:rFonts w:asciiTheme="minorHAnsi" w:hAnsiTheme="minorHAnsi"/>
        </w:rPr>
        <w:t>Mies</w:t>
      </w:r>
      <w:r w:rsidRPr="005B7A7A">
        <w:rPr>
          <w:rFonts w:asciiTheme="minorHAnsi" w:hAnsiTheme="minorHAnsi"/>
        </w:rPr>
        <w:tab/>
        <w:t>140</w:t>
      </w:r>
      <w:r w:rsidRPr="005B7A7A">
        <w:rPr>
          <w:rFonts w:asciiTheme="minorHAnsi" w:hAnsiTheme="minorHAnsi"/>
        </w:rPr>
        <w:tab/>
        <w:t>128</w:t>
      </w:r>
      <w:r w:rsidRPr="005B7A7A">
        <w:rPr>
          <w:rFonts w:asciiTheme="minorHAnsi" w:hAnsiTheme="minorHAnsi"/>
        </w:rPr>
        <w:tab/>
      </w:r>
      <w:r>
        <w:rPr>
          <w:rFonts w:asciiTheme="minorHAnsi" w:hAnsiTheme="minorHAnsi"/>
        </w:rPr>
        <w:tab/>
      </w:r>
      <w:r w:rsidRPr="005B7A7A">
        <w:rPr>
          <w:rFonts w:asciiTheme="minorHAnsi" w:hAnsiTheme="minorHAnsi"/>
        </w:rPr>
        <w:t>12</w:t>
      </w:r>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rFonts w:asciiTheme="minorHAnsi" w:hAnsiTheme="minorHAnsi"/>
        </w:rPr>
        <w:t>Kuvio 3: Asuinalue (suomenkieliseen ja ruotsinkieliseen kyselyyn vastanneet)</w:t>
      </w:r>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noProof/>
        </w:rPr>
        <w:drawing>
          <wp:inline distT="0" distB="0" distL="0" distR="0" wp14:anchorId="45D250F2" wp14:editId="30783B9E">
            <wp:extent cx="4572000" cy="2743200"/>
            <wp:effectExtent l="0" t="0" r="19050" b="19050"/>
            <wp:docPr id="57" name="Kaavi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05DEE" w:rsidRDefault="00A05DEE"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rFonts w:asciiTheme="minorHAnsi" w:hAnsiTheme="minorHAnsi"/>
        </w:rPr>
        <w:lastRenderedPageBreak/>
        <w:t>Kuvio 3 tekstinä:</w:t>
      </w:r>
    </w:p>
    <w:p w:rsidR="00A05DEE" w:rsidRDefault="00A05DEE" w:rsidP="008C20E4">
      <w:pPr>
        <w:ind w:left="1304"/>
        <w:jc w:val="both"/>
        <w:rPr>
          <w:rFonts w:asciiTheme="minorHAnsi" w:hAnsiTheme="minorHAnsi"/>
        </w:rPr>
      </w:pPr>
    </w:p>
    <w:p w:rsidR="00A05DEE" w:rsidRPr="005B7A7A" w:rsidRDefault="00A05DEE" w:rsidP="008C20E4">
      <w:pPr>
        <w:ind w:left="1304"/>
        <w:jc w:val="both"/>
        <w:rPr>
          <w:rFonts w:asciiTheme="minorHAnsi" w:hAnsiTheme="minorHAnsi"/>
        </w:rPr>
      </w:pPr>
      <w:r>
        <w:rPr>
          <w:rFonts w:asciiTheme="minorHAnsi" w:hAnsiTheme="minorHAnsi"/>
        </w:rPr>
        <w:t>Asuinalue</w:t>
      </w:r>
      <w:r w:rsidRPr="005B7A7A">
        <w:rPr>
          <w:rFonts w:asciiTheme="minorHAnsi" w:hAnsiTheme="minorHAnsi"/>
        </w:rPr>
        <w:tab/>
      </w:r>
      <w:r>
        <w:rPr>
          <w:rFonts w:asciiTheme="minorHAnsi" w:hAnsiTheme="minorHAnsi"/>
        </w:rPr>
        <w:tab/>
      </w:r>
      <w:r w:rsidRPr="005B7A7A">
        <w:rPr>
          <w:rFonts w:asciiTheme="minorHAnsi" w:hAnsiTheme="minorHAnsi"/>
        </w:rPr>
        <w:t>Kaikki</w:t>
      </w:r>
      <w:r w:rsidRPr="005B7A7A">
        <w:rPr>
          <w:rFonts w:asciiTheme="minorHAnsi" w:hAnsiTheme="minorHAnsi"/>
        </w:rPr>
        <w:tab/>
        <w:t>Suomenkieliset</w:t>
      </w:r>
      <w:r w:rsidRPr="005B7A7A">
        <w:rPr>
          <w:rFonts w:asciiTheme="minorHAnsi" w:hAnsiTheme="minorHAnsi"/>
        </w:rPr>
        <w:tab/>
        <w:t>Ruotsinkieliset</w:t>
      </w:r>
    </w:p>
    <w:p w:rsidR="00A05DEE" w:rsidRPr="005B7A7A" w:rsidRDefault="00A05DEE" w:rsidP="008C20E4">
      <w:pPr>
        <w:ind w:left="1304"/>
        <w:jc w:val="both"/>
        <w:rPr>
          <w:rFonts w:asciiTheme="minorHAnsi" w:hAnsiTheme="minorHAnsi"/>
        </w:rPr>
      </w:pPr>
      <w:r w:rsidRPr="005B7A7A">
        <w:rPr>
          <w:rFonts w:asciiTheme="minorHAnsi" w:hAnsiTheme="minorHAnsi"/>
        </w:rPr>
        <w:t>Etelä-Suomi</w:t>
      </w:r>
      <w:r w:rsidRPr="005B7A7A">
        <w:rPr>
          <w:rFonts w:asciiTheme="minorHAnsi" w:hAnsiTheme="minorHAnsi"/>
        </w:rPr>
        <w:tab/>
      </w:r>
      <w:r>
        <w:rPr>
          <w:rFonts w:asciiTheme="minorHAnsi" w:hAnsiTheme="minorHAnsi"/>
        </w:rPr>
        <w:tab/>
      </w:r>
      <w:r w:rsidRPr="005B7A7A">
        <w:rPr>
          <w:rFonts w:asciiTheme="minorHAnsi" w:hAnsiTheme="minorHAnsi"/>
        </w:rPr>
        <w:t>305</w:t>
      </w:r>
      <w:r w:rsidRPr="005B7A7A">
        <w:rPr>
          <w:rFonts w:asciiTheme="minorHAnsi" w:hAnsiTheme="minorHAnsi"/>
        </w:rPr>
        <w:tab/>
        <w:t>273</w:t>
      </w:r>
      <w:r w:rsidRPr="005B7A7A">
        <w:rPr>
          <w:rFonts w:asciiTheme="minorHAnsi" w:hAnsiTheme="minorHAnsi"/>
        </w:rPr>
        <w:tab/>
      </w:r>
      <w:r>
        <w:rPr>
          <w:rFonts w:asciiTheme="minorHAnsi" w:hAnsiTheme="minorHAnsi"/>
        </w:rPr>
        <w:tab/>
      </w:r>
      <w:r w:rsidRPr="005B7A7A">
        <w:rPr>
          <w:rFonts w:asciiTheme="minorHAnsi" w:hAnsiTheme="minorHAnsi"/>
        </w:rPr>
        <w:t>32</w:t>
      </w:r>
    </w:p>
    <w:p w:rsidR="00A05DEE" w:rsidRPr="005B7A7A" w:rsidRDefault="00A05DEE" w:rsidP="008C20E4">
      <w:pPr>
        <w:ind w:left="1304"/>
        <w:jc w:val="both"/>
        <w:rPr>
          <w:rFonts w:asciiTheme="minorHAnsi" w:hAnsiTheme="minorHAnsi"/>
        </w:rPr>
      </w:pPr>
      <w:r w:rsidRPr="005B7A7A">
        <w:rPr>
          <w:rFonts w:asciiTheme="minorHAnsi" w:hAnsiTheme="minorHAnsi"/>
        </w:rPr>
        <w:t>Länsi-Suomi</w:t>
      </w:r>
      <w:r w:rsidRPr="005B7A7A">
        <w:rPr>
          <w:rFonts w:asciiTheme="minorHAnsi" w:hAnsiTheme="minorHAnsi"/>
        </w:rPr>
        <w:tab/>
      </w:r>
      <w:r>
        <w:rPr>
          <w:rFonts w:asciiTheme="minorHAnsi" w:hAnsiTheme="minorHAnsi"/>
        </w:rPr>
        <w:tab/>
      </w:r>
      <w:r w:rsidRPr="005B7A7A">
        <w:rPr>
          <w:rFonts w:asciiTheme="minorHAnsi" w:hAnsiTheme="minorHAnsi"/>
        </w:rPr>
        <w:t>135</w:t>
      </w:r>
      <w:r w:rsidRPr="005B7A7A">
        <w:rPr>
          <w:rFonts w:asciiTheme="minorHAnsi" w:hAnsiTheme="minorHAnsi"/>
        </w:rPr>
        <w:tab/>
        <w:t>125</w:t>
      </w:r>
      <w:r w:rsidRPr="005B7A7A">
        <w:rPr>
          <w:rFonts w:asciiTheme="minorHAnsi" w:hAnsiTheme="minorHAnsi"/>
        </w:rPr>
        <w:tab/>
      </w:r>
      <w:r>
        <w:rPr>
          <w:rFonts w:asciiTheme="minorHAnsi" w:hAnsiTheme="minorHAnsi"/>
        </w:rPr>
        <w:tab/>
      </w:r>
      <w:r w:rsidRPr="005B7A7A">
        <w:rPr>
          <w:rFonts w:asciiTheme="minorHAnsi" w:hAnsiTheme="minorHAnsi"/>
        </w:rPr>
        <w:t>10</w:t>
      </w:r>
    </w:p>
    <w:p w:rsidR="00A05DEE" w:rsidRPr="005B7A7A" w:rsidRDefault="00A05DEE" w:rsidP="008C20E4">
      <w:pPr>
        <w:ind w:left="1304"/>
        <w:jc w:val="both"/>
        <w:rPr>
          <w:rFonts w:asciiTheme="minorHAnsi" w:hAnsiTheme="minorHAnsi"/>
        </w:rPr>
      </w:pPr>
      <w:r w:rsidRPr="005B7A7A">
        <w:rPr>
          <w:rFonts w:asciiTheme="minorHAnsi" w:hAnsiTheme="minorHAnsi"/>
        </w:rPr>
        <w:t>Keski-Suomi</w:t>
      </w:r>
      <w:r w:rsidRPr="005B7A7A">
        <w:rPr>
          <w:rFonts w:asciiTheme="minorHAnsi" w:hAnsiTheme="minorHAnsi"/>
        </w:rPr>
        <w:tab/>
      </w:r>
      <w:r>
        <w:rPr>
          <w:rFonts w:asciiTheme="minorHAnsi" w:hAnsiTheme="minorHAnsi"/>
        </w:rPr>
        <w:tab/>
      </w:r>
      <w:r w:rsidRPr="005B7A7A">
        <w:rPr>
          <w:rFonts w:asciiTheme="minorHAnsi" w:hAnsiTheme="minorHAnsi"/>
        </w:rPr>
        <w:t>37</w:t>
      </w:r>
      <w:r w:rsidRPr="005B7A7A">
        <w:rPr>
          <w:rFonts w:asciiTheme="minorHAnsi" w:hAnsiTheme="minorHAnsi"/>
        </w:rPr>
        <w:tab/>
        <w:t>28</w:t>
      </w:r>
      <w:r w:rsidRPr="005B7A7A">
        <w:rPr>
          <w:rFonts w:asciiTheme="minorHAnsi" w:hAnsiTheme="minorHAnsi"/>
        </w:rPr>
        <w:tab/>
      </w:r>
      <w:r>
        <w:rPr>
          <w:rFonts w:asciiTheme="minorHAnsi" w:hAnsiTheme="minorHAnsi"/>
        </w:rPr>
        <w:tab/>
      </w:r>
      <w:r w:rsidRPr="005B7A7A">
        <w:rPr>
          <w:rFonts w:asciiTheme="minorHAnsi" w:hAnsiTheme="minorHAnsi"/>
        </w:rPr>
        <w:t>9</w:t>
      </w:r>
    </w:p>
    <w:p w:rsidR="00A05DEE" w:rsidRPr="005B7A7A" w:rsidRDefault="00A05DEE" w:rsidP="008C20E4">
      <w:pPr>
        <w:ind w:left="1304"/>
        <w:jc w:val="both"/>
        <w:rPr>
          <w:rFonts w:asciiTheme="minorHAnsi" w:hAnsiTheme="minorHAnsi"/>
        </w:rPr>
      </w:pPr>
      <w:r w:rsidRPr="005B7A7A">
        <w:rPr>
          <w:rFonts w:asciiTheme="minorHAnsi" w:hAnsiTheme="minorHAnsi"/>
        </w:rPr>
        <w:t>Itä-Suomi</w:t>
      </w:r>
      <w:r w:rsidRPr="005B7A7A">
        <w:rPr>
          <w:rFonts w:asciiTheme="minorHAnsi" w:hAnsiTheme="minorHAnsi"/>
        </w:rPr>
        <w:tab/>
      </w:r>
      <w:r>
        <w:rPr>
          <w:rFonts w:asciiTheme="minorHAnsi" w:hAnsiTheme="minorHAnsi"/>
        </w:rPr>
        <w:tab/>
      </w:r>
      <w:r w:rsidRPr="005B7A7A">
        <w:rPr>
          <w:rFonts w:asciiTheme="minorHAnsi" w:hAnsiTheme="minorHAnsi"/>
        </w:rPr>
        <w:t>65</w:t>
      </w:r>
      <w:r w:rsidRPr="005B7A7A">
        <w:rPr>
          <w:rFonts w:asciiTheme="minorHAnsi" w:hAnsiTheme="minorHAnsi"/>
        </w:rPr>
        <w:tab/>
        <w:t>63</w:t>
      </w:r>
      <w:r w:rsidRPr="005B7A7A">
        <w:rPr>
          <w:rFonts w:asciiTheme="minorHAnsi" w:hAnsiTheme="minorHAnsi"/>
        </w:rPr>
        <w:tab/>
      </w:r>
      <w:r>
        <w:rPr>
          <w:rFonts w:asciiTheme="minorHAnsi" w:hAnsiTheme="minorHAnsi"/>
        </w:rPr>
        <w:tab/>
      </w:r>
      <w:r w:rsidRPr="005B7A7A">
        <w:rPr>
          <w:rFonts w:asciiTheme="minorHAnsi" w:hAnsiTheme="minorHAnsi"/>
        </w:rPr>
        <w:t>2</w:t>
      </w:r>
    </w:p>
    <w:p w:rsidR="00A05DEE" w:rsidRDefault="00A05DEE" w:rsidP="008C20E4">
      <w:pPr>
        <w:ind w:left="1304"/>
        <w:jc w:val="both"/>
        <w:rPr>
          <w:rFonts w:asciiTheme="minorHAnsi" w:hAnsiTheme="minorHAnsi"/>
        </w:rPr>
      </w:pPr>
      <w:r w:rsidRPr="005B7A7A">
        <w:rPr>
          <w:rFonts w:asciiTheme="minorHAnsi" w:hAnsiTheme="minorHAnsi"/>
        </w:rPr>
        <w:t>Pohjois-Suomi</w:t>
      </w:r>
      <w:r w:rsidRPr="005B7A7A">
        <w:rPr>
          <w:rFonts w:asciiTheme="minorHAnsi" w:hAnsiTheme="minorHAnsi"/>
        </w:rPr>
        <w:tab/>
        <w:t>30</w:t>
      </w:r>
      <w:r w:rsidRPr="005B7A7A">
        <w:rPr>
          <w:rFonts w:asciiTheme="minorHAnsi" w:hAnsiTheme="minorHAnsi"/>
        </w:rPr>
        <w:tab/>
        <w:t>29</w:t>
      </w:r>
      <w:r w:rsidRPr="005B7A7A">
        <w:rPr>
          <w:rFonts w:asciiTheme="minorHAnsi" w:hAnsiTheme="minorHAnsi"/>
        </w:rPr>
        <w:tab/>
      </w:r>
      <w:r>
        <w:rPr>
          <w:rFonts w:asciiTheme="minorHAnsi" w:hAnsiTheme="minorHAnsi"/>
        </w:rPr>
        <w:tab/>
      </w:r>
      <w:r w:rsidRPr="005B7A7A">
        <w:rPr>
          <w:rFonts w:asciiTheme="minorHAnsi" w:hAnsiTheme="minorHAnsi"/>
        </w:rPr>
        <w:t>1</w:t>
      </w:r>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rFonts w:asciiTheme="minorHAnsi" w:hAnsiTheme="minorHAnsi"/>
        </w:rPr>
        <w:t>Kuvio 4: Kyselyn vastaamisen peruste (suomenkieliseen ja ruotsinkieliseen kyselyyn vastanneet)</w:t>
      </w:r>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noProof/>
        </w:rPr>
        <w:drawing>
          <wp:inline distT="0" distB="0" distL="0" distR="0" wp14:anchorId="0F93DEDD" wp14:editId="36D97C2F">
            <wp:extent cx="4572000" cy="2743200"/>
            <wp:effectExtent l="0" t="0" r="19050" b="19050"/>
            <wp:docPr id="58" name="Kaavi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p>
    <w:p w:rsidR="00A05DEE" w:rsidRDefault="00A05DEE" w:rsidP="008C20E4">
      <w:pPr>
        <w:ind w:left="1304"/>
        <w:jc w:val="both"/>
        <w:rPr>
          <w:rFonts w:asciiTheme="minorHAnsi" w:hAnsiTheme="minorHAnsi"/>
        </w:rPr>
      </w:pPr>
      <w:r>
        <w:rPr>
          <w:rFonts w:asciiTheme="minorHAnsi" w:hAnsiTheme="minorHAnsi"/>
        </w:rPr>
        <w:t xml:space="preserve">Kuvio 4 tekstinä: </w:t>
      </w:r>
    </w:p>
    <w:p w:rsidR="00A05DEE" w:rsidRPr="00A5334D" w:rsidRDefault="00A05DEE" w:rsidP="008C20E4">
      <w:pPr>
        <w:ind w:left="1304"/>
        <w:jc w:val="both"/>
        <w:rPr>
          <w:rFonts w:asciiTheme="minorHAnsi" w:hAnsiTheme="minorHAnsi"/>
        </w:rPr>
      </w:pPr>
      <w:r w:rsidRPr="00A5334D">
        <w:rPr>
          <w:rFonts w:asciiTheme="minorHAnsi" w:hAnsiTheme="minorHAnsi"/>
        </w:rPr>
        <w:tab/>
      </w:r>
      <w:r>
        <w:rPr>
          <w:rFonts w:asciiTheme="minorHAnsi" w:hAnsiTheme="minorHAnsi"/>
        </w:rPr>
        <w:tab/>
      </w:r>
      <w:r w:rsidRPr="00A5334D">
        <w:rPr>
          <w:rFonts w:asciiTheme="minorHAnsi" w:hAnsiTheme="minorHAnsi"/>
        </w:rPr>
        <w:t>Kaikki</w:t>
      </w:r>
      <w:r w:rsidRPr="00A5334D">
        <w:rPr>
          <w:rFonts w:asciiTheme="minorHAnsi" w:hAnsiTheme="minorHAnsi"/>
        </w:rPr>
        <w:tab/>
        <w:t>Suomenkieliset</w:t>
      </w:r>
      <w:r w:rsidRPr="00A5334D">
        <w:rPr>
          <w:rFonts w:asciiTheme="minorHAnsi" w:hAnsiTheme="minorHAnsi"/>
        </w:rPr>
        <w:tab/>
        <w:t>Ruotsinkieliset</w:t>
      </w:r>
    </w:p>
    <w:p w:rsidR="00A05DEE" w:rsidRPr="00A5334D" w:rsidRDefault="00A05DEE" w:rsidP="008C20E4">
      <w:pPr>
        <w:ind w:left="1304"/>
        <w:jc w:val="both"/>
        <w:rPr>
          <w:rFonts w:asciiTheme="minorHAnsi" w:hAnsiTheme="minorHAnsi"/>
        </w:rPr>
      </w:pPr>
      <w:r w:rsidRPr="00A5334D">
        <w:rPr>
          <w:rFonts w:asciiTheme="minorHAnsi" w:hAnsiTheme="minorHAnsi"/>
        </w:rPr>
        <w:t>Vammainen henkilö</w:t>
      </w:r>
      <w:r w:rsidRPr="00A5334D">
        <w:rPr>
          <w:rFonts w:asciiTheme="minorHAnsi" w:hAnsiTheme="minorHAnsi"/>
        </w:rPr>
        <w:tab/>
        <w:t>301</w:t>
      </w:r>
      <w:r w:rsidRPr="00A5334D">
        <w:rPr>
          <w:rFonts w:asciiTheme="minorHAnsi" w:hAnsiTheme="minorHAnsi"/>
        </w:rPr>
        <w:tab/>
        <w:t>280</w:t>
      </w:r>
      <w:r>
        <w:rPr>
          <w:rFonts w:asciiTheme="minorHAnsi" w:hAnsiTheme="minorHAnsi"/>
        </w:rPr>
        <w:tab/>
      </w:r>
      <w:r w:rsidRPr="00A5334D">
        <w:rPr>
          <w:rFonts w:asciiTheme="minorHAnsi" w:hAnsiTheme="minorHAnsi"/>
        </w:rPr>
        <w:tab/>
        <w:t>21</w:t>
      </w:r>
    </w:p>
    <w:p w:rsidR="00A05DEE" w:rsidRPr="00A5334D" w:rsidRDefault="00A05DEE" w:rsidP="008C20E4">
      <w:pPr>
        <w:ind w:left="1304"/>
        <w:jc w:val="both"/>
        <w:rPr>
          <w:rFonts w:asciiTheme="minorHAnsi" w:hAnsiTheme="minorHAnsi"/>
        </w:rPr>
      </w:pPr>
      <w:r w:rsidRPr="00A5334D">
        <w:rPr>
          <w:rFonts w:asciiTheme="minorHAnsi" w:hAnsiTheme="minorHAnsi"/>
        </w:rPr>
        <w:t>Omainen tai läheinen</w:t>
      </w:r>
      <w:r w:rsidRPr="00A5334D">
        <w:rPr>
          <w:rFonts w:asciiTheme="minorHAnsi" w:hAnsiTheme="minorHAnsi"/>
        </w:rPr>
        <w:tab/>
        <w:t>181</w:t>
      </w:r>
      <w:r w:rsidRPr="00A5334D">
        <w:rPr>
          <w:rFonts w:asciiTheme="minorHAnsi" w:hAnsiTheme="minorHAnsi"/>
        </w:rPr>
        <w:tab/>
        <w:t>161</w:t>
      </w:r>
      <w:r w:rsidRPr="00A5334D">
        <w:rPr>
          <w:rFonts w:asciiTheme="minorHAnsi" w:hAnsiTheme="minorHAnsi"/>
        </w:rPr>
        <w:tab/>
      </w:r>
      <w:r>
        <w:rPr>
          <w:rFonts w:asciiTheme="minorHAnsi" w:hAnsiTheme="minorHAnsi"/>
        </w:rPr>
        <w:tab/>
      </w:r>
      <w:r w:rsidRPr="00A5334D">
        <w:rPr>
          <w:rFonts w:asciiTheme="minorHAnsi" w:hAnsiTheme="minorHAnsi"/>
        </w:rPr>
        <w:t>20</w:t>
      </w:r>
    </w:p>
    <w:p w:rsidR="00A05DEE" w:rsidRDefault="00A05DEE" w:rsidP="008C20E4">
      <w:pPr>
        <w:ind w:left="1304"/>
        <w:jc w:val="both"/>
        <w:rPr>
          <w:rFonts w:asciiTheme="minorHAnsi" w:hAnsiTheme="minorHAnsi"/>
        </w:rPr>
      </w:pPr>
      <w:r w:rsidRPr="00A5334D">
        <w:rPr>
          <w:rFonts w:asciiTheme="minorHAnsi" w:hAnsiTheme="minorHAnsi"/>
        </w:rPr>
        <w:t>Muu</w:t>
      </w:r>
      <w:r w:rsidRPr="00A5334D">
        <w:rPr>
          <w:rFonts w:asciiTheme="minorHAnsi" w:hAnsiTheme="minorHAnsi"/>
        </w:rPr>
        <w:tab/>
      </w:r>
      <w:r>
        <w:rPr>
          <w:rFonts w:asciiTheme="minorHAnsi" w:hAnsiTheme="minorHAnsi"/>
        </w:rPr>
        <w:tab/>
      </w:r>
      <w:r w:rsidRPr="00A5334D">
        <w:rPr>
          <w:rFonts w:asciiTheme="minorHAnsi" w:hAnsiTheme="minorHAnsi"/>
        </w:rPr>
        <w:t>93</w:t>
      </w:r>
      <w:r w:rsidRPr="00A5334D">
        <w:rPr>
          <w:rFonts w:asciiTheme="minorHAnsi" w:hAnsiTheme="minorHAnsi"/>
        </w:rPr>
        <w:tab/>
        <w:t>79</w:t>
      </w:r>
      <w:r w:rsidRPr="00A5334D">
        <w:rPr>
          <w:rFonts w:asciiTheme="minorHAnsi" w:hAnsiTheme="minorHAnsi"/>
        </w:rPr>
        <w:tab/>
      </w:r>
      <w:r>
        <w:rPr>
          <w:rFonts w:asciiTheme="minorHAnsi" w:hAnsiTheme="minorHAnsi"/>
        </w:rPr>
        <w:tab/>
      </w:r>
      <w:r w:rsidRPr="00A5334D">
        <w:rPr>
          <w:rFonts w:asciiTheme="minorHAnsi" w:hAnsiTheme="minorHAnsi"/>
        </w:rPr>
        <w:t>14</w:t>
      </w:r>
    </w:p>
    <w:p w:rsidR="00017C0E" w:rsidRDefault="00017C0E" w:rsidP="008C20E4">
      <w:pPr>
        <w:ind w:left="1304"/>
        <w:jc w:val="both"/>
        <w:rPr>
          <w:rFonts w:asciiTheme="minorHAnsi" w:hAnsiTheme="minorHAnsi"/>
        </w:rPr>
      </w:pPr>
    </w:p>
    <w:p w:rsidR="00E5625C" w:rsidRPr="00B1617B" w:rsidRDefault="000E218D" w:rsidP="008C20E4">
      <w:pPr>
        <w:pStyle w:val="Otsikko1"/>
        <w:jc w:val="both"/>
      </w:pPr>
      <w:bookmarkStart w:id="9" w:name="_Toc499816386"/>
      <w:r>
        <w:t>Kyselyn tulokset</w:t>
      </w:r>
      <w:bookmarkEnd w:id="9"/>
    </w:p>
    <w:p w:rsidR="00E5625C" w:rsidRPr="00520294" w:rsidRDefault="00E5625C" w:rsidP="008C20E4">
      <w:pPr>
        <w:jc w:val="both"/>
        <w:rPr>
          <w:rFonts w:asciiTheme="minorHAnsi" w:hAnsiTheme="minorHAnsi"/>
        </w:rPr>
      </w:pPr>
    </w:p>
    <w:p w:rsidR="00520294" w:rsidRDefault="00520294" w:rsidP="008C20E4">
      <w:pPr>
        <w:ind w:left="1304"/>
        <w:jc w:val="both"/>
        <w:rPr>
          <w:rFonts w:asciiTheme="minorHAnsi" w:hAnsiTheme="minorHAnsi"/>
        </w:rPr>
      </w:pPr>
      <w:r>
        <w:rPr>
          <w:rFonts w:asciiTheme="minorHAnsi" w:hAnsiTheme="minorHAnsi"/>
        </w:rPr>
        <w:t>Tulokset esitetään niin että suomen- ja ruotsinkieliset vastaukset on yhdistetty.</w:t>
      </w:r>
      <w:r w:rsidR="00B1617B">
        <w:rPr>
          <w:rFonts w:asciiTheme="minorHAnsi" w:hAnsiTheme="minorHAnsi"/>
        </w:rPr>
        <w:t xml:space="preserve"> Monivalintakysymysten kohdalla on erikseen esitetty kaikkien vastaajien vastaukset ja vammaisten henkilöiden vastaukset. Avoimien kysymysten vastaukset on esitetty niin, että niistä on poimittu toistuvia teemoja ja nostettu joitain yksittäisiä kommentteja tai osia kommenteista sitaateissa tekstiin. </w:t>
      </w:r>
    </w:p>
    <w:p w:rsidR="00A5334D" w:rsidRDefault="00A5334D" w:rsidP="008C20E4">
      <w:pPr>
        <w:ind w:left="1304"/>
        <w:jc w:val="both"/>
        <w:rPr>
          <w:rFonts w:asciiTheme="minorHAnsi" w:hAnsiTheme="minorHAnsi"/>
        </w:rPr>
      </w:pPr>
    </w:p>
    <w:p w:rsidR="00B815B8" w:rsidRDefault="00B815B8" w:rsidP="008C20E4">
      <w:pPr>
        <w:pStyle w:val="Otsikko2"/>
        <w:jc w:val="both"/>
      </w:pPr>
    </w:p>
    <w:p w:rsidR="00520294" w:rsidRDefault="00E3524D" w:rsidP="008C20E4">
      <w:pPr>
        <w:pStyle w:val="Otsikko2"/>
        <w:jc w:val="both"/>
      </w:pPr>
      <w:bookmarkStart w:id="10" w:name="_Toc499816387"/>
      <w:r>
        <w:t>Tärkeimmät edistettävät asiat</w:t>
      </w:r>
      <w:bookmarkEnd w:id="10"/>
    </w:p>
    <w:p w:rsidR="00E3524D" w:rsidRDefault="00E3524D" w:rsidP="008C20E4">
      <w:pPr>
        <w:jc w:val="both"/>
        <w:rPr>
          <w:rFonts w:asciiTheme="minorHAnsi" w:hAnsiTheme="minorHAnsi"/>
          <w:b/>
        </w:rPr>
      </w:pPr>
    </w:p>
    <w:p w:rsidR="00E3524D" w:rsidRPr="00E3524D" w:rsidRDefault="00E3524D" w:rsidP="008C20E4">
      <w:pPr>
        <w:ind w:left="1304"/>
        <w:jc w:val="both"/>
        <w:rPr>
          <w:rFonts w:asciiTheme="minorHAnsi" w:hAnsiTheme="minorHAnsi"/>
        </w:rPr>
      </w:pPr>
      <w:r w:rsidRPr="00E3524D">
        <w:rPr>
          <w:rFonts w:asciiTheme="minorHAnsi" w:hAnsiTheme="minorHAnsi"/>
        </w:rPr>
        <w:t xml:space="preserve">Kyselyssä haluttiin selvittää, mitä osa-alueita vastaajat pitivät kaikkein tärkeimpinä edistettävinä toimintaohjelmakaudella. Osa-alueet olivat: vammaisten henkilöiden osallisuus päätöksenteossa, yhdenvertaisuus ja tasa-arvo, tietoisuuden ja tietopohjan lisääminen, esteettömyys ja saavutettavuus, eläminen itsenäisesti ja osallisuus, liikkuminen, koulutus, terveys ja kuntoutus, työ ja työllistyminen, riittävä elintaso ja sosiaaliturva, kulttuuri-, virkistys- ja vapaa-ajantoiminta ja liikunta. Vastaajien pyydettiin valitsemaan kaksi tärkeintä. Avoimissa vastauksissa tuotiin esille se, että kysymys on hankala, koska kaikki osa-alueet ovat tärkeitä. </w:t>
      </w:r>
    </w:p>
    <w:p w:rsidR="00E3524D" w:rsidRDefault="00E3524D" w:rsidP="008C20E4">
      <w:pPr>
        <w:ind w:left="1304"/>
        <w:jc w:val="both"/>
        <w:rPr>
          <w:rFonts w:asciiTheme="minorHAnsi" w:hAnsiTheme="minorHAnsi"/>
          <w:b/>
        </w:rPr>
      </w:pPr>
    </w:p>
    <w:p w:rsidR="00E3524D" w:rsidRPr="00E3524D" w:rsidRDefault="00E3524D" w:rsidP="008C20E4">
      <w:pPr>
        <w:ind w:left="1304"/>
        <w:jc w:val="both"/>
        <w:rPr>
          <w:rFonts w:asciiTheme="minorHAnsi" w:hAnsiTheme="minorHAnsi"/>
        </w:rPr>
      </w:pPr>
      <w:r w:rsidRPr="00E3524D">
        <w:rPr>
          <w:rFonts w:asciiTheme="minorHAnsi" w:hAnsiTheme="minorHAnsi"/>
        </w:rPr>
        <w:t xml:space="preserve">Tärkeimmiksi </w:t>
      </w:r>
      <w:r>
        <w:rPr>
          <w:rFonts w:asciiTheme="minorHAnsi" w:hAnsiTheme="minorHAnsi"/>
        </w:rPr>
        <w:t>edistettäviksi asioiksi nostettiin</w:t>
      </w:r>
      <w:r w:rsidRPr="00E3524D">
        <w:rPr>
          <w:rFonts w:asciiTheme="minorHAnsi" w:hAnsiTheme="minorHAnsi"/>
        </w:rPr>
        <w:t xml:space="preserve"> </w:t>
      </w:r>
      <w:r>
        <w:rPr>
          <w:rFonts w:asciiTheme="minorHAnsi" w:hAnsiTheme="minorHAnsi"/>
        </w:rPr>
        <w:t>r</w:t>
      </w:r>
      <w:r w:rsidRPr="00E3524D">
        <w:rPr>
          <w:rFonts w:asciiTheme="minorHAnsi" w:hAnsiTheme="minorHAnsi"/>
        </w:rPr>
        <w:t>iittävä elintaso ja sosiaaliturva (213</w:t>
      </w:r>
      <w:r>
        <w:rPr>
          <w:rFonts w:asciiTheme="minorHAnsi" w:hAnsiTheme="minorHAnsi"/>
        </w:rPr>
        <w:t xml:space="preserve"> vastaajaa</w:t>
      </w:r>
      <w:r w:rsidRPr="00E3524D">
        <w:rPr>
          <w:rFonts w:asciiTheme="minorHAnsi" w:hAnsiTheme="minorHAnsi"/>
        </w:rPr>
        <w:t>)</w:t>
      </w:r>
      <w:r>
        <w:rPr>
          <w:rFonts w:asciiTheme="minorHAnsi" w:hAnsiTheme="minorHAnsi"/>
        </w:rPr>
        <w:t>, e</w:t>
      </w:r>
      <w:r w:rsidRPr="00E3524D">
        <w:rPr>
          <w:rFonts w:asciiTheme="minorHAnsi" w:hAnsiTheme="minorHAnsi"/>
        </w:rPr>
        <w:t>läminen itsenäisesti ja osallisuus (209</w:t>
      </w:r>
      <w:r>
        <w:rPr>
          <w:rFonts w:asciiTheme="minorHAnsi" w:hAnsiTheme="minorHAnsi"/>
        </w:rPr>
        <w:t xml:space="preserve"> vastaajaa</w:t>
      </w:r>
      <w:r w:rsidRPr="00E3524D">
        <w:rPr>
          <w:rFonts w:asciiTheme="minorHAnsi" w:hAnsiTheme="minorHAnsi"/>
        </w:rPr>
        <w:t>)</w:t>
      </w:r>
      <w:r>
        <w:rPr>
          <w:rFonts w:asciiTheme="minorHAnsi" w:hAnsiTheme="minorHAnsi"/>
        </w:rPr>
        <w:t xml:space="preserve"> ja y</w:t>
      </w:r>
      <w:r w:rsidRPr="00E3524D">
        <w:rPr>
          <w:rFonts w:asciiTheme="minorHAnsi" w:hAnsiTheme="minorHAnsi"/>
        </w:rPr>
        <w:t>hdenvertaisuus ja tasa-arvo (193</w:t>
      </w:r>
      <w:r>
        <w:rPr>
          <w:rFonts w:asciiTheme="minorHAnsi" w:hAnsiTheme="minorHAnsi"/>
        </w:rPr>
        <w:t xml:space="preserve"> vastaajaa</w:t>
      </w:r>
      <w:r w:rsidRPr="00E3524D">
        <w:rPr>
          <w:rFonts w:asciiTheme="minorHAnsi" w:hAnsiTheme="minorHAnsi"/>
        </w:rPr>
        <w:t>)</w:t>
      </w:r>
      <w:r>
        <w:rPr>
          <w:rFonts w:asciiTheme="minorHAnsi" w:hAnsiTheme="minorHAnsi"/>
        </w:rPr>
        <w:t xml:space="preserve">. Vammaisten henkilöiden </w:t>
      </w:r>
      <w:r w:rsidR="00C568F6">
        <w:rPr>
          <w:rFonts w:asciiTheme="minorHAnsi" w:hAnsiTheme="minorHAnsi"/>
        </w:rPr>
        <w:t>tärkeimmäksi nostettiin</w:t>
      </w:r>
      <w:r>
        <w:rPr>
          <w:rFonts w:asciiTheme="minorHAnsi" w:hAnsiTheme="minorHAnsi"/>
        </w:rPr>
        <w:t xml:space="preserve"> r</w:t>
      </w:r>
      <w:r w:rsidRPr="00E3524D">
        <w:rPr>
          <w:rFonts w:asciiTheme="minorHAnsi" w:hAnsiTheme="minorHAnsi"/>
        </w:rPr>
        <w:t>iittävä elintaso ja sosiaaliturva (213</w:t>
      </w:r>
      <w:r>
        <w:rPr>
          <w:rFonts w:asciiTheme="minorHAnsi" w:hAnsiTheme="minorHAnsi"/>
        </w:rPr>
        <w:t xml:space="preserve"> vastaajaa</w:t>
      </w:r>
      <w:r w:rsidRPr="00E3524D">
        <w:rPr>
          <w:rFonts w:asciiTheme="minorHAnsi" w:hAnsiTheme="minorHAnsi"/>
        </w:rPr>
        <w:t>)</w:t>
      </w:r>
      <w:r w:rsidR="00C568F6">
        <w:rPr>
          <w:rFonts w:asciiTheme="minorHAnsi" w:hAnsiTheme="minorHAnsi"/>
        </w:rPr>
        <w:t>. Sen sijaan seuraavaksi tärkeimmiksi nostettiin</w:t>
      </w:r>
      <w:r>
        <w:rPr>
          <w:rFonts w:asciiTheme="minorHAnsi" w:hAnsiTheme="minorHAnsi"/>
        </w:rPr>
        <w:t xml:space="preserve"> o</w:t>
      </w:r>
      <w:r w:rsidRPr="00E3524D">
        <w:rPr>
          <w:rFonts w:asciiTheme="minorHAnsi" w:hAnsiTheme="minorHAnsi"/>
        </w:rPr>
        <w:t>sallisuus päätöksenteossa (112</w:t>
      </w:r>
      <w:r>
        <w:rPr>
          <w:rFonts w:asciiTheme="minorHAnsi" w:hAnsiTheme="minorHAnsi"/>
        </w:rPr>
        <w:t xml:space="preserve"> vastaajaa</w:t>
      </w:r>
      <w:r w:rsidRPr="00E3524D">
        <w:rPr>
          <w:rFonts w:asciiTheme="minorHAnsi" w:hAnsiTheme="minorHAnsi"/>
        </w:rPr>
        <w:t>) ja esteettömyys ja saavutettavuus (112</w:t>
      </w:r>
      <w:r>
        <w:rPr>
          <w:rFonts w:asciiTheme="minorHAnsi" w:hAnsiTheme="minorHAnsi"/>
        </w:rPr>
        <w:t xml:space="preserve"> vastaajaa</w:t>
      </w:r>
      <w:r w:rsidRPr="00E3524D">
        <w:rPr>
          <w:rFonts w:asciiTheme="minorHAnsi" w:hAnsiTheme="minorHAnsi"/>
        </w:rPr>
        <w:t>)</w:t>
      </w:r>
      <w:r>
        <w:rPr>
          <w:rFonts w:asciiTheme="minorHAnsi" w:hAnsiTheme="minorHAnsi"/>
        </w:rPr>
        <w:t xml:space="preserve">. </w:t>
      </w:r>
    </w:p>
    <w:p w:rsidR="00520294" w:rsidRDefault="00520294" w:rsidP="008C20E4">
      <w:pPr>
        <w:ind w:left="1304"/>
        <w:jc w:val="both"/>
        <w:rPr>
          <w:rFonts w:asciiTheme="minorHAnsi" w:hAnsiTheme="minorHAnsi"/>
        </w:rPr>
      </w:pPr>
    </w:p>
    <w:p w:rsidR="00A00B5D" w:rsidRPr="00411670" w:rsidRDefault="00A00B5D" w:rsidP="008C20E4">
      <w:pPr>
        <w:ind w:left="1304"/>
        <w:jc w:val="both"/>
        <w:rPr>
          <w:rFonts w:asciiTheme="minorHAnsi" w:hAnsiTheme="minorHAnsi"/>
        </w:rPr>
      </w:pPr>
      <w:r>
        <w:rPr>
          <w:rFonts w:asciiTheme="minorHAnsi" w:hAnsiTheme="minorHAnsi"/>
        </w:rPr>
        <w:t xml:space="preserve">Kuvio 5: Tärkeimmät edistettävät asiat </w:t>
      </w:r>
      <w:r w:rsidR="00245206">
        <w:rPr>
          <w:rFonts w:asciiTheme="minorHAnsi" w:hAnsiTheme="minorHAnsi"/>
        </w:rPr>
        <w:t xml:space="preserve">seuraavan kahden vuoden aikana </w:t>
      </w:r>
      <w:r>
        <w:rPr>
          <w:rFonts w:asciiTheme="minorHAnsi" w:hAnsiTheme="minorHAnsi"/>
        </w:rPr>
        <w:t>(suomenkieliseen ja ruotsinkieliseen kyselyyn vastanneet)</w:t>
      </w:r>
      <w:r w:rsidR="00245206" w:rsidRPr="00245206">
        <w:t xml:space="preserve"> </w:t>
      </w:r>
      <w:r w:rsidR="00245206" w:rsidRPr="00411670">
        <w:rPr>
          <w:rFonts w:asciiTheme="minorHAnsi" w:hAnsiTheme="minorHAnsi"/>
        </w:rPr>
        <w:t>Kysymys lomakkeessa: Mitkä seuraavat vammaissopimuksen osa-alueista ovat tärkeimpiä edistettäviä seuraavan kahden vuoden aikana? (Valitse kaksi)</w:t>
      </w:r>
    </w:p>
    <w:p w:rsidR="00A00B5D" w:rsidRDefault="00A00B5D" w:rsidP="008C20E4">
      <w:pPr>
        <w:ind w:left="1304"/>
        <w:jc w:val="both"/>
        <w:rPr>
          <w:rFonts w:asciiTheme="minorHAnsi" w:hAnsiTheme="minorHAnsi"/>
        </w:rPr>
      </w:pPr>
    </w:p>
    <w:p w:rsidR="005A5254" w:rsidRDefault="00245206" w:rsidP="008C20E4">
      <w:pPr>
        <w:ind w:left="1304"/>
        <w:jc w:val="both"/>
        <w:rPr>
          <w:rFonts w:asciiTheme="minorHAnsi" w:hAnsiTheme="minorHAnsi"/>
        </w:rPr>
      </w:pPr>
      <w:r>
        <w:rPr>
          <w:noProof/>
        </w:rPr>
        <w:drawing>
          <wp:inline distT="0" distB="0" distL="0" distR="0" wp14:anchorId="507DDDE1" wp14:editId="07B5F388">
            <wp:extent cx="5943600" cy="2407920"/>
            <wp:effectExtent l="0" t="0" r="19050" b="11430"/>
            <wp:docPr id="9" name="Kaavi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A5254" w:rsidRDefault="005A5254"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A00B5D" w:rsidRDefault="00A00B5D" w:rsidP="008C20E4">
      <w:pPr>
        <w:ind w:left="1304"/>
        <w:jc w:val="both"/>
        <w:rPr>
          <w:rFonts w:asciiTheme="minorHAnsi" w:hAnsiTheme="minorHAnsi"/>
        </w:rPr>
      </w:pPr>
      <w:r>
        <w:rPr>
          <w:rFonts w:asciiTheme="minorHAnsi" w:hAnsiTheme="minorHAnsi"/>
        </w:rPr>
        <w:lastRenderedPageBreak/>
        <w:t>Kuvio 5 tekstinä:</w:t>
      </w:r>
    </w:p>
    <w:p w:rsidR="005A5254" w:rsidRPr="005A5254" w:rsidRDefault="005A5254" w:rsidP="008C20E4">
      <w:pPr>
        <w:ind w:left="1304"/>
        <w:jc w:val="both"/>
        <w:rPr>
          <w:rFonts w:asciiTheme="minorHAnsi" w:hAnsiTheme="minorHAnsi"/>
        </w:rPr>
      </w:pPr>
      <w:r w:rsidRPr="005A5254">
        <w:rPr>
          <w:rFonts w:asciiTheme="minorHAnsi" w:hAnsiTheme="minorHAnsi"/>
        </w:rPr>
        <w:tab/>
      </w:r>
      <w:r w:rsidRPr="005A5254">
        <w:rPr>
          <w:rFonts w:asciiTheme="minorHAnsi" w:hAnsiTheme="minorHAnsi"/>
        </w:rPr>
        <w:tab/>
      </w:r>
      <w:r w:rsidRPr="005A5254">
        <w:rPr>
          <w:rFonts w:asciiTheme="minorHAnsi" w:hAnsiTheme="minorHAnsi"/>
        </w:rPr>
        <w:tab/>
      </w:r>
      <w:r w:rsidRPr="005A5254">
        <w:rPr>
          <w:rFonts w:asciiTheme="minorHAnsi" w:hAnsiTheme="minorHAnsi"/>
        </w:rPr>
        <w:tab/>
      </w:r>
      <w:r w:rsidRPr="005A5254">
        <w:rPr>
          <w:rFonts w:asciiTheme="minorHAnsi" w:hAnsiTheme="minorHAnsi"/>
        </w:rPr>
        <w:tab/>
      </w:r>
      <w:r w:rsidRPr="005A5254">
        <w:rPr>
          <w:rFonts w:asciiTheme="minorHAnsi" w:hAnsiTheme="minorHAnsi"/>
        </w:rPr>
        <w:tab/>
      </w:r>
      <w:r w:rsidRPr="005A5254">
        <w:rPr>
          <w:rFonts w:asciiTheme="minorHAnsi" w:hAnsiTheme="minorHAnsi"/>
        </w:rPr>
        <w:tab/>
      </w:r>
      <w:r w:rsidRPr="005A5254">
        <w:rPr>
          <w:rFonts w:asciiTheme="minorHAnsi" w:hAnsiTheme="minorHAnsi"/>
        </w:rPr>
        <w:tab/>
      </w:r>
      <w:r w:rsidRPr="005A5254">
        <w:rPr>
          <w:rFonts w:asciiTheme="minorHAnsi" w:hAnsiTheme="minorHAnsi"/>
        </w:rPr>
        <w:tab/>
      </w:r>
      <w:r w:rsidRPr="005A5254">
        <w:rPr>
          <w:rFonts w:asciiTheme="minorHAnsi" w:hAnsiTheme="minorHAnsi"/>
        </w:rPr>
        <w:tab/>
      </w:r>
      <w:r>
        <w:rPr>
          <w:rFonts w:asciiTheme="minorHAnsi" w:hAnsiTheme="minorHAnsi"/>
        </w:rPr>
        <w:t>Kaikki</w:t>
      </w:r>
      <w:r>
        <w:rPr>
          <w:rFonts w:asciiTheme="minorHAnsi" w:hAnsiTheme="minorHAnsi"/>
        </w:rPr>
        <w:tab/>
        <w:t>Sk.</w:t>
      </w:r>
      <w:r>
        <w:rPr>
          <w:rFonts w:asciiTheme="minorHAnsi" w:hAnsiTheme="minorHAnsi"/>
        </w:rPr>
        <w:tab/>
        <w:t>Rk.</w:t>
      </w:r>
    </w:p>
    <w:p w:rsidR="005A5254" w:rsidRPr="005A5254" w:rsidRDefault="005A5254" w:rsidP="008C20E4">
      <w:pPr>
        <w:ind w:left="1304"/>
        <w:jc w:val="both"/>
        <w:rPr>
          <w:rFonts w:asciiTheme="minorHAnsi" w:hAnsiTheme="minorHAnsi"/>
        </w:rPr>
      </w:pPr>
      <w:r w:rsidRPr="005A5254">
        <w:rPr>
          <w:rFonts w:asciiTheme="minorHAnsi" w:hAnsiTheme="minorHAnsi"/>
        </w:rPr>
        <w:t>Vammaisten henkilöiden osallisuus päätöksenteossa</w:t>
      </w:r>
      <w:r w:rsidRPr="005A5254">
        <w:rPr>
          <w:rFonts w:asciiTheme="minorHAnsi" w:hAnsiTheme="minorHAnsi"/>
        </w:rPr>
        <w:tab/>
        <w:t>177</w:t>
      </w:r>
      <w:r w:rsidRPr="005A5254">
        <w:rPr>
          <w:rFonts w:asciiTheme="minorHAnsi" w:hAnsiTheme="minorHAnsi"/>
        </w:rPr>
        <w:tab/>
        <w:t>162</w:t>
      </w:r>
      <w:r w:rsidRPr="005A5254">
        <w:rPr>
          <w:rFonts w:asciiTheme="minorHAnsi" w:hAnsiTheme="minorHAnsi"/>
        </w:rPr>
        <w:tab/>
        <w:t>15</w:t>
      </w:r>
    </w:p>
    <w:p w:rsidR="005A5254" w:rsidRPr="005A5254" w:rsidRDefault="005A5254" w:rsidP="008C20E4">
      <w:pPr>
        <w:ind w:left="1304"/>
        <w:jc w:val="both"/>
        <w:rPr>
          <w:rFonts w:asciiTheme="minorHAnsi" w:hAnsiTheme="minorHAnsi"/>
        </w:rPr>
      </w:pPr>
      <w:r w:rsidRPr="005A5254">
        <w:rPr>
          <w:rFonts w:asciiTheme="minorHAnsi" w:hAnsiTheme="minorHAnsi"/>
        </w:rPr>
        <w:t>Yhdenvertaisuus ja tasa-arvo</w:t>
      </w:r>
      <w:r w:rsidRPr="005A5254">
        <w:rPr>
          <w:rFonts w:asciiTheme="minorHAnsi" w:hAnsiTheme="minorHAnsi"/>
        </w:rPr>
        <w:tab/>
      </w:r>
      <w:r w:rsidRPr="005A5254">
        <w:rPr>
          <w:rFonts w:asciiTheme="minorHAnsi" w:hAnsiTheme="minorHAnsi"/>
        </w:rPr>
        <w:tab/>
        <w:t>193</w:t>
      </w:r>
      <w:r w:rsidRPr="005A5254">
        <w:rPr>
          <w:rFonts w:asciiTheme="minorHAnsi" w:hAnsiTheme="minorHAnsi"/>
        </w:rPr>
        <w:tab/>
        <w:t>181</w:t>
      </w:r>
      <w:r w:rsidRPr="005A5254">
        <w:rPr>
          <w:rFonts w:asciiTheme="minorHAnsi" w:hAnsiTheme="minorHAnsi"/>
        </w:rPr>
        <w:tab/>
        <w:t>12</w:t>
      </w:r>
    </w:p>
    <w:p w:rsidR="005A5254" w:rsidRPr="005A5254" w:rsidRDefault="005A5254" w:rsidP="008C20E4">
      <w:pPr>
        <w:ind w:left="1304"/>
        <w:jc w:val="both"/>
        <w:rPr>
          <w:rFonts w:asciiTheme="minorHAnsi" w:hAnsiTheme="minorHAnsi"/>
        </w:rPr>
      </w:pPr>
      <w:r w:rsidRPr="005A5254">
        <w:rPr>
          <w:rFonts w:asciiTheme="minorHAnsi" w:hAnsiTheme="minorHAnsi"/>
        </w:rPr>
        <w:t>Tietoisuuden ja tietopohjan lisääminen</w:t>
      </w:r>
      <w:r w:rsidRPr="005A5254">
        <w:rPr>
          <w:rFonts w:asciiTheme="minorHAnsi" w:hAnsiTheme="minorHAnsi"/>
        </w:rPr>
        <w:tab/>
      </w:r>
      <w:r w:rsidRPr="005A5254">
        <w:rPr>
          <w:rFonts w:asciiTheme="minorHAnsi" w:hAnsiTheme="minorHAnsi"/>
        </w:rPr>
        <w:tab/>
        <w:t>129</w:t>
      </w:r>
      <w:r w:rsidRPr="005A5254">
        <w:rPr>
          <w:rFonts w:asciiTheme="minorHAnsi" w:hAnsiTheme="minorHAnsi"/>
        </w:rPr>
        <w:tab/>
        <w:t>109</w:t>
      </w:r>
      <w:r w:rsidRPr="005A5254">
        <w:rPr>
          <w:rFonts w:asciiTheme="minorHAnsi" w:hAnsiTheme="minorHAnsi"/>
        </w:rPr>
        <w:tab/>
        <w:t>20</w:t>
      </w:r>
    </w:p>
    <w:p w:rsidR="005A5254" w:rsidRPr="005A5254" w:rsidRDefault="005A5254" w:rsidP="008C20E4">
      <w:pPr>
        <w:ind w:left="1304"/>
        <w:jc w:val="both"/>
        <w:rPr>
          <w:rFonts w:asciiTheme="minorHAnsi" w:hAnsiTheme="minorHAnsi"/>
        </w:rPr>
      </w:pPr>
      <w:r w:rsidRPr="005A5254">
        <w:rPr>
          <w:rFonts w:asciiTheme="minorHAnsi" w:hAnsiTheme="minorHAnsi"/>
        </w:rPr>
        <w:t>Esteettömyys ja saavutettavuus</w:t>
      </w:r>
      <w:r w:rsidRPr="005A5254">
        <w:rPr>
          <w:rFonts w:asciiTheme="minorHAnsi" w:hAnsiTheme="minorHAnsi"/>
        </w:rPr>
        <w:tab/>
      </w:r>
      <w:r w:rsidRPr="005A5254">
        <w:rPr>
          <w:rFonts w:asciiTheme="minorHAnsi" w:hAnsiTheme="minorHAnsi"/>
        </w:rPr>
        <w:tab/>
        <w:t>176</w:t>
      </w:r>
      <w:r w:rsidRPr="005A5254">
        <w:rPr>
          <w:rFonts w:asciiTheme="minorHAnsi" w:hAnsiTheme="minorHAnsi"/>
        </w:rPr>
        <w:tab/>
        <w:t>164</w:t>
      </w:r>
      <w:r w:rsidRPr="005A5254">
        <w:rPr>
          <w:rFonts w:asciiTheme="minorHAnsi" w:hAnsiTheme="minorHAnsi"/>
        </w:rPr>
        <w:tab/>
        <w:t>12</w:t>
      </w:r>
    </w:p>
    <w:p w:rsidR="005A5254" w:rsidRPr="005A5254" w:rsidRDefault="005A5254" w:rsidP="008C20E4">
      <w:pPr>
        <w:ind w:left="1304"/>
        <w:jc w:val="both"/>
        <w:rPr>
          <w:rFonts w:asciiTheme="minorHAnsi" w:hAnsiTheme="minorHAnsi"/>
        </w:rPr>
      </w:pPr>
      <w:r w:rsidRPr="005A5254">
        <w:rPr>
          <w:rFonts w:asciiTheme="minorHAnsi" w:hAnsiTheme="minorHAnsi"/>
        </w:rPr>
        <w:t>Eläminen itsenäisesti ja osallisuus</w:t>
      </w:r>
      <w:r w:rsidRPr="005A5254">
        <w:rPr>
          <w:rFonts w:asciiTheme="minorHAnsi" w:hAnsiTheme="minorHAnsi"/>
        </w:rPr>
        <w:tab/>
      </w:r>
      <w:r w:rsidRPr="005A5254">
        <w:rPr>
          <w:rFonts w:asciiTheme="minorHAnsi" w:hAnsiTheme="minorHAnsi"/>
        </w:rPr>
        <w:tab/>
        <w:t>209</w:t>
      </w:r>
      <w:r w:rsidRPr="005A5254">
        <w:rPr>
          <w:rFonts w:asciiTheme="minorHAnsi" w:hAnsiTheme="minorHAnsi"/>
        </w:rPr>
        <w:tab/>
        <w:t>191</w:t>
      </w:r>
      <w:r w:rsidRPr="005A5254">
        <w:rPr>
          <w:rFonts w:asciiTheme="minorHAnsi" w:hAnsiTheme="minorHAnsi"/>
        </w:rPr>
        <w:tab/>
        <w:t>18</w:t>
      </w:r>
    </w:p>
    <w:p w:rsidR="005A5254" w:rsidRPr="005A5254" w:rsidRDefault="005A5254" w:rsidP="008C20E4">
      <w:pPr>
        <w:ind w:left="1304"/>
        <w:jc w:val="both"/>
        <w:rPr>
          <w:rFonts w:asciiTheme="minorHAnsi" w:hAnsiTheme="minorHAnsi"/>
        </w:rPr>
      </w:pPr>
      <w:r w:rsidRPr="005A5254">
        <w:rPr>
          <w:rFonts w:asciiTheme="minorHAnsi" w:hAnsiTheme="minorHAnsi"/>
        </w:rPr>
        <w:t>Liikkuminen</w:t>
      </w:r>
      <w:r w:rsidRPr="005A5254">
        <w:rPr>
          <w:rFonts w:asciiTheme="minorHAnsi" w:hAnsiTheme="minorHAnsi"/>
        </w:rPr>
        <w:tab/>
      </w:r>
      <w:r w:rsidRPr="005A5254">
        <w:rPr>
          <w:rFonts w:asciiTheme="minorHAnsi" w:hAnsiTheme="minorHAnsi"/>
        </w:rPr>
        <w:tab/>
      </w:r>
      <w:r w:rsidRPr="005A5254">
        <w:rPr>
          <w:rFonts w:asciiTheme="minorHAnsi" w:hAnsiTheme="minorHAnsi"/>
        </w:rPr>
        <w:tab/>
      </w:r>
      <w:r w:rsidRPr="005A5254">
        <w:rPr>
          <w:rFonts w:asciiTheme="minorHAnsi" w:hAnsiTheme="minorHAnsi"/>
        </w:rPr>
        <w:tab/>
        <w:t>97</w:t>
      </w:r>
      <w:r w:rsidRPr="005A5254">
        <w:rPr>
          <w:rFonts w:asciiTheme="minorHAnsi" w:hAnsiTheme="minorHAnsi"/>
        </w:rPr>
        <w:tab/>
        <w:t>87</w:t>
      </w:r>
      <w:r w:rsidRPr="005A5254">
        <w:rPr>
          <w:rFonts w:asciiTheme="minorHAnsi" w:hAnsiTheme="minorHAnsi"/>
        </w:rPr>
        <w:tab/>
        <w:t>10</w:t>
      </w:r>
    </w:p>
    <w:p w:rsidR="005A5254" w:rsidRPr="005A5254" w:rsidRDefault="005A5254" w:rsidP="008C20E4">
      <w:pPr>
        <w:ind w:left="1304"/>
        <w:jc w:val="both"/>
        <w:rPr>
          <w:rFonts w:asciiTheme="minorHAnsi" w:hAnsiTheme="minorHAnsi"/>
        </w:rPr>
      </w:pPr>
      <w:r w:rsidRPr="005A5254">
        <w:rPr>
          <w:rFonts w:asciiTheme="minorHAnsi" w:hAnsiTheme="minorHAnsi"/>
        </w:rPr>
        <w:t>Koulutus</w:t>
      </w:r>
      <w:r w:rsidRPr="005A5254">
        <w:rPr>
          <w:rFonts w:asciiTheme="minorHAnsi" w:hAnsiTheme="minorHAnsi"/>
        </w:rPr>
        <w:tab/>
      </w:r>
      <w:r w:rsidRPr="005A5254">
        <w:rPr>
          <w:rFonts w:asciiTheme="minorHAnsi" w:hAnsiTheme="minorHAnsi"/>
        </w:rPr>
        <w:tab/>
      </w:r>
      <w:r w:rsidRPr="005A5254">
        <w:rPr>
          <w:rFonts w:asciiTheme="minorHAnsi" w:hAnsiTheme="minorHAnsi"/>
        </w:rPr>
        <w:tab/>
      </w:r>
      <w:r w:rsidRPr="005A5254">
        <w:rPr>
          <w:rFonts w:asciiTheme="minorHAnsi" w:hAnsiTheme="minorHAnsi"/>
        </w:rPr>
        <w:tab/>
        <w:t>67</w:t>
      </w:r>
      <w:r w:rsidRPr="005A5254">
        <w:rPr>
          <w:rFonts w:asciiTheme="minorHAnsi" w:hAnsiTheme="minorHAnsi"/>
        </w:rPr>
        <w:tab/>
        <w:t>57</w:t>
      </w:r>
      <w:r w:rsidRPr="005A5254">
        <w:rPr>
          <w:rFonts w:asciiTheme="minorHAnsi" w:hAnsiTheme="minorHAnsi"/>
        </w:rPr>
        <w:tab/>
        <w:t>10</w:t>
      </w:r>
    </w:p>
    <w:p w:rsidR="005A5254" w:rsidRPr="005A5254" w:rsidRDefault="005A5254" w:rsidP="008C20E4">
      <w:pPr>
        <w:ind w:left="1304"/>
        <w:jc w:val="both"/>
        <w:rPr>
          <w:rFonts w:asciiTheme="minorHAnsi" w:hAnsiTheme="minorHAnsi"/>
        </w:rPr>
      </w:pPr>
      <w:r w:rsidRPr="005A5254">
        <w:rPr>
          <w:rFonts w:asciiTheme="minorHAnsi" w:hAnsiTheme="minorHAnsi"/>
        </w:rPr>
        <w:t>Terveys ja kuntoutus</w:t>
      </w:r>
      <w:r w:rsidRPr="005A5254">
        <w:rPr>
          <w:rFonts w:asciiTheme="minorHAnsi" w:hAnsiTheme="minorHAnsi"/>
        </w:rPr>
        <w:tab/>
      </w:r>
      <w:r w:rsidRPr="005A5254">
        <w:rPr>
          <w:rFonts w:asciiTheme="minorHAnsi" w:hAnsiTheme="minorHAnsi"/>
        </w:rPr>
        <w:tab/>
      </w:r>
      <w:r w:rsidRPr="005A5254">
        <w:rPr>
          <w:rFonts w:asciiTheme="minorHAnsi" w:hAnsiTheme="minorHAnsi"/>
        </w:rPr>
        <w:tab/>
        <w:t>173</w:t>
      </w:r>
      <w:r w:rsidRPr="005A5254">
        <w:rPr>
          <w:rFonts w:asciiTheme="minorHAnsi" w:hAnsiTheme="minorHAnsi"/>
        </w:rPr>
        <w:tab/>
        <w:t>158</w:t>
      </w:r>
      <w:r w:rsidRPr="005A5254">
        <w:rPr>
          <w:rFonts w:asciiTheme="minorHAnsi" w:hAnsiTheme="minorHAnsi"/>
        </w:rPr>
        <w:tab/>
        <w:t>15</w:t>
      </w:r>
    </w:p>
    <w:p w:rsidR="005A5254" w:rsidRPr="005A5254" w:rsidRDefault="005A5254" w:rsidP="008C20E4">
      <w:pPr>
        <w:ind w:left="1304"/>
        <w:jc w:val="both"/>
        <w:rPr>
          <w:rFonts w:asciiTheme="minorHAnsi" w:hAnsiTheme="minorHAnsi"/>
        </w:rPr>
      </w:pPr>
      <w:r w:rsidRPr="005A5254">
        <w:rPr>
          <w:rFonts w:asciiTheme="minorHAnsi" w:hAnsiTheme="minorHAnsi"/>
        </w:rPr>
        <w:t>Työ ja työllistyminen</w:t>
      </w:r>
      <w:r w:rsidRPr="005A5254">
        <w:rPr>
          <w:rFonts w:asciiTheme="minorHAnsi" w:hAnsiTheme="minorHAnsi"/>
        </w:rPr>
        <w:tab/>
      </w:r>
      <w:r w:rsidRPr="005A5254">
        <w:rPr>
          <w:rFonts w:asciiTheme="minorHAnsi" w:hAnsiTheme="minorHAnsi"/>
        </w:rPr>
        <w:tab/>
      </w:r>
      <w:r w:rsidRPr="005A5254">
        <w:rPr>
          <w:rFonts w:asciiTheme="minorHAnsi" w:hAnsiTheme="minorHAnsi"/>
        </w:rPr>
        <w:tab/>
        <w:t>138</w:t>
      </w:r>
      <w:r w:rsidRPr="005A5254">
        <w:rPr>
          <w:rFonts w:asciiTheme="minorHAnsi" w:hAnsiTheme="minorHAnsi"/>
        </w:rPr>
        <w:tab/>
        <w:t>116</w:t>
      </w:r>
      <w:r w:rsidRPr="005A5254">
        <w:rPr>
          <w:rFonts w:asciiTheme="minorHAnsi" w:hAnsiTheme="minorHAnsi"/>
        </w:rPr>
        <w:tab/>
        <w:t>22</w:t>
      </w:r>
    </w:p>
    <w:p w:rsidR="005A5254" w:rsidRPr="005A5254" w:rsidRDefault="005A5254" w:rsidP="008C20E4">
      <w:pPr>
        <w:ind w:left="1304"/>
        <w:jc w:val="both"/>
        <w:rPr>
          <w:rFonts w:asciiTheme="minorHAnsi" w:hAnsiTheme="minorHAnsi"/>
        </w:rPr>
      </w:pPr>
      <w:r w:rsidRPr="005A5254">
        <w:rPr>
          <w:rFonts w:asciiTheme="minorHAnsi" w:hAnsiTheme="minorHAnsi"/>
        </w:rPr>
        <w:t>Riittävä elintaso ja sosiaaliturva</w:t>
      </w:r>
      <w:r w:rsidRPr="005A5254">
        <w:rPr>
          <w:rFonts w:asciiTheme="minorHAnsi" w:hAnsiTheme="minorHAnsi"/>
        </w:rPr>
        <w:tab/>
      </w:r>
      <w:r w:rsidRPr="005A5254">
        <w:rPr>
          <w:rFonts w:asciiTheme="minorHAnsi" w:hAnsiTheme="minorHAnsi"/>
        </w:rPr>
        <w:tab/>
        <w:t>213</w:t>
      </w:r>
      <w:r w:rsidRPr="005A5254">
        <w:rPr>
          <w:rFonts w:asciiTheme="minorHAnsi" w:hAnsiTheme="minorHAnsi"/>
        </w:rPr>
        <w:tab/>
        <w:t>193</w:t>
      </w:r>
      <w:r w:rsidRPr="005A5254">
        <w:rPr>
          <w:rFonts w:asciiTheme="minorHAnsi" w:hAnsiTheme="minorHAnsi"/>
        </w:rPr>
        <w:tab/>
        <w:t>20</w:t>
      </w:r>
    </w:p>
    <w:p w:rsidR="00A00B5D" w:rsidRDefault="005A5254" w:rsidP="008C20E4">
      <w:pPr>
        <w:ind w:left="1304"/>
        <w:jc w:val="both"/>
        <w:rPr>
          <w:rFonts w:asciiTheme="minorHAnsi" w:hAnsiTheme="minorHAnsi"/>
        </w:rPr>
      </w:pPr>
      <w:r w:rsidRPr="005A5254">
        <w:rPr>
          <w:rFonts w:asciiTheme="minorHAnsi" w:hAnsiTheme="minorHAnsi"/>
        </w:rPr>
        <w:t>Kulttuuri-, virkistys- ja vapaa-ajantoiminta ja liikunta</w:t>
      </w:r>
      <w:r w:rsidRPr="005A5254">
        <w:rPr>
          <w:rFonts w:asciiTheme="minorHAnsi" w:hAnsiTheme="minorHAnsi"/>
        </w:rPr>
        <w:tab/>
        <w:t>73</w:t>
      </w:r>
      <w:r w:rsidRPr="005A5254">
        <w:rPr>
          <w:rFonts w:asciiTheme="minorHAnsi" w:hAnsiTheme="minorHAnsi"/>
        </w:rPr>
        <w:tab/>
        <w:t>73</w:t>
      </w:r>
      <w:r w:rsidRPr="005A5254">
        <w:rPr>
          <w:rFonts w:asciiTheme="minorHAnsi" w:hAnsiTheme="minorHAnsi"/>
        </w:rPr>
        <w:tab/>
        <w:t>6</w:t>
      </w:r>
    </w:p>
    <w:p w:rsidR="00CB6D66" w:rsidRDefault="00CB6D66" w:rsidP="008C20E4">
      <w:pPr>
        <w:ind w:left="1304"/>
        <w:jc w:val="both"/>
        <w:rPr>
          <w:rFonts w:asciiTheme="minorHAnsi" w:hAnsiTheme="minorHAnsi"/>
        </w:rPr>
      </w:pPr>
    </w:p>
    <w:p w:rsidR="00A00B5D" w:rsidRDefault="00CB6D66" w:rsidP="008C20E4">
      <w:pPr>
        <w:ind w:left="1304"/>
        <w:jc w:val="both"/>
        <w:rPr>
          <w:rFonts w:asciiTheme="minorHAnsi" w:hAnsiTheme="minorHAnsi"/>
        </w:rPr>
      </w:pPr>
      <w:r>
        <w:rPr>
          <w:rFonts w:asciiTheme="minorHAnsi" w:hAnsiTheme="minorHAnsi"/>
        </w:rPr>
        <w:t>(</w:t>
      </w:r>
      <w:r w:rsidR="005A5254">
        <w:rPr>
          <w:rFonts w:asciiTheme="minorHAnsi" w:hAnsiTheme="minorHAnsi"/>
        </w:rPr>
        <w:t>Sk=suomenkieliset ja Rk=ruotsinkieliset)</w:t>
      </w:r>
    </w:p>
    <w:p w:rsidR="00E8087C" w:rsidRDefault="00E8087C" w:rsidP="008C20E4">
      <w:pPr>
        <w:ind w:left="1304"/>
        <w:jc w:val="both"/>
        <w:rPr>
          <w:rFonts w:asciiTheme="minorHAnsi" w:hAnsiTheme="minorHAnsi"/>
        </w:rPr>
      </w:pPr>
    </w:p>
    <w:p w:rsidR="00A00B5D" w:rsidRDefault="00A00B5D" w:rsidP="008C20E4">
      <w:pPr>
        <w:ind w:left="1304"/>
        <w:jc w:val="both"/>
        <w:rPr>
          <w:rFonts w:asciiTheme="minorHAnsi" w:hAnsiTheme="minorHAnsi"/>
        </w:rPr>
      </w:pPr>
      <w:r>
        <w:rPr>
          <w:rFonts w:asciiTheme="minorHAnsi" w:hAnsiTheme="minorHAnsi"/>
        </w:rPr>
        <w:t xml:space="preserve">Kuvio </w:t>
      </w:r>
      <w:r w:rsidR="00411670">
        <w:rPr>
          <w:rFonts w:asciiTheme="minorHAnsi" w:hAnsiTheme="minorHAnsi"/>
        </w:rPr>
        <w:t>6</w:t>
      </w:r>
      <w:r>
        <w:rPr>
          <w:rFonts w:asciiTheme="minorHAnsi" w:hAnsiTheme="minorHAnsi"/>
        </w:rPr>
        <w:t>: Tärkeimmät edistettävät asiat</w:t>
      </w:r>
      <w:r w:rsidR="00411670">
        <w:rPr>
          <w:rFonts w:asciiTheme="minorHAnsi" w:hAnsiTheme="minorHAnsi"/>
        </w:rPr>
        <w:t>.</w:t>
      </w:r>
      <w:r>
        <w:rPr>
          <w:rFonts w:asciiTheme="minorHAnsi" w:hAnsiTheme="minorHAnsi"/>
        </w:rPr>
        <w:t>Vammaisten henkilöiden vastaukset</w:t>
      </w:r>
      <w:r w:rsidR="00411670">
        <w:rPr>
          <w:rFonts w:asciiTheme="minorHAnsi" w:hAnsiTheme="minorHAnsi"/>
        </w:rPr>
        <w:t>.</w:t>
      </w:r>
      <w:r>
        <w:rPr>
          <w:rFonts w:asciiTheme="minorHAnsi" w:hAnsiTheme="minorHAnsi"/>
        </w:rPr>
        <w:t xml:space="preserve"> </w:t>
      </w:r>
    </w:p>
    <w:p w:rsidR="00A00B5D" w:rsidRDefault="00A00B5D" w:rsidP="008C20E4">
      <w:pPr>
        <w:ind w:left="1304"/>
        <w:jc w:val="both"/>
        <w:rPr>
          <w:rFonts w:asciiTheme="minorHAnsi" w:hAnsiTheme="minorHAnsi"/>
        </w:rPr>
      </w:pPr>
    </w:p>
    <w:p w:rsidR="001E7903" w:rsidRDefault="001E7903" w:rsidP="008C20E4">
      <w:pPr>
        <w:ind w:left="1304"/>
        <w:jc w:val="both"/>
        <w:rPr>
          <w:rFonts w:asciiTheme="minorHAnsi" w:hAnsiTheme="minorHAnsi"/>
        </w:rPr>
      </w:pPr>
      <w:r>
        <w:rPr>
          <w:noProof/>
        </w:rPr>
        <w:drawing>
          <wp:inline distT="0" distB="0" distL="0" distR="0" wp14:anchorId="6A4C665F" wp14:editId="10002CAC">
            <wp:extent cx="5166360" cy="2724150"/>
            <wp:effectExtent l="0" t="0" r="15240" b="19050"/>
            <wp:docPr id="10" name="Kaavi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E7903" w:rsidRDefault="001E7903" w:rsidP="008C20E4">
      <w:pPr>
        <w:ind w:left="1304"/>
        <w:jc w:val="both"/>
        <w:rPr>
          <w:rFonts w:asciiTheme="minorHAnsi" w:hAnsiTheme="minorHAnsi"/>
        </w:rPr>
      </w:pPr>
    </w:p>
    <w:p w:rsidR="00A00B5D" w:rsidRDefault="001E7903" w:rsidP="008C20E4">
      <w:pPr>
        <w:ind w:left="1304"/>
        <w:jc w:val="both"/>
        <w:rPr>
          <w:rFonts w:asciiTheme="minorHAnsi" w:hAnsiTheme="minorHAnsi"/>
        </w:rPr>
      </w:pPr>
      <w:r>
        <w:rPr>
          <w:rFonts w:asciiTheme="minorHAnsi" w:hAnsiTheme="minorHAnsi"/>
        </w:rPr>
        <w:t xml:space="preserve">Kuvio </w:t>
      </w:r>
      <w:r w:rsidR="00411670">
        <w:rPr>
          <w:rFonts w:asciiTheme="minorHAnsi" w:hAnsiTheme="minorHAnsi"/>
        </w:rPr>
        <w:t>6</w:t>
      </w:r>
      <w:r>
        <w:rPr>
          <w:rFonts w:asciiTheme="minorHAnsi" w:hAnsiTheme="minorHAnsi"/>
        </w:rPr>
        <w:t xml:space="preserve"> tekstinä:</w:t>
      </w:r>
    </w:p>
    <w:p w:rsidR="001E7903" w:rsidRDefault="001E7903" w:rsidP="008C20E4">
      <w:pPr>
        <w:ind w:left="1304"/>
        <w:jc w:val="both"/>
        <w:rPr>
          <w:rFonts w:asciiTheme="minorHAnsi" w:hAnsiTheme="minorHAnsi"/>
        </w:rPr>
      </w:pPr>
    </w:p>
    <w:p w:rsidR="001E7903" w:rsidRPr="001E7903" w:rsidRDefault="001E7903" w:rsidP="008C20E4">
      <w:pPr>
        <w:ind w:left="1304"/>
        <w:jc w:val="both"/>
        <w:rPr>
          <w:rFonts w:asciiTheme="minorHAnsi" w:hAnsiTheme="minorHAnsi"/>
        </w:rPr>
      </w:pPr>
      <w:r>
        <w:rPr>
          <w:rFonts w:asciiTheme="minorHAnsi" w:hAnsiTheme="minorHAnsi"/>
        </w:rPr>
        <w:t>V</w:t>
      </w:r>
      <w:r w:rsidRPr="001E7903">
        <w:rPr>
          <w:rFonts w:asciiTheme="minorHAnsi" w:hAnsiTheme="minorHAnsi"/>
        </w:rPr>
        <w:t>ammaisten henkilöiden osallisuus päätöksenteossa</w:t>
      </w:r>
      <w:r w:rsidRPr="001E7903">
        <w:rPr>
          <w:rFonts w:asciiTheme="minorHAnsi" w:hAnsiTheme="minorHAnsi"/>
        </w:rPr>
        <w:tab/>
        <w:t>112</w:t>
      </w:r>
    </w:p>
    <w:p w:rsidR="001E7903" w:rsidRPr="001E7903" w:rsidRDefault="001E7903" w:rsidP="008C20E4">
      <w:pPr>
        <w:ind w:left="1304"/>
        <w:jc w:val="both"/>
        <w:rPr>
          <w:rFonts w:asciiTheme="minorHAnsi" w:hAnsiTheme="minorHAnsi"/>
        </w:rPr>
      </w:pPr>
      <w:r>
        <w:rPr>
          <w:rFonts w:asciiTheme="minorHAnsi" w:hAnsiTheme="minorHAnsi"/>
        </w:rPr>
        <w:t>Yhdenvertaisuus ja tasa-arvo</w:t>
      </w:r>
      <w:r>
        <w:rPr>
          <w:rFonts w:asciiTheme="minorHAnsi" w:hAnsiTheme="minorHAnsi"/>
        </w:rPr>
        <w:tab/>
      </w:r>
      <w:r w:rsidRPr="001E7903">
        <w:rPr>
          <w:rFonts w:asciiTheme="minorHAnsi" w:hAnsiTheme="minorHAnsi"/>
        </w:rPr>
        <w:tab/>
        <w:t>94</w:t>
      </w:r>
    </w:p>
    <w:p w:rsidR="001E7903" w:rsidRPr="001E7903" w:rsidRDefault="001E7903" w:rsidP="008C20E4">
      <w:pPr>
        <w:ind w:left="1304"/>
        <w:jc w:val="both"/>
        <w:rPr>
          <w:rFonts w:asciiTheme="minorHAnsi" w:hAnsiTheme="minorHAnsi"/>
        </w:rPr>
      </w:pPr>
      <w:r w:rsidRPr="001E7903">
        <w:rPr>
          <w:rFonts w:asciiTheme="minorHAnsi" w:hAnsiTheme="minorHAnsi"/>
        </w:rPr>
        <w:t>Tietoisuuden ja tietopohjan lisääminen</w:t>
      </w:r>
      <w:r w:rsidRPr="001E7903">
        <w:rPr>
          <w:rFonts w:asciiTheme="minorHAnsi" w:hAnsiTheme="minorHAnsi"/>
        </w:rPr>
        <w:tab/>
      </w:r>
      <w:r w:rsidRPr="001E7903">
        <w:rPr>
          <w:rFonts w:asciiTheme="minorHAnsi" w:hAnsiTheme="minorHAnsi"/>
        </w:rPr>
        <w:tab/>
        <w:t>71</w:t>
      </w:r>
    </w:p>
    <w:p w:rsidR="001E7903" w:rsidRPr="001E7903" w:rsidRDefault="001E7903" w:rsidP="008C20E4">
      <w:pPr>
        <w:ind w:left="1304"/>
        <w:jc w:val="both"/>
        <w:rPr>
          <w:rFonts w:asciiTheme="minorHAnsi" w:hAnsiTheme="minorHAnsi"/>
        </w:rPr>
      </w:pPr>
      <w:r w:rsidRPr="001E7903">
        <w:rPr>
          <w:rFonts w:asciiTheme="minorHAnsi" w:hAnsiTheme="minorHAnsi"/>
        </w:rPr>
        <w:t>Esteettömyys ja saavutettavuus</w:t>
      </w:r>
      <w:r w:rsidRPr="001E7903">
        <w:rPr>
          <w:rFonts w:asciiTheme="minorHAnsi" w:hAnsiTheme="minorHAnsi"/>
        </w:rPr>
        <w:tab/>
      </w:r>
      <w:r w:rsidRPr="001E7903">
        <w:rPr>
          <w:rFonts w:asciiTheme="minorHAnsi" w:hAnsiTheme="minorHAnsi"/>
        </w:rPr>
        <w:tab/>
        <w:t>112</w:t>
      </w:r>
    </w:p>
    <w:p w:rsidR="001E7903" w:rsidRPr="001E7903" w:rsidRDefault="001E7903" w:rsidP="008C20E4">
      <w:pPr>
        <w:ind w:left="1304"/>
        <w:jc w:val="both"/>
        <w:rPr>
          <w:rFonts w:asciiTheme="minorHAnsi" w:hAnsiTheme="minorHAnsi"/>
        </w:rPr>
      </w:pPr>
      <w:r w:rsidRPr="001E7903">
        <w:rPr>
          <w:rFonts w:asciiTheme="minorHAnsi" w:hAnsiTheme="minorHAnsi"/>
        </w:rPr>
        <w:t>Eläminen itsenäisesti ja osallisuus</w:t>
      </w:r>
      <w:r w:rsidRPr="001E7903">
        <w:rPr>
          <w:rFonts w:asciiTheme="minorHAnsi" w:hAnsiTheme="minorHAnsi"/>
        </w:rPr>
        <w:tab/>
      </w:r>
      <w:r>
        <w:rPr>
          <w:rFonts w:asciiTheme="minorHAnsi" w:hAnsiTheme="minorHAnsi"/>
        </w:rPr>
        <w:tab/>
      </w:r>
      <w:r w:rsidRPr="001E7903">
        <w:rPr>
          <w:rFonts w:asciiTheme="minorHAnsi" w:hAnsiTheme="minorHAnsi"/>
        </w:rPr>
        <w:t>91</w:t>
      </w:r>
    </w:p>
    <w:p w:rsidR="001E7903" w:rsidRPr="001E7903" w:rsidRDefault="001E7903" w:rsidP="008C20E4">
      <w:pPr>
        <w:ind w:left="1304"/>
        <w:jc w:val="both"/>
        <w:rPr>
          <w:rFonts w:asciiTheme="minorHAnsi" w:hAnsiTheme="minorHAnsi"/>
        </w:rPr>
      </w:pPr>
      <w:r w:rsidRPr="001E7903">
        <w:rPr>
          <w:rFonts w:asciiTheme="minorHAnsi" w:hAnsiTheme="minorHAnsi"/>
        </w:rPr>
        <w:t>Liikkuminen</w:t>
      </w:r>
      <w:r w:rsidRPr="001E7903">
        <w:rPr>
          <w:rFonts w:asciiTheme="minorHAnsi" w:hAnsiTheme="minorHAnsi"/>
        </w:rPr>
        <w:tab/>
      </w:r>
      <w:r w:rsidRPr="001E7903">
        <w:rPr>
          <w:rFonts w:asciiTheme="minorHAnsi" w:hAnsiTheme="minorHAnsi"/>
        </w:rPr>
        <w:tab/>
      </w:r>
      <w:r w:rsidRPr="001E7903">
        <w:rPr>
          <w:rFonts w:asciiTheme="minorHAnsi" w:hAnsiTheme="minorHAnsi"/>
        </w:rPr>
        <w:tab/>
      </w:r>
      <w:r w:rsidRPr="001E7903">
        <w:rPr>
          <w:rFonts w:asciiTheme="minorHAnsi" w:hAnsiTheme="minorHAnsi"/>
        </w:rPr>
        <w:tab/>
        <w:t>55</w:t>
      </w:r>
    </w:p>
    <w:p w:rsidR="001E7903" w:rsidRPr="001E7903" w:rsidRDefault="001E7903" w:rsidP="008C20E4">
      <w:pPr>
        <w:ind w:left="1304"/>
        <w:jc w:val="both"/>
        <w:rPr>
          <w:rFonts w:asciiTheme="minorHAnsi" w:hAnsiTheme="minorHAnsi"/>
        </w:rPr>
      </w:pPr>
      <w:r w:rsidRPr="001E7903">
        <w:rPr>
          <w:rFonts w:asciiTheme="minorHAnsi" w:hAnsiTheme="minorHAnsi"/>
        </w:rPr>
        <w:t>Koulutus</w:t>
      </w:r>
      <w:r w:rsidRPr="001E7903">
        <w:rPr>
          <w:rFonts w:asciiTheme="minorHAnsi" w:hAnsiTheme="minorHAnsi"/>
        </w:rPr>
        <w:tab/>
      </w:r>
      <w:r w:rsidRPr="001E7903">
        <w:rPr>
          <w:rFonts w:asciiTheme="minorHAnsi" w:hAnsiTheme="minorHAnsi"/>
        </w:rPr>
        <w:tab/>
      </w:r>
      <w:r w:rsidRPr="001E7903">
        <w:rPr>
          <w:rFonts w:asciiTheme="minorHAnsi" w:hAnsiTheme="minorHAnsi"/>
        </w:rPr>
        <w:tab/>
      </w:r>
      <w:r w:rsidRPr="001E7903">
        <w:rPr>
          <w:rFonts w:asciiTheme="minorHAnsi" w:hAnsiTheme="minorHAnsi"/>
        </w:rPr>
        <w:tab/>
        <w:t>22</w:t>
      </w:r>
    </w:p>
    <w:p w:rsidR="001E7903" w:rsidRPr="001E7903" w:rsidRDefault="001E7903" w:rsidP="008C20E4">
      <w:pPr>
        <w:ind w:left="1304"/>
        <w:jc w:val="both"/>
        <w:rPr>
          <w:rFonts w:asciiTheme="minorHAnsi" w:hAnsiTheme="minorHAnsi"/>
        </w:rPr>
      </w:pPr>
      <w:r w:rsidRPr="001E7903">
        <w:rPr>
          <w:rFonts w:asciiTheme="minorHAnsi" w:hAnsiTheme="minorHAnsi"/>
        </w:rPr>
        <w:t>Terveys ja kuntoutus</w:t>
      </w:r>
      <w:r w:rsidRPr="001E7903">
        <w:rPr>
          <w:rFonts w:asciiTheme="minorHAnsi" w:hAnsiTheme="minorHAnsi"/>
        </w:rPr>
        <w:tab/>
      </w:r>
      <w:r w:rsidRPr="001E7903">
        <w:rPr>
          <w:rFonts w:asciiTheme="minorHAnsi" w:hAnsiTheme="minorHAnsi"/>
        </w:rPr>
        <w:tab/>
      </w:r>
      <w:r w:rsidRPr="001E7903">
        <w:rPr>
          <w:rFonts w:asciiTheme="minorHAnsi" w:hAnsiTheme="minorHAnsi"/>
        </w:rPr>
        <w:tab/>
        <w:t>99</w:t>
      </w:r>
    </w:p>
    <w:p w:rsidR="001E7903" w:rsidRPr="001E7903" w:rsidRDefault="001E7903" w:rsidP="008C20E4">
      <w:pPr>
        <w:ind w:left="1304"/>
        <w:jc w:val="both"/>
        <w:rPr>
          <w:rFonts w:asciiTheme="minorHAnsi" w:hAnsiTheme="minorHAnsi"/>
        </w:rPr>
      </w:pPr>
      <w:r w:rsidRPr="001E7903">
        <w:rPr>
          <w:rFonts w:asciiTheme="minorHAnsi" w:hAnsiTheme="minorHAnsi"/>
        </w:rPr>
        <w:t>Työ ja työllistyminen</w:t>
      </w:r>
      <w:r w:rsidRPr="001E7903">
        <w:rPr>
          <w:rFonts w:asciiTheme="minorHAnsi" w:hAnsiTheme="minorHAnsi"/>
        </w:rPr>
        <w:tab/>
      </w:r>
      <w:r w:rsidRPr="001E7903">
        <w:rPr>
          <w:rFonts w:asciiTheme="minorHAnsi" w:hAnsiTheme="minorHAnsi"/>
        </w:rPr>
        <w:tab/>
      </w:r>
      <w:r w:rsidRPr="001E7903">
        <w:rPr>
          <w:rFonts w:asciiTheme="minorHAnsi" w:hAnsiTheme="minorHAnsi"/>
        </w:rPr>
        <w:tab/>
        <w:t>48</w:t>
      </w:r>
    </w:p>
    <w:p w:rsidR="001E7903" w:rsidRPr="001E7903" w:rsidRDefault="001E7903" w:rsidP="008C20E4">
      <w:pPr>
        <w:ind w:left="1304"/>
        <w:jc w:val="both"/>
        <w:rPr>
          <w:rFonts w:asciiTheme="minorHAnsi" w:hAnsiTheme="minorHAnsi"/>
        </w:rPr>
      </w:pPr>
      <w:r w:rsidRPr="001E7903">
        <w:rPr>
          <w:rFonts w:asciiTheme="minorHAnsi" w:hAnsiTheme="minorHAnsi"/>
        </w:rPr>
        <w:t>Riittävä elintaso ja sosiaaliturva</w:t>
      </w:r>
      <w:r w:rsidRPr="001E7903">
        <w:rPr>
          <w:rFonts w:asciiTheme="minorHAnsi" w:hAnsiTheme="minorHAnsi"/>
        </w:rPr>
        <w:tab/>
      </w:r>
      <w:r w:rsidRPr="001E7903">
        <w:rPr>
          <w:rFonts w:asciiTheme="minorHAnsi" w:hAnsiTheme="minorHAnsi"/>
        </w:rPr>
        <w:tab/>
        <w:t>121</w:t>
      </w:r>
    </w:p>
    <w:p w:rsidR="00A00B5D" w:rsidRDefault="001E7903" w:rsidP="008C20E4">
      <w:pPr>
        <w:ind w:left="1304"/>
        <w:jc w:val="both"/>
        <w:rPr>
          <w:rFonts w:asciiTheme="minorHAnsi" w:hAnsiTheme="minorHAnsi"/>
        </w:rPr>
      </w:pPr>
      <w:r w:rsidRPr="001E7903">
        <w:rPr>
          <w:rFonts w:asciiTheme="minorHAnsi" w:hAnsiTheme="minorHAnsi"/>
        </w:rPr>
        <w:t>Kulttuuri-, virkistys- ja vapaa-ajantoiminta ja liikunta</w:t>
      </w:r>
      <w:r w:rsidRPr="001E7903">
        <w:rPr>
          <w:rFonts w:asciiTheme="minorHAnsi" w:hAnsiTheme="minorHAnsi"/>
        </w:rPr>
        <w:tab/>
        <w:t>35</w:t>
      </w:r>
    </w:p>
    <w:p w:rsidR="00CB4593" w:rsidRPr="00CB4593" w:rsidRDefault="00CB4593" w:rsidP="008C20E4">
      <w:pPr>
        <w:pStyle w:val="Otsikko2"/>
        <w:jc w:val="both"/>
      </w:pPr>
      <w:bookmarkStart w:id="11" w:name="_Toc499816388"/>
      <w:r w:rsidRPr="00CB4593">
        <w:lastRenderedPageBreak/>
        <w:t>Parhaiten ja huonoiten toteutuneet oikeudet vastausten perusteella</w:t>
      </w:r>
      <w:bookmarkEnd w:id="11"/>
    </w:p>
    <w:p w:rsidR="00CB4593" w:rsidRPr="00CB4593" w:rsidRDefault="00CB4593" w:rsidP="008C20E4">
      <w:pPr>
        <w:ind w:left="1304"/>
        <w:jc w:val="both"/>
        <w:rPr>
          <w:rFonts w:asciiTheme="minorHAnsi" w:hAnsiTheme="minorHAnsi"/>
        </w:rPr>
      </w:pPr>
    </w:p>
    <w:p w:rsidR="007B0769" w:rsidRDefault="00CB4593" w:rsidP="008C20E4">
      <w:pPr>
        <w:ind w:left="1304"/>
        <w:jc w:val="both"/>
        <w:rPr>
          <w:rFonts w:asciiTheme="minorHAnsi" w:hAnsiTheme="minorHAnsi"/>
        </w:rPr>
      </w:pPr>
      <w:r w:rsidRPr="00CB4593">
        <w:rPr>
          <w:rFonts w:asciiTheme="minorHAnsi" w:hAnsiTheme="minorHAnsi"/>
        </w:rPr>
        <w:t xml:space="preserve">Kunkin valitun teeman osalta kysyttiin, kuinka hyvin vastaaja kokee kunkin oikeuden toteutuvan. </w:t>
      </w:r>
      <w:r w:rsidR="00A05DEE">
        <w:rPr>
          <w:rFonts w:asciiTheme="minorHAnsi" w:hAnsiTheme="minorHAnsi"/>
        </w:rPr>
        <w:t>Tähän on koottu ne osa-alueet, jo</w:t>
      </w:r>
      <w:r w:rsidR="00C568F6">
        <w:rPr>
          <w:rFonts w:asciiTheme="minorHAnsi" w:hAnsiTheme="minorHAnsi"/>
        </w:rPr>
        <w:t>iden koetaan</w:t>
      </w:r>
      <w:r w:rsidR="00A05DEE">
        <w:rPr>
          <w:rFonts w:asciiTheme="minorHAnsi" w:hAnsiTheme="minorHAnsi"/>
        </w:rPr>
        <w:t xml:space="preserve"> toteutuva</w:t>
      </w:r>
      <w:r w:rsidR="00C568F6">
        <w:rPr>
          <w:rFonts w:asciiTheme="minorHAnsi" w:hAnsiTheme="minorHAnsi"/>
        </w:rPr>
        <w:t>n</w:t>
      </w:r>
      <w:r w:rsidR="00A05DEE">
        <w:rPr>
          <w:rFonts w:asciiTheme="minorHAnsi" w:hAnsiTheme="minorHAnsi"/>
        </w:rPr>
        <w:t xml:space="preserve"> parhaiten eli joiden kohdalla on eniten hyvin tai melko hyvin vastauksia ja ne osa-alueet, </w:t>
      </w:r>
      <w:r w:rsidR="00C568F6">
        <w:rPr>
          <w:rFonts w:asciiTheme="minorHAnsi" w:hAnsiTheme="minorHAnsi"/>
        </w:rPr>
        <w:t xml:space="preserve">joiden koetaan toteutuvan huonoiten, eli </w:t>
      </w:r>
      <w:r w:rsidR="00A05DEE">
        <w:rPr>
          <w:rFonts w:asciiTheme="minorHAnsi" w:hAnsiTheme="minorHAnsi"/>
        </w:rPr>
        <w:t>joiden kohdalla on eniten huonosti tai melko huonosti vastauksia.</w:t>
      </w:r>
    </w:p>
    <w:p w:rsidR="007B0769" w:rsidRDefault="007B0769" w:rsidP="008C20E4">
      <w:pPr>
        <w:ind w:left="1304"/>
        <w:jc w:val="both"/>
        <w:rPr>
          <w:rFonts w:asciiTheme="minorHAnsi" w:hAnsiTheme="minorHAnsi"/>
        </w:rPr>
      </w:pPr>
    </w:p>
    <w:p w:rsidR="00CB4593" w:rsidRPr="00CB4593" w:rsidRDefault="00CB4593" w:rsidP="008C20E4">
      <w:pPr>
        <w:ind w:left="1304"/>
        <w:jc w:val="both"/>
        <w:rPr>
          <w:rFonts w:asciiTheme="minorHAnsi" w:hAnsiTheme="minorHAnsi"/>
        </w:rPr>
      </w:pPr>
      <w:r w:rsidRPr="00CB4593">
        <w:rPr>
          <w:rFonts w:asciiTheme="minorHAnsi" w:hAnsiTheme="minorHAnsi"/>
        </w:rPr>
        <w:t xml:space="preserve">Kun otetaan kaikkien vastaajien vastaukset huomioon, parhaiten koetaan toteutuvat pääsy terveyspalveluihin yhdenvertaisesti muiden kanssa (225 </w:t>
      </w:r>
      <w:r w:rsidR="00A05DEE">
        <w:rPr>
          <w:rFonts w:asciiTheme="minorHAnsi" w:hAnsiTheme="minorHAnsi"/>
        </w:rPr>
        <w:t>hyvin tai melko hyvin -</w:t>
      </w:r>
      <w:r w:rsidRPr="00CB4593">
        <w:rPr>
          <w:rFonts w:asciiTheme="minorHAnsi" w:hAnsiTheme="minorHAnsi"/>
        </w:rPr>
        <w:t>vastausta); tiedon saatav</w:t>
      </w:r>
      <w:r w:rsidR="00A05DEE">
        <w:rPr>
          <w:rFonts w:asciiTheme="minorHAnsi" w:hAnsiTheme="minorHAnsi"/>
        </w:rPr>
        <w:t>issa</w:t>
      </w:r>
      <w:r w:rsidRPr="00CB4593">
        <w:rPr>
          <w:rFonts w:asciiTheme="minorHAnsi" w:hAnsiTheme="minorHAnsi"/>
        </w:rPr>
        <w:t xml:space="preserve"> olo yhteiskunnallisen päätöksenteon tue</w:t>
      </w:r>
      <w:r w:rsidR="00A05DEE">
        <w:rPr>
          <w:rFonts w:asciiTheme="minorHAnsi" w:hAnsiTheme="minorHAnsi"/>
        </w:rPr>
        <w:t>k</w:t>
      </w:r>
      <w:r w:rsidRPr="00CB4593">
        <w:rPr>
          <w:rFonts w:asciiTheme="minorHAnsi" w:hAnsiTheme="minorHAnsi"/>
        </w:rPr>
        <w:t>si ja pääsy kulttuuri- ja vapaa-ajan palveluihin (molemmat 166 vastausta) sekä oikeus osallistavaan opetukseen (144 vastausta). On kuitenkin huomioitava, että näistä ainoastaan oikeuden terveyspalveluihin kohdalla oli enemmän melko hyvin tai hyvin -vastauksia kuin melko huonosti tai huonosti -vastauksia.</w:t>
      </w:r>
    </w:p>
    <w:p w:rsidR="00CB4593" w:rsidRPr="00CB4593" w:rsidRDefault="00CB4593" w:rsidP="008C20E4">
      <w:pPr>
        <w:ind w:left="1304"/>
        <w:jc w:val="both"/>
        <w:rPr>
          <w:rFonts w:asciiTheme="minorHAnsi" w:hAnsiTheme="minorHAnsi"/>
        </w:rPr>
      </w:pPr>
      <w:r w:rsidRPr="00CB4593">
        <w:rPr>
          <w:rFonts w:asciiTheme="minorHAnsi" w:hAnsiTheme="minorHAnsi"/>
        </w:rPr>
        <w:t xml:space="preserve"> </w:t>
      </w:r>
    </w:p>
    <w:p w:rsidR="00CB4593" w:rsidRPr="00CB4593" w:rsidRDefault="00CB4593" w:rsidP="008C20E4">
      <w:pPr>
        <w:ind w:left="1304"/>
        <w:jc w:val="both"/>
        <w:rPr>
          <w:rFonts w:asciiTheme="minorHAnsi" w:hAnsiTheme="minorHAnsi"/>
        </w:rPr>
      </w:pPr>
      <w:r w:rsidRPr="00CB4593">
        <w:rPr>
          <w:rFonts w:asciiTheme="minorHAnsi" w:hAnsiTheme="minorHAnsi"/>
        </w:rPr>
        <w:t>Kun tuloksista erotellaan pelkästään vammaisten henkilöiden vastaukset, lista on hieman erilainen. Parhaiten (eniten hyvin tai melko hyvin -vastuksia) koettiin toteutuvan pääsyn terveyspalveluihin (140 vastausta)</w:t>
      </w:r>
      <w:r w:rsidR="00DC352C">
        <w:rPr>
          <w:rFonts w:asciiTheme="minorHAnsi" w:hAnsiTheme="minorHAnsi"/>
        </w:rPr>
        <w:t>,</w:t>
      </w:r>
      <w:r w:rsidRPr="00CB4593">
        <w:rPr>
          <w:rFonts w:asciiTheme="minorHAnsi" w:hAnsiTheme="minorHAnsi"/>
        </w:rPr>
        <w:t xml:space="preserve"> oikeuden osallistua kulttuuri- ja vapaa-ajan toimintaan (97 vastausta), tiedon saatavuus yhteiskunnallisen päätöksenteon tueksi (87 vastausta) </w:t>
      </w:r>
      <w:r w:rsidR="007B0769">
        <w:rPr>
          <w:rFonts w:asciiTheme="minorHAnsi" w:hAnsiTheme="minorHAnsi"/>
        </w:rPr>
        <w:t xml:space="preserve">ja </w:t>
      </w:r>
      <w:r w:rsidRPr="00CB4593">
        <w:rPr>
          <w:rFonts w:asciiTheme="minorHAnsi" w:hAnsiTheme="minorHAnsi"/>
        </w:rPr>
        <w:t>oikeuden osallistua liikuntaan ja urheiluun (86</w:t>
      </w:r>
      <w:r w:rsidR="00DC352C">
        <w:rPr>
          <w:rFonts w:asciiTheme="minorHAnsi" w:hAnsiTheme="minorHAnsi"/>
        </w:rPr>
        <w:t xml:space="preserve"> vasta</w:t>
      </w:r>
      <w:r w:rsidR="00B815B8">
        <w:rPr>
          <w:rFonts w:asciiTheme="minorHAnsi" w:hAnsiTheme="minorHAnsi"/>
        </w:rPr>
        <w:t>u</w:t>
      </w:r>
      <w:r w:rsidR="00DC352C">
        <w:rPr>
          <w:rFonts w:asciiTheme="minorHAnsi" w:hAnsiTheme="minorHAnsi"/>
        </w:rPr>
        <w:t>sta</w:t>
      </w:r>
      <w:r w:rsidRPr="00CB4593">
        <w:rPr>
          <w:rFonts w:asciiTheme="minorHAnsi" w:hAnsiTheme="minorHAnsi"/>
        </w:rPr>
        <w:t>). Myös vammaisten henkilöiden vastauksis</w:t>
      </w:r>
      <w:r w:rsidR="00A05DEE">
        <w:rPr>
          <w:rFonts w:asciiTheme="minorHAnsi" w:hAnsiTheme="minorHAnsi"/>
        </w:rPr>
        <w:t>sa</w:t>
      </w:r>
      <w:r w:rsidRPr="00CB4593">
        <w:rPr>
          <w:rFonts w:asciiTheme="minorHAnsi" w:hAnsiTheme="minorHAnsi"/>
        </w:rPr>
        <w:t xml:space="preserve"> pääsy terveyteen oli ainoa kysymys, jossa oli enemmän melko hyvin tai hyvin kuin melko huonosti tai huonosti -vastauksia. </w:t>
      </w:r>
    </w:p>
    <w:p w:rsidR="00CB4593" w:rsidRPr="00CB4593" w:rsidRDefault="00CB4593" w:rsidP="008C20E4">
      <w:pPr>
        <w:ind w:left="1304"/>
        <w:jc w:val="both"/>
        <w:rPr>
          <w:rFonts w:asciiTheme="minorHAnsi" w:hAnsiTheme="minorHAnsi"/>
        </w:rPr>
      </w:pPr>
    </w:p>
    <w:p w:rsidR="00CB4593" w:rsidRPr="00CB4593" w:rsidRDefault="00CB4593" w:rsidP="008C20E4">
      <w:pPr>
        <w:ind w:left="1304"/>
        <w:jc w:val="both"/>
        <w:rPr>
          <w:rFonts w:asciiTheme="minorHAnsi" w:hAnsiTheme="minorHAnsi"/>
        </w:rPr>
      </w:pPr>
      <w:r w:rsidRPr="00CB4593">
        <w:rPr>
          <w:rFonts w:asciiTheme="minorHAnsi" w:hAnsiTheme="minorHAnsi"/>
        </w:rPr>
        <w:t>Huonoiten (eniten melko huonosti tai erittäin huonosti vastauksia) koettiin toteutuvan oikeus saada työtä ja tehdä työstä yhdenvertaisesti muiden kanssa (434 vastausta), toimijoiden tietoisuus vammaisten henkilöiden oikeuksista (409 vastausta), vammaisten henkilöiden yhdenvertaisuus (357 vastausta) ja oikeus tuettuun päätöksentekoon (343 vastausta). Oikeuden työhön koettiin siis toteutuvan kaikkein huonoiten. Peräti 267 vastaajaa koki oikeuden toteutuvat huonosti ja 167 melko huonosti.</w:t>
      </w:r>
    </w:p>
    <w:p w:rsidR="00CB4593" w:rsidRPr="00CB4593" w:rsidRDefault="00CB4593" w:rsidP="008C20E4">
      <w:pPr>
        <w:ind w:left="1304"/>
        <w:jc w:val="both"/>
        <w:rPr>
          <w:rFonts w:asciiTheme="minorHAnsi" w:hAnsiTheme="minorHAnsi"/>
        </w:rPr>
      </w:pPr>
    </w:p>
    <w:p w:rsidR="00CB4593" w:rsidRPr="00CB4593" w:rsidRDefault="00CB4593" w:rsidP="008C20E4">
      <w:pPr>
        <w:ind w:left="1304"/>
        <w:jc w:val="both"/>
        <w:rPr>
          <w:rFonts w:asciiTheme="minorHAnsi" w:hAnsiTheme="minorHAnsi"/>
        </w:rPr>
      </w:pPr>
      <w:r w:rsidRPr="00CB4593">
        <w:rPr>
          <w:rFonts w:asciiTheme="minorHAnsi" w:hAnsiTheme="minorHAnsi"/>
        </w:rPr>
        <w:t>Jälleen, kun erotellaan vastauksista vammaisten henkilöiden vastaukset, lista on hieman erilainen. Huonoiten (eniten huonosti tai melko huonosti -vastauksia) koettiin toteutuvan oike</w:t>
      </w:r>
      <w:r w:rsidR="00A05DEE">
        <w:rPr>
          <w:rFonts w:asciiTheme="minorHAnsi" w:hAnsiTheme="minorHAnsi"/>
        </w:rPr>
        <w:t>u</w:t>
      </w:r>
      <w:r w:rsidRPr="00CB4593">
        <w:rPr>
          <w:rFonts w:asciiTheme="minorHAnsi" w:hAnsiTheme="minorHAnsi"/>
        </w:rPr>
        <w:t>s saada työtä ja tehdä työtä yhdenvertaisesti muiden kanssa (224 vastausta), toimijoiden tietoisuus vammaisten henkilöiden oikeuksista (200 vastausta), yhdenvertaisuus (182 vastausta), oikeus riittävään elintasoon ja sosiaaliturvaan (175 vastausta).</w:t>
      </w:r>
    </w:p>
    <w:p w:rsidR="00CB4593" w:rsidRPr="00CB4593" w:rsidRDefault="00CB4593" w:rsidP="008C20E4">
      <w:pPr>
        <w:ind w:left="1304"/>
        <w:jc w:val="both"/>
        <w:rPr>
          <w:rFonts w:asciiTheme="minorHAnsi" w:hAnsiTheme="minorHAnsi"/>
        </w:rPr>
      </w:pPr>
    </w:p>
    <w:p w:rsidR="00CB4593" w:rsidRDefault="00CB4593" w:rsidP="008C20E4">
      <w:pPr>
        <w:ind w:left="1304"/>
        <w:jc w:val="both"/>
        <w:rPr>
          <w:rFonts w:asciiTheme="minorHAnsi" w:hAnsiTheme="minorHAnsi"/>
        </w:rPr>
      </w:pPr>
      <w:r w:rsidRPr="00CB4593">
        <w:rPr>
          <w:rFonts w:asciiTheme="minorHAnsi" w:hAnsiTheme="minorHAnsi"/>
        </w:rPr>
        <w:t xml:space="preserve">Yhtenä tuloksena voidaan todeta se, että eniten en osaa sanoa -vastauksia tuli kysymyksiin koskien oikeutta kieli- ja kulttuuri-identiteetin tukeen ja oikeutta tukeen ja kohtuullisiin mukautuksiin koulutuksessa (molemmissa 149 kpl), oikeutta osallistavaan oppimiseen (143 kpl) ja koskien </w:t>
      </w:r>
      <w:r w:rsidR="007B0769">
        <w:rPr>
          <w:rFonts w:asciiTheme="minorHAnsi" w:hAnsiTheme="minorHAnsi"/>
        </w:rPr>
        <w:t xml:space="preserve">vammaisten </w:t>
      </w:r>
      <w:r w:rsidRPr="00CB4593">
        <w:rPr>
          <w:rFonts w:asciiTheme="minorHAnsi" w:hAnsiTheme="minorHAnsi"/>
        </w:rPr>
        <w:t>lasten oikeuksia (140 kpl).</w:t>
      </w:r>
    </w:p>
    <w:p w:rsidR="00CB4593" w:rsidRDefault="00CB4593"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520294" w:rsidRPr="00520294" w:rsidRDefault="00520294" w:rsidP="008C20E4">
      <w:pPr>
        <w:pStyle w:val="Otsikko2"/>
        <w:jc w:val="both"/>
      </w:pPr>
      <w:bookmarkStart w:id="12" w:name="_Toc499816389"/>
      <w:r w:rsidRPr="00520294">
        <w:lastRenderedPageBreak/>
        <w:t>Vastauksen aihealueitta</w:t>
      </w:r>
      <w:r w:rsidR="00A00B5D">
        <w:t>in</w:t>
      </w:r>
      <w:bookmarkEnd w:id="12"/>
    </w:p>
    <w:p w:rsidR="00520294" w:rsidRDefault="00520294" w:rsidP="008C20E4">
      <w:pPr>
        <w:ind w:left="1304"/>
        <w:jc w:val="both"/>
        <w:rPr>
          <w:rFonts w:asciiTheme="minorHAnsi" w:hAnsiTheme="minorHAnsi"/>
        </w:rPr>
      </w:pPr>
    </w:p>
    <w:p w:rsidR="001E7903" w:rsidRPr="003D52AF" w:rsidRDefault="001E7903" w:rsidP="008C20E4">
      <w:pPr>
        <w:pStyle w:val="Otsikko3"/>
        <w:jc w:val="both"/>
      </w:pPr>
      <w:bookmarkStart w:id="13" w:name="_Toc499816390"/>
      <w:r w:rsidRPr="003D52AF">
        <w:t>Vammaisten henkilöiden osallisuus päätöksenteossa</w:t>
      </w:r>
      <w:bookmarkEnd w:id="13"/>
      <w:r w:rsidRPr="003D52AF">
        <w:tab/>
      </w:r>
    </w:p>
    <w:p w:rsidR="00735EFC" w:rsidRDefault="00735EFC" w:rsidP="008C20E4">
      <w:pPr>
        <w:ind w:left="1304"/>
        <w:jc w:val="both"/>
        <w:rPr>
          <w:rFonts w:asciiTheme="minorHAnsi" w:hAnsiTheme="minorHAnsi"/>
        </w:rPr>
      </w:pPr>
    </w:p>
    <w:p w:rsidR="0038520D" w:rsidRDefault="0038520D" w:rsidP="008C20E4">
      <w:pPr>
        <w:ind w:left="1304"/>
        <w:jc w:val="both"/>
        <w:rPr>
          <w:rFonts w:asciiTheme="minorHAnsi" w:hAnsiTheme="minorHAnsi"/>
        </w:rPr>
      </w:pPr>
      <w:r w:rsidRPr="0038520D">
        <w:rPr>
          <w:rFonts w:asciiTheme="minorHAnsi" w:hAnsiTheme="minorHAnsi"/>
        </w:rPr>
        <w:t>Vammaissopimus edellyttää, että vammaisia henkilöitä koskevissa päätöksenteossa neuvotellaan vammaisten henkilöiden kanssa ja heidät osallistetaan päätöksentekoon. Myös vammaiset lapset tulee osallistaa heitä koskevaan päätöksentekoon.</w:t>
      </w:r>
      <w:r>
        <w:rPr>
          <w:rFonts w:asciiTheme="minorHAnsi" w:hAnsiTheme="minorHAnsi"/>
        </w:rPr>
        <w:t xml:space="preserve"> Kyselyssä kysyttiin, kuinka hyvin tämä oikeus toteutuu ja miten oikeuden toteutumista voisi vahvistaa. </w:t>
      </w:r>
    </w:p>
    <w:p w:rsidR="0038520D" w:rsidRDefault="0038520D" w:rsidP="008C20E4">
      <w:pPr>
        <w:ind w:left="1304"/>
        <w:jc w:val="both"/>
        <w:rPr>
          <w:rFonts w:asciiTheme="minorHAnsi" w:hAnsiTheme="minorHAnsi"/>
        </w:rPr>
      </w:pPr>
    </w:p>
    <w:p w:rsidR="00735EFC" w:rsidRDefault="00735EFC"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7</w:t>
      </w:r>
      <w:r>
        <w:rPr>
          <w:rFonts w:asciiTheme="minorHAnsi" w:hAnsiTheme="minorHAnsi"/>
        </w:rPr>
        <w:t xml:space="preserve">: </w:t>
      </w:r>
      <w:r w:rsidRPr="00735EFC">
        <w:rPr>
          <w:rFonts w:asciiTheme="minorHAnsi" w:hAnsiTheme="minorHAnsi"/>
        </w:rPr>
        <w:t>Kuinka hyvin mielestäsi vammaisten henkilöiden osallistaminen tällä hetkellä toteutuu?</w:t>
      </w:r>
      <w:r w:rsidR="002A1393">
        <w:rPr>
          <w:rFonts w:asciiTheme="minorHAnsi" w:hAnsiTheme="minorHAnsi"/>
        </w:rPr>
        <w:t xml:space="preserve"> </w:t>
      </w:r>
      <w:r w:rsidR="00CA245F">
        <w:rPr>
          <w:rFonts w:asciiTheme="minorHAnsi" w:hAnsiTheme="minorHAnsi"/>
        </w:rPr>
        <w:t>Kaikki vasta</w:t>
      </w:r>
      <w:r w:rsidR="006536F8">
        <w:rPr>
          <w:rFonts w:asciiTheme="minorHAnsi" w:hAnsiTheme="minorHAnsi"/>
        </w:rPr>
        <w:t>ukset</w:t>
      </w:r>
      <w:r w:rsidR="00411670">
        <w:rPr>
          <w:rFonts w:asciiTheme="minorHAnsi" w:hAnsiTheme="minorHAnsi"/>
        </w:rPr>
        <w:t>.</w:t>
      </w:r>
    </w:p>
    <w:p w:rsidR="00735EFC" w:rsidRDefault="00735EFC" w:rsidP="008C20E4">
      <w:pPr>
        <w:ind w:left="1304"/>
        <w:jc w:val="both"/>
        <w:rPr>
          <w:rFonts w:asciiTheme="minorHAnsi" w:hAnsiTheme="minorHAnsi"/>
        </w:rPr>
      </w:pPr>
    </w:p>
    <w:p w:rsidR="00735EFC" w:rsidRDefault="00735EFC" w:rsidP="008C20E4">
      <w:pPr>
        <w:ind w:left="1304"/>
        <w:jc w:val="both"/>
        <w:rPr>
          <w:rFonts w:asciiTheme="minorHAnsi" w:hAnsiTheme="minorHAnsi"/>
        </w:rPr>
      </w:pPr>
      <w:r>
        <w:rPr>
          <w:noProof/>
        </w:rPr>
        <w:drawing>
          <wp:inline distT="0" distB="0" distL="0" distR="0" wp14:anchorId="71BE7402" wp14:editId="32757367">
            <wp:extent cx="4572000" cy="2743200"/>
            <wp:effectExtent l="0" t="0" r="19050" b="19050"/>
            <wp:docPr id="11" name="Kaavi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735EFC" w:rsidRDefault="00735EFC" w:rsidP="008C20E4">
      <w:pPr>
        <w:ind w:left="1304"/>
        <w:jc w:val="both"/>
        <w:rPr>
          <w:rFonts w:asciiTheme="minorHAnsi" w:hAnsiTheme="minorHAnsi"/>
        </w:rPr>
      </w:pPr>
    </w:p>
    <w:p w:rsidR="00735EFC" w:rsidRDefault="00735EFC" w:rsidP="008C20E4">
      <w:pPr>
        <w:ind w:left="1304"/>
        <w:jc w:val="both"/>
        <w:rPr>
          <w:rFonts w:asciiTheme="minorHAnsi" w:hAnsiTheme="minorHAnsi"/>
        </w:rPr>
      </w:pPr>
    </w:p>
    <w:p w:rsidR="00735EFC" w:rsidRDefault="00735EFC"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7</w:t>
      </w:r>
      <w:r>
        <w:rPr>
          <w:rFonts w:asciiTheme="minorHAnsi" w:hAnsiTheme="minorHAnsi"/>
        </w:rPr>
        <w:t xml:space="preserve"> tekstinä: </w:t>
      </w:r>
    </w:p>
    <w:p w:rsidR="00735EFC" w:rsidRDefault="00735EFC" w:rsidP="008C20E4">
      <w:pPr>
        <w:ind w:left="1304"/>
        <w:jc w:val="both"/>
        <w:rPr>
          <w:rFonts w:asciiTheme="minorHAnsi" w:hAnsiTheme="minorHAnsi"/>
        </w:rPr>
      </w:pPr>
    </w:p>
    <w:p w:rsidR="00735EFC" w:rsidRPr="00735EFC" w:rsidRDefault="00735EFC" w:rsidP="008C20E4">
      <w:pPr>
        <w:ind w:left="1304"/>
        <w:jc w:val="both"/>
        <w:rPr>
          <w:rFonts w:asciiTheme="minorHAnsi" w:hAnsiTheme="minorHAnsi"/>
        </w:rPr>
      </w:pPr>
      <w:r w:rsidRPr="00735EFC">
        <w:rPr>
          <w:rFonts w:asciiTheme="minorHAnsi" w:hAnsiTheme="minorHAnsi"/>
        </w:rPr>
        <w:t>hyvin</w:t>
      </w:r>
      <w:r>
        <w:rPr>
          <w:rFonts w:asciiTheme="minorHAnsi" w:hAnsiTheme="minorHAnsi"/>
        </w:rPr>
        <w:tab/>
      </w:r>
      <w:r w:rsidRPr="00735EFC">
        <w:rPr>
          <w:rFonts w:asciiTheme="minorHAnsi" w:hAnsiTheme="minorHAnsi"/>
        </w:rPr>
        <w:tab/>
        <w:t>9</w:t>
      </w:r>
    </w:p>
    <w:p w:rsidR="00735EFC" w:rsidRPr="00735EFC" w:rsidRDefault="00735EFC" w:rsidP="008C20E4">
      <w:pPr>
        <w:ind w:left="1304"/>
        <w:jc w:val="both"/>
        <w:rPr>
          <w:rFonts w:asciiTheme="minorHAnsi" w:hAnsiTheme="minorHAnsi"/>
        </w:rPr>
      </w:pPr>
      <w:r w:rsidRPr="00735EFC">
        <w:rPr>
          <w:rFonts w:asciiTheme="minorHAnsi" w:hAnsiTheme="minorHAnsi"/>
        </w:rPr>
        <w:t>melko hyvin</w:t>
      </w:r>
      <w:r w:rsidRPr="00735EFC">
        <w:rPr>
          <w:rFonts w:asciiTheme="minorHAnsi" w:hAnsiTheme="minorHAnsi"/>
        </w:rPr>
        <w:tab/>
      </w:r>
      <w:r>
        <w:rPr>
          <w:rFonts w:asciiTheme="minorHAnsi" w:hAnsiTheme="minorHAnsi"/>
        </w:rPr>
        <w:tab/>
      </w:r>
      <w:r w:rsidRPr="00735EFC">
        <w:rPr>
          <w:rFonts w:asciiTheme="minorHAnsi" w:hAnsiTheme="minorHAnsi"/>
        </w:rPr>
        <w:t>91</w:t>
      </w:r>
    </w:p>
    <w:p w:rsidR="00735EFC" w:rsidRPr="00735EFC" w:rsidRDefault="00735EFC" w:rsidP="008C20E4">
      <w:pPr>
        <w:ind w:left="1304"/>
        <w:jc w:val="both"/>
        <w:rPr>
          <w:rFonts w:asciiTheme="minorHAnsi" w:hAnsiTheme="minorHAnsi"/>
        </w:rPr>
      </w:pPr>
      <w:r w:rsidRPr="00735EFC">
        <w:rPr>
          <w:rFonts w:asciiTheme="minorHAnsi" w:hAnsiTheme="minorHAnsi"/>
        </w:rPr>
        <w:t>ei hyvin eikä huonosti</w:t>
      </w:r>
      <w:r w:rsidRPr="00735EFC">
        <w:rPr>
          <w:rFonts w:asciiTheme="minorHAnsi" w:hAnsiTheme="minorHAnsi"/>
        </w:rPr>
        <w:tab/>
        <w:t>144</w:t>
      </w:r>
    </w:p>
    <w:p w:rsidR="00735EFC" w:rsidRPr="00735EFC" w:rsidRDefault="00735EFC" w:rsidP="008C20E4">
      <w:pPr>
        <w:ind w:left="1304"/>
        <w:jc w:val="both"/>
        <w:rPr>
          <w:rFonts w:asciiTheme="minorHAnsi" w:hAnsiTheme="minorHAnsi"/>
        </w:rPr>
      </w:pPr>
      <w:r w:rsidRPr="00735EFC">
        <w:rPr>
          <w:rFonts w:asciiTheme="minorHAnsi" w:hAnsiTheme="minorHAnsi"/>
        </w:rPr>
        <w:t>melko huonosti</w:t>
      </w:r>
      <w:r w:rsidRPr="00735EFC">
        <w:rPr>
          <w:rFonts w:asciiTheme="minorHAnsi" w:hAnsiTheme="minorHAnsi"/>
        </w:rPr>
        <w:tab/>
        <w:t>203</w:t>
      </w:r>
    </w:p>
    <w:p w:rsidR="00735EFC" w:rsidRPr="00735EFC" w:rsidRDefault="00735EFC" w:rsidP="008C20E4">
      <w:pPr>
        <w:ind w:left="1304"/>
        <w:jc w:val="both"/>
        <w:rPr>
          <w:rFonts w:asciiTheme="minorHAnsi" w:hAnsiTheme="minorHAnsi"/>
        </w:rPr>
      </w:pPr>
      <w:r w:rsidRPr="00735EFC">
        <w:rPr>
          <w:rFonts w:asciiTheme="minorHAnsi" w:hAnsiTheme="minorHAnsi"/>
        </w:rPr>
        <w:t>huonosti</w:t>
      </w:r>
      <w:r w:rsidRPr="00735EFC">
        <w:rPr>
          <w:rFonts w:asciiTheme="minorHAnsi" w:hAnsiTheme="minorHAnsi"/>
        </w:rPr>
        <w:tab/>
      </w:r>
      <w:r>
        <w:rPr>
          <w:rFonts w:asciiTheme="minorHAnsi" w:hAnsiTheme="minorHAnsi"/>
        </w:rPr>
        <w:tab/>
      </w:r>
      <w:r w:rsidRPr="00735EFC">
        <w:rPr>
          <w:rFonts w:asciiTheme="minorHAnsi" w:hAnsiTheme="minorHAnsi"/>
        </w:rPr>
        <w:t>114</w:t>
      </w:r>
    </w:p>
    <w:p w:rsidR="00735EFC" w:rsidRDefault="00735EFC" w:rsidP="008C20E4">
      <w:pPr>
        <w:ind w:left="1304"/>
        <w:jc w:val="both"/>
        <w:rPr>
          <w:rFonts w:asciiTheme="minorHAnsi" w:hAnsiTheme="minorHAnsi"/>
        </w:rPr>
      </w:pPr>
      <w:r w:rsidRPr="00735EFC">
        <w:rPr>
          <w:rFonts w:asciiTheme="minorHAnsi" w:hAnsiTheme="minorHAnsi"/>
        </w:rPr>
        <w:t>en osaa sanoa</w:t>
      </w:r>
      <w:r w:rsidRPr="00735EFC">
        <w:rPr>
          <w:rFonts w:asciiTheme="minorHAnsi" w:hAnsiTheme="minorHAnsi"/>
        </w:rPr>
        <w:tab/>
        <w:t>15</w:t>
      </w:r>
    </w:p>
    <w:p w:rsidR="00735EFC" w:rsidRDefault="00735EFC"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CA245F" w:rsidRDefault="00CA245F" w:rsidP="008C20E4">
      <w:pPr>
        <w:ind w:left="1304"/>
        <w:jc w:val="both"/>
        <w:rPr>
          <w:rFonts w:asciiTheme="minorHAnsi" w:hAnsiTheme="minorHAnsi"/>
        </w:rPr>
      </w:pPr>
      <w:r>
        <w:rPr>
          <w:rFonts w:asciiTheme="minorHAnsi" w:hAnsiTheme="minorHAnsi"/>
        </w:rPr>
        <w:lastRenderedPageBreak/>
        <w:t xml:space="preserve">Kuvio </w:t>
      </w:r>
      <w:r w:rsidR="00C94359">
        <w:rPr>
          <w:rFonts w:asciiTheme="minorHAnsi" w:hAnsiTheme="minorHAnsi"/>
        </w:rPr>
        <w:t>8</w:t>
      </w:r>
      <w:r>
        <w:rPr>
          <w:rFonts w:asciiTheme="minorHAnsi" w:hAnsiTheme="minorHAnsi"/>
        </w:rPr>
        <w:t xml:space="preserve">: Kuinka </w:t>
      </w:r>
      <w:r w:rsidRPr="00CA245F">
        <w:rPr>
          <w:rFonts w:asciiTheme="minorHAnsi" w:hAnsiTheme="minorHAnsi"/>
        </w:rPr>
        <w:t>hyvin mielestäsi vammaisten henkilöiden osallistaminen tällä hetkellä toteutuu?</w:t>
      </w:r>
      <w:r w:rsidR="006536F8">
        <w:rPr>
          <w:rFonts w:asciiTheme="minorHAnsi" w:hAnsiTheme="minorHAnsi"/>
        </w:rPr>
        <w:t xml:space="preserve"> V</w:t>
      </w:r>
      <w:r>
        <w:rPr>
          <w:rFonts w:asciiTheme="minorHAnsi" w:hAnsiTheme="minorHAnsi"/>
        </w:rPr>
        <w:t>a</w:t>
      </w:r>
      <w:r w:rsidR="006536F8">
        <w:rPr>
          <w:rFonts w:asciiTheme="minorHAnsi" w:hAnsiTheme="minorHAnsi"/>
        </w:rPr>
        <w:t>mmaisten henkilöiden vastaukset</w:t>
      </w:r>
      <w:r w:rsidR="00411670">
        <w:rPr>
          <w:rFonts w:asciiTheme="minorHAnsi" w:hAnsiTheme="minorHAnsi"/>
        </w:rPr>
        <w:t>.</w:t>
      </w:r>
    </w:p>
    <w:p w:rsidR="00CA245F" w:rsidRDefault="00CA245F" w:rsidP="008C20E4">
      <w:pPr>
        <w:ind w:left="1304"/>
        <w:jc w:val="both"/>
        <w:rPr>
          <w:rFonts w:asciiTheme="minorHAnsi" w:hAnsiTheme="minorHAnsi"/>
        </w:rPr>
      </w:pPr>
    </w:p>
    <w:p w:rsidR="00CA245F" w:rsidRDefault="00CA245F" w:rsidP="008C20E4">
      <w:pPr>
        <w:ind w:left="1304"/>
        <w:jc w:val="both"/>
        <w:rPr>
          <w:rFonts w:asciiTheme="minorHAnsi" w:hAnsiTheme="minorHAnsi"/>
        </w:rPr>
      </w:pPr>
      <w:r>
        <w:rPr>
          <w:noProof/>
        </w:rPr>
        <w:drawing>
          <wp:inline distT="0" distB="0" distL="0" distR="0" wp14:anchorId="5ED907DD" wp14:editId="470F9422">
            <wp:extent cx="4572000" cy="2743200"/>
            <wp:effectExtent l="0" t="0" r="19050" b="19050"/>
            <wp:docPr id="2" name="Kaavi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CA245F" w:rsidRDefault="00CA245F" w:rsidP="008C20E4">
      <w:pPr>
        <w:ind w:left="1304"/>
        <w:jc w:val="both"/>
        <w:rPr>
          <w:rFonts w:asciiTheme="minorHAnsi" w:hAnsiTheme="minorHAnsi"/>
        </w:rPr>
      </w:pPr>
    </w:p>
    <w:p w:rsidR="00CA245F" w:rsidRDefault="00CA245F" w:rsidP="008C20E4">
      <w:pPr>
        <w:ind w:left="1304"/>
        <w:jc w:val="both"/>
        <w:rPr>
          <w:rFonts w:asciiTheme="minorHAnsi" w:hAnsiTheme="minorHAnsi"/>
        </w:rPr>
      </w:pPr>
      <w:r>
        <w:rPr>
          <w:rFonts w:asciiTheme="minorHAnsi" w:hAnsiTheme="minorHAnsi"/>
        </w:rPr>
        <w:t xml:space="preserve">Kuvio tekstinä </w:t>
      </w:r>
      <w:r w:rsidR="00C94359">
        <w:rPr>
          <w:rFonts w:asciiTheme="minorHAnsi" w:hAnsiTheme="minorHAnsi"/>
        </w:rPr>
        <w:t>8</w:t>
      </w:r>
      <w:r>
        <w:rPr>
          <w:rFonts w:asciiTheme="minorHAnsi" w:hAnsiTheme="minorHAnsi"/>
        </w:rPr>
        <w:t>:</w:t>
      </w:r>
    </w:p>
    <w:p w:rsidR="00CA245F" w:rsidRDefault="00CA245F" w:rsidP="008C20E4">
      <w:pPr>
        <w:ind w:left="1304"/>
        <w:jc w:val="both"/>
        <w:rPr>
          <w:rFonts w:asciiTheme="minorHAnsi" w:hAnsiTheme="minorHAnsi"/>
        </w:rPr>
      </w:pPr>
    </w:p>
    <w:p w:rsidR="00CA245F" w:rsidRPr="00CA245F" w:rsidRDefault="00CA245F" w:rsidP="008C20E4">
      <w:pPr>
        <w:ind w:left="1304"/>
        <w:jc w:val="both"/>
        <w:rPr>
          <w:rFonts w:asciiTheme="minorHAnsi" w:hAnsiTheme="minorHAnsi"/>
        </w:rPr>
      </w:pPr>
      <w:r w:rsidRPr="00CA245F">
        <w:rPr>
          <w:rFonts w:asciiTheme="minorHAnsi" w:hAnsiTheme="minorHAnsi"/>
        </w:rPr>
        <w:t>hyvin</w:t>
      </w:r>
      <w:r w:rsidRPr="00CA245F">
        <w:rPr>
          <w:rFonts w:asciiTheme="minorHAnsi" w:hAnsiTheme="minorHAnsi"/>
        </w:rPr>
        <w:tab/>
      </w:r>
      <w:r w:rsidR="00FB2E64">
        <w:rPr>
          <w:rFonts w:asciiTheme="minorHAnsi" w:hAnsiTheme="minorHAnsi"/>
        </w:rPr>
        <w:tab/>
      </w:r>
      <w:r w:rsidRPr="00CA245F">
        <w:rPr>
          <w:rFonts w:asciiTheme="minorHAnsi" w:hAnsiTheme="minorHAnsi"/>
        </w:rPr>
        <w:t>7</w:t>
      </w:r>
    </w:p>
    <w:p w:rsidR="00CA245F" w:rsidRPr="00CA245F" w:rsidRDefault="00CA245F" w:rsidP="008C20E4">
      <w:pPr>
        <w:ind w:left="1304"/>
        <w:jc w:val="both"/>
        <w:rPr>
          <w:rFonts w:asciiTheme="minorHAnsi" w:hAnsiTheme="minorHAnsi"/>
        </w:rPr>
      </w:pPr>
      <w:r w:rsidRPr="00CA245F">
        <w:rPr>
          <w:rFonts w:asciiTheme="minorHAnsi" w:hAnsiTheme="minorHAnsi"/>
        </w:rPr>
        <w:t>melko hyvin</w:t>
      </w:r>
      <w:r w:rsidRPr="00CA245F">
        <w:rPr>
          <w:rFonts w:asciiTheme="minorHAnsi" w:hAnsiTheme="minorHAnsi"/>
        </w:rPr>
        <w:tab/>
      </w:r>
      <w:r w:rsidR="00FB2E64">
        <w:rPr>
          <w:rFonts w:asciiTheme="minorHAnsi" w:hAnsiTheme="minorHAnsi"/>
        </w:rPr>
        <w:tab/>
      </w:r>
      <w:r w:rsidRPr="00CA245F">
        <w:rPr>
          <w:rFonts w:asciiTheme="minorHAnsi" w:hAnsiTheme="minorHAnsi"/>
        </w:rPr>
        <w:t>41</w:t>
      </w:r>
    </w:p>
    <w:p w:rsidR="00CA245F" w:rsidRPr="00CA245F" w:rsidRDefault="00CA245F" w:rsidP="008C20E4">
      <w:pPr>
        <w:ind w:left="1304"/>
        <w:jc w:val="both"/>
        <w:rPr>
          <w:rFonts w:asciiTheme="minorHAnsi" w:hAnsiTheme="minorHAnsi"/>
        </w:rPr>
      </w:pPr>
      <w:r w:rsidRPr="00CA245F">
        <w:rPr>
          <w:rFonts w:asciiTheme="minorHAnsi" w:hAnsiTheme="minorHAnsi"/>
        </w:rPr>
        <w:t>ei hyvin eikä huonosti</w:t>
      </w:r>
      <w:r w:rsidRPr="00CA245F">
        <w:rPr>
          <w:rFonts w:asciiTheme="minorHAnsi" w:hAnsiTheme="minorHAnsi"/>
        </w:rPr>
        <w:tab/>
        <w:t>82</w:t>
      </w:r>
    </w:p>
    <w:p w:rsidR="00CA245F" w:rsidRPr="00CA245F" w:rsidRDefault="00CA245F" w:rsidP="008C20E4">
      <w:pPr>
        <w:ind w:left="1304"/>
        <w:jc w:val="both"/>
        <w:rPr>
          <w:rFonts w:asciiTheme="minorHAnsi" w:hAnsiTheme="minorHAnsi"/>
        </w:rPr>
      </w:pPr>
      <w:r w:rsidRPr="00CA245F">
        <w:rPr>
          <w:rFonts w:asciiTheme="minorHAnsi" w:hAnsiTheme="minorHAnsi"/>
        </w:rPr>
        <w:t>melko huonosti</w:t>
      </w:r>
      <w:r w:rsidRPr="00CA245F">
        <w:rPr>
          <w:rFonts w:asciiTheme="minorHAnsi" w:hAnsiTheme="minorHAnsi"/>
        </w:rPr>
        <w:tab/>
        <w:t>106</w:t>
      </w:r>
    </w:p>
    <w:p w:rsidR="00CA245F" w:rsidRPr="00CA245F" w:rsidRDefault="00CA245F" w:rsidP="008C20E4">
      <w:pPr>
        <w:ind w:left="1304"/>
        <w:jc w:val="both"/>
        <w:rPr>
          <w:rFonts w:asciiTheme="minorHAnsi" w:hAnsiTheme="minorHAnsi"/>
        </w:rPr>
      </w:pPr>
      <w:r w:rsidRPr="00CA245F">
        <w:rPr>
          <w:rFonts w:asciiTheme="minorHAnsi" w:hAnsiTheme="minorHAnsi"/>
        </w:rPr>
        <w:t>huonosti</w:t>
      </w:r>
      <w:r w:rsidRPr="00CA245F">
        <w:rPr>
          <w:rFonts w:asciiTheme="minorHAnsi" w:hAnsiTheme="minorHAnsi"/>
        </w:rPr>
        <w:tab/>
      </w:r>
      <w:r w:rsidR="00FB2E64">
        <w:rPr>
          <w:rFonts w:asciiTheme="minorHAnsi" w:hAnsiTheme="minorHAnsi"/>
        </w:rPr>
        <w:tab/>
      </w:r>
      <w:r w:rsidRPr="00CA245F">
        <w:rPr>
          <w:rFonts w:asciiTheme="minorHAnsi" w:hAnsiTheme="minorHAnsi"/>
        </w:rPr>
        <w:t>57</w:t>
      </w:r>
    </w:p>
    <w:p w:rsidR="00CA245F" w:rsidRDefault="00CA245F" w:rsidP="008C20E4">
      <w:pPr>
        <w:ind w:left="1304"/>
        <w:jc w:val="both"/>
        <w:rPr>
          <w:rFonts w:asciiTheme="minorHAnsi" w:hAnsiTheme="minorHAnsi"/>
        </w:rPr>
      </w:pPr>
      <w:r w:rsidRPr="00CA245F">
        <w:rPr>
          <w:rFonts w:asciiTheme="minorHAnsi" w:hAnsiTheme="minorHAnsi"/>
        </w:rPr>
        <w:t>en osaa sanoa</w:t>
      </w:r>
      <w:r w:rsidRPr="00CA245F">
        <w:rPr>
          <w:rFonts w:asciiTheme="minorHAnsi" w:hAnsiTheme="minorHAnsi"/>
        </w:rPr>
        <w:tab/>
        <w:t>10</w:t>
      </w:r>
    </w:p>
    <w:p w:rsidR="00FB2E64" w:rsidRDefault="00FB2E64" w:rsidP="008C20E4">
      <w:pPr>
        <w:ind w:left="1304"/>
        <w:jc w:val="both"/>
        <w:rPr>
          <w:rFonts w:asciiTheme="minorHAnsi" w:hAnsiTheme="minorHAnsi"/>
        </w:rPr>
      </w:pPr>
    </w:p>
    <w:p w:rsidR="00411670" w:rsidRDefault="002E3E42" w:rsidP="008C20E4">
      <w:pPr>
        <w:pStyle w:val="Otsikko4"/>
        <w:spacing w:before="0"/>
        <w:jc w:val="both"/>
      </w:pPr>
      <w:r w:rsidRPr="002E3E42">
        <w:t>”Pikkuisen pitäisi kuunnella”</w:t>
      </w:r>
    </w:p>
    <w:p w:rsidR="002E3E42" w:rsidRPr="002E3E42" w:rsidRDefault="002E3E42" w:rsidP="008C20E4">
      <w:pPr>
        <w:pStyle w:val="Otsikko4"/>
        <w:spacing w:before="0"/>
        <w:jc w:val="both"/>
      </w:pPr>
      <w:r w:rsidRPr="002E3E42">
        <w:t>Vastauksia avokysymykseen vammai</w:t>
      </w:r>
      <w:r>
        <w:t>s</w:t>
      </w:r>
      <w:r w:rsidRPr="002E3E42">
        <w:t>ten henkilöiden osal</w:t>
      </w:r>
      <w:r w:rsidR="00437896">
        <w:t>l</w:t>
      </w:r>
      <w:r w:rsidRPr="002E3E42">
        <w:t>istamisen kehittämisestä</w:t>
      </w:r>
    </w:p>
    <w:p w:rsidR="002E3E42" w:rsidRDefault="002E3E42" w:rsidP="008C20E4">
      <w:pPr>
        <w:ind w:left="1304"/>
        <w:jc w:val="both"/>
        <w:rPr>
          <w:rFonts w:asciiTheme="minorHAnsi" w:hAnsiTheme="minorHAnsi"/>
        </w:rPr>
      </w:pPr>
    </w:p>
    <w:p w:rsidR="002E3E42" w:rsidRDefault="007B0769" w:rsidP="008C20E4">
      <w:pPr>
        <w:ind w:left="1304"/>
        <w:jc w:val="both"/>
        <w:rPr>
          <w:rFonts w:asciiTheme="minorHAnsi" w:hAnsiTheme="minorHAnsi"/>
        </w:rPr>
      </w:pPr>
      <w:r>
        <w:rPr>
          <w:rFonts w:asciiTheme="minorHAnsi" w:hAnsiTheme="minorHAnsi"/>
        </w:rPr>
        <w:t xml:space="preserve">Kysymyksessä kysyttiin, miten vammaisten henkilöiden osallistamista tulisi kehittää. </w:t>
      </w:r>
      <w:r w:rsidR="002E3E42">
        <w:rPr>
          <w:rFonts w:asciiTheme="minorHAnsi" w:hAnsiTheme="minorHAnsi"/>
        </w:rPr>
        <w:t>Vastauksissa perättiin aitoa kuulemista. Useat vastaajat korostivat sitä, että kuulemiselle pitäisi varata riittävät resurssit, riittävästi aikaa ja halua selvittää vammaisten henkilöiden mielipide. Lisäksi puhuttiin siitä, että kuulemisella ja osallistamisella tulisi aidosti olla merkitystä päätöksenteossa.</w:t>
      </w:r>
    </w:p>
    <w:p w:rsidR="002E3E42" w:rsidRDefault="002E3E42" w:rsidP="008C20E4">
      <w:pPr>
        <w:jc w:val="both"/>
        <w:rPr>
          <w:rFonts w:asciiTheme="minorHAnsi" w:hAnsiTheme="minorHAnsi"/>
        </w:rPr>
      </w:pPr>
    </w:p>
    <w:p w:rsidR="002E3E42" w:rsidRDefault="002E3E42" w:rsidP="008C20E4">
      <w:pPr>
        <w:ind w:left="1304"/>
        <w:jc w:val="both"/>
        <w:rPr>
          <w:rFonts w:asciiTheme="minorHAnsi" w:hAnsiTheme="minorHAnsi"/>
        </w:rPr>
      </w:pPr>
      <w:r>
        <w:rPr>
          <w:rFonts w:asciiTheme="minorHAnsi" w:hAnsiTheme="minorHAnsi"/>
        </w:rPr>
        <w:t xml:space="preserve">Paljon puhuttiin myös osallistumisen edellytyksistä ja niiden turvaamisesta. </w:t>
      </w:r>
      <w:r w:rsidR="00E1129A">
        <w:rPr>
          <w:rFonts w:asciiTheme="minorHAnsi" w:hAnsiTheme="minorHAnsi"/>
        </w:rPr>
        <w:t>Tiedonsaanti</w:t>
      </w:r>
      <w:r w:rsidR="004E0DB6">
        <w:rPr>
          <w:rFonts w:asciiTheme="minorHAnsi" w:hAnsiTheme="minorHAnsi"/>
        </w:rPr>
        <w:t>,</w:t>
      </w:r>
      <w:r w:rsidR="00E1129A">
        <w:rPr>
          <w:rFonts w:asciiTheme="minorHAnsi" w:hAnsiTheme="minorHAnsi"/>
        </w:rPr>
        <w:t xml:space="preserve"> tie</w:t>
      </w:r>
      <w:r w:rsidR="007B0769">
        <w:rPr>
          <w:rFonts w:asciiTheme="minorHAnsi" w:hAnsiTheme="minorHAnsi"/>
        </w:rPr>
        <w:t>t</w:t>
      </w:r>
      <w:r w:rsidR="00E1129A">
        <w:rPr>
          <w:rFonts w:asciiTheme="minorHAnsi" w:hAnsiTheme="minorHAnsi"/>
        </w:rPr>
        <w:t xml:space="preserve">oisuuden lisääminen </w:t>
      </w:r>
      <w:r w:rsidR="004E0DB6">
        <w:rPr>
          <w:rFonts w:asciiTheme="minorHAnsi" w:hAnsiTheme="minorHAnsi"/>
        </w:rPr>
        <w:t xml:space="preserve">ja koulutus </w:t>
      </w:r>
      <w:r w:rsidR="00E1129A">
        <w:rPr>
          <w:rFonts w:asciiTheme="minorHAnsi" w:hAnsiTheme="minorHAnsi"/>
        </w:rPr>
        <w:t xml:space="preserve">koettiin tärkeänä. </w:t>
      </w:r>
      <w:r>
        <w:rPr>
          <w:rFonts w:asciiTheme="minorHAnsi" w:hAnsiTheme="minorHAnsi"/>
        </w:rPr>
        <w:t xml:space="preserve">Vastauksissa korostettiin </w:t>
      </w:r>
      <w:r w:rsidR="00E1129A">
        <w:rPr>
          <w:rFonts w:asciiTheme="minorHAnsi" w:hAnsiTheme="minorHAnsi"/>
        </w:rPr>
        <w:t xml:space="preserve">myös laajasti </w:t>
      </w:r>
      <w:r>
        <w:rPr>
          <w:rFonts w:asciiTheme="minorHAnsi" w:hAnsiTheme="minorHAnsi"/>
        </w:rPr>
        <w:t xml:space="preserve">esteettömyyttä ja saavutettavuutta sekä riittäviä palveluita ja niiden merkitystä sille, että vammaisen ihmiset on ylipäätään mahdollista osallistua. </w:t>
      </w:r>
      <w:r w:rsidR="00E1129A">
        <w:rPr>
          <w:rFonts w:asciiTheme="minorHAnsi" w:hAnsiTheme="minorHAnsi"/>
        </w:rPr>
        <w:t xml:space="preserve">Osallistumisen edellytyksenä nähtiin omankielinen tieto. </w:t>
      </w:r>
      <w:r>
        <w:rPr>
          <w:rFonts w:asciiTheme="minorHAnsi" w:hAnsiTheme="minorHAnsi"/>
        </w:rPr>
        <w:t xml:space="preserve">Vastauksissa toistui useasti tiedonsaanti viittomakielellä ja selkokielellä. Myös vaihtoehtoisten kommunikaatiomenetelmien käyttöä ja tietoa niistä pidettiin </w:t>
      </w:r>
      <w:r w:rsidR="00E1129A">
        <w:rPr>
          <w:rFonts w:asciiTheme="minorHAnsi" w:hAnsiTheme="minorHAnsi"/>
        </w:rPr>
        <w:t>erittäin tärkeänä ja samalla asiana, joka ei riittävästi toteudu tällä hetkellä</w:t>
      </w:r>
      <w:r>
        <w:rPr>
          <w:rFonts w:asciiTheme="minorHAnsi" w:hAnsiTheme="minorHAnsi"/>
        </w:rPr>
        <w:t xml:space="preserve">. </w:t>
      </w:r>
      <w:r w:rsidR="004E0DB6">
        <w:rPr>
          <w:rFonts w:asciiTheme="minorHAnsi" w:hAnsiTheme="minorHAnsi"/>
        </w:rPr>
        <w:t>Tulkkauspalveluiden ja tulkkien merkityksestä oli monta vastausta.</w:t>
      </w:r>
    </w:p>
    <w:p w:rsidR="004E0DB6" w:rsidRDefault="004E0DB6" w:rsidP="008C20E4">
      <w:pPr>
        <w:ind w:left="1304"/>
        <w:jc w:val="both"/>
        <w:rPr>
          <w:rFonts w:asciiTheme="minorHAnsi" w:hAnsiTheme="minorHAnsi"/>
        </w:rPr>
      </w:pPr>
    </w:p>
    <w:p w:rsidR="004E0DB6" w:rsidRPr="00E1129A" w:rsidRDefault="004E0DB6" w:rsidP="008C20E4">
      <w:pPr>
        <w:ind w:left="2608"/>
        <w:jc w:val="both"/>
        <w:rPr>
          <w:rFonts w:asciiTheme="minorHAnsi" w:hAnsiTheme="minorHAnsi"/>
          <w:i/>
        </w:rPr>
      </w:pPr>
      <w:r w:rsidRPr="00E1129A">
        <w:rPr>
          <w:rFonts w:asciiTheme="minorHAnsi" w:hAnsiTheme="minorHAnsi"/>
          <w:i/>
        </w:rPr>
        <w:lastRenderedPageBreak/>
        <w:t>”On vaikea osallistua, ellei tiedä asioista, eikä omalla kielellä ole mahdollisuutta saada sitä tietoa”</w:t>
      </w:r>
    </w:p>
    <w:p w:rsidR="004E0DB6" w:rsidRDefault="004E0DB6" w:rsidP="008C20E4">
      <w:pPr>
        <w:ind w:left="1304"/>
        <w:jc w:val="both"/>
        <w:rPr>
          <w:rFonts w:asciiTheme="minorHAnsi" w:hAnsiTheme="minorHAnsi"/>
        </w:rPr>
      </w:pPr>
    </w:p>
    <w:p w:rsidR="002E3E42" w:rsidRDefault="002E3E42" w:rsidP="008C20E4">
      <w:pPr>
        <w:ind w:left="1304"/>
        <w:jc w:val="both"/>
        <w:rPr>
          <w:rFonts w:asciiTheme="minorHAnsi" w:hAnsiTheme="minorHAnsi"/>
        </w:rPr>
      </w:pPr>
      <w:r>
        <w:rPr>
          <w:rFonts w:asciiTheme="minorHAnsi" w:hAnsiTheme="minorHAnsi"/>
        </w:rPr>
        <w:t xml:space="preserve">Osallistamista käsiteltiin pääsääntöisesti kahdella tasolla: ensinnäkin osallisuutta suoraan henkilöä itseään koskevaan päätöksentekoon liittyen esimerkiksi oman asuinpaikan valintaan tai muuhun vammaispalveluita koskevaan päätöksentekoon. Tässä yhteydessä korostettiin sosiaalityöntekijöiden roolia ja osallistavaa palvelusuunnitteluprosessia. Kaivattiin myös aitoja vaihtoehtoja niin, että mielipiteellä olisi merkitystä palvelun toteuttamistavan valintaan. </w:t>
      </w:r>
      <w:r w:rsidR="00E1129A">
        <w:rPr>
          <w:rFonts w:asciiTheme="minorHAnsi" w:hAnsiTheme="minorHAnsi"/>
        </w:rPr>
        <w:t>Esiin nostettiin myös lasten kuuleminen. Kilpailutus nähtiin useissa vastauksissa uhkana, joka estää osallistumisen asiakasta itseään koskevaan päätöksentekoon.</w:t>
      </w:r>
      <w:r w:rsidR="00E01752">
        <w:rPr>
          <w:rFonts w:asciiTheme="minorHAnsi" w:hAnsiTheme="minorHAnsi"/>
        </w:rPr>
        <w:t xml:space="preserve"> Myös ihmisten yksilöllisten tarpeiden huomioimista toivottiin nykyistä paremmin. </w:t>
      </w:r>
    </w:p>
    <w:p w:rsidR="00E1129A" w:rsidRDefault="00E1129A" w:rsidP="008C20E4">
      <w:pPr>
        <w:ind w:left="1304"/>
        <w:jc w:val="both"/>
        <w:rPr>
          <w:rFonts w:asciiTheme="minorHAnsi" w:hAnsiTheme="minorHAnsi"/>
        </w:rPr>
      </w:pPr>
    </w:p>
    <w:p w:rsidR="00E1129A" w:rsidRDefault="00E1129A" w:rsidP="008C20E4">
      <w:pPr>
        <w:ind w:left="1304"/>
        <w:jc w:val="both"/>
        <w:rPr>
          <w:rFonts w:asciiTheme="minorHAnsi" w:hAnsiTheme="minorHAnsi"/>
        </w:rPr>
      </w:pPr>
      <w:r>
        <w:rPr>
          <w:rFonts w:asciiTheme="minorHAnsi" w:hAnsiTheme="minorHAnsi"/>
        </w:rPr>
        <w:t xml:space="preserve">Toiseksi käsiteltiin osallistumista yhteiskunnalliseen päätöksentekoon. Kyselyä levitettiin muun muassa kunnallisten vammaisneuvostojen kautta ja vastauksissa käsiteltiinkin paljon kunnallisten vammaisneuvostojen toimintaa ja roolia. </w:t>
      </w:r>
      <w:r w:rsidR="00E01752">
        <w:rPr>
          <w:rFonts w:asciiTheme="minorHAnsi" w:hAnsiTheme="minorHAnsi"/>
        </w:rPr>
        <w:t xml:space="preserve">Jotkut vastaajista näkivät toiminnan hyvänä ja kiittelivät neuvostojen lakisääteistämistä. </w:t>
      </w:r>
      <w:r w:rsidR="007B0769">
        <w:rPr>
          <w:rFonts w:asciiTheme="minorHAnsi" w:hAnsiTheme="minorHAnsi"/>
        </w:rPr>
        <w:t>T</w:t>
      </w:r>
      <w:r w:rsidR="00E01752">
        <w:rPr>
          <w:rFonts w:asciiTheme="minorHAnsi" w:hAnsiTheme="minorHAnsi"/>
        </w:rPr>
        <w:t xml:space="preserve">oiset taas peräsivät neuvostoille vahvempaa asemaa. </w:t>
      </w:r>
    </w:p>
    <w:p w:rsidR="00E01752" w:rsidRDefault="00E01752" w:rsidP="008C20E4">
      <w:pPr>
        <w:ind w:left="1304"/>
        <w:jc w:val="both"/>
        <w:rPr>
          <w:rFonts w:asciiTheme="minorHAnsi" w:hAnsiTheme="minorHAnsi"/>
        </w:rPr>
      </w:pPr>
    </w:p>
    <w:p w:rsidR="00E01752" w:rsidRDefault="00E01752" w:rsidP="008C20E4">
      <w:pPr>
        <w:ind w:left="2608"/>
        <w:jc w:val="both"/>
        <w:rPr>
          <w:rFonts w:asciiTheme="minorHAnsi" w:hAnsiTheme="minorHAnsi"/>
          <w:i/>
        </w:rPr>
      </w:pPr>
      <w:r w:rsidRPr="00E01752">
        <w:rPr>
          <w:rFonts w:asciiTheme="minorHAnsi" w:hAnsiTheme="minorHAnsi"/>
          <w:i/>
        </w:rPr>
        <w:t>”Asuinalueellamme toimii vammaisneuvosto, jossa vammaisjärjestöt ovat edustettuina. Lisäksi kunnanhallituksen ja hyvinvointipalveluiden valiokunta on asettanut edustajansa vammaisneuvoston kokouksiin. Tieto kulkee suoraan päättäjille.”</w:t>
      </w:r>
    </w:p>
    <w:p w:rsidR="00E01752" w:rsidRDefault="00E01752" w:rsidP="008C20E4">
      <w:pPr>
        <w:ind w:left="2608"/>
        <w:jc w:val="both"/>
        <w:rPr>
          <w:rFonts w:asciiTheme="minorHAnsi" w:hAnsiTheme="minorHAnsi"/>
          <w:i/>
        </w:rPr>
      </w:pPr>
    </w:p>
    <w:p w:rsidR="00E01752" w:rsidRDefault="00E01752" w:rsidP="008C20E4">
      <w:pPr>
        <w:ind w:left="2608"/>
        <w:jc w:val="both"/>
        <w:rPr>
          <w:rFonts w:asciiTheme="minorHAnsi" w:hAnsiTheme="minorHAnsi"/>
          <w:i/>
        </w:rPr>
      </w:pPr>
      <w:r>
        <w:rPr>
          <w:rFonts w:asciiTheme="minorHAnsi" w:hAnsiTheme="minorHAnsi"/>
          <w:i/>
        </w:rPr>
        <w:t>”Vammaisneuvostojen asemaa tulisi vahvistaa. Heiltä tulisi ottaa lausuntoja joita joku oikeasti lukisi ja veisi tietoa eteenpäin.”</w:t>
      </w:r>
    </w:p>
    <w:p w:rsidR="004E0DB6" w:rsidRDefault="004E0DB6" w:rsidP="008C20E4">
      <w:pPr>
        <w:ind w:left="2608"/>
        <w:jc w:val="both"/>
        <w:rPr>
          <w:rFonts w:asciiTheme="minorHAnsi" w:hAnsiTheme="minorHAnsi"/>
          <w:i/>
        </w:rPr>
      </w:pPr>
    </w:p>
    <w:p w:rsidR="004E0DB6" w:rsidRPr="004E0DB6" w:rsidRDefault="004E0DB6" w:rsidP="008C20E4">
      <w:pPr>
        <w:ind w:left="1304"/>
        <w:jc w:val="both"/>
        <w:rPr>
          <w:rFonts w:asciiTheme="minorHAnsi" w:hAnsiTheme="minorHAnsi"/>
        </w:rPr>
      </w:pPr>
      <w:r>
        <w:rPr>
          <w:rFonts w:asciiTheme="minorHAnsi" w:hAnsiTheme="minorHAnsi"/>
        </w:rPr>
        <w:t xml:space="preserve">Laajemminkin nähtiin tärkeänä, että vammaisilla ihmisillä on oman asiansa parhaina asiantuntijoina mahdollisuus osallistua yhteiskunnalliseen päätöksentekoon. </w:t>
      </w:r>
      <w:r w:rsidR="007B0769">
        <w:rPr>
          <w:rFonts w:asciiTheme="minorHAnsi" w:hAnsiTheme="minorHAnsi"/>
        </w:rPr>
        <w:t xml:space="preserve">Tärkeänä pidettiin sekä </w:t>
      </w:r>
      <w:r>
        <w:rPr>
          <w:rFonts w:asciiTheme="minorHAnsi" w:hAnsiTheme="minorHAnsi"/>
        </w:rPr>
        <w:t>vammaisjärjestöjen kautta tapahtuvasta osallistamisesta, mutta myös sitä, että yksittäisillä vammaisilla henkilöillä on mahdollisuus osallistua.</w:t>
      </w:r>
    </w:p>
    <w:p w:rsidR="004E0DB6" w:rsidRPr="00E01752" w:rsidRDefault="004E0DB6" w:rsidP="008C20E4">
      <w:pPr>
        <w:ind w:left="2608"/>
        <w:jc w:val="both"/>
        <w:rPr>
          <w:rFonts w:asciiTheme="minorHAnsi" w:hAnsiTheme="minorHAnsi"/>
          <w:i/>
        </w:rPr>
      </w:pPr>
    </w:p>
    <w:p w:rsidR="002E3E42" w:rsidRDefault="004E0DB6" w:rsidP="008C20E4">
      <w:pPr>
        <w:ind w:left="1304"/>
        <w:jc w:val="both"/>
        <w:rPr>
          <w:rFonts w:asciiTheme="minorHAnsi" w:hAnsiTheme="minorHAnsi"/>
        </w:rPr>
      </w:pPr>
      <w:r>
        <w:rPr>
          <w:rFonts w:asciiTheme="minorHAnsi" w:hAnsiTheme="minorHAnsi"/>
        </w:rPr>
        <w:t xml:space="preserve">Vastauksissa </w:t>
      </w:r>
      <w:r w:rsidR="007B0769">
        <w:rPr>
          <w:rFonts w:asciiTheme="minorHAnsi" w:hAnsiTheme="minorHAnsi"/>
        </w:rPr>
        <w:t xml:space="preserve">käsiteltiin </w:t>
      </w:r>
      <w:r>
        <w:rPr>
          <w:rFonts w:asciiTheme="minorHAnsi" w:hAnsiTheme="minorHAnsi"/>
        </w:rPr>
        <w:t>myös puolesta päättämistä ja näennäiskuulemista, ja sitä, että näistä tulisi päästä eroon ja siirtyä tuettuun päätöksentekoon. Myös ihmisten itsemääräämisoikeutta korostettiin.</w:t>
      </w:r>
    </w:p>
    <w:p w:rsidR="00E1292F" w:rsidRDefault="00E1292F" w:rsidP="008C20E4">
      <w:pPr>
        <w:ind w:left="1304"/>
        <w:jc w:val="both"/>
        <w:rPr>
          <w:rFonts w:asciiTheme="minorHAnsi" w:hAnsiTheme="minorHAnsi"/>
        </w:rPr>
      </w:pPr>
    </w:p>
    <w:p w:rsidR="001E7903" w:rsidRPr="003D52AF" w:rsidRDefault="001E7903" w:rsidP="008C20E4">
      <w:pPr>
        <w:pStyle w:val="Otsikko3"/>
        <w:jc w:val="both"/>
      </w:pPr>
      <w:bookmarkStart w:id="14" w:name="_Toc499816391"/>
      <w:r w:rsidRPr="003D52AF">
        <w:t>Yhdenvertaisuus ja tasa-arvo</w:t>
      </w:r>
      <w:bookmarkEnd w:id="14"/>
    </w:p>
    <w:p w:rsidR="00735EFC" w:rsidRDefault="00735EFC" w:rsidP="008C20E4">
      <w:pPr>
        <w:ind w:left="1304"/>
        <w:jc w:val="both"/>
        <w:rPr>
          <w:rFonts w:asciiTheme="minorHAnsi" w:hAnsiTheme="minorHAnsi"/>
        </w:rPr>
      </w:pPr>
    </w:p>
    <w:p w:rsidR="0038520D" w:rsidRDefault="0038520D" w:rsidP="008C20E4">
      <w:pPr>
        <w:ind w:left="1304"/>
        <w:jc w:val="both"/>
        <w:rPr>
          <w:rFonts w:asciiTheme="minorHAnsi" w:hAnsiTheme="minorHAnsi"/>
        </w:rPr>
      </w:pPr>
      <w:r w:rsidRPr="0038520D">
        <w:rPr>
          <w:rFonts w:asciiTheme="minorHAnsi" w:hAnsiTheme="minorHAnsi"/>
        </w:rPr>
        <w:t>Kaikki ovat yhdenvertaisia lain edessä. Kaikki ovat oikeutettuja ilman syrjintää yhdenvertaiseen suojaan ja yhdenvertaisiin etuihin. Vammaisuuteen perustuva syrjintä on kielletty. Vammaissopimuksessa on kiinnitetty erityistä huomiota vammaisten lasten ja naisten asemaan. Heidän tulee voida nauttia kaikista oikeuksista yhdenvertaisesti muiden kanssa.</w:t>
      </w:r>
      <w:r>
        <w:rPr>
          <w:rFonts w:asciiTheme="minorHAnsi" w:hAnsiTheme="minorHAnsi"/>
        </w:rPr>
        <w:t xml:space="preserve"> Kyselyssä kysyttiin, kuinka hyvin yhdenvertaisuus toteutuu ja kuinka hyvin vammaisten lasten ja naisten oikeudet toteutuvat. Lisäksi kysyttiin sitä, kuinka näiden oikeuksien toteutumista tulisi vahvistaa.</w:t>
      </w:r>
    </w:p>
    <w:p w:rsidR="0038520D" w:rsidRDefault="0038520D" w:rsidP="008C20E4">
      <w:pPr>
        <w:ind w:left="1304"/>
        <w:jc w:val="both"/>
        <w:rPr>
          <w:rFonts w:asciiTheme="minorHAnsi" w:hAnsiTheme="minorHAnsi"/>
        </w:rPr>
      </w:pPr>
    </w:p>
    <w:p w:rsidR="00F356DF" w:rsidRDefault="00F356DF" w:rsidP="008C20E4">
      <w:pPr>
        <w:ind w:left="1304"/>
        <w:jc w:val="both"/>
        <w:rPr>
          <w:rFonts w:asciiTheme="minorHAnsi" w:hAnsiTheme="minorHAnsi"/>
        </w:rPr>
      </w:pPr>
      <w:r>
        <w:rPr>
          <w:rFonts w:asciiTheme="minorHAnsi" w:hAnsiTheme="minorHAnsi"/>
        </w:rPr>
        <w:lastRenderedPageBreak/>
        <w:t xml:space="preserve">Kuvio </w:t>
      </w:r>
      <w:r w:rsidR="00C94359">
        <w:rPr>
          <w:rFonts w:asciiTheme="minorHAnsi" w:hAnsiTheme="minorHAnsi"/>
        </w:rPr>
        <w:t>9</w:t>
      </w:r>
      <w:r>
        <w:rPr>
          <w:rFonts w:asciiTheme="minorHAnsi" w:hAnsiTheme="minorHAnsi"/>
        </w:rPr>
        <w:t>:</w:t>
      </w:r>
      <w:r w:rsidRPr="00F356DF">
        <w:rPr>
          <w:rFonts w:asciiTheme="minorHAnsi" w:hAnsiTheme="minorHAnsi"/>
        </w:rPr>
        <w:t xml:space="preserve"> Kuinka hyvin vammaisten henkilöiden yhdenvertaisuus toteutu</w:t>
      </w:r>
      <w:r w:rsidR="0038520D">
        <w:rPr>
          <w:rFonts w:asciiTheme="minorHAnsi" w:hAnsiTheme="minorHAnsi"/>
        </w:rPr>
        <w:t>vat</w:t>
      </w:r>
      <w:r w:rsidRPr="00F356DF">
        <w:rPr>
          <w:rFonts w:asciiTheme="minorHAnsi" w:hAnsiTheme="minorHAnsi"/>
        </w:rPr>
        <w:t>?</w:t>
      </w:r>
      <w:r w:rsidR="002A1393">
        <w:rPr>
          <w:rFonts w:asciiTheme="minorHAnsi" w:hAnsiTheme="minorHAnsi"/>
        </w:rPr>
        <w:t xml:space="preserve"> Kaikki vastaukset</w:t>
      </w:r>
      <w:r w:rsidR="003F2B8E">
        <w:rPr>
          <w:rFonts w:asciiTheme="minorHAnsi" w:hAnsiTheme="minorHAnsi"/>
        </w:rPr>
        <w:t>.</w:t>
      </w:r>
    </w:p>
    <w:p w:rsidR="00735EFC" w:rsidRDefault="00735EFC" w:rsidP="008C20E4">
      <w:pPr>
        <w:ind w:left="1304"/>
        <w:jc w:val="both"/>
        <w:rPr>
          <w:rFonts w:asciiTheme="minorHAnsi" w:hAnsiTheme="minorHAnsi"/>
        </w:rPr>
      </w:pPr>
    </w:p>
    <w:p w:rsidR="00F356DF" w:rsidRDefault="00F356DF" w:rsidP="008C20E4">
      <w:pPr>
        <w:ind w:left="1304"/>
        <w:jc w:val="both"/>
        <w:rPr>
          <w:rFonts w:asciiTheme="minorHAnsi" w:hAnsiTheme="minorHAnsi"/>
        </w:rPr>
      </w:pPr>
      <w:r>
        <w:rPr>
          <w:noProof/>
        </w:rPr>
        <w:drawing>
          <wp:inline distT="0" distB="0" distL="0" distR="0" wp14:anchorId="3BB2B6F1" wp14:editId="5221062E">
            <wp:extent cx="4572000" cy="2743200"/>
            <wp:effectExtent l="0" t="0" r="19050" b="19050"/>
            <wp:docPr id="12" name="Kaavi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356DF" w:rsidRDefault="00F356DF" w:rsidP="008C20E4">
      <w:pPr>
        <w:ind w:left="1304"/>
        <w:jc w:val="both"/>
        <w:rPr>
          <w:rFonts w:asciiTheme="minorHAnsi" w:hAnsiTheme="minorHAnsi"/>
        </w:rPr>
      </w:pPr>
    </w:p>
    <w:p w:rsidR="00F356DF" w:rsidRDefault="00F356DF"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9</w:t>
      </w:r>
      <w:r>
        <w:rPr>
          <w:rFonts w:asciiTheme="minorHAnsi" w:hAnsiTheme="minorHAnsi"/>
        </w:rPr>
        <w:t xml:space="preserve"> tekstinä:</w:t>
      </w:r>
    </w:p>
    <w:p w:rsidR="00F356DF" w:rsidRDefault="00F356DF" w:rsidP="008C20E4">
      <w:pPr>
        <w:ind w:left="1304"/>
        <w:jc w:val="both"/>
        <w:rPr>
          <w:rFonts w:asciiTheme="minorHAnsi" w:hAnsiTheme="minorHAnsi"/>
        </w:rPr>
      </w:pPr>
    </w:p>
    <w:p w:rsidR="00F356DF" w:rsidRPr="00F356DF" w:rsidRDefault="00F356DF" w:rsidP="008C20E4">
      <w:pPr>
        <w:ind w:left="1304"/>
        <w:jc w:val="both"/>
        <w:rPr>
          <w:rFonts w:asciiTheme="minorHAnsi" w:hAnsiTheme="minorHAnsi"/>
        </w:rPr>
      </w:pPr>
      <w:r w:rsidRPr="00F356DF">
        <w:rPr>
          <w:rFonts w:asciiTheme="minorHAnsi" w:hAnsiTheme="minorHAnsi"/>
        </w:rPr>
        <w:t>hyvin</w:t>
      </w:r>
      <w:r>
        <w:rPr>
          <w:rFonts w:asciiTheme="minorHAnsi" w:hAnsiTheme="minorHAnsi"/>
        </w:rPr>
        <w:tab/>
      </w:r>
      <w:r w:rsidRPr="00F356DF">
        <w:rPr>
          <w:rFonts w:asciiTheme="minorHAnsi" w:hAnsiTheme="minorHAnsi"/>
        </w:rPr>
        <w:tab/>
        <w:t>6</w:t>
      </w:r>
    </w:p>
    <w:p w:rsidR="00F356DF" w:rsidRPr="00F356DF" w:rsidRDefault="00F356DF" w:rsidP="008C20E4">
      <w:pPr>
        <w:ind w:left="1304"/>
        <w:jc w:val="both"/>
        <w:rPr>
          <w:rFonts w:asciiTheme="minorHAnsi" w:hAnsiTheme="minorHAnsi"/>
        </w:rPr>
      </w:pPr>
      <w:r w:rsidRPr="00F356DF">
        <w:rPr>
          <w:rFonts w:asciiTheme="minorHAnsi" w:hAnsiTheme="minorHAnsi"/>
        </w:rPr>
        <w:t>melko hyvin</w:t>
      </w:r>
      <w:r w:rsidRPr="00F356DF">
        <w:rPr>
          <w:rFonts w:asciiTheme="minorHAnsi" w:hAnsiTheme="minorHAnsi"/>
        </w:rPr>
        <w:tab/>
      </w:r>
      <w:r>
        <w:rPr>
          <w:rFonts w:asciiTheme="minorHAnsi" w:hAnsiTheme="minorHAnsi"/>
        </w:rPr>
        <w:tab/>
      </w:r>
      <w:r w:rsidRPr="00F356DF">
        <w:rPr>
          <w:rFonts w:asciiTheme="minorHAnsi" w:hAnsiTheme="minorHAnsi"/>
        </w:rPr>
        <w:t>67</w:t>
      </w:r>
    </w:p>
    <w:p w:rsidR="00F356DF" w:rsidRPr="00F356DF" w:rsidRDefault="00F356DF" w:rsidP="008C20E4">
      <w:pPr>
        <w:ind w:left="1304"/>
        <w:jc w:val="both"/>
        <w:rPr>
          <w:rFonts w:asciiTheme="minorHAnsi" w:hAnsiTheme="minorHAnsi"/>
        </w:rPr>
      </w:pPr>
      <w:r w:rsidRPr="00F356DF">
        <w:rPr>
          <w:rFonts w:asciiTheme="minorHAnsi" w:hAnsiTheme="minorHAnsi"/>
        </w:rPr>
        <w:t>ei hyvin eikä huonosti</w:t>
      </w:r>
      <w:r w:rsidRPr="00F356DF">
        <w:rPr>
          <w:rFonts w:asciiTheme="minorHAnsi" w:hAnsiTheme="minorHAnsi"/>
        </w:rPr>
        <w:tab/>
        <w:t>126</w:t>
      </w:r>
    </w:p>
    <w:p w:rsidR="00F356DF" w:rsidRPr="00F356DF" w:rsidRDefault="00F356DF" w:rsidP="008C20E4">
      <w:pPr>
        <w:ind w:left="1304"/>
        <w:jc w:val="both"/>
        <w:rPr>
          <w:rFonts w:asciiTheme="minorHAnsi" w:hAnsiTheme="minorHAnsi"/>
        </w:rPr>
      </w:pPr>
      <w:r w:rsidRPr="00F356DF">
        <w:rPr>
          <w:rFonts w:asciiTheme="minorHAnsi" w:hAnsiTheme="minorHAnsi"/>
        </w:rPr>
        <w:t>melko huonosti</w:t>
      </w:r>
      <w:r w:rsidRPr="00F356DF">
        <w:rPr>
          <w:rFonts w:asciiTheme="minorHAnsi" w:hAnsiTheme="minorHAnsi"/>
        </w:rPr>
        <w:tab/>
        <w:t>213</w:t>
      </w:r>
    </w:p>
    <w:p w:rsidR="00F356DF" w:rsidRPr="00F356DF" w:rsidRDefault="00F356DF" w:rsidP="008C20E4">
      <w:pPr>
        <w:ind w:left="1304"/>
        <w:jc w:val="both"/>
        <w:rPr>
          <w:rFonts w:asciiTheme="minorHAnsi" w:hAnsiTheme="minorHAnsi"/>
        </w:rPr>
      </w:pPr>
      <w:r w:rsidRPr="00F356DF">
        <w:rPr>
          <w:rFonts w:asciiTheme="minorHAnsi" w:hAnsiTheme="minorHAnsi"/>
        </w:rPr>
        <w:t>huonosti</w:t>
      </w:r>
      <w:r w:rsidRPr="00F356DF">
        <w:rPr>
          <w:rFonts w:asciiTheme="minorHAnsi" w:hAnsiTheme="minorHAnsi"/>
        </w:rPr>
        <w:tab/>
      </w:r>
      <w:r>
        <w:rPr>
          <w:rFonts w:asciiTheme="minorHAnsi" w:hAnsiTheme="minorHAnsi"/>
        </w:rPr>
        <w:tab/>
      </w:r>
      <w:r w:rsidRPr="00F356DF">
        <w:rPr>
          <w:rFonts w:asciiTheme="minorHAnsi" w:hAnsiTheme="minorHAnsi"/>
        </w:rPr>
        <w:t>144</w:t>
      </w:r>
    </w:p>
    <w:p w:rsidR="00F356DF" w:rsidRDefault="00F356DF" w:rsidP="008C20E4">
      <w:pPr>
        <w:ind w:left="1304"/>
        <w:jc w:val="both"/>
        <w:rPr>
          <w:rFonts w:asciiTheme="minorHAnsi" w:hAnsiTheme="minorHAnsi"/>
        </w:rPr>
      </w:pPr>
      <w:r w:rsidRPr="00F356DF">
        <w:rPr>
          <w:rFonts w:asciiTheme="minorHAnsi" w:hAnsiTheme="minorHAnsi"/>
        </w:rPr>
        <w:t>en osaa sanoa</w:t>
      </w:r>
      <w:r w:rsidRPr="00F356DF">
        <w:rPr>
          <w:rFonts w:asciiTheme="minorHAnsi" w:hAnsiTheme="minorHAnsi"/>
        </w:rPr>
        <w:tab/>
        <w:t>10</w:t>
      </w:r>
    </w:p>
    <w:p w:rsidR="00F356DF" w:rsidRDefault="00F356DF" w:rsidP="008C20E4">
      <w:pPr>
        <w:ind w:left="1304"/>
        <w:jc w:val="both"/>
        <w:rPr>
          <w:rFonts w:asciiTheme="minorHAnsi" w:hAnsiTheme="minorHAnsi"/>
        </w:rPr>
      </w:pPr>
    </w:p>
    <w:p w:rsidR="00CB6D66" w:rsidRDefault="00CB6D66" w:rsidP="008C20E4">
      <w:pPr>
        <w:ind w:left="1304"/>
        <w:jc w:val="both"/>
        <w:rPr>
          <w:rFonts w:asciiTheme="minorHAnsi" w:hAnsiTheme="minorHAnsi"/>
        </w:rPr>
      </w:pPr>
      <w:r w:rsidRPr="00CB6D66">
        <w:rPr>
          <w:rFonts w:asciiTheme="minorHAnsi" w:hAnsiTheme="minorHAnsi"/>
        </w:rPr>
        <w:t xml:space="preserve">Kuvio </w:t>
      </w:r>
      <w:r w:rsidR="00C94359">
        <w:rPr>
          <w:rFonts w:asciiTheme="minorHAnsi" w:hAnsiTheme="minorHAnsi"/>
        </w:rPr>
        <w:t>10</w:t>
      </w:r>
      <w:r w:rsidRPr="00CB6D66">
        <w:rPr>
          <w:rFonts w:asciiTheme="minorHAnsi" w:hAnsiTheme="minorHAnsi"/>
        </w:rPr>
        <w:t>: Kuinka hyvin vammaisten henkilöiden yhdenvertaisuus toteutuu?</w:t>
      </w:r>
      <w:r>
        <w:rPr>
          <w:rFonts w:asciiTheme="minorHAnsi" w:hAnsiTheme="minorHAnsi"/>
        </w:rPr>
        <w:t xml:space="preserve"> Va</w:t>
      </w:r>
      <w:r w:rsidR="006536F8">
        <w:rPr>
          <w:rFonts w:asciiTheme="minorHAnsi" w:hAnsiTheme="minorHAnsi"/>
        </w:rPr>
        <w:t>mmaisten henkilöiden vastaukset.</w:t>
      </w:r>
    </w:p>
    <w:p w:rsidR="004E0DB6" w:rsidRDefault="004E0DB6" w:rsidP="008C20E4">
      <w:pPr>
        <w:ind w:left="1304"/>
        <w:jc w:val="both"/>
        <w:rPr>
          <w:rFonts w:asciiTheme="minorHAnsi" w:hAnsiTheme="minorHAnsi"/>
        </w:rPr>
      </w:pPr>
    </w:p>
    <w:p w:rsidR="00CB6D66" w:rsidRDefault="00CB6D66" w:rsidP="008C20E4">
      <w:pPr>
        <w:ind w:left="1304"/>
        <w:jc w:val="both"/>
        <w:rPr>
          <w:rFonts w:asciiTheme="minorHAnsi" w:hAnsiTheme="minorHAnsi"/>
        </w:rPr>
      </w:pPr>
      <w:r>
        <w:rPr>
          <w:noProof/>
        </w:rPr>
        <w:drawing>
          <wp:inline distT="0" distB="0" distL="0" distR="0" wp14:anchorId="57F6E941" wp14:editId="365F3496">
            <wp:extent cx="4572000" cy="2743200"/>
            <wp:effectExtent l="0" t="0" r="19050" b="19050"/>
            <wp:docPr id="3" name="Kaavi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B6D66" w:rsidRDefault="00CB6D66"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CB6D66" w:rsidRDefault="00CB6D66" w:rsidP="008C20E4">
      <w:pPr>
        <w:ind w:left="1304"/>
        <w:jc w:val="both"/>
        <w:rPr>
          <w:rFonts w:asciiTheme="minorHAnsi" w:hAnsiTheme="minorHAnsi"/>
        </w:rPr>
      </w:pPr>
      <w:r>
        <w:rPr>
          <w:rFonts w:asciiTheme="minorHAnsi" w:hAnsiTheme="minorHAnsi"/>
        </w:rPr>
        <w:lastRenderedPageBreak/>
        <w:t xml:space="preserve">Kuvio </w:t>
      </w:r>
      <w:r w:rsidR="00C94359">
        <w:rPr>
          <w:rFonts w:asciiTheme="minorHAnsi" w:hAnsiTheme="minorHAnsi"/>
        </w:rPr>
        <w:t>10</w:t>
      </w:r>
      <w:r>
        <w:rPr>
          <w:rFonts w:asciiTheme="minorHAnsi" w:hAnsiTheme="minorHAnsi"/>
        </w:rPr>
        <w:t xml:space="preserve"> tekstinä:</w:t>
      </w:r>
    </w:p>
    <w:p w:rsidR="00CB6D66" w:rsidRDefault="00CB6D66" w:rsidP="008C20E4">
      <w:pPr>
        <w:ind w:left="1304"/>
        <w:jc w:val="both"/>
        <w:rPr>
          <w:rFonts w:asciiTheme="minorHAnsi" w:hAnsiTheme="minorHAnsi"/>
        </w:rPr>
      </w:pPr>
    </w:p>
    <w:p w:rsidR="00CB6D66" w:rsidRPr="00CB6D66" w:rsidRDefault="00CB6D66" w:rsidP="008C20E4">
      <w:pPr>
        <w:ind w:left="1304"/>
        <w:jc w:val="both"/>
        <w:rPr>
          <w:rFonts w:asciiTheme="minorHAnsi" w:hAnsiTheme="minorHAnsi"/>
        </w:rPr>
      </w:pPr>
      <w:r w:rsidRPr="00CB6D66">
        <w:rPr>
          <w:rFonts w:asciiTheme="minorHAnsi" w:hAnsiTheme="minorHAnsi"/>
        </w:rPr>
        <w:t>hyvin</w:t>
      </w:r>
      <w:r w:rsidRPr="00CB6D66">
        <w:rPr>
          <w:rFonts w:asciiTheme="minorHAnsi" w:hAnsiTheme="minorHAnsi"/>
        </w:rPr>
        <w:tab/>
      </w:r>
      <w:r>
        <w:rPr>
          <w:rFonts w:asciiTheme="minorHAnsi" w:hAnsiTheme="minorHAnsi"/>
        </w:rPr>
        <w:tab/>
      </w:r>
      <w:r w:rsidRPr="00CB6D66">
        <w:rPr>
          <w:rFonts w:asciiTheme="minorHAnsi" w:hAnsiTheme="minorHAnsi"/>
        </w:rPr>
        <w:t>4</w:t>
      </w:r>
    </w:p>
    <w:p w:rsidR="00CB6D66" w:rsidRPr="00CB6D66" w:rsidRDefault="00CB6D66" w:rsidP="008C20E4">
      <w:pPr>
        <w:ind w:left="1304"/>
        <w:jc w:val="both"/>
        <w:rPr>
          <w:rFonts w:asciiTheme="minorHAnsi" w:hAnsiTheme="minorHAnsi"/>
        </w:rPr>
      </w:pPr>
      <w:r w:rsidRPr="00CB6D66">
        <w:rPr>
          <w:rFonts w:asciiTheme="minorHAnsi" w:hAnsiTheme="minorHAnsi"/>
        </w:rPr>
        <w:t>melko hyvin</w:t>
      </w:r>
      <w:r w:rsidRPr="00CB6D66">
        <w:rPr>
          <w:rFonts w:asciiTheme="minorHAnsi" w:hAnsiTheme="minorHAnsi"/>
        </w:rPr>
        <w:tab/>
      </w:r>
      <w:r>
        <w:rPr>
          <w:rFonts w:asciiTheme="minorHAnsi" w:hAnsiTheme="minorHAnsi"/>
        </w:rPr>
        <w:tab/>
      </w:r>
      <w:r w:rsidRPr="00CB6D66">
        <w:rPr>
          <w:rFonts w:asciiTheme="minorHAnsi" w:hAnsiTheme="minorHAnsi"/>
        </w:rPr>
        <w:t>33</w:t>
      </w:r>
    </w:p>
    <w:p w:rsidR="00CB6D66" w:rsidRPr="00CB6D66" w:rsidRDefault="00CB6D66" w:rsidP="008C20E4">
      <w:pPr>
        <w:ind w:left="1304"/>
        <w:jc w:val="both"/>
        <w:rPr>
          <w:rFonts w:asciiTheme="minorHAnsi" w:hAnsiTheme="minorHAnsi"/>
        </w:rPr>
      </w:pPr>
      <w:r w:rsidRPr="00CB6D66">
        <w:rPr>
          <w:rFonts w:asciiTheme="minorHAnsi" w:hAnsiTheme="minorHAnsi"/>
        </w:rPr>
        <w:t>ei hyvin eikä huonosti</w:t>
      </w:r>
      <w:r w:rsidRPr="00CB6D66">
        <w:rPr>
          <w:rFonts w:asciiTheme="minorHAnsi" w:hAnsiTheme="minorHAnsi"/>
        </w:rPr>
        <w:tab/>
        <w:t>71</w:t>
      </w:r>
    </w:p>
    <w:p w:rsidR="00CB6D66" w:rsidRPr="00CB6D66" w:rsidRDefault="00CB6D66" w:rsidP="008C20E4">
      <w:pPr>
        <w:ind w:left="1304"/>
        <w:jc w:val="both"/>
        <w:rPr>
          <w:rFonts w:asciiTheme="minorHAnsi" w:hAnsiTheme="minorHAnsi"/>
        </w:rPr>
      </w:pPr>
      <w:r w:rsidRPr="00CB6D66">
        <w:rPr>
          <w:rFonts w:asciiTheme="minorHAnsi" w:hAnsiTheme="minorHAnsi"/>
        </w:rPr>
        <w:t>melko huonosti</w:t>
      </w:r>
      <w:r w:rsidRPr="00CB6D66">
        <w:rPr>
          <w:rFonts w:asciiTheme="minorHAnsi" w:hAnsiTheme="minorHAnsi"/>
        </w:rPr>
        <w:tab/>
        <w:t>110</w:t>
      </w:r>
    </w:p>
    <w:p w:rsidR="00CB6D66" w:rsidRPr="00CB6D66" w:rsidRDefault="00CB6D66" w:rsidP="008C20E4">
      <w:pPr>
        <w:ind w:left="1304"/>
        <w:jc w:val="both"/>
        <w:rPr>
          <w:rFonts w:asciiTheme="minorHAnsi" w:hAnsiTheme="minorHAnsi"/>
        </w:rPr>
      </w:pPr>
      <w:r w:rsidRPr="00CB6D66">
        <w:rPr>
          <w:rFonts w:asciiTheme="minorHAnsi" w:hAnsiTheme="minorHAnsi"/>
        </w:rPr>
        <w:t>huonosti</w:t>
      </w:r>
      <w:r w:rsidRPr="00CB6D66">
        <w:rPr>
          <w:rFonts w:asciiTheme="minorHAnsi" w:hAnsiTheme="minorHAnsi"/>
        </w:rPr>
        <w:tab/>
      </w:r>
      <w:r>
        <w:rPr>
          <w:rFonts w:asciiTheme="minorHAnsi" w:hAnsiTheme="minorHAnsi"/>
        </w:rPr>
        <w:tab/>
      </w:r>
      <w:r w:rsidRPr="00CB6D66">
        <w:rPr>
          <w:rFonts w:asciiTheme="minorHAnsi" w:hAnsiTheme="minorHAnsi"/>
        </w:rPr>
        <w:t>72</w:t>
      </w:r>
    </w:p>
    <w:p w:rsidR="00CB6D66" w:rsidRDefault="00CB6D66" w:rsidP="008C20E4">
      <w:pPr>
        <w:ind w:left="1304"/>
        <w:jc w:val="both"/>
        <w:rPr>
          <w:rFonts w:asciiTheme="minorHAnsi" w:hAnsiTheme="minorHAnsi"/>
        </w:rPr>
      </w:pPr>
      <w:r w:rsidRPr="00CB6D66">
        <w:rPr>
          <w:rFonts w:asciiTheme="minorHAnsi" w:hAnsiTheme="minorHAnsi"/>
        </w:rPr>
        <w:t>en osaa sanoa</w:t>
      </w:r>
      <w:r w:rsidRPr="00CB6D66">
        <w:rPr>
          <w:rFonts w:asciiTheme="minorHAnsi" w:hAnsiTheme="minorHAnsi"/>
        </w:rPr>
        <w:tab/>
        <w:t>5</w:t>
      </w:r>
    </w:p>
    <w:p w:rsidR="00F356DF" w:rsidRDefault="00F356DF" w:rsidP="008C20E4">
      <w:pPr>
        <w:ind w:left="1304"/>
        <w:jc w:val="both"/>
        <w:rPr>
          <w:rFonts w:asciiTheme="minorHAnsi" w:hAnsiTheme="minorHAnsi"/>
        </w:rPr>
      </w:pPr>
    </w:p>
    <w:p w:rsidR="00E1292F" w:rsidRPr="0038520D" w:rsidRDefault="00E1292F" w:rsidP="008C20E4">
      <w:pPr>
        <w:pStyle w:val="Otsikko4"/>
        <w:spacing w:before="0"/>
        <w:jc w:val="both"/>
      </w:pPr>
      <w:r w:rsidRPr="0038520D">
        <w:t>”Valvonta, tiedottaminen, viranhaltijoiden kouluttaminen”</w:t>
      </w:r>
    </w:p>
    <w:p w:rsidR="00E1292F" w:rsidRPr="00E1292F" w:rsidRDefault="00E1292F" w:rsidP="008C20E4">
      <w:pPr>
        <w:pStyle w:val="Otsikko4"/>
        <w:spacing w:before="0"/>
        <w:jc w:val="both"/>
      </w:pPr>
      <w:r w:rsidRPr="00E1292F">
        <w:t>Vastauksia avokysymykseen vammaisten henkilöiden yhdenvertaisuuden vahvistamisesta</w:t>
      </w:r>
    </w:p>
    <w:p w:rsidR="00E1292F" w:rsidRPr="00E1292F" w:rsidRDefault="00E1292F" w:rsidP="008C20E4">
      <w:pPr>
        <w:ind w:left="1304"/>
        <w:jc w:val="both"/>
        <w:rPr>
          <w:rFonts w:asciiTheme="minorHAnsi" w:hAnsiTheme="minorHAnsi"/>
        </w:rPr>
      </w:pPr>
    </w:p>
    <w:p w:rsidR="00E1292F" w:rsidRDefault="00E1292F" w:rsidP="008C20E4">
      <w:pPr>
        <w:ind w:left="1304"/>
        <w:jc w:val="both"/>
        <w:rPr>
          <w:rFonts w:asciiTheme="minorHAnsi" w:hAnsiTheme="minorHAnsi"/>
        </w:rPr>
      </w:pPr>
      <w:r w:rsidRPr="00E1292F">
        <w:rPr>
          <w:rFonts w:asciiTheme="minorHAnsi" w:hAnsiTheme="minorHAnsi"/>
        </w:rPr>
        <w:t xml:space="preserve">Kysymyksessä kysyttiin vastaajien näkemyksiä siitä, miten vammaisten henkilöiden yhdenvertaisuutta tulisi vahvistaa. Avovastauksissa korostui ennen kaikkea tarve asennemuutokselle, tietoisuuden lisäämiselle ja koulutukselle. </w:t>
      </w:r>
    </w:p>
    <w:p w:rsidR="007B0769" w:rsidRPr="00E1292F" w:rsidRDefault="007B0769" w:rsidP="008C20E4">
      <w:pPr>
        <w:ind w:left="1304"/>
        <w:jc w:val="both"/>
        <w:rPr>
          <w:rFonts w:asciiTheme="minorHAnsi" w:hAnsiTheme="minorHAnsi"/>
        </w:rPr>
      </w:pPr>
    </w:p>
    <w:p w:rsidR="00E1292F" w:rsidRPr="00E1292F" w:rsidRDefault="00E1292F" w:rsidP="008C20E4">
      <w:pPr>
        <w:ind w:left="1304"/>
        <w:jc w:val="both"/>
        <w:rPr>
          <w:rFonts w:asciiTheme="minorHAnsi" w:hAnsiTheme="minorHAnsi"/>
        </w:rPr>
      </w:pPr>
      <w:r w:rsidRPr="00E1292F">
        <w:rPr>
          <w:rFonts w:asciiTheme="minorHAnsi" w:hAnsiTheme="minorHAnsi"/>
        </w:rPr>
        <w:t xml:space="preserve">Työllisyys- ja palkkauskysymykset nousivat vahvasti esiin tässä kohdassa. Oikeuden työhön ei nähty toteutuvat yhdenvertaisesti. Lisäksi vastauksissa kritisoitiin muun muassa avotyötoimintaa ja siitä saatavaa riittämätöntä korvausta. </w:t>
      </w:r>
    </w:p>
    <w:p w:rsidR="00E1292F" w:rsidRPr="00E1292F" w:rsidRDefault="00E1292F" w:rsidP="008C20E4">
      <w:pPr>
        <w:ind w:left="1304"/>
        <w:jc w:val="both"/>
        <w:rPr>
          <w:rFonts w:asciiTheme="minorHAnsi" w:hAnsiTheme="minorHAnsi"/>
        </w:rPr>
      </w:pPr>
    </w:p>
    <w:p w:rsidR="00E1292F" w:rsidRPr="007B0769" w:rsidRDefault="00E1292F" w:rsidP="008C20E4">
      <w:pPr>
        <w:ind w:left="2608"/>
        <w:jc w:val="both"/>
        <w:rPr>
          <w:rFonts w:asciiTheme="minorHAnsi" w:hAnsiTheme="minorHAnsi"/>
          <w:i/>
        </w:rPr>
      </w:pPr>
      <w:r w:rsidRPr="007B0769">
        <w:rPr>
          <w:rFonts w:asciiTheme="minorHAnsi" w:hAnsiTheme="minorHAnsi"/>
          <w:i/>
        </w:rPr>
        <w:t>”Tällä hetkellä yhdenvertaisuus ei toteudu esimerkiksi työnhaussa. Palkkatuki ei ole riittävä kannustin. Yrityksien tietoisuutta esimerkiksi vamman aiheuttamiin haasteisiin ja tietoisuutta olemassa olevia apuvälineitä kohtaan pitäisi lisätä. (…)”</w:t>
      </w:r>
    </w:p>
    <w:p w:rsidR="00E1292F" w:rsidRPr="00E1292F" w:rsidRDefault="00E1292F" w:rsidP="008C20E4">
      <w:pPr>
        <w:ind w:left="1304"/>
        <w:jc w:val="both"/>
        <w:rPr>
          <w:rFonts w:asciiTheme="minorHAnsi" w:hAnsiTheme="minorHAnsi"/>
        </w:rPr>
      </w:pPr>
    </w:p>
    <w:p w:rsidR="00E1292F" w:rsidRPr="00E1292F" w:rsidRDefault="00E1292F" w:rsidP="008C20E4">
      <w:pPr>
        <w:ind w:left="1304"/>
        <w:jc w:val="both"/>
        <w:rPr>
          <w:rFonts w:asciiTheme="minorHAnsi" w:hAnsiTheme="minorHAnsi"/>
        </w:rPr>
      </w:pPr>
      <w:r w:rsidRPr="00E1292F">
        <w:rPr>
          <w:rFonts w:asciiTheme="minorHAnsi" w:hAnsiTheme="minorHAnsi"/>
        </w:rPr>
        <w:t>Yhdenvertaisuutta pohdittiin ensinnäkin vammaisten ihmisten yhdenvertaisuutena suhteessa muuhun väestöön. Toisaalta asiaa pohdittiin eri vammaisryhmien välisenä yhdenvertaisuutena. Huolta kannettiin siitä, että eri vammaisryhmät ovat eriarvoisia.</w:t>
      </w:r>
    </w:p>
    <w:p w:rsidR="00E1292F" w:rsidRPr="00E1292F" w:rsidRDefault="00E1292F" w:rsidP="008C20E4">
      <w:pPr>
        <w:ind w:left="1304"/>
        <w:jc w:val="both"/>
        <w:rPr>
          <w:rFonts w:asciiTheme="minorHAnsi" w:hAnsiTheme="minorHAnsi"/>
        </w:rPr>
      </w:pPr>
      <w:r w:rsidRPr="00E1292F">
        <w:rPr>
          <w:rFonts w:asciiTheme="minorHAnsi" w:hAnsiTheme="minorHAnsi"/>
        </w:rPr>
        <w:t>Myös alueellinen eriarvoisuus toistui useissa vastauksissa. Palveluiden saatavuuden katsottiin riippuvan liikaa asuinkunnasta tai asumisesta esim. kaupunki- tai maaseutualueella.</w:t>
      </w:r>
    </w:p>
    <w:p w:rsidR="00E1292F" w:rsidRPr="00E1292F" w:rsidRDefault="00E1292F" w:rsidP="008C20E4">
      <w:pPr>
        <w:ind w:left="1304"/>
        <w:jc w:val="both"/>
        <w:rPr>
          <w:rFonts w:asciiTheme="minorHAnsi" w:hAnsiTheme="minorHAnsi"/>
        </w:rPr>
      </w:pPr>
    </w:p>
    <w:p w:rsidR="00E1292F" w:rsidRPr="00E1292F" w:rsidRDefault="00E1292F" w:rsidP="008C20E4">
      <w:pPr>
        <w:ind w:left="1304"/>
        <w:jc w:val="both"/>
        <w:rPr>
          <w:rFonts w:asciiTheme="minorHAnsi" w:hAnsiTheme="minorHAnsi"/>
        </w:rPr>
      </w:pPr>
      <w:r w:rsidRPr="00E1292F">
        <w:rPr>
          <w:rFonts w:asciiTheme="minorHAnsi" w:hAnsiTheme="minorHAnsi"/>
        </w:rPr>
        <w:t xml:space="preserve">Vastauksissa </w:t>
      </w:r>
      <w:r w:rsidR="00A9767B">
        <w:rPr>
          <w:rFonts w:asciiTheme="minorHAnsi" w:hAnsiTheme="minorHAnsi"/>
        </w:rPr>
        <w:t>käsiteltiin</w:t>
      </w:r>
      <w:r w:rsidRPr="00E1292F">
        <w:rPr>
          <w:rFonts w:asciiTheme="minorHAnsi" w:hAnsiTheme="minorHAnsi"/>
        </w:rPr>
        <w:t xml:space="preserve"> myös syrjint</w:t>
      </w:r>
      <w:r w:rsidR="00A9767B">
        <w:rPr>
          <w:rFonts w:asciiTheme="minorHAnsi" w:hAnsiTheme="minorHAnsi"/>
        </w:rPr>
        <w:t>ä</w:t>
      </w:r>
      <w:r w:rsidRPr="00E1292F">
        <w:rPr>
          <w:rFonts w:asciiTheme="minorHAnsi" w:hAnsiTheme="minorHAnsi"/>
        </w:rPr>
        <w:t>ä ja oikeu</w:t>
      </w:r>
      <w:r w:rsidR="007B0769">
        <w:rPr>
          <w:rFonts w:asciiTheme="minorHAnsi" w:hAnsiTheme="minorHAnsi"/>
        </w:rPr>
        <w:t>s</w:t>
      </w:r>
      <w:r w:rsidRPr="00E1292F">
        <w:rPr>
          <w:rFonts w:asciiTheme="minorHAnsi" w:hAnsiTheme="minorHAnsi"/>
        </w:rPr>
        <w:t>turvakeino</w:t>
      </w:r>
      <w:r w:rsidR="00A9767B">
        <w:rPr>
          <w:rFonts w:asciiTheme="minorHAnsi" w:hAnsiTheme="minorHAnsi"/>
        </w:rPr>
        <w:t>j</w:t>
      </w:r>
      <w:r w:rsidRPr="00E1292F">
        <w:rPr>
          <w:rFonts w:asciiTheme="minorHAnsi" w:hAnsiTheme="minorHAnsi"/>
        </w:rPr>
        <w:t>a. Syynä vammaisuuden perusteella tapahtuvaan syrjintään katsottiin olevan asenteet ja tiedon puute. Syrjintään puuttumiseen kaivattiin vahvempia oikeussuojakeinoja.</w:t>
      </w:r>
    </w:p>
    <w:p w:rsidR="00E1292F" w:rsidRPr="00E1292F" w:rsidRDefault="00E1292F" w:rsidP="008C20E4">
      <w:pPr>
        <w:ind w:left="1304"/>
        <w:jc w:val="both"/>
        <w:rPr>
          <w:rFonts w:asciiTheme="minorHAnsi" w:hAnsiTheme="minorHAnsi"/>
        </w:rPr>
      </w:pPr>
    </w:p>
    <w:p w:rsidR="00E1292F" w:rsidRPr="007B0769" w:rsidRDefault="00E1292F" w:rsidP="008C20E4">
      <w:pPr>
        <w:ind w:left="2608"/>
        <w:jc w:val="both"/>
        <w:rPr>
          <w:rFonts w:asciiTheme="minorHAnsi" w:hAnsiTheme="minorHAnsi"/>
          <w:i/>
        </w:rPr>
      </w:pPr>
      <w:r w:rsidRPr="007B0769">
        <w:rPr>
          <w:rFonts w:asciiTheme="minorHAnsi" w:hAnsiTheme="minorHAnsi"/>
          <w:i/>
        </w:rPr>
        <w:t>”Myös oikeussuojakeinot syrjinnän osalta ovat edelleen melko tehottomia, varsinkin jos kyseessä on työelämässä tapahtuva syrjintä.”</w:t>
      </w:r>
    </w:p>
    <w:p w:rsidR="00E1292F" w:rsidRPr="00E1292F" w:rsidRDefault="00E1292F" w:rsidP="008C20E4">
      <w:pPr>
        <w:ind w:left="1304"/>
        <w:jc w:val="both"/>
        <w:rPr>
          <w:rFonts w:asciiTheme="minorHAnsi" w:hAnsiTheme="minorHAnsi"/>
        </w:rPr>
      </w:pPr>
    </w:p>
    <w:p w:rsidR="004E0DB6" w:rsidRDefault="00E1292F" w:rsidP="008C20E4">
      <w:pPr>
        <w:ind w:left="1304"/>
        <w:jc w:val="both"/>
        <w:rPr>
          <w:rFonts w:asciiTheme="minorHAnsi" w:hAnsiTheme="minorHAnsi"/>
        </w:rPr>
      </w:pPr>
      <w:r w:rsidRPr="00E1292F">
        <w:rPr>
          <w:rFonts w:asciiTheme="minorHAnsi" w:hAnsiTheme="minorHAnsi"/>
        </w:rPr>
        <w:t>Riittämättömien vammaispalveluiden kuten henkilökohtaisen avun tai tulkk</w:t>
      </w:r>
      <w:r w:rsidR="00A9767B">
        <w:rPr>
          <w:rFonts w:asciiTheme="minorHAnsi" w:hAnsiTheme="minorHAnsi"/>
        </w:rPr>
        <w:t>aus</w:t>
      </w:r>
      <w:r w:rsidRPr="00E1292F">
        <w:rPr>
          <w:rFonts w:asciiTheme="minorHAnsi" w:hAnsiTheme="minorHAnsi"/>
        </w:rPr>
        <w:t>palveluiden katsottiin olevan esteenä yhdenvertaisuuden toteutumiselle suhteessa muuhun väestöön. Ongelmalliseksi katsottiin se, että ihmiset on oltava ”valveutunut” ja aktiivinen saadakseen tarvitsemansa palvelut. Tältä osin kaikkien ei katsottu olevan yhdenvertaisessa asemassa, vaan huolta kannettiin kaikkein heikoimmassa asemassa olevista henkilöistä.</w:t>
      </w:r>
    </w:p>
    <w:p w:rsidR="004E0DB6" w:rsidRDefault="004E0DB6" w:rsidP="008C20E4">
      <w:pPr>
        <w:ind w:left="1304"/>
        <w:jc w:val="both"/>
        <w:rPr>
          <w:rFonts w:asciiTheme="minorHAnsi" w:hAnsiTheme="minorHAnsi"/>
        </w:rPr>
      </w:pPr>
    </w:p>
    <w:p w:rsidR="007B0769" w:rsidRDefault="007B0769" w:rsidP="008C20E4">
      <w:pPr>
        <w:ind w:left="1304"/>
        <w:jc w:val="both"/>
        <w:rPr>
          <w:rFonts w:asciiTheme="minorHAnsi" w:hAnsiTheme="minorHAnsi"/>
        </w:rPr>
      </w:pPr>
    </w:p>
    <w:p w:rsidR="00F356DF" w:rsidRDefault="00F356DF"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11</w:t>
      </w:r>
      <w:r>
        <w:rPr>
          <w:rFonts w:asciiTheme="minorHAnsi" w:hAnsiTheme="minorHAnsi"/>
        </w:rPr>
        <w:t xml:space="preserve">: </w:t>
      </w:r>
      <w:r w:rsidRPr="00F356DF">
        <w:rPr>
          <w:rFonts w:asciiTheme="minorHAnsi" w:hAnsiTheme="minorHAnsi"/>
        </w:rPr>
        <w:t>Kuinka hyvin mielestäsi vammaisten lasten oikeudet toteutuvat?</w:t>
      </w:r>
      <w:r w:rsidR="002A1393">
        <w:rPr>
          <w:rFonts w:asciiTheme="minorHAnsi" w:hAnsiTheme="minorHAnsi"/>
        </w:rPr>
        <w:t xml:space="preserve"> Kaikki vastaukset</w:t>
      </w:r>
      <w:r w:rsidR="003F2B8E">
        <w:rPr>
          <w:rFonts w:asciiTheme="minorHAnsi" w:hAnsiTheme="minorHAnsi"/>
        </w:rPr>
        <w:t>.</w:t>
      </w:r>
    </w:p>
    <w:p w:rsidR="00735EFC" w:rsidRDefault="00735EFC" w:rsidP="008C20E4">
      <w:pPr>
        <w:ind w:left="1304"/>
        <w:jc w:val="both"/>
        <w:rPr>
          <w:rFonts w:asciiTheme="minorHAnsi" w:hAnsiTheme="minorHAnsi"/>
        </w:rPr>
      </w:pPr>
    </w:p>
    <w:p w:rsidR="00F356DF" w:rsidRDefault="00F356DF" w:rsidP="008C20E4">
      <w:pPr>
        <w:ind w:left="1304"/>
        <w:jc w:val="both"/>
        <w:rPr>
          <w:rFonts w:asciiTheme="minorHAnsi" w:hAnsiTheme="minorHAnsi"/>
        </w:rPr>
      </w:pPr>
      <w:r>
        <w:rPr>
          <w:noProof/>
        </w:rPr>
        <w:drawing>
          <wp:inline distT="0" distB="0" distL="0" distR="0" wp14:anchorId="7D712D63" wp14:editId="79E7396E">
            <wp:extent cx="4572000" cy="2743200"/>
            <wp:effectExtent l="0" t="0" r="19050" b="19050"/>
            <wp:docPr id="13" name="Kaavi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356DF" w:rsidRDefault="00F356DF" w:rsidP="008C20E4">
      <w:pPr>
        <w:ind w:left="1304"/>
        <w:jc w:val="both"/>
        <w:rPr>
          <w:rFonts w:asciiTheme="minorHAnsi" w:hAnsiTheme="minorHAnsi"/>
        </w:rPr>
      </w:pPr>
    </w:p>
    <w:p w:rsidR="00F356DF" w:rsidRDefault="00F356DF"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11</w:t>
      </w:r>
      <w:r>
        <w:rPr>
          <w:rFonts w:asciiTheme="minorHAnsi" w:hAnsiTheme="minorHAnsi"/>
        </w:rPr>
        <w:t xml:space="preserve"> tekstinä: </w:t>
      </w:r>
    </w:p>
    <w:p w:rsidR="00F356DF" w:rsidRDefault="00F356DF" w:rsidP="008C20E4">
      <w:pPr>
        <w:ind w:left="1304"/>
        <w:jc w:val="both"/>
        <w:rPr>
          <w:rFonts w:asciiTheme="minorHAnsi" w:hAnsiTheme="minorHAnsi"/>
        </w:rPr>
      </w:pPr>
    </w:p>
    <w:p w:rsidR="00F356DF" w:rsidRPr="00F356DF" w:rsidRDefault="00F356DF" w:rsidP="008C20E4">
      <w:pPr>
        <w:ind w:left="1304"/>
        <w:jc w:val="both"/>
        <w:rPr>
          <w:rFonts w:asciiTheme="minorHAnsi" w:hAnsiTheme="minorHAnsi"/>
        </w:rPr>
      </w:pPr>
      <w:r w:rsidRPr="00F356DF">
        <w:rPr>
          <w:rFonts w:asciiTheme="minorHAnsi" w:hAnsiTheme="minorHAnsi"/>
        </w:rPr>
        <w:t>hyvin</w:t>
      </w:r>
      <w:r w:rsidRPr="00F356DF">
        <w:rPr>
          <w:rFonts w:asciiTheme="minorHAnsi" w:hAnsiTheme="minorHAnsi"/>
        </w:rPr>
        <w:tab/>
      </w:r>
      <w:r w:rsidR="00FA2041">
        <w:rPr>
          <w:rFonts w:asciiTheme="minorHAnsi" w:hAnsiTheme="minorHAnsi"/>
        </w:rPr>
        <w:tab/>
      </w:r>
      <w:r w:rsidRPr="00F356DF">
        <w:rPr>
          <w:rFonts w:asciiTheme="minorHAnsi" w:hAnsiTheme="minorHAnsi"/>
        </w:rPr>
        <w:t>9</w:t>
      </w:r>
    </w:p>
    <w:p w:rsidR="00F356DF" w:rsidRPr="00F356DF" w:rsidRDefault="00F356DF" w:rsidP="008C20E4">
      <w:pPr>
        <w:ind w:left="1304"/>
        <w:jc w:val="both"/>
        <w:rPr>
          <w:rFonts w:asciiTheme="minorHAnsi" w:hAnsiTheme="minorHAnsi"/>
        </w:rPr>
      </w:pPr>
      <w:r w:rsidRPr="00F356DF">
        <w:rPr>
          <w:rFonts w:asciiTheme="minorHAnsi" w:hAnsiTheme="minorHAnsi"/>
        </w:rPr>
        <w:t>melko hyvin</w:t>
      </w:r>
      <w:r w:rsidRPr="00F356DF">
        <w:rPr>
          <w:rFonts w:asciiTheme="minorHAnsi" w:hAnsiTheme="minorHAnsi"/>
        </w:rPr>
        <w:tab/>
      </w:r>
      <w:r w:rsidR="00FA2041">
        <w:rPr>
          <w:rFonts w:asciiTheme="minorHAnsi" w:hAnsiTheme="minorHAnsi"/>
        </w:rPr>
        <w:tab/>
      </w:r>
      <w:r w:rsidRPr="00F356DF">
        <w:rPr>
          <w:rFonts w:asciiTheme="minorHAnsi" w:hAnsiTheme="minorHAnsi"/>
        </w:rPr>
        <w:t>116</w:t>
      </w:r>
    </w:p>
    <w:p w:rsidR="00F356DF" w:rsidRPr="00F356DF" w:rsidRDefault="00F356DF" w:rsidP="008C20E4">
      <w:pPr>
        <w:ind w:left="1304"/>
        <w:jc w:val="both"/>
        <w:rPr>
          <w:rFonts w:asciiTheme="minorHAnsi" w:hAnsiTheme="minorHAnsi"/>
        </w:rPr>
      </w:pPr>
      <w:r w:rsidRPr="00F356DF">
        <w:rPr>
          <w:rFonts w:asciiTheme="minorHAnsi" w:hAnsiTheme="minorHAnsi"/>
        </w:rPr>
        <w:t>ei hyvin eikä huonosti</w:t>
      </w:r>
      <w:r w:rsidRPr="00F356DF">
        <w:rPr>
          <w:rFonts w:asciiTheme="minorHAnsi" w:hAnsiTheme="minorHAnsi"/>
        </w:rPr>
        <w:tab/>
        <w:t>98</w:t>
      </w:r>
    </w:p>
    <w:p w:rsidR="00F356DF" w:rsidRPr="00F356DF" w:rsidRDefault="00F356DF" w:rsidP="008C20E4">
      <w:pPr>
        <w:ind w:left="1304"/>
        <w:jc w:val="both"/>
        <w:rPr>
          <w:rFonts w:asciiTheme="minorHAnsi" w:hAnsiTheme="minorHAnsi"/>
        </w:rPr>
      </w:pPr>
      <w:r w:rsidRPr="00F356DF">
        <w:rPr>
          <w:rFonts w:asciiTheme="minorHAnsi" w:hAnsiTheme="minorHAnsi"/>
        </w:rPr>
        <w:t>melko huonosti</w:t>
      </w:r>
      <w:r w:rsidRPr="00F356DF">
        <w:rPr>
          <w:rFonts w:asciiTheme="minorHAnsi" w:hAnsiTheme="minorHAnsi"/>
        </w:rPr>
        <w:tab/>
        <w:t>146</w:t>
      </w:r>
    </w:p>
    <w:p w:rsidR="00F356DF" w:rsidRPr="00F356DF" w:rsidRDefault="00F356DF" w:rsidP="008C20E4">
      <w:pPr>
        <w:ind w:left="1304"/>
        <w:jc w:val="both"/>
        <w:rPr>
          <w:rFonts w:asciiTheme="minorHAnsi" w:hAnsiTheme="minorHAnsi"/>
        </w:rPr>
      </w:pPr>
      <w:r w:rsidRPr="00F356DF">
        <w:rPr>
          <w:rFonts w:asciiTheme="minorHAnsi" w:hAnsiTheme="minorHAnsi"/>
        </w:rPr>
        <w:t>huonosti</w:t>
      </w:r>
      <w:r w:rsidRPr="00F356DF">
        <w:rPr>
          <w:rFonts w:asciiTheme="minorHAnsi" w:hAnsiTheme="minorHAnsi"/>
        </w:rPr>
        <w:tab/>
      </w:r>
      <w:r w:rsidR="00FA2041">
        <w:rPr>
          <w:rFonts w:asciiTheme="minorHAnsi" w:hAnsiTheme="minorHAnsi"/>
        </w:rPr>
        <w:tab/>
      </w:r>
      <w:r w:rsidRPr="00F356DF">
        <w:rPr>
          <w:rFonts w:asciiTheme="minorHAnsi" w:hAnsiTheme="minorHAnsi"/>
        </w:rPr>
        <w:t>61</w:t>
      </w:r>
    </w:p>
    <w:p w:rsidR="00F356DF" w:rsidRDefault="00F356DF" w:rsidP="008C20E4">
      <w:pPr>
        <w:ind w:left="1304"/>
        <w:jc w:val="both"/>
        <w:rPr>
          <w:rFonts w:asciiTheme="minorHAnsi" w:hAnsiTheme="minorHAnsi"/>
        </w:rPr>
      </w:pPr>
      <w:r w:rsidRPr="00F356DF">
        <w:rPr>
          <w:rFonts w:asciiTheme="minorHAnsi" w:hAnsiTheme="minorHAnsi"/>
        </w:rPr>
        <w:t>en osaa sanoa</w:t>
      </w:r>
      <w:r w:rsidRPr="00F356DF">
        <w:rPr>
          <w:rFonts w:asciiTheme="minorHAnsi" w:hAnsiTheme="minorHAnsi"/>
        </w:rPr>
        <w:tab/>
        <w:t>140</w:t>
      </w:r>
    </w:p>
    <w:p w:rsidR="00F356DF" w:rsidRDefault="00F356DF" w:rsidP="008C20E4">
      <w:pPr>
        <w:ind w:left="1304"/>
        <w:jc w:val="both"/>
        <w:rPr>
          <w:rFonts w:asciiTheme="minorHAnsi" w:hAnsiTheme="minorHAnsi"/>
        </w:rPr>
      </w:pPr>
    </w:p>
    <w:p w:rsidR="000F742B" w:rsidRDefault="000F742B"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12</w:t>
      </w:r>
      <w:r>
        <w:rPr>
          <w:rFonts w:asciiTheme="minorHAnsi" w:hAnsiTheme="minorHAnsi"/>
        </w:rPr>
        <w:t xml:space="preserve">: </w:t>
      </w:r>
      <w:r w:rsidRPr="000F742B">
        <w:rPr>
          <w:rFonts w:asciiTheme="minorHAnsi" w:hAnsiTheme="minorHAnsi"/>
        </w:rPr>
        <w:t>Kuinka hyvin mielestäsi vammaisten lasten oikeudet toteutuvat?</w:t>
      </w:r>
      <w:r>
        <w:rPr>
          <w:rFonts w:asciiTheme="minorHAnsi" w:hAnsiTheme="minorHAnsi"/>
        </w:rPr>
        <w:t xml:space="preserve"> Vammaisten henkilöiden vastaukset</w:t>
      </w:r>
      <w:r w:rsidR="003F2B8E">
        <w:rPr>
          <w:rFonts w:asciiTheme="minorHAnsi" w:hAnsiTheme="minorHAnsi"/>
        </w:rPr>
        <w:t>.</w:t>
      </w:r>
    </w:p>
    <w:p w:rsidR="000F742B" w:rsidRDefault="000F742B" w:rsidP="008C20E4">
      <w:pPr>
        <w:ind w:left="1304"/>
        <w:jc w:val="both"/>
        <w:rPr>
          <w:rFonts w:asciiTheme="minorHAnsi" w:hAnsiTheme="minorHAnsi"/>
        </w:rPr>
      </w:pPr>
    </w:p>
    <w:p w:rsidR="000F742B" w:rsidRDefault="000F742B" w:rsidP="008C20E4">
      <w:pPr>
        <w:ind w:left="1304"/>
        <w:jc w:val="both"/>
        <w:rPr>
          <w:rFonts w:asciiTheme="minorHAnsi" w:hAnsiTheme="minorHAnsi"/>
        </w:rPr>
      </w:pPr>
      <w:r>
        <w:rPr>
          <w:noProof/>
        </w:rPr>
        <w:drawing>
          <wp:inline distT="0" distB="0" distL="0" distR="0" wp14:anchorId="36932494" wp14:editId="45EEFFBB">
            <wp:extent cx="4572000" cy="2743200"/>
            <wp:effectExtent l="0" t="0" r="19050" b="19050"/>
            <wp:docPr id="4" name="Kaavi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F742B" w:rsidRDefault="000F742B" w:rsidP="008C20E4">
      <w:pPr>
        <w:ind w:left="1304"/>
        <w:jc w:val="both"/>
        <w:rPr>
          <w:rFonts w:asciiTheme="minorHAnsi" w:hAnsiTheme="minorHAnsi"/>
        </w:rPr>
      </w:pPr>
    </w:p>
    <w:p w:rsidR="000F742B" w:rsidRDefault="000F742B" w:rsidP="008C20E4">
      <w:pPr>
        <w:ind w:left="1304"/>
        <w:jc w:val="both"/>
        <w:rPr>
          <w:rFonts w:asciiTheme="minorHAnsi" w:hAnsiTheme="minorHAnsi"/>
        </w:rPr>
      </w:pPr>
      <w:r>
        <w:rPr>
          <w:rFonts w:asciiTheme="minorHAnsi" w:hAnsiTheme="minorHAnsi"/>
        </w:rPr>
        <w:lastRenderedPageBreak/>
        <w:t>Kuvio 1</w:t>
      </w:r>
      <w:r w:rsidR="00C94359">
        <w:rPr>
          <w:rFonts w:asciiTheme="minorHAnsi" w:hAnsiTheme="minorHAnsi"/>
        </w:rPr>
        <w:t>2</w:t>
      </w:r>
      <w:r>
        <w:rPr>
          <w:rFonts w:asciiTheme="minorHAnsi" w:hAnsiTheme="minorHAnsi"/>
        </w:rPr>
        <w:t xml:space="preserve"> tekstinä:</w:t>
      </w:r>
    </w:p>
    <w:p w:rsidR="000F742B" w:rsidRDefault="000F742B" w:rsidP="008C20E4">
      <w:pPr>
        <w:ind w:left="1304"/>
        <w:jc w:val="both"/>
        <w:rPr>
          <w:rFonts w:asciiTheme="minorHAnsi" w:hAnsiTheme="minorHAnsi"/>
        </w:rPr>
      </w:pPr>
    </w:p>
    <w:p w:rsidR="000F742B" w:rsidRPr="000F742B" w:rsidRDefault="000F742B" w:rsidP="008C20E4">
      <w:pPr>
        <w:ind w:left="1304"/>
        <w:jc w:val="both"/>
        <w:rPr>
          <w:rFonts w:asciiTheme="minorHAnsi" w:hAnsiTheme="minorHAnsi"/>
        </w:rPr>
      </w:pPr>
      <w:r w:rsidRPr="000F742B">
        <w:rPr>
          <w:rFonts w:asciiTheme="minorHAnsi" w:hAnsiTheme="minorHAnsi"/>
        </w:rPr>
        <w:t>hyvin</w:t>
      </w:r>
      <w:r w:rsidRPr="000F742B">
        <w:rPr>
          <w:rFonts w:asciiTheme="minorHAnsi" w:hAnsiTheme="minorHAnsi"/>
        </w:rPr>
        <w:tab/>
      </w:r>
      <w:r w:rsidR="00411670">
        <w:rPr>
          <w:rFonts w:asciiTheme="minorHAnsi" w:hAnsiTheme="minorHAnsi"/>
        </w:rPr>
        <w:tab/>
      </w:r>
      <w:r w:rsidRPr="000F742B">
        <w:rPr>
          <w:rFonts w:asciiTheme="minorHAnsi" w:hAnsiTheme="minorHAnsi"/>
        </w:rPr>
        <w:t>6</w:t>
      </w:r>
    </w:p>
    <w:p w:rsidR="000F742B" w:rsidRPr="000F742B" w:rsidRDefault="000F742B" w:rsidP="008C20E4">
      <w:pPr>
        <w:ind w:left="1304"/>
        <w:jc w:val="both"/>
        <w:rPr>
          <w:rFonts w:asciiTheme="minorHAnsi" w:hAnsiTheme="minorHAnsi"/>
        </w:rPr>
      </w:pPr>
      <w:r w:rsidRPr="000F742B">
        <w:rPr>
          <w:rFonts w:asciiTheme="minorHAnsi" w:hAnsiTheme="minorHAnsi"/>
        </w:rPr>
        <w:t>melko hyvin</w:t>
      </w:r>
      <w:r w:rsidRPr="000F742B">
        <w:rPr>
          <w:rFonts w:asciiTheme="minorHAnsi" w:hAnsiTheme="minorHAnsi"/>
        </w:rPr>
        <w:tab/>
      </w:r>
      <w:r w:rsidR="00411670">
        <w:rPr>
          <w:rFonts w:asciiTheme="minorHAnsi" w:hAnsiTheme="minorHAnsi"/>
        </w:rPr>
        <w:tab/>
      </w:r>
      <w:r w:rsidRPr="000F742B">
        <w:rPr>
          <w:rFonts w:asciiTheme="minorHAnsi" w:hAnsiTheme="minorHAnsi"/>
        </w:rPr>
        <w:t>45</w:t>
      </w:r>
    </w:p>
    <w:p w:rsidR="000F742B" w:rsidRPr="000F742B" w:rsidRDefault="000F742B" w:rsidP="008C20E4">
      <w:pPr>
        <w:ind w:left="1304"/>
        <w:jc w:val="both"/>
        <w:rPr>
          <w:rFonts w:asciiTheme="minorHAnsi" w:hAnsiTheme="minorHAnsi"/>
        </w:rPr>
      </w:pPr>
      <w:r w:rsidRPr="000F742B">
        <w:rPr>
          <w:rFonts w:asciiTheme="minorHAnsi" w:hAnsiTheme="minorHAnsi"/>
        </w:rPr>
        <w:t>ei hyvin eikä huonosti</w:t>
      </w:r>
      <w:r w:rsidRPr="000F742B">
        <w:rPr>
          <w:rFonts w:asciiTheme="minorHAnsi" w:hAnsiTheme="minorHAnsi"/>
        </w:rPr>
        <w:tab/>
        <w:t>49</w:t>
      </w:r>
    </w:p>
    <w:p w:rsidR="000F742B" w:rsidRPr="000F742B" w:rsidRDefault="000F742B" w:rsidP="008C20E4">
      <w:pPr>
        <w:ind w:left="1304"/>
        <w:jc w:val="both"/>
        <w:rPr>
          <w:rFonts w:asciiTheme="minorHAnsi" w:hAnsiTheme="minorHAnsi"/>
        </w:rPr>
      </w:pPr>
      <w:r w:rsidRPr="000F742B">
        <w:rPr>
          <w:rFonts w:asciiTheme="minorHAnsi" w:hAnsiTheme="minorHAnsi"/>
        </w:rPr>
        <w:t>melko huonosti</w:t>
      </w:r>
      <w:r w:rsidRPr="000F742B">
        <w:rPr>
          <w:rFonts w:asciiTheme="minorHAnsi" w:hAnsiTheme="minorHAnsi"/>
        </w:rPr>
        <w:tab/>
        <w:t>65</w:t>
      </w:r>
    </w:p>
    <w:p w:rsidR="000F742B" w:rsidRPr="000F742B" w:rsidRDefault="000F742B" w:rsidP="008C20E4">
      <w:pPr>
        <w:ind w:left="1304"/>
        <w:jc w:val="both"/>
        <w:rPr>
          <w:rFonts w:asciiTheme="minorHAnsi" w:hAnsiTheme="minorHAnsi"/>
        </w:rPr>
      </w:pPr>
      <w:r w:rsidRPr="000F742B">
        <w:rPr>
          <w:rFonts w:asciiTheme="minorHAnsi" w:hAnsiTheme="minorHAnsi"/>
        </w:rPr>
        <w:t>huonosti</w:t>
      </w:r>
      <w:r w:rsidRPr="000F742B">
        <w:rPr>
          <w:rFonts w:asciiTheme="minorHAnsi" w:hAnsiTheme="minorHAnsi"/>
        </w:rPr>
        <w:tab/>
      </w:r>
      <w:r w:rsidR="00411670">
        <w:rPr>
          <w:rFonts w:asciiTheme="minorHAnsi" w:hAnsiTheme="minorHAnsi"/>
        </w:rPr>
        <w:tab/>
      </w:r>
      <w:r w:rsidRPr="000F742B">
        <w:rPr>
          <w:rFonts w:asciiTheme="minorHAnsi" w:hAnsiTheme="minorHAnsi"/>
        </w:rPr>
        <w:t>26</w:t>
      </w:r>
    </w:p>
    <w:p w:rsidR="000F742B" w:rsidRDefault="000F742B" w:rsidP="008C20E4">
      <w:pPr>
        <w:ind w:left="1304"/>
        <w:jc w:val="both"/>
        <w:rPr>
          <w:rFonts w:asciiTheme="minorHAnsi" w:hAnsiTheme="minorHAnsi"/>
        </w:rPr>
      </w:pPr>
      <w:r w:rsidRPr="000F742B">
        <w:rPr>
          <w:rFonts w:asciiTheme="minorHAnsi" w:hAnsiTheme="minorHAnsi"/>
        </w:rPr>
        <w:t>en osaa sanoa</w:t>
      </w:r>
      <w:r w:rsidRPr="000F742B">
        <w:rPr>
          <w:rFonts w:asciiTheme="minorHAnsi" w:hAnsiTheme="minorHAnsi"/>
        </w:rPr>
        <w:tab/>
        <w:t>108</w:t>
      </w:r>
    </w:p>
    <w:p w:rsidR="000F742B" w:rsidRDefault="000F742B" w:rsidP="008C20E4">
      <w:pPr>
        <w:ind w:left="1304"/>
        <w:jc w:val="both"/>
        <w:rPr>
          <w:rFonts w:asciiTheme="minorHAnsi" w:hAnsiTheme="minorHAnsi"/>
        </w:rPr>
      </w:pPr>
    </w:p>
    <w:p w:rsidR="00026ECF" w:rsidRDefault="00026ECF" w:rsidP="008C20E4">
      <w:pPr>
        <w:ind w:left="1304"/>
        <w:jc w:val="both"/>
        <w:rPr>
          <w:rFonts w:asciiTheme="minorHAnsi" w:hAnsiTheme="minorHAnsi"/>
        </w:rPr>
      </w:pPr>
    </w:p>
    <w:p w:rsidR="00F356DF" w:rsidRPr="0078663D" w:rsidRDefault="00F356DF" w:rsidP="008C20E4">
      <w:pPr>
        <w:ind w:left="1304"/>
        <w:jc w:val="both"/>
        <w:rPr>
          <w:rFonts w:asciiTheme="minorHAnsi" w:hAnsiTheme="minorHAnsi"/>
        </w:rPr>
      </w:pPr>
      <w:r>
        <w:rPr>
          <w:rFonts w:asciiTheme="minorHAnsi" w:hAnsiTheme="minorHAnsi"/>
        </w:rPr>
        <w:t xml:space="preserve">Kuvio </w:t>
      </w:r>
      <w:r w:rsidR="000F742B">
        <w:rPr>
          <w:rFonts w:asciiTheme="minorHAnsi" w:hAnsiTheme="minorHAnsi"/>
        </w:rPr>
        <w:t>1</w:t>
      </w:r>
      <w:r w:rsidR="00C94359">
        <w:rPr>
          <w:rFonts w:asciiTheme="minorHAnsi" w:hAnsiTheme="minorHAnsi"/>
        </w:rPr>
        <w:t>3</w:t>
      </w:r>
      <w:r>
        <w:rPr>
          <w:rFonts w:asciiTheme="minorHAnsi" w:hAnsiTheme="minorHAnsi"/>
        </w:rPr>
        <w:t xml:space="preserve">: </w:t>
      </w:r>
      <w:r w:rsidRPr="00F356DF">
        <w:rPr>
          <w:rFonts w:asciiTheme="minorHAnsi" w:hAnsiTheme="minorHAnsi"/>
        </w:rPr>
        <w:t>Kuinka hyvin mielestäsi vammaisten naisten oikeudet toteutuvat?</w:t>
      </w:r>
      <w:r w:rsidR="003F2B8E">
        <w:rPr>
          <w:rFonts w:asciiTheme="minorHAnsi" w:hAnsiTheme="minorHAnsi"/>
        </w:rPr>
        <w:t xml:space="preserve"> Kaikki</w:t>
      </w:r>
      <w:r w:rsidR="002A1393" w:rsidRPr="0078663D">
        <w:rPr>
          <w:rFonts w:asciiTheme="minorHAnsi" w:hAnsiTheme="minorHAnsi"/>
        </w:rPr>
        <w:t xml:space="preserve"> vastaukset</w:t>
      </w:r>
      <w:r w:rsidR="003F2B8E">
        <w:rPr>
          <w:rFonts w:asciiTheme="minorHAnsi" w:hAnsiTheme="minorHAnsi"/>
        </w:rPr>
        <w:t>.</w:t>
      </w:r>
    </w:p>
    <w:p w:rsidR="00F356DF" w:rsidRDefault="00F356DF" w:rsidP="008C20E4">
      <w:pPr>
        <w:ind w:left="1304"/>
        <w:jc w:val="both"/>
        <w:rPr>
          <w:rFonts w:asciiTheme="minorHAnsi" w:hAnsiTheme="minorHAnsi"/>
        </w:rPr>
      </w:pPr>
    </w:p>
    <w:p w:rsidR="00F356DF" w:rsidRDefault="00F356DF" w:rsidP="008C20E4">
      <w:pPr>
        <w:ind w:left="1304"/>
        <w:jc w:val="both"/>
        <w:rPr>
          <w:rFonts w:asciiTheme="minorHAnsi" w:hAnsiTheme="minorHAnsi"/>
        </w:rPr>
      </w:pPr>
      <w:r>
        <w:rPr>
          <w:noProof/>
        </w:rPr>
        <w:drawing>
          <wp:inline distT="0" distB="0" distL="0" distR="0" wp14:anchorId="7CD58B16" wp14:editId="2745C940">
            <wp:extent cx="4572000" cy="2743200"/>
            <wp:effectExtent l="0" t="0" r="19050" b="19050"/>
            <wp:docPr id="14" name="Kaavi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356DF" w:rsidRDefault="00F356DF" w:rsidP="008C20E4">
      <w:pPr>
        <w:ind w:left="1304"/>
        <w:jc w:val="both"/>
        <w:rPr>
          <w:rFonts w:asciiTheme="minorHAnsi" w:hAnsiTheme="minorHAnsi"/>
        </w:rPr>
      </w:pPr>
    </w:p>
    <w:p w:rsidR="00F356DF" w:rsidRDefault="00F356DF" w:rsidP="008C20E4">
      <w:pPr>
        <w:ind w:left="1304"/>
        <w:jc w:val="both"/>
        <w:rPr>
          <w:rFonts w:asciiTheme="minorHAnsi" w:hAnsiTheme="minorHAnsi"/>
        </w:rPr>
      </w:pPr>
      <w:r>
        <w:rPr>
          <w:rFonts w:asciiTheme="minorHAnsi" w:hAnsiTheme="minorHAnsi"/>
        </w:rPr>
        <w:t xml:space="preserve">Kuvio </w:t>
      </w:r>
      <w:r w:rsidR="000F742B">
        <w:rPr>
          <w:rFonts w:asciiTheme="minorHAnsi" w:hAnsiTheme="minorHAnsi"/>
        </w:rPr>
        <w:t>1</w:t>
      </w:r>
      <w:r w:rsidR="00C94359">
        <w:rPr>
          <w:rFonts w:asciiTheme="minorHAnsi" w:hAnsiTheme="minorHAnsi"/>
        </w:rPr>
        <w:t>3</w:t>
      </w:r>
      <w:r>
        <w:rPr>
          <w:rFonts w:asciiTheme="minorHAnsi" w:hAnsiTheme="minorHAnsi"/>
        </w:rPr>
        <w:t xml:space="preserve"> tekstinä: </w:t>
      </w:r>
    </w:p>
    <w:p w:rsidR="00F356DF" w:rsidRDefault="00F356DF" w:rsidP="008C20E4">
      <w:pPr>
        <w:ind w:left="1304"/>
        <w:jc w:val="both"/>
        <w:rPr>
          <w:rFonts w:asciiTheme="minorHAnsi" w:hAnsiTheme="minorHAnsi"/>
        </w:rPr>
      </w:pPr>
    </w:p>
    <w:p w:rsidR="00F356DF" w:rsidRPr="00F356DF" w:rsidRDefault="00F356DF" w:rsidP="008C20E4">
      <w:pPr>
        <w:ind w:left="1304"/>
        <w:jc w:val="both"/>
        <w:rPr>
          <w:rFonts w:asciiTheme="minorHAnsi" w:hAnsiTheme="minorHAnsi"/>
        </w:rPr>
      </w:pPr>
      <w:r w:rsidRPr="00F356DF">
        <w:rPr>
          <w:rFonts w:asciiTheme="minorHAnsi" w:hAnsiTheme="minorHAnsi"/>
        </w:rPr>
        <w:t>hyvin</w:t>
      </w:r>
      <w:r w:rsidRPr="00F356DF">
        <w:rPr>
          <w:rFonts w:asciiTheme="minorHAnsi" w:hAnsiTheme="minorHAnsi"/>
        </w:rPr>
        <w:tab/>
      </w:r>
      <w:r w:rsidR="00FA2041">
        <w:rPr>
          <w:rFonts w:asciiTheme="minorHAnsi" w:hAnsiTheme="minorHAnsi"/>
        </w:rPr>
        <w:tab/>
      </w:r>
      <w:r w:rsidRPr="00F356DF">
        <w:rPr>
          <w:rFonts w:asciiTheme="minorHAnsi" w:hAnsiTheme="minorHAnsi"/>
        </w:rPr>
        <w:t>7</w:t>
      </w:r>
    </w:p>
    <w:p w:rsidR="00F356DF" w:rsidRPr="00F356DF" w:rsidRDefault="00F356DF" w:rsidP="008C20E4">
      <w:pPr>
        <w:ind w:left="1304"/>
        <w:jc w:val="both"/>
        <w:rPr>
          <w:rFonts w:asciiTheme="minorHAnsi" w:hAnsiTheme="minorHAnsi"/>
        </w:rPr>
      </w:pPr>
      <w:r w:rsidRPr="00F356DF">
        <w:rPr>
          <w:rFonts w:asciiTheme="minorHAnsi" w:hAnsiTheme="minorHAnsi"/>
        </w:rPr>
        <w:t>melko hyvin</w:t>
      </w:r>
      <w:r w:rsidRPr="00F356DF">
        <w:rPr>
          <w:rFonts w:asciiTheme="minorHAnsi" w:hAnsiTheme="minorHAnsi"/>
        </w:rPr>
        <w:tab/>
      </w:r>
      <w:r w:rsidR="00FA2041">
        <w:rPr>
          <w:rFonts w:asciiTheme="minorHAnsi" w:hAnsiTheme="minorHAnsi"/>
        </w:rPr>
        <w:tab/>
      </w:r>
      <w:r w:rsidRPr="00F356DF">
        <w:rPr>
          <w:rFonts w:asciiTheme="minorHAnsi" w:hAnsiTheme="minorHAnsi"/>
        </w:rPr>
        <w:t>76</w:t>
      </w:r>
    </w:p>
    <w:p w:rsidR="00F356DF" w:rsidRPr="00F356DF" w:rsidRDefault="00F356DF" w:rsidP="008C20E4">
      <w:pPr>
        <w:ind w:left="1304"/>
        <w:jc w:val="both"/>
        <w:rPr>
          <w:rFonts w:asciiTheme="minorHAnsi" w:hAnsiTheme="minorHAnsi"/>
        </w:rPr>
      </w:pPr>
      <w:r w:rsidRPr="00F356DF">
        <w:rPr>
          <w:rFonts w:asciiTheme="minorHAnsi" w:hAnsiTheme="minorHAnsi"/>
        </w:rPr>
        <w:t>ei hyvin eikä huonosti</w:t>
      </w:r>
      <w:r w:rsidRPr="00F356DF">
        <w:rPr>
          <w:rFonts w:asciiTheme="minorHAnsi" w:hAnsiTheme="minorHAnsi"/>
        </w:rPr>
        <w:tab/>
        <w:t>137</w:t>
      </w:r>
    </w:p>
    <w:p w:rsidR="00F356DF" w:rsidRPr="00F356DF" w:rsidRDefault="00F356DF" w:rsidP="008C20E4">
      <w:pPr>
        <w:ind w:left="1304"/>
        <w:jc w:val="both"/>
        <w:rPr>
          <w:rFonts w:asciiTheme="minorHAnsi" w:hAnsiTheme="minorHAnsi"/>
        </w:rPr>
      </w:pPr>
      <w:r w:rsidRPr="00F356DF">
        <w:rPr>
          <w:rFonts w:asciiTheme="minorHAnsi" w:hAnsiTheme="minorHAnsi"/>
        </w:rPr>
        <w:t>melko huonosti</w:t>
      </w:r>
      <w:r w:rsidRPr="00F356DF">
        <w:rPr>
          <w:rFonts w:asciiTheme="minorHAnsi" w:hAnsiTheme="minorHAnsi"/>
        </w:rPr>
        <w:tab/>
        <w:t>145</w:t>
      </w:r>
    </w:p>
    <w:p w:rsidR="00F356DF" w:rsidRPr="00F356DF" w:rsidRDefault="00F356DF" w:rsidP="008C20E4">
      <w:pPr>
        <w:ind w:left="1304"/>
        <w:jc w:val="both"/>
        <w:rPr>
          <w:rFonts w:asciiTheme="minorHAnsi" w:hAnsiTheme="minorHAnsi"/>
        </w:rPr>
      </w:pPr>
      <w:r w:rsidRPr="00F356DF">
        <w:rPr>
          <w:rFonts w:asciiTheme="minorHAnsi" w:hAnsiTheme="minorHAnsi"/>
        </w:rPr>
        <w:t>huonosti</w:t>
      </w:r>
      <w:r w:rsidRPr="00F356DF">
        <w:rPr>
          <w:rFonts w:asciiTheme="minorHAnsi" w:hAnsiTheme="minorHAnsi"/>
        </w:rPr>
        <w:tab/>
      </w:r>
      <w:r w:rsidR="00FA2041">
        <w:rPr>
          <w:rFonts w:asciiTheme="minorHAnsi" w:hAnsiTheme="minorHAnsi"/>
        </w:rPr>
        <w:tab/>
      </w:r>
      <w:r w:rsidRPr="00F356DF">
        <w:rPr>
          <w:rFonts w:asciiTheme="minorHAnsi" w:hAnsiTheme="minorHAnsi"/>
        </w:rPr>
        <w:t>75</w:t>
      </w:r>
    </w:p>
    <w:p w:rsidR="00F356DF" w:rsidRDefault="00F356DF" w:rsidP="008C20E4">
      <w:pPr>
        <w:ind w:left="1304"/>
        <w:jc w:val="both"/>
        <w:rPr>
          <w:rFonts w:asciiTheme="minorHAnsi" w:hAnsiTheme="minorHAnsi"/>
        </w:rPr>
      </w:pPr>
      <w:r w:rsidRPr="00F356DF">
        <w:rPr>
          <w:rFonts w:asciiTheme="minorHAnsi" w:hAnsiTheme="minorHAnsi"/>
        </w:rPr>
        <w:t>en osaa sanoa</w:t>
      </w:r>
      <w:r w:rsidRPr="00F356DF">
        <w:rPr>
          <w:rFonts w:asciiTheme="minorHAnsi" w:hAnsiTheme="minorHAnsi"/>
        </w:rPr>
        <w:tab/>
        <w:t>128</w:t>
      </w:r>
    </w:p>
    <w:p w:rsidR="00F356DF" w:rsidRDefault="00F356DF"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0F742B" w:rsidRPr="0078663D" w:rsidRDefault="000F742B" w:rsidP="008C20E4">
      <w:pPr>
        <w:ind w:left="1304"/>
        <w:jc w:val="both"/>
        <w:rPr>
          <w:rFonts w:asciiTheme="minorHAnsi" w:hAnsiTheme="minorHAnsi"/>
        </w:rPr>
      </w:pPr>
      <w:r>
        <w:rPr>
          <w:rFonts w:asciiTheme="minorHAnsi" w:hAnsiTheme="minorHAnsi"/>
        </w:rPr>
        <w:lastRenderedPageBreak/>
        <w:t>Kuvio 1</w:t>
      </w:r>
      <w:r w:rsidR="00C94359">
        <w:rPr>
          <w:rFonts w:asciiTheme="minorHAnsi" w:hAnsiTheme="minorHAnsi"/>
        </w:rPr>
        <w:t>4</w:t>
      </w:r>
      <w:r>
        <w:rPr>
          <w:rFonts w:asciiTheme="minorHAnsi" w:hAnsiTheme="minorHAnsi"/>
        </w:rPr>
        <w:t xml:space="preserve">: </w:t>
      </w:r>
      <w:r w:rsidRPr="000F742B">
        <w:rPr>
          <w:rFonts w:asciiTheme="minorHAnsi" w:hAnsiTheme="minorHAnsi"/>
        </w:rPr>
        <w:t>Kuinka hyvin mielestäsi vammaisten naisten oikeudet toteutuvat?</w:t>
      </w:r>
      <w:r w:rsidR="003F2B8E">
        <w:rPr>
          <w:rFonts w:asciiTheme="minorHAnsi" w:hAnsiTheme="minorHAnsi"/>
        </w:rPr>
        <w:t xml:space="preserve"> </w:t>
      </w:r>
      <w:r w:rsidR="008D7532" w:rsidRPr="0078663D">
        <w:rPr>
          <w:rFonts w:asciiTheme="minorHAnsi" w:hAnsiTheme="minorHAnsi"/>
        </w:rPr>
        <w:t>Va</w:t>
      </w:r>
      <w:r w:rsidR="0078663D" w:rsidRPr="0078663D">
        <w:rPr>
          <w:rFonts w:asciiTheme="minorHAnsi" w:hAnsiTheme="minorHAnsi"/>
        </w:rPr>
        <w:t>mmaisten henkilöiden vastaukset</w:t>
      </w:r>
      <w:r w:rsidR="003F2B8E">
        <w:rPr>
          <w:rFonts w:asciiTheme="minorHAnsi" w:hAnsiTheme="minorHAnsi"/>
        </w:rPr>
        <w:t>.</w:t>
      </w:r>
    </w:p>
    <w:p w:rsidR="008D7532" w:rsidRDefault="008D7532" w:rsidP="008C20E4">
      <w:pPr>
        <w:ind w:left="1304"/>
        <w:jc w:val="both"/>
        <w:rPr>
          <w:rFonts w:asciiTheme="minorHAnsi" w:hAnsiTheme="minorHAnsi"/>
        </w:rPr>
      </w:pPr>
    </w:p>
    <w:p w:rsidR="008D7532" w:rsidRDefault="008D7532" w:rsidP="008C20E4">
      <w:pPr>
        <w:ind w:left="1304"/>
        <w:jc w:val="both"/>
        <w:rPr>
          <w:rFonts w:asciiTheme="minorHAnsi" w:hAnsiTheme="minorHAnsi"/>
        </w:rPr>
      </w:pPr>
      <w:r>
        <w:rPr>
          <w:noProof/>
        </w:rPr>
        <w:drawing>
          <wp:inline distT="0" distB="0" distL="0" distR="0" wp14:anchorId="3B465246" wp14:editId="13CF1FD9">
            <wp:extent cx="4572000" cy="2743200"/>
            <wp:effectExtent l="0" t="0" r="19050" b="19050"/>
            <wp:docPr id="8" name="Kaavi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D7532" w:rsidRDefault="008D7532" w:rsidP="008C20E4">
      <w:pPr>
        <w:ind w:left="1304"/>
        <w:jc w:val="both"/>
        <w:rPr>
          <w:rFonts w:asciiTheme="minorHAnsi" w:hAnsiTheme="minorHAnsi"/>
        </w:rPr>
      </w:pPr>
    </w:p>
    <w:p w:rsidR="008D7532" w:rsidRDefault="008D7532" w:rsidP="008C20E4">
      <w:pPr>
        <w:ind w:left="1304"/>
        <w:jc w:val="both"/>
        <w:rPr>
          <w:rFonts w:asciiTheme="minorHAnsi" w:hAnsiTheme="minorHAnsi"/>
        </w:rPr>
      </w:pPr>
      <w:r>
        <w:rPr>
          <w:rFonts w:asciiTheme="minorHAnsi" w:hAnsiTheme="minorHAnsi"/>
        </w:rPr>
        <w:t>Kuvio 1</w:t>
      </w:r>
      <w:r w:rsidR="00C94359">
        <w:rPr>
          <w:rFonts w:asciiTheme="minorHAnsi" w:hAnsiTheme="minorHAnsi"/>
        </w:rPr>
        <w:t>4</w:t>
      </w:r>
      <w:r>
        <w:rPr>
          <w:rFonts w:asciiTheme="minorHAnsi" w:hAnsiTheme="minorHAnsi"/>
        </w:rPr>
        <w:t xml:space="preserve"> tekstinä:</w:t>
      </w:r>
    </w:p>
    <w:p w:rsidR="008D7532" w:rsidRDefault="008D7532" w:rsidP="008C20E4">
      <w:pPr>
        <w:ind w:left="1304"/>
        <w:jc w:val="both"/>
        <w:rPr>
          <w:rFonts w:asciiTheme="minorHAnsi" w:hAnsiTheme="minorHAnsi"/>
        </w:rPr>
      </w:pPr>
    </w:p>
    <w:p w:rsidR="008D7532" w:rsidRPr="008D7532" w:rsidRDefault="008D7532" w:rsidP="008C20E4">
      <w:pPr>
        <w:ind w:left="1304"/>
        <w:jc w:val="both"/>
        <w:rPr>
          <w:rFonts w:asciiTheme="minorHAnsi" w:hAnsiTheme="minorHAnsi"/>
        </w:rPr>
      </w:pPr>
      <w:r w:rsidRPr="008D7532">
        <w:rPr>
          <w:rFonts w:asciiTheme="minorHAnsi" w:hAnsiTheme="minorHAnsi"/>
        </w:rPr>
        <w:t>hyvin</w:t>
      </w:r>
      <w:r w:rsidRPr="008D7532">
        <w:rPr>
          <w:rFonts w:asciiTheme="minorHAnsi" w:hAnsiTheme="minorHAnsi"/>
        </w:rPr>
        <w:tab/>
      </w:r>
      <w:r>
        <w:rPr>
          <w:rFonts w:asciiTheme="minorHAnsi" w:hAnsiTheme="minorHAnsi"/>
        </w:rPr>
        <w:tab/>
      </w:r>
      <w:r w:rsidRPr="008D7532">
        <w:rPr>
          <w:rFonts w:asciiTheme="minorHAnsi" w:hAnsiTheme="minorHAnsi"/>
        </w:rPr>
        <w:t>4</w:t>
      </w:r>
    </w:p>
    <w:p w:rsidR="008D7532" w:rsidRPr="008D7532" w:rsidRDefault="008D7532" w:rsidP="008C20E4">
      <w:pPr>
        <w:ind w:left="1304"/>
        <w:jc w:val="both"/>
        <w:rPr>
          <w:rFonts w:asciiTheme="minorHAnsi" w:hAnsiTheme="minorHAnsi"/>
        </w:rPr>
      </w:pPr>
      <w:r w:rsidRPr="008D7532">
        <w:rPr>
          <w:rFonts w:asciiTheme="minorHAnsi" w:hAnsiTheme="minorHAnsi"/>
        </w:rPr>
        <w:t>melko hyvin</w:t>
      </w:r>
      <w:r w:rsidRPr="008D7532">
        <w:rPr>
          <w:rFonts w:asciiTheme="minorHAnsi" w:hAnsiTheme="minorHAnsi"/>
        </w:rPr>
        <w:tab/>
      </w:r>
      <w:r>
        <w:rPr>
          <w:rFonts w:asciiTheme="minorHAnsi" w:hAnsiTheme="minorHAnsi"/>
        </w:rPr>
        <w:tab/>
      </w:r>
      <w:r w:rsidRPr="008D7532">
        <w:rPr>
          <w:rFonts w:asciiTheme="minorHAnsi" w:hAnsiTheme="minorHAnsi"/>
        </w:rPr>
        <w:t>40</w:t>
      </w:r>
    </w:p>
    <w:p w:rsidR="008D7532" w:rsidRPr="008D7532" w:rsidRDefault="008D7532" w:rsidP="008C20E4">
      <w:pPr>
        <w:ind w:left="1304"/>
        <w:jc w:val="both"/>
        <w:rPr>
          <w:rFonts w:asciiTheme="minorHAnsi" w:hAnsiTheme="minorHAnsi"/>
        </w:rPr>
      </w:pPr>
      <w:r w:rsidRPr="008D7532">
        <w:rPr>
          <w:rFonts w:asciiTheme="minorHAnsi" w:hAnsiTheme="minorHAnsi"/>
        </w:rPr>
        <w:t>ei hyvin eikä huonosti</w:t>
      </w:r>
      <w:r w:rsidRPr="008D7532">
        <w:rPr>
          <w:rFonts w:asciiTheme="minorHAnsi" w:hAnsiTheme="minorHAnsi"/>
        </w:rPr>
        <w:tab/>
        <w:t>79</w:t>
      </w:r>
    </w:p>
    <w:p w:rsidR="008D7532" w:rsidRPr="008D7532" w:rsidRDefault="008D7532" w:rsidP="008C20E4">
      <w:pPr>
        <w:ind w:left="1304"/>
        <w:jc w:val="both"/>
        <w:rPr>
          <w:rFonts w:asciiTheme="minorHAnsi" w:hAnsiTheme="minorHAnsi"/>
        </w:rPr>
      </w:pPr>
      <w:r w:rsidRPr="008D7532">
        <w:rPr>
          <w:rFonts w:asciiTheme="minorHAnsi" w:hAnsiTheme="minorHAnsi"/>
        </w:rPr>
        <w:t>melko huonosti</w:t>
      </w:r>
      <w:r w:rsidRPr="008D7532">
        <w:rPr>
          <w:rFonts w:asciiTheme="minorHAnsi" w:hAnsiTheme="minorHAnsi"/>
        </w:rPr>
        <w:tab/>
        <w:t>72</w:t>
      </w:r>
    </w:p>
    <w:p w:rsidR="008D7532" w:rsidRPr="008D7532" w:rsidRDefault="008D7532" w:rsidP="008C20E4">
      <w:pPr>
        <w:ind w:left="1304"/>
        <w:jc w:val="both"/>
        <w:rPr>
          <w:rFonts w:asciiTheme="minorHAnsi" w:hAnsiTheme="minorHAnsi"/>
        </w:rPr>
      </w:pPr>
      <w:r w:rsidRPr="008D7532">
        <w:rPr>
          <w:rFonts w:asciiTheme="minorHAnsi" w:hAnsiTheme="minorHAnsi"/>
        </w:rPr>
        <w:t>huonosti</w:t>
      </w:r>
      <w:r w:rsidRPr="008D7532">
        <w:rPr>
          <w:rFonts w:asciiTheme="minorHAnsi" w:hAnsiTheme="minorHAnsi"/>
        </w:rPr>
        <w:tab/>
      </w:r>
      <w:r>
        <w:rPr>
          <w:rFonts w:asciiTheme="minorHAnsi" w:hAnsiTheme="minorHAnsi"/>
        </w:rPr>
        <w:tab/>
      </w:r>
      <w:r w:rsidRPr="008D7532">
        <w:rPr>
          <w:rFonts w:asciiTheme="minorHAnsi" w:hAnsiTheme="minorHAnsi"/>
        </w:rPr>
        <w:t>48</w:t>
      </w:r>
    </w:p>
    <w:p w:rsidR="008D7532" w:rsidRDefault="008D7532" w:rsidP="008C20E4">
      <w:pPr>
        <w:ind w:left="1304"/>
        <w:jc w:val="both"/>
        <w:rPr>
          <w:rFonts w:asciiTheme="minorHAnsi" w:hAnsiTheme="minorHAnsi"/>
        </w:rPr>
      </w:pPr>
      <w:r w:rsidRPr="008D7532">
        <w:rPr>
          <w:rFonts w:asciiTheme="minorHAnsi" w:hAnsiTheme="minorHAnsi"/>
        </w:rPr>
        <w:t>en osaa sanoa</w:t>
      </w:r>
      <w:r w:rsidRPr="008D7532">
        <w:rPr>
          <w:rFonts w:asciiTheme="minorHAnsi" w:hAnsiTheme="minorHAnsi"/>
        </w:rPr>
        <w:tab/>
        <w:t>53</w:t>
      </w:r>
    </w:p>
    <w:p w:rsidR="000F742B" w:rsidRDefault="000F742B" w:rsidP="008C20E4">
      <w:pPr>
        <w:ind w:left="1304"/>
        <w:jc w:val="both"/>
        <w:rPr>
          <w:rFonts w:asciiTheme="minorHAnsi" w:hAnsiTheme="minorHAnsi"/>
        </w:rPr>
      </w:pPr>
    </w:p>
    <w:p w:rsidR="00026ECF" w:rsidRPr="00026ECF" w:rsidRDefault="00026ECF" w:rsidP="008C20E4">
      <w:pPr>
        <w:pStyle w:val="Otsikko4"/>
        <w:spacing w:before="0"/>
        <w:jc w:val="both"/>
      </w:pPr>
      <w:r w:rsidRPr="00026ECF">
        <w:t>”Hyväksyä heidät sellaisena kuin he ovat, auttaa, tukea, vahvistaa”</w:t>
      </w:r>
    </w:p>
    <w:p w:rsidR="00026ECF" w:rsidRPr="0038520D" w:rsidRDefault="00E10BF7" w:rsidP="008C20E4">
      <w:pPr>
        <w:pStyle w:val="Otsikko4"/>
        <w:spacing w:before="0"/>
        <w:jc w:val="both"/>
      </w:pPr>
      <w:r>
        <w:t>Vastauksia a</w:t>
      </w:r>
      <w:r w:rsidR="00026ECF" w:rsidRPr="0038520D">
        <w:t>vokysymy</w:t>
      </w:r>
      <w:r>
        <w:t>k</w:t>
      </w:r>
      <w:r w:rsidR="00026ECF" w:rsidRPr="0038520D">
        <w:t>s</w:t>
      </w:r>
      <w:r>
        <w:t>een</w:t>
      </w:r>
      <w:r w:rsidR="00026ECF" w:rsidRPr="0038520D">
        <w:t xml:space="preserve"> vammaisten lasten </w:t>
      </w:r>
      <w:r w:rsidR="007B0769">
        <w:t xml:space="preserve">ja naisten </w:t>
      </w:r>
      <w:r w:rsidR="00026ECF" w:rsidRPr="0038520D">
        <w:t>oikeuksien vahvistamisesta</w:t>
      </w:r>
    </w:p>
    <w:p w:rsidR="00026ECF" w:rsidRPr="00026ECF" w:rsidRDefault="00026ECF" w:rsidP="008C20E4">
      <w:pPr>
        <w:ind w:left="1304"/>
        <w:jc w:val="both"/>
        <w:rPr>
          <w:rFonts w:asciiTheme="minorHAnsi" w:hAnsiTheme="minorHAnsi"/>
        </w:rPr>
      </w:pPr>
    </w:p>
    <w:p w:rsidR="00026ECF" w:rsidRDefault="00026ECF" w:rsidP="008C20E4">
      <w:pPr>
        <w:ind w:left="1304"/>
        <w:jc w:val="both"/>
        <w:rPr>
          <w:rFonts w:asciiTheme="minorHAnsi" w:hAnsiTheme="minorHAnsi"/>
        </w:rPr>
      </w:pPr>
      <w:r w:rsidRPr="00026ECF">
        <w:rPr>
          <w:rFonts w:asciiTheme="minorHAnsi" w:hAnsiTheme="minorHAnsi"/>
        </w:rPr>
        <w:t>Avokysymyksessä kysyttiin, millä keinoin</w:t>
      </w:r>
      <w:r>
        <w:rPr>
          <w:rFonts w:asciiTheme="minorHAnsi" w:hAnsiTheme="minorHAnsi"/>
        </w:rPr>
        <w:t xml:space="preserve"> vammaisten lasten ja naisten oikeuksia tulisi vahvistaa.</w:t>
      </w:r>
      <w:r w:rsidR="006844E9">
        <w:rPr>
          <w:rFonts w:asciiTheme="minorHAnsi" w:hAnsiTheme="minorHAnsi"/>
        </w:rPr>
        <w:t xml:space="preserve"> Osassa vastauksia ei eritelty tarkemmin, koskeeko vastaus lasten, naisten vai molempien oikeuksia. Yleisellä tasolla kaivattiin myös tässä kohdin tietoisuuden lisäämistä. </w:t>
      </w:r>
    </w:p>
    <w:p w:rsidR="00026ECF" w:rsidRDefault="00026ECF" w:rsidP="008C20E4">
      <w:pPr>
        <w:ind w:left="1304"/>
        <w:jc w:val="both"/>
        <w:rPr>
          <w:rFonts w:asciiTheme="minorHAnsi" w:hAnsiTheme="minorHAnsi"/>
        </w:rPr>
      </w:pPr>
    </w:p>
    <w:p w:rsidR="00026ECF" w:rsidRDefault="00026ECF" w:rsidP="008C20E4">
      <w:pPr>
        <w:ind w:left="1304"/>
        <w:jc w:val="both"/>
        <w:rPr>
          <w:rFonts w:asciiTheme="minorHAnsi" w:hAnsiTheme="minorHAnsi"/>
        </w:rPr>
      </w:pPr>
      <w:r>
        <w:rPr>
          <w:rFonts w:asciiTheme="minorHAnsi" w:hAnsiTheme="minorHAnsi"/>
        </w:rPr>
        <w:t xml:space="preserve">Osa vastaajista koki, että vammaisten henkilöiden haasteet ovat samat riippumatta sukupuolesta. Osa kuitenkin näki naiset alttiina moniperustaiselle syrjinnälle. Esille nousivat muun muassa vammaisten naisten seksuaalisuus ja oikeus perheeseen. Vastauksissa huomioitiin vammaisten naisten suurempi riski joutua väkivallan tai seksuaalisen hyväksikäytön kohteeksi. </w:t>
      </w:r>
    </w:p>
    <w:p w:rsidR="00026ECF" w:rsidRDefault="00026ECF" w:rsidP="008C20E4">
      <w:pPr>
        <w:ind w:left="1304"/>
        <w:jc w:val="both"/>
        <w:rPr>
          <w:rFonts w:asciiTheme="minorHAnsi" w:hAnsiTheme="minorHAnsi"/>
        </w:rPr>
      </w:pPr>
    </w:p>
    <w:p w:rsidR="00026ECF" w:rsidRPr="00026ECF" w:rsidRDefault="00026ECF" w:rsidP="008C20E4">
      <w:pPr>
        <w:ind w:left="2608"/>
        <w:jc w:val="both"/>
        <w:rPr>
          <w:rFonts w:asciiTheme="minorHAnsi" w:hAnsiTheme="minorHAnsi"/>
          <w:i/>
        </w:rPr>
      </w:pPr>
      <w:r w:rsidRPr="00026ECF">
        <w:rPr>
          <w:rFonts w:asciiTheme="minorHAnsi" w:hAnsiTheme="minorHAnsi"/>
          <w:i/>
        </w:rPr>
        <w:t>”Seksuaali- ja lisääntymisterveyteen liittyviin haasteisiin tulee kiinnittää huomiota, samoin kuin vammaisiin naisiin kohdistuvaan väkivallan ja seksuaalisen hyväksikäytön tunnistamiseen ja ehkäisemiseen.”</w:t>
      </w:r>
    </w:p>
    <w:p w:rsidR="00026ECF" w:rsidRDefault="00026ECF" w:rsidP="008C20E4">
      <w:pPr>
        <w:ind w:left="1304"/>
        <w:jc w:val="both"/>
        <w:rPr>
          <w:rFonts w:asciiTheme="minorHAnsi" w:hAnsiTheme="minorHAnsi"/>
        </w:rPr>
      </w:pPr>
    </w:p>
    <w:p w:rsidR="00995416" w:rsidRDefault="00026ECF" w:rsidP="008C20E4">
      <w:pPr>
        <w:ind w:left="1304"/>
        <w:jc w:val="both"/>
        <w:rPr>
          <w:rFonts w:asciiTheme="minorHAnsi" w:hAnsiTheme="minorHAnsi"/>
        </w:rPr>
      </w:pPr>
      <w:r>
        <w:rPr>
          <w:rFonts w:asciiTheme="minorHAnsi" w:hAnsiTheme="minorHAnsi"/>
        </w:rPr>
        <w:t xml:space="preserve">Vammaisten lasten oikeuksien toteutumisen kannalta nähtiin runsaasti haasteita. Kehittämiskohteina nähtiin </w:t>
      </w:r>
      <w:r w:rsidR="00995416">
        <w:rPr>
          <w:rFonts w:asciiTheme="minorHAnsi" w:hAnsiTheme="minorHAnsi"/>
        </w:rPr>
        <w:t xml:space="preserve">muun muassa </w:t>
      </w:r>
      <w:r>
        <w:rPr>
          <w:rFonts w:asciiTheme="minorHAnsi" w:hAnsiTheme="minorHAnsi"/>
        </w:rPr>
        <w:t xml:space="preserve">lasten kuuleminen. Palvelujärjestelmään </w:t>
      </w:r>
      <w:r>
        <w:rPr>
          <w:rFonts w:asciiTheme="minorHAnsi" w:hAnsiTheme="minorHAnsi"/>
        </w:rPr>
        <w:lastRenderedPageBreak/>
        <w:t>kohdistui kritiikkiä. Tarvetta olisi palveluohjaukselle ja se</w:t>
      </w:r>
      <w:r w:rsidR="006844E9">
        <w:rPr>
          <w:rFonts w:asciiTheme="minorHAnsi" w:hAnsiTheme="minorHAnsi"/>
        </w:rPr>
        <w:t>lkeä</w:t>
      </w:r>
      <w:r w:rsidR="0046139B">
        <w:rPr>
          <w:rFonts w:asciiTheme="minorHAnsi" w:hAnsiTheme="minorHAnsi"/>
        </w:rPr>
        <w:t>mmälle</w:t>
      </w:r>
      <w:r w:rsidR="006844E9">
        <w:rPr>
          <w:rFonts w:asciiTheme="minorHAnsi" w:hAnsiTheme="minorHAnsi"/>
        </w:rPr>
        <w:t xml:space="preserve"> palvelujärjestelmälle. </w:t>
      </w:r>
      <w:r w:rsidR="00995416">
        <w:rPr>
          <w:rFonts w:asciiTheme="minorHAnsi" w:hAnsiTheme="minorHAnsi"/>
        </w:rPr>
        <w:t>E</w:t>
      </w:r>
      <w:r w:rsidR="006844E9">
        <w:rPr>
          <w:rFonts w:asciiTheme="minorHAnsi" w:hAnsiTheme="minorHAnsi"/>
        </w:rPr>
        <w:t>t</w:t>
      </w:r>
      <w:r w:rsidR="00995416">
        <w:rPr>
          <w:rFonts w:asciiTheme="minorHAnsi" w:hAnsiTheme="minorHAnsi"/>
        </w:rPr>
        <w:t>u</w:t>
      </w:r>
      <w:r w:rsidR="006844E9">
        <w:rPr>
          <w:rFonts w:asciiTheme="minorHAnsi" w:hAnsiTheme="minorHAnsi"/>
        </w:rPr>
        <w:t>uksien ja tuen saaminen koettiin liian hankalaksi. Riskinä nähtiin myös se, että lapsen palvelujen saaminen on riippuvaista vanhemman voimista ja kyvystä hakea tarvittavia palveluita.</w:t>
      </w:r>
      <w:r w:rsidR="00995416">
        <w:rPr>
          <w:rFonts w:asciiTheme="minorHAnsi" w:hAnsiTheme="minorHAnsi"/>
        </w:rPr>
        <w:t xml:space="preserve"> </w:t>
      </w:r>
      <w:r w:rsidR="006844E9">
        <w:rPr>
          <w:rFonts w:asciiTheme="minorHAnsi" w:hAnsiTheme="minorHAnsi"/>
        </w:rPr>
        <w:t xml:space="preserve">Perheen tukemista ja yksilöllisiä palveluita korostettiin. </w:t>
      </w:r>
    </w:p>
    <w:p w:rsidR="00995416" w:rsidRDefault="00995416" w:rsidP="008C20E4">
      <w:pPr>
        <w:ind w:left="1304"/>
        <w:jc w:val="both"/>
        <w:rPr>
          <w:rFonts w:asciiTheme="minorHAnsi" w:hAnsiTheme="minorHAnsi"/>
        </w:rPr>
      </w:pPr>
    </w:p>
    <w:p w:rsidR="00026ECF" w:rsidRDefault="006844E9" w:rsidP="008C20E4">
      <w:pPr>
        <w:ind w:left="1304"/>
        <w:jc w:val="both"/>
        <w:rPr>
          <w:rFonts w:asciiTheme="minorHAnsi" w:hAnsiTheme="minorHAnsi"/>
        </w:rPr>
      </w:pPr>
      <w:r>
        <w:rPr>
          <w:rFonts w:asciiTheme="minorHAnsi" w:hAnsiTheme="minorHAnsi"/>
        </w:rPr>
        <w:t xml:space="preserve">Palveluista ja tukitoimista </w:t>
      </w:r>
      <w:r w:rsidR="0046139B">
        <w:rPr>
          <w:rFonts w:asciiTheme="minorHAnsi" w:hAnsiTheme="minorHAnsi"/>
        </w:rPr>
        <w:t xml:space="preserve">lasten osalta </w:t>
      </w:r>
      <w:r>
        <w:rPr>
          <w:rFonts w:asciiTheme="minorHAnsi" w:hAnsiTheme="minorHAnsi"/>
        </w:rPr>
        <w:t xml:space="preserve">mainittiin erityisesti kuljetuspalvelut, tulkkauspalvelut ja apuvälineet. Myös inkluusion merkityksestä puhuttiin monissa vastauksessa sekä lapsen itsensä oikeuksien toteutumisen kannalta että tietoisuuden lisäämisen kannalta. Vastauksissa kiinnitettiin erityistä huomiota lapsen oikeuteen harrastuksiin ja vapaa-ajantoimintaan yhdenvertaisesti muiden kanssa. </w:t>
      </w:r>
    </w:p>
    <w:p w:rsidR="00026ECF" w:rsidRDefault="00026ECF" w:rsidP="008C20E4">
      <w:pPr>
        <w:ind w:left="1304"/>
        <w:jc w:val="both"/>
        <w:rPr>
          <w:rFonts w:asciiTheme="minorHAnsi" w:hAnsiTheme="minorHAnsi"/>
        </w:rPr>
      </w:pPr>
    </w:p>
    <w:p w:rsidR="00F356DF" w:rsidRPr="003D52AF" w:rsidRDefault="00F356DF" w:rsidP="008C20E4">
      <w:pPr>
        <w:pStyle w:val="Otsikko3"/>
        <w:jc w:val="both"/>
      </w:pPr>
      <w:bookmarkStart w:id="15" w:name="_Toc499816392"/>
      <w:r w:rsidRPr="003D52AF">
        <w:t>Tietoisuu</w:t>
      </w:r>
      <w:r w:rsidR="00FA2041" w:rsidRPr="003D52AF">
        <w:t>den</w:t>
      </w:r>
      <w:r w:rsidRPr="003D52AF">
        <w:t xml:space="preserve"> ja tietopohja</w:t>
      </w:r>
      <w:r w:rsidR="00FA2041" w:rsidRPr="003D52AF">
        <w:t>n lisääminen</w:t>
      </w:r>
      <w:bookmarkEnd w:id="15"/>
    </w:p>
    <w:p w:rsidR="00F356DF" w:rsidRDefault="00F356DF" w:rsidP="008C20E4">
      <w:pPr>
        <w:ind w:left="1304"/>
        <w:jc w:val="both"/>
        <w:rPr>
          <w:rFonts w:asciiTheme="minorHAnsi" w:hAnsiTheme="minorHAnsi"/>
        </w:rPr>
      </w:pPr>
    </w:p>
    <w:p w:rsidR="0038520D" w:rsidRDefault="0038520D" w:rsidP="008C20E4">
      <w:pPr>
        <w:ind w:left="1304"/>
        <w:jc w:val="both"/>
        <w:rPr>
          <w:rFonts w:asciiTheme="minorHAnsi" w:hAnsiTheme="minorHAnsi"/>
        </w:rPr>
      </w:pPr>
      <w:r w:rsidRPr="0038520D">
        <w:rPr>
          <w:rFonts w:asciiTheme="minorHAnsi" w:hAnsiTheme="minorHAnsi"/>
        </w:rPr>
        <w:t>Tietoisuutta vammaisista henkilöistä tulee lisätä ja torjua vammaisiin henkilöihin liittyviä stereotypioita, ennakkoluuloja ja haitallisia käytäntöjä. Vammaissopimuksen täytäntöönpanoa varten on kerättävä tilasto- ja tutkimustietoa.</w:t>
      </w:r>
      <w:r>
        <w:rPr>
          <w:rFonts w:asciiTheme="minorHAnsi" w:hAnsiTheme="minorHAnsi"/>
        </w:rPr>
        <w:t xml:space="preserve"> Kyselyssä kysyttiin, kuinka hyvin eri toimijat ovat tietoisia vammaisten henkilöiden oikeuksista ja kuinka hyvin vammaisuudesta on saatavilla tietoa. Lisäksi kysyttiin, miten </w:t>
      </w:r>
      <w:r w:rsidRPr="0038520D">
        <w:rPr>
          <w:rFonts w:asciiTheme="minorHAnsi" w:hAnsiTheme="minorHAnsi"/>
        </w:rPr>
        <w:t>tietoisuu</w:t>
      </w:r>
      <w:r>
        <w:rPr>
          <w:rFonts w:asciiTheme="minorHAnsi" w:hAnsiTheme="minorHAnsi"/>
        </w:rPr>
        <w:t>tta</w:t>
      </w:r>
      <w:r w:rsidRPr="0038520D">
        <w:rPr>
          <w:rFonts w:asciiTheme="minorHAnsi" w:hAnsiTheme="minorHAnsi"/>
        </w:rPr>
        <w:t xml:space="preserve"> ja t</w:t>
      </w:r>
      <w:r>
        <w:rPr>
          <w:rFonts w:asciiTheme="minorHAnsi" w:hAnsiTheme="minorHAnsi"/>
        </w:rPr>
        <w:t>ietopohjaa tulisi lisätä.</w:t>
      </w:r>
    </w:p>
    <w:p w:rsidR="0038520D" w:rsidRDefault="0038520D" w:rsidP="008C20E4">
      <w:pPr>
        <w:ind w:left="1304"/>
        <w:jc w:val="both"/>
        <w:rPr>
          <w:rFonts w:asciiTheme="minorHAnsi" w:hAnsiTheme="minorHAnsi"/>
        </w:rPr>
      </w:pPr>
    </w:p>
    <w:p w:rsidR="00735EFC" w:rsidRDefault="00FA2041" w:rsidP="008C20E4">
      <w:pPr>
        <w:ind w:left="1304"/>
        <w:jc w:val="both"/>
        <w:rPr>
          <w:rFonts w:asciiTheme="minorHAnsi" w:hAnsiTheme="minorHAnsi"/>
        </w:rPr>
      </w:pPr>
      <w:r>
        <w:rPr>
          <w:rFonts w:asciiTheme="minorHAnsi" w:hAnsiTheme="minorHAnsi"/>
        </w:rPr>
        <w:t>Kuvio 1</w:t>
      </w:r>
      <w:r w:rsidR="008D7532">
        <w:rPr>
          <w:rFonts w:asciiTheme="minorHAnsi" w:hAnsiTheme="minorHAnsi"/>
        </w:rPr>
        <w:t>3</w:t>
      </w:r>
      <w:r>
        <w:rPr>
          <w:rFonts w:asciiTheme="minorHAnsi" w:hAnsiTheme="minorHAnsi"/>
        </w:rPr>
        <w:t xml:space="preserve">: </w:t>
      </w:r>
      <w:r w:rsidR="00F356DF" w:rsidRPr="00F356DF">
        <w:rPr>
          <w:rFonts w:asciiTheme="minorHAnsi" w:hAnsiTheme="minorHAnsi"/>
        </w:rPr>
        <w:t>Kuinka hyvin koet, että eri toimijat ovat tietoisia vammaisten henkilöiden oikeuksista?</w:t>
      </w:r>
      <w:r w:rsidR="003F2B8E">
        <w:rPr>
          <w:rFonts w:asciiTheme="minorHAnsi" w:hAnsiTheme="minorHAnsi"/>
        </w:rPr>
        <w:t xml:space="preserve"> Kaikki vastaukset.</w:t>
      </w:r>
    </w:p>
    <w:p w:rsidR="00735EFC" w:rsidRDefault="00735EFC"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noProof/>
        </w:rPr>
        <w:drawing>
          <wp:inline distT="0" distB="0" distL="0" distR="0" wp14:anchorId="0C058833" wp14:editId="4B46C120">
            <wp:extent cx="4572000" cy="2743200"/>
            <wp:effectExtent l="0" t="0" r="19050" b="19050"/>
            <wp:docPr id="15" name="Kaavio 15" title="x"/>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A2041" w:rsidRDefault="00FA2041"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rFonts w:asciiTheme="minorHAnsi" w:hAnsiTheme="minorHAnsi"/>
        </w:rPr>
        <w:lastRenderedPageBreak/>
        <w:t>Kuvio 1</w:t>
      </w:r>
      <w:r w:rsidR="00C94359">
        <w:rPr>
          <w:rFonts w:asciiTheme="minorHAnsi" w:hAnsiTheme="minorHAnsi"/>
        </w:rPr>
        <w:t>5</w:t>
      </w:r>
      <w:r>
        <w:rPr>
          <w:rFonts w:asciiTheme="minorHAnsi" w:hAnsiTheme="minorHAnsi"/>
        </w:rPr>
        <w:t xml:space="preserve"> tekstinä: </w:t>
      </w:r>
    </w:p>
    <w:p w:rsidR="00FA2041" w:rsidRDefault="00FA2041" w:rsidP="008C20E4">
      <w:pPr>
        <w:ind w:left="1304"/>
        <w:jc w:val="both"/>
        <w:rPr>
          <w:rFonts w:asciiTheme="minorHAnsi" w:hAnsiTheme="minorHAnsi"/>
        </w:rPr>
      </w:pPr>
    </w:p>
    <w:p w:rsidR="00FA2041" w:rsidRPr="00FA2041" w:rsidRDefault="00FA2041" w:rsidP="008C20E4">
      <w:pPr>
        <w:ind w:left="1304"/>
        <w:jc w:val="both"/>
        <w:rPr>
          <w:rFonts w:asciiTheme="minorHAnsi" w:hAnsiTheme="minorHAnsi"/>
        </w:rPr>
      </w:pPr>
      <w:r w:rsidRPr="00FA2041">
        <w:rPr>
          <w:rFonts w:asciiTheme="minorHAnsi" w:hAnsiTheme="minorHAnsi"/>
        </w:rPr>
        <w:t>hyvin</w:t>
      </w:r>
      <w:r w:rsidRPr="00FA2041">
        <w:rPr>
          <w:rFonts w:asciiTheme="minorHAnsi" w:hAnsiTheme="minorHAnsi"/>
        </w:rPr>
        <w:tab/>
      </w:r>
      <w:r>
        <w:rPr>
          <w:rFonts w:asciiTheme="minorHAnsi" w:hAnsiTheme="minorHAnsi"/>
        </w:rPr>
        <w:tab/>
      </w:r>
      <w:r w:rsidRPr="00FA2041">
        <w:rPr>
          <w:rFonts w:asciiTheme="minorHAnsi" w:hAnsiTheme="minorHAnsi"/>
        </w:rPr>
        <w:t>5</w:t>
      </w:r>
    </w:p>
    <w:p w:rsidR="00FA2041" w:rsidRPr="00FA2041" w:rsidRDefault="00FA2041" w:rsidP="008C20E4">
      <w:pPr>
        <w:ind w:left="1304"/>
        <w:jc w:val="both"/>
        <w:rPr>
          <w:rFonts w:asciiTheme="minorHAnsi" w:hAnsiTheme="minorHAnsi"/>
        </w:rPr>
      </w:pPr>
      <w:r w:rsidRPr="00FA2041">
        <w:rPr>
          <w:rFonts w:asciiTheme="minorHAnsi" w:hAnsiTheme="minorHAnsi"/>
        </w:rPr>
        <w:t>melko hyvin</w:t>
      </w:r>
      <w:r w:rsidRPr="00FA2041">
        <w:rPr>
          <w:rFonts w:asciiTheme="minorHAnsi" w:hAnsiTheme="minorHAnsi"/>
        </w:rPr>
        <w:tab/>
      </w:r>
      <w:r>
        <w:rPr>
          <w:rFonts w:asciiTheme="minorHAnsi" w:hAnsiTheme="minorHAnsi"/>
        </w:rPr>
        <w:tab/>
      </w:r>
      <w:r w:rsidRPr="00FA2041">
        <w:rPr>
          <w:rFonts w:asciiTheme="minorHAnsi" w:hAnsiTheme="minorHAnsi"/>
        </w:rPr>
        <w:t>51</w:t>
      </w:r>
    </w:p>
    <w:p w:rsidR="00FA2041" w:rsidRPr="00FA2041" w:rsidRDefault="00FA2041" w:rsidP="008C20E4">
      <w:pPr>
        <w:ind w:left="1304"/>
        <w:jc w:val="both"/>
        <w:rPr>
          <w:rFonts w:asciiTheme="minorHAnsi" w:hAnsiTheme="minorHAnsi"/>
        </w:rPr>
      </w:pPr>
      <w:r w:rsidRPr="00FA2041">
        <w:rPr>
          <w:rFonts w:asciiTheme="minorHAnsi" w:hAnsiTheme="minorHAnsi"/>
        </w:rPr>
        <w:t>ei hyvin eikä huonosti</w:t>
      </w:r>
      <w:r w:rsidRPr="00FA2041">
        <w:rPr>
          <w:rFonts w:asciiTheme="minorHAnsi" w:hAnsiTheme="minorHAnsi"/>
        </w:rPr>
        <w:tab/>
        <w:t>94</w:t>
      </w:r>
    </w:p>
    <w:p w:rsidR="00FA2041" w:rsidRPr="00FA2041" w:rsidRDefault="00FA2041" w:rsidP="008C20E4">
      <w:pPr>
        <w:ind w:left="1304"/>
        <w:jc w:val="both"/>
        <w:rPr>
          <w:rFonts w:asciiTheme="minorHAnsi" w:hAnsiTheme="minorHAnsi"/>
        </w:rPr>
      </w:pPr>
      <w:r w:rsidRPr="00FA2041">
        <w:rPr>
          <w:rFonts w:asciiTheme="minorHAnsi" w:hAnsiTheme="minorHAnsi"/>
        </w:rPr>
        <w:t>melko huonosti</w:t>
      </w:r>
      <w:r w:rsidRPr="00FA2041">
        <w:rPr>
          <w:rFonts w:asciiTheme="minorHAnsi" w:hAnsiTheme="minorHAnsi"/>
        </w:rPr>
        <w:tab/>
        <w:t>238</w:t>
      </w:r>
    </w:p>
    <w:p w:rsidR="00FA2041" w:rsidRPr="00FA2041" w:rsidRDefault="00FA2041" w:rsidP="008C20E4">
      <w:pPr>
        <w:ind w:left="1304"/>
        <w:jc w:val="both"/>
        <w:rPr>
          <w:rFonts w:asciiTheme="minorHAnsi" w:hAnsiTheme="minorHAnsi"/>
        </w:rPr>
      </w:pPr>
      <w:r w:rsidRPr="00FA2041">
        <w:rPr>
          <w:rFonts w:asciiTheme="minorHAnsi" w:hAnsiTheme="minorHAnsi"/>
        </w:rPr>
        <w:t>huonosti</w:t>
      </w:r>
      <w:r w:rsidRPr="00FA2041">
        <w:rPr>
          <w:rFonts w:asciiTheme="minorHAnsi" w:hAnsiTheme="minorHAnsi"/>
        </w:rPr>
        <w:tab/>
      </w:r>
      <w:r>
        <w:rPr>
          <w:rFonts w:asciiTheme="minorHAnsi" w:hAnsiTheme="minorHAnsi"/>
        </w:rPr>
        <w:tab/>
      </w:r>
      <w:r w:rsidRPr="00FA2041">
        <w:rPr>
          <w:rFonts w:asciiTheme="minorHAnsi" w:hAnsiTheme="minorHAnsi"/>
        </w:rPr>
        <w:t>171</w:t>
      </w:r>
    </w:p>
    <w:p w:rsidR="00FA2041" w:rsidRDefault="00FA2041" w:rsidP="008C20E4">
      <w:pPr>
        <w:ind w:left="1304"/>
        <w:jc w:val="both"/>
        <w:rPr>
          <w:rFonts w:asciiTheme="minorHAnsi" w:hAnsiTheme="minorHAnsi"/>
        </w:rPr>
      </w:pPr>
      <w:r w:rsidRPr="00FA2041">
        <w:rPr>
          <w:rFonts w:asciiTheme="minorHAnsi" w:hAnsiTheme="minorHAnsi"/>
        </w:rPr>
        <w:t>en osaa sanoa</w:t>
      </w:r>
      <w:r w:rsidRPr="00FA2041">
        <w:rPr>
          <w:rFonts w:asciiTheme="minorHAnsi" w:hAnsiTheme="minorHAnsi"/>
        </w:rPr>
        <w:tab/>
        <w:t>13</w:t>
      </w:r>
    </w:p>
    <w:p w:rsidR="00FA2041" w:rsidRDefault="00FA2041" w:rsidP="008C20E4">
      <w:pPr>
        <w:ind w:left="1304"/>
        <w:jc w:val="both"/>
        <w:rPr>
          <w:rFonts w:asciiTheme="minorHAnsi" w:hAnsiTheme="minorHAnsi"/>
        </w:rPr>
      </w:pPr>
    </w:p>
    <w:p w:rsidR="008D7532" w:rsidRDefault="008D7532" w:rsidP="008C20E4">
      <w:pPr>
        <w:ind w:left="1304"/>
        <w:jc w:val="both"/>
        <w:rPr>
          <w:rFonts w:asciiTheme="minorHAnsi" w:hAnsiTheme="minorHAnsi"/>
        </w:rPr>
      </w:pPr>
      <w:r>
        <w:rPr>
          <w:rFonts w:asciiTheme="minorHAnsi" w:hAnsiTheme="minorHAnsi"/>
        </w:rPr>
        <w:t>Kuvio 1</w:t>
      </w:r>
      <w:r w:rsidR="00C94359">
        <w:rPr>
          <w:rFonts w:asciiTheme="minorHAnsi" w:hAnsiTheme="minorHAnsi"/>
        </w:rPr>
        <w:t>6</w:t>
      </w:r>
      <w:r>
        <w:rPr>
          <w:rFonts w:asciiTheme="minorHAnsi" w:hAnsiTheme="minorHAnsi"/>
        </w:rPr>
        <w:t xml:space="preserve">: </w:t>
      </w:r>
      <w:r w:rsidRPr="00F356DF">
        <w:rPr>
          <w:rFonts w:asciiTheme="minorHAnsi" w:hAnsiTheme="minorHAnsi"/>
        </w:rPr>
        <w:t>Kuinka hyvin koet, että eri toimijat ovat tietoisia vammaisten henkilöiden oikeuksista?</w:t>
      </w:r>
      <w:r>
        <w:rPr>
          <w:rFonts w:asciiTheme="minorHAnsi" w:hAnsiTheme="minorHAnsi"/>
        </w:rPr>
        <w:t xml:space="preserve"> Vammaisten henkilöiden vastaukset.</w:t>
      </w:r>
    </w:p>
    <w:p w:rsidR="008D7532" w:rsidRDefault="008D7532" w:rsidP="008C20E4">
      <w:pPr>
        <w:ind w:left="1304"/>
        <w:jc w:val="both"/>
        <w:rPr>
          <w:rFonts w:asciiTheme="minorHAnsi" w:hAnsiTheme="minorHAnsi"/>
        </w:rPr>
      </w:pPr>
    </w:p>
    <w:p w:rsidR="00931902" w:rsidRDefault="00931902" w:rsidP="008C20E4">
      <w:pPr>
        <w:ind w:left="1304"/>
        <w:jc w:val="both"/>
        <w:rPr>
          <w:rFonts w:asciiTheme="minorHAnsi" w:hAnsiTheme="minorHAnsi"/>
        </w:rPr>
      </w:pPr>
      <w:r>
        <w:rPr>
          <w:noProof/>
        </w:rPr>
        <w:drawing>
          <wp:inline distT="0" distB="0" distL="0" distR="0" wp14:anchorId="746BD618" wp14:editId="68013F04">
            <wp:extent cx="4572000" cy="2743200"/>
            <wp:effectExtent l="0" t="0" r="19050" b="19050"/>
            <wp:docPr id="22" name="Kaavi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31902" w:rsidRDefault="00931902" w:rsidP="008C20E4">
      <w:pPr>
        <w:ind w:left="1304"/>
        <w:jc w:val="both"/>
        <w:rPr>
          <w:rFonts w:asciiTheme="minorHAnsi" w:hAnsiTheme="minorHAnsi"/>
        </w:rPr>
      </w:pPr>
    </w:p>
    <w:p w:rsidR="008D7532" w:rsidRDefault="00931902" w:rsidP="008C20E4">
      <w:pPr>
        <w:ind w:left="1304"/>
        <w:jc w:val="both"/>
        <w:rPr>
          <w:rFonts w:asciiTheme="minorHAnsi" w:hAnsiTheme="minorHAnsi"/>
        </w:rPr>
      </w:pPr>
      <w:r>
        <w:rPr>
          <w:rFonts w:asciiTheme="minorHAnsi" w:hAnsiTheme="minorHAnsi"/>
        </w:rPr>
        <w:t>Kuvio 1</w:t>
      </w:r>
      <w:r w:rsidR="00C94359">
        <w:rPr>
          <w:rFonts w:asciiTheme="minorHAnsi" w:hAnsiTheme="minorHAnsi"/>
        </w:rPr>
        <w:t>6</w:t>
      </w:r>
      <w:r>
        <w:rPr>
          <w:rFonts w:asciiTheme="minorHAnsi" w:hAnsiTheme="minorHAnsi"/>
        </w:rPr>
        <w:t xml:space="preserve"> tekstinä:</w:t>
      </w:r>
    </w:p>
    <w:p w:rsidR="008D7532" w:rsidRDefault="008D7532" w:rsidP="008C20E4">
      <w:pPr>
        <w:ind w:left="1304"/>
        <w:jc w:val="both"/>
        <w:rPr>
          <w:rFonts w:asciiTheme="minorHAnsi" w:hAnsiTheme="minorHAnsi"/>
        </w:rPr>
      </w:pPr>
    </w:p>
    <w:p w:rsidR="00931902" w:rsidRPr="00931902" w:rsidRDefault="00931902" w:rsidP="008C20E4">
      <w:pPr>
        <w:ind w:left="1304"/>
        <w:jc w:val="both"/>
        <w:rPr>
          <w:rFonts w:asciiTheme="minorHAnsi" w:hAnsiTheme="minorHAnsi"/>
        </w:rPr>
      </w:pPr>
      <w:r w:rsidRPr="00931902">
        <w:rPr>
          <w:rFonts w:asciiTheme="minorHAnsi" w:hAnsiTheme="minorHAnsi"/>
        </w:rPr>
        <w:t>hyvin</w:t>
      </w:r>
      <w:r>
        <w:rPr>
          <w:rFonts w:asciiTheme="minorHAnsi" w:hAnsiTheme="minorHAnsi"/>
        </w:rPr>
        <w:tab/>
      </w:r>
      <w:r w:rsidRPr="00931902">
        <w:rPr>
          <w:rFonts w:asciiTheme="minorHAnsi" w:hAnsiTheme="minorHAnsi"/>
        </w:rPr>
        <w:tab/>
        <w:t>4</w:t>
      </w:r>
    </w:p>
    <w:p w:rsidR="00931902" w:rsidRPr="00931902" w:rsidRDefault="00931902" w:rsidP="008C20E4">
      <w:pPr>
        <w:ind w:left="1304"/>
        <w:jc w:val="both"/>
        <w:rPr>
          <w:rFonts w:asciiTheme="minorHAnsi" w:hAnsiTheme="minorHAnsi"/>
        </w:rPr>
      </w:pPr>
      <w:r w:rsidRPr="00931902">
        <w:rPr>
          <w:rFonts w:asciiTheme="minorHAnsi" w:hAnsiTheme="minorHAnsi"/>
        </w:rPr>
        <w:t>melko hyvin</w:t>
      </w:r>
      <w:r>
        <w:rPr>
          <w:rFonts w:asciiTheme="minorHAnsi" w:hAnsiTheme="minorHAnsi"/>
        </w:rPr>
        <w:tab/>
      </w:r>
      <w:r w:rsidRPr="00931902">
        <w:rPr>
          <w:rFonts w:asciiTheme="minorHAnsi" w:hAnsiTheme="minorHAnsi"/>
        </w:rPr>
        <w:tab/>
        <w:t>28</w:t>
      </w:r>
    </w:p>
    <w:p w:rsidR="00931902" w:rsidRPr="00931902" w:rsidRDefault="00931902" w:rsidP="008C20E4">
      <w:pPr>
        <w:ind w:left="1304"/>
        <w:jc w:val="both"/>
        <w:rPr>
          <w:rFonts w:asciiTheme="minorHAnsi" w:hAnsiTheme="minorHAnsi"/>
        </w:rPr>
      </w:pPr>
      <w:r w:rsidRPr="00931902">
        <w:rPr>
          <w:rFonts w:asciiTheme="minorHAnsi" w:hAnsiTheme="minorHAnsi"/>
        </w:rPr>
        <w:t>ei hyvin eikä huonosti</w:t>
      </w:r>
      <w:r w:rsidRPr="00931902">
        <w:rPr>
          <w:rFonts w:asciiTheme="minorHAnsi" w:hAnsiTheme="minorHAnsi"/>
        </w:rPr>
        <w:tab/>
        <w:t>60</w:t>
      </w:r>
    </w:p>
    <w:p w:rsidR="00931902" w:rsidRPr="00931902" w:rsidRDefault="00931902" w:rsidP="008C20E4">
      <w:pPr>
        <w:ind w:left="1304"/>
        <w:jc w:val="both"/>
        <w:rPr>
          <w:rFonts w:asciiTheme="minorHAnsi" w:hAnsiTheme="minorHAnsi"/>
        </w:rPr>
      </w:pPr>
      <w:r w:rsidRPr="00931902">
        <w:rPr>
          <w:rFonts w:asciiTheme="minorHAnsi" w:hAnsiTheme="minorHAnsi"/>
        </w:rPr>
        <w:t>melko huonosti</w:t>
      </w:r>
      <w:r w:rsidRPr="00931902">
        <w:rPr>
          <w:rFonts w:asciiTheme="minorHAnsi" w:hAnsiTheme="minorHAnsi"/>
        </w:rPr>
        <w:tab/>
        <w:t>104</w:t>
      </w:r>
    </w:p>
    <w:p w:rsidR="00931902" w:rsidRPr="00931902" w:rsidRDefault="00931902" w:rsidP="008C20E4">
      <w:pPr>
        <w:ind w:left="1304"/>
        <w:jc w:val="both"/>
        <w:rPr>
          <w:rFonts w:asciiTheme="minorHAnsi" w:hAnsiTheme="minorHAnsi"/>
        </w:rPr>
      </w:pPr>
      <w:r w:rsidRPr="00931902">
        <w:rPr>
          <w:rFonts w:asciiTheme="minorHAnsi" w:hAnsiTheme="minorHAnsi"/>
        </w:rPr>
        <w:t>huonosti</w:t>
      </w:r>
      <w:r w:rsidRPr="00931902">
        <w:rPr>
          <w:rFonts w:asciiTheme="minorHAnsi" w:hAnsiTheme="minorHAnsi"/>
        </w:rPr>
        <w:tab/>
      </w:r>
      <w:r>
        <w:rPr>
          <w:rFonts w:asciiTheme="minorHAnsi" w:hAnsiTheme="minorHAnsi"/>
        </w:rPr>
        <w:tab/>
      </w:r>
      <w:r w:rsidRPr="00931902">
        <w:rPr>
          <w:rFonts w:asciiTheme="minorHAnsi" w:hAnsiTheme="minorHAnsi"/>
        </w:rPr>
        <w:t>96</w:t>
      </w:r>
    </w:p>
    <w:p w:rsidR="008D7532" w:rsidRDefault="00931902" w:rsidP="008C20E4">
      <w:pPr>
        <w:ind w:left="1304"/>
        <w:jc w:val="both"/>
        <w:rPr>
          <w:rFonts w:asciiTheme="minorHAnsi" w:hAnsiTheme="minorHAnsi"/>
        </w:rPr>
      </w:pPr>
      <w:r w:rsidRPr="00931902">
        <w:rPr>
          <w:rFonts w:asciiTheme="minorHAnsi" w:hAnsiTheme="minorHAnsi"/>
        </w:rPr>
        <w:t>en osaa sanoa</w:t>
      </w:r>
      <w:r w:rsidRPr="00931902">
        <w:rPr>
          <w:rFonts w:asciiTheme="minorHAnsi" w:hAnsiTheme="minorHAnsi"/>
        </w:rPr>
        <w:tab/>
        <w:t>9</w:t>
      </w:r>
    </w:p>
    <w:p w:rsidR="00FA2041" w:rsidRDefault="00FA2041"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FA2041" w:rsidRDefault="00B815B8" w:rsidP="008C20E4">
      <w:pPr>
        <w:ind w:left="1304"/>
        <w:jc w:val="both"/>
        <w:rPr>
          <w:rFonts w:asciiTheme="minorHAnsi" w:hAnsiTheme="minorHAnsi"/>
        </w:rPr>
      </w:pPr>
      <w:r>
        <w:rPr>
          <w:rFonts w:asciiTheme="minorHAnsi" w:hAnsiTheme="minorHAnsi"/>
        </w:rPr>
        <w:lastRenderedPageBreak/>
        <w:t>Ku</w:t>
      </w:r>
      <w:r w:rsidR="00FA2041">
        <w:rPr>
          <w:rFonts w:asciiTheme="minorHAnsi" w:hAnsiTheme="minorHAnsi"/>
        </w:rPr>
        <w:t>vio 1</w:t>
      </w:r>
      <w:r w:rsidR="00C94359">
        <w:rPr>
          <w:rFonts w:asciiTheme="minorHAnsi" w:hAnsiTheme="minorHAnsi"/>
        </w:rPr>
        <w:t>7</w:t>
      </w:r>
      <w:r w:rsidR="00FA2041">
        <w:rPr>
          <w:rFonts w:asciiTheme="minorHAnsi" w:hAnsiTheme="minorHAnsi"/>
        </w:rPr>
        <w:t xml:space="preserve">: </w:t>
      </w:r>
      <w:r w:rsidR="00FA2041" w:rsidRPr="00FA2041">
        <w:rPr>
          <w:rFonts w:asciiTheme="minorHAnsi" w:hAnsiTheme="minorHAnsi"/>
        </w:rPr>
        <w:t>Onko miestäsi vammaisuudesta hyvin saatavilla tietoa yhteiskunnallisen päätöksenteon tueksi?</w:t>
      </w:r>
      <w:r w:rsidR="003F2B8E">
        <w:rPr>
          <w:rFonts w:asciiTheme="minorHAnsi" w:hAnsiTheme="minorHAnsi"/>
        </w:rPr>
        <w:t xml:space="preserve"> Kaikki vastaukset.</w:t>
      </w:r>
    </w:p>
    <w:p w:rsidR="00FA2041" w:rsidRDefault="00FA2041"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noProof/>
        </w:rPr>
        <w:drawing>
          <wp:inline distT="0" distB="0" distL="0" distR="0" wp14:anchorId="12DB76AA" wp14:editId="0864150E">
            <wp:extent cx="4572000" cy="2743200"/>
            <wp:effectExtent l="0" t="0" r="19050" b="19050"/>
            <wp:docPr id="16" name="Kaavi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A2041" w:rsidRDefault="00FA2041"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rFonts w:asciiTheme="minorHAnsi" w:hAnsiTheme="minorHAnsi"/>
        </w:rPr>
        <w:t>Kuvio 1</w:t>
      </w:r>
      <w:r w:rsidR="00C94359">
        <w:rPr>
          <w:rFonts w:asciiTheme="minorHAnsi" w:hAnsiTheme="minorHAnsi"/>
        </w:rPr>
        <w:t>7</w:t>
      </w:r>
      <w:r>
        <w:rPr>
          <w:rFonts w:asciiTheme="minorHAnsi" w:hAnsiTheme="minorHAnsi"/>
        </w:rPr>
        <w:t xml:space="preserve"> tekstinä: </w:t>
      </w:r>
    </w:p>
    <w:p w:rsidR="00FA2041" w:rsidRDefault="00FA2041" w:rsidP="008C20E4">
      <w:pPr>
        <w:ind w:left="1304"/>
        <w:jc w:val="both"/>
        <w:rPr>
          <w:rFonts w:asciiTheme="minorHAnsi" w:hAnsiTheme="minorHAnsi"/>
        </w:rPr>
      </w:pPr>
    </w:p>
    <w:p w:rsidR="00FA2041" w:rsidRPr="00FA2041" w:rsidRDefault="00FA2041" w:rsidP="008C20E4">
      <w:pPr>
        <w:ind w:left="1304"/>
        <w:jc w:val="both"/>
        <w:rPr>
          <w:rFonts w:asciiTheme="minorHAnsi" w:hAnsiTheme="minorHAnsi"/>
        </w:rPr>
      </w:pPr>
      <w:r w:rsidRPr="00FA2041">
        <w:rPr>
          <w:rFonts w:asciiTheme="minorHAnsi" w:hAnsiTheme="minorHAnsi"/>
        </w:rPr>
        <w:t>hyvin</w:t>
      </w:r>
      <w:r w:rsidRPr="00FA2041">
        <w:rPr>
          <w:rFonts w:asciiTheme="minorHAnsi" w:hAnsiTheme="minorHAnsi"/>
        </w:rPr>
        <w:tab/>
      </w:r>
      <w:r>
        <w:rPr>
          <w:rFonts w:asciiTheme="minorHAnsi" w:hAnsiTheme="minorHAnsi"/>
        </w:rPr>
        <w:tab/>
      </w:r>
      <w:r w:rsidRPr="00FA2041">
        <w:rPr>
          <w:rFonts w:asciiTheme="minorHAnsi" w:hAnsiTheme="minorHAnsi"/>
        </w:rPr>
        <w:t>23</w:t>
      </w:r>
    </w:p>
    <w:p w:rsidR="00FA2041" w:rsidRPr="00FA2041" w:rsidRDefault="00FA2041" w:rsidP="008C20E4">
      <w:pPr>
        <w:ind w:left="1304"/>
        <w:jc w:val="both"/>
        <w:rPr>
          <w:rFonts w:asciiTheme="minorHAnsi" w:hAnsiTheme="minorHAnsi"/>
        </w:rPr>
      </w:pPr>
      <w:r w:rsidRPr="00FA2041">
        <w:rPr>
          <w:rFonts w:asciiTheme="minorHAnsi" w:hAnsiTheme="minorHAnsi"/>
        </w:rPr>
        <w:t>melko hyvin</w:t>
      </w:r>
      <w:r w:rsidRPr="00FA2041">
        <w:rPr>
          <w:rFonts w:asciiTheme="minorHAnsi" w:hAnsiTheme="minorHAnsi"/>
        </w:rPr>
        <w:tab/>
      </w:r>
      <w:r>
        <w:rPr>
          <w:rFonts w:asciiTheme="minorHAnsi" w:hAnsiTheme="minorHAnsi"/>
        </w:rPr>
        <w:tab/>
      </w:r>
      <w:r w:rsidRPr="00FA2041">
        <w:rPr>
          <w:rFonts w:asciiTheme="minorHAnsi" w:hAnsiTheme="minorHAnsi"/>
        </w:rPr>
        <w:t>143</w:t>
      </w:r>
    </w:p>
    <w:p w:rsidR="00FA2041" w:rsidRPr="00FA2041" w:rsidRDefault="00FA2041" w:rsidP="008C20E4">
      <w:pPr>
        <w:ind w:left="1304"/>
        <w:jc w:val="both"/>
        <w:rPr>
          <w:rFonts w:asciiTheme="minorHAnsi" w:hAnsiTheme="minorHAnsi"/>
        </w:rPr>
      </w:pPr>
      <w:r w:rsidRPr="00FA2041">
        <w:rPr>
          <w:rFonts w:asciiTheme="minorHAnsi" w:hAnsiTheme="minorHAnsi"/>
        </w:rPr>
        <w:t>ei hyvin eikä huonosti</w:t>
      </w:r>
      <w:r w:rsidRPr="00FA2041">
        <w:rPr>
          <w:rFonts w:asciiTheme="minorHAnsi" w:hAnsiTheme="minorHAnsi"/>
        </w:rPr>
        <w:tab/>
        <w:t>90</w:t>
      </w:r>
    </w:p>
    <w:p w:rsidR="00FA2041" w:rsidRPr="00FA2041" w:rsidRDefault="00FA2041" w:rsidP="008C20E4">
      <w:pPr>
        <w:ind w:left="1304"/>
        <w:jc w:val="both"/>
        <w:rPr>
          <w:rFonts w:asciiTheme="minorHAnsi" w:hAnsiTheme="minorHAnsi"/>
        </w:rPr>
      </w:pPr>
      <w:r w:rsidRPr="00FA2041">
        <w:rPr>
          <w:rFonts w:asciiTheme="minorHAnsi" w:hAnsiTheme="minorHAnsi"/>
        </w:rPr>
        <w:t>melko huonosti</w:t>
      </w:r>
      <w:r w:rsidRPr="00FA2041">
        <w:rPr>
          <w:rFonts w:asciiTheme="minorHAnsi" w:hAnsiTheme="minorHAnsi"/>
        </w:rPr>
        <w:tab/>
        <w:t>168</w:t>
      </w:r>
    </w:p>
    <w:p w:rsidR="00FA2041" w:rsidRPr="00FA2041" w:rsidRDefault="00FA2041" w:rsidP="008C20E4">
      <w:pPr>
        <w:ind w:left="1304"/>
        <w:jc w:val="both"/>
        <w:rPr>
          <w:rFonts w:asciiTheme="minorHAnsi" w:hAnsiTheme="minorHAnsi"/>
        </w:rPr>
      </w:pPr>
      <w:r w:rsidRPr="00FA2041">
        <w:rPr>
          <w:rFonts w:asciiTheme="minorHAnsi" w:hAnsiTheme="minorHAnsi"/>
        </w:rPr>
        <w:t>huonosti</w:t>
      </w:r>
      <w:r w:rsidRPr="00FA2041">
        <w:rPr>
          <w:rFonts w:asciiTheme="minorHAnsi" w:hAnsiTheme="minorHAnsi"/>
        </w:rPr>
        <w:tab/>
      </w:r>
      <w:r>
        <w:rPr>
          <w:rFonts w:asciiTheme="minorHAnsi" w:hAnsiTheme="minorHAnsi"/>
        </w:rPr>
        <w:tab/>
      </w:r>
      <w:r w:rsidRPr="00FA2041">
        <w:rPr>
          <w:rFonts w:asciiTheme="minorHAnsi" w:hAnsiTheme="minorHAnsi"/>
        </w:rPr>
        <w:t>119</w:t>
      </w:r>
    </w:p>
    <w:p w:rsidR="00FA2041" w:rsidRDefault="00FA2041" w:rsidP="008C20E4">
      <w:pPr>
        <w:ind w:left="1304"/>
        <w:jc w:val="both"/>
        <w:rPr>
          <w:rFonts w:asciiTheme="minorHAnsi" w:hAnsiTheme="minorHAnsi"/>
        </w:rPr>
      </w:pPr>
      <w:r w:rsidRPr="00FA2041">
        <w:rPr>
          <w:rFonts w:asciiTheme="minorHAnsi" w:hAnsiTheme="minorHAnsi"/>
        </w:rPr>
        <w:t>en osaa sanoa</w:t>
      </w:r>
      <w:r w:rsidRPr="00FA2041">
        <w:rPr>
          <w:rFonts w:asciiTheme="minorHAnsi" w:hAnsiTheme="minorHAnsi"/>
        </w:rPr>
        <w:tab/>
        <w:t>30</w:t>
      </w:r>
    </w:p>
    <w:p w:rsidR="00FA2041" w:rsidRDefault="00FA2041" w:rsidP="008C20E4">
      <w:pPr>
        <w:ind w:left="1304"/>
        <w:jc w:val="both"/>
        <w:rPr>
          <w:rFonts w:asciiTheme="minorHAnsi" w:hAnsiTheme="minorHAnsi"/>
        </w:rPr>
      </w:pPr>
    </w:p>
    <w:p w:rsidR="00931902" w:rsidRDefault="00931902" w:rsidP="008C20E4">
      <w:pPr>
        <w:ind w:left="1304"/>
        <w:jc w:val="both"/>
        <w:rPr>
          <w:rFonts w:asciiTheme="minorHAnsi" w:hAnsiTheme="minorHAnsi"/>
        </w:rPr>
      </w:pPr>
      <w:r>
        <w:rPr>
          <w:rFonts w:asciiTheme="minorHAnsi" w:hAnsiTheme="minorHAnsi"/>
        </w:rPr>
        <w:t>Kuvio 1</w:t>
      </w:r>
      <w:r w:rsidR="00C94359">
        <w:rPr>
          <w:rFonts w:asciiTheme="minorHAnsi" w:hAnsiTheme="minorHAnsi"/>
        </w:rPr>
        <w:t>8:</w:t>
      </w:r>
      <w:r>
        <w:rPr>
          <w:rFonts w:asciiTheme="minorHAnsi" w:hAnsiTheme="minorHAnsi"/>
        </w:rPr>
        <w:t xml:space="preserve"> </w:t>
      </w:r>
      <w:r w:rsidRPr="00931902">
        <w:rPr>
          <w:rFonts w:asciiTheme="minorHAnsi" w:hAnsiTheme="minorHAnsi"/>
        </w:rPr>
        <w:t>Onko miestäsi vammaisuudesta hyvin saatavilla tietoa yhteiskunnallisen päätöksenteon tueksi?</w:t>
      </w:r>
      <w:r>
        <w:rPr>
          <w:rFonts w:asciiTheme="minorHAnsi" w:hAnsiTheme="minorHAnsi"/>
        </w:rPr>
        <w:t xml:space="preserve"> Vammaisten henkilöiden vastaukset.</w:t>
      </w:r>
    </w:p>
    <w:p w:rsidR="00931902" w:rsidRDefault="00931902" w:rsidP="008C20E4">
      <w:pPr>
        <w:ind w:left="1304"/>
        <w:jc w:val="both"/>
        <w:rPr>
          <w:rFonts w:asciiTheme="minorHAnsi" w:hAnsiTheme="minorHAnsi"/>
        </w:rPr>
      </w:pPr>
    </w:p>
    <w:p w:rsidR="00931902" w:rsidRDefault="00931902" w:rsidP="008C20E4">
      <w:pPr>
        <w:ind w:left="1304"/>
        <w:jc w:val="both"/>
        <w:rPr>
          <w:rFonts w:asciiTheme="minorHAnsi" w:hAnsiTheme="minorHAnsi"/>
        </w:rPr>
      </w:pPr>
      <w:r>
        <w:rPr>
          <w:noProof/>
        </w:rPr>
        <w:drawing>
          <wp:inline distT="0" distB="0" distL="0" distR="0" wp14:anchorId="02885D88" wp14:editId="4478DAA9">
            <wp:extent cx="4572000" cy="2743200"/>
            <wp:effectExtent l="0" t="0" r="19050" b="19050"/>
            <wp:docPr id="36" name="Kaavi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31902" w:rsidRDefault="00931902"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931902" w:rsidRDefault="00931902" w:rsidP="008C20E4">
      <w:pPr>
        <w:ind w:left="1304"/>
        <w:jc w:val="both"/>
        <w:rPr>
          <w:rFonts w:asciiTheme="minorHAnsi" w:hAnsiTheme="minorHAnsi"/>
        </w:rPr>
      </w:pPr>
      <w:r>
        <w:rPr>
          <w:rFonts w:asciiTheme="minorHAnsi" w:hAnsiTheme="minorHAnsi"/>
        </w:rPr>
        <w:lastRenderedPageBreak/>
        <w:t>Kuvio 1</w:t>
      </w:r>
      <w:r w:rsidR="00C94359">
        <w:rPr>
          <w:rFonts w:asciiTheme="minorHAnsi" w:hAnsiTheme="minorHAnsi"/>
        </w:rPr>
        <w:t>8</w:t>
      </w:r>
      <w:r>
        <w:rPr>
          <w:rFonts w:asciiTheme="minorHAnsi" w:hAnsiTheme="minorHAnsi"/>
        </w:rPr>
        <w:t xml:space="preserve"> tekstinä:</w:t>
      </w:r>
    </w:p>
    <w:p w:rsidR="00931902" w:rsidRDefault="00931902" w:rsidP="008C20E4">
      <w:pPr>
        <w:ind w:left="1304"/>
        <w:jc w:val="both"/>
        <w:rPr>
          <w:rFonts w:asciiTheme="minorHAnsi" w:hAnsiTheme="minorHAnsi"/>
        </w:rPr>
      </w:pPr>
    </w:p>
    <w:p w:rsidR="00931902" w:rsidRPr="00931902" w:rsidRDefault="00931902" w:rsidP="008C20E4">
      <w:pPr>
        <w:ind w:left="1304"/>
        <w:jc w:val="both"/>
        <w:rPr>
          <w:rFonts w:asciiTheme="minorHAnsi" w:hAnsiTheme="minorHAnsi"/>
        </w:rPr>
      </w:pPr>
      <w:r w:rsidRPr="00931902">
        <w:rPr>
          <w:rFonts w:asciiTheme="minorHAnsi" w:hAnsiTheme="minorHAnsi"/>
        </w:rPr>
        <w:t>hyvin</w:t>
      </w:r>
      <w:r w:rsidRPr="00931902">
        <w:rPr>
          <w:rFonts w:asciiTheme="minorHAnsi" w:hAnsiTheme="minorHAnsi"/>
        </w:rPr>
        <w:tab/>
      </w:r>
      <w:r>
        <w:rPr>
          <w:rFonts w:asciiTheme="minorHAnsi" w:hAnsiTheme="minorHAnsi"/>
        </w:rPr>
        <w:tab/>
      </w:r>
      <w:r w:rsidRPr="00931902">
        <w:rPr>
          <w:rFonts w:asciiTheme="minorHAnsi" w:hAnsiTheme="minorHAnsi"/>
        </w:rPr>
        <w:t>14</w:t>
      </w:r>
    </w:p>
    <w:p w:rsidR="00931902" w:rsidRPr="00931902" w:rsidRDefault="00931902" w:rsidP="008C20E4">
      <w:pPr>
        <w:ind w:left="1304"/>
        <w:jc w:val="both"/>
        <w:rPr>
          <w:rFonts w:asciiTheme="minorHAnsi" w:hAnsiTheme="minorHAnsi"/>
        </w:rPr>
      </w:pPr>
      <w:r w:rsidRPr="00931902">
        <w:rPr>
          <w:rFonts w:asciiTheme="minorHAnsi" w:hAnsiTheme="minorHAnsi"/>
        </w:rPr>
        <w:t>melko hyvin</w:t>
      </w:r>
      <w:r w:rsidRPr="00931902">
        <w:rPr>
          <w:rFonts w:asciiTheme="minorHAnsi" w:hAnsiTheme="minorHAnsi"/>
        </w:rPr>
        <w:tab/>
      </w:r>
      <w:r>
        <w:rPr>
          <w:rFonts w:asciiTheme="minorHAnsi" w:hAnsiTheme="minorHAnsi"/>
        </w:rPr>
        <w:tab/>
      </w:r>
      <w:r w:rsidRPr="00931902">
        <w:rPr>
          <w:rFonts w:asciiTheme="minorHAnsi" w:hAnsiTheme="minorHAnsi"/>
        </w:rPr>
        <w:t>73</w:t>
      </w:r>
    </w:p>
    <w:p w:rsidR="00931902" w:rsidRPr="00931902" w:rsidRDefault="00931902" w:rsidP="008C20E4">
      <w:pPr>
        <w:ind w:left="1304"/>
        <w:jc w:val="both"/>
        <w:rPr>
          <w:rFonts w:asciiTheme="minorHAnsi" w:hAnsiTheme="minorHAnsi"/>
        </w:rPr>
      </w:pPr>
      <w:r w:rsidRPr="00931902">
        <w:rPr>
          <w:rFonts w:asciiTheme="minorHAnsi" w:hAnsiTheme="minorHAnsi"/>
        </w:rPr>
        <w:t>ei hyvin eikä huonosti</w:t>
      </w:r>
      <w:r w:rsidRPr="00931902">
        <w:rPr>
          <w:rFonts w:asciiTheme="minorHAnsi" w:hAnsiTheme="minorHAnsi"/>
        </w:rPr>
        <w:tab/>
        <w:t>47</w:t>
      </w:r>
    </w:p>
    <w:p w:rsidR="00931902" w:rsidRPr="00931902" w:rsidRDefault="00931902" w:rsidP="008C20E4">
      <w:pPr>
        <w:ind w:left="1304"/>
        <w:jc w:val="both"/>
        <w:rPr>
          <w:rFonts w:asciiTheme="minorHAnsi" w:hAnsiTheme="minorHAnsi"/>
        </w:rPr>
      </w:pPr>
      <w:r w:rsidRPr="00931902">
        <w:rPr>
          <w:rFonts w:asciiTheme="minorHAnsi" w:hAnsiTheme="minorHAnsi"/>
        </w:rPr>
        <w:t>melko huonosti</w:t>
      </w:r>
      <w:r w:rsidRPr="00931902">
        <w:rPr>
          <w:rFonts w:asciiTheme="minorHAnsi" w:hAnsiTheme="minorHAnsi"/>
        </w:rPr>
        <w:tab/>
        <w:t>81</w:t>
      </w:r>
    </w:p>
    <w:p w:rsidR="00931902" w:rsidRPr="00931902" w:rsidRDefault="00931902" w:rsidP="008C20E4">
      <w:pPr>
        <w:ind w:left="1304"/>
        <w:jc w:val="both"/>
        <w:rPr>
          <w:rFonts w:asciiTheme="minorHAnsi" w:hAnsiTheme="minorHAnsi"/>
        </w:rPr>
      </w:pPr>
      <w:r w:rsidRPr="00931902">
        <w:rPr>
          <w:rFonts w:asciiTheme="minorHAnsi" w:hAnsiTheme="minorHAnsi"/>
        </w:rPr>
        <w:t>huonosti</w:t>
      </w:r>
      <w:r w:rsidRPr="00931902">
        <w:rPr>
          <w:rFonts w:asciiTheme="minorHAnsi" w:hAnsiTheme="minorHAnsi"/>
        </w:rPr>
        <w:tab/>
      </w:r>
      <w:r>
        <w:rPr>
          <w:rFonts w:asciiTheme="minorHAnsi" w:hAnsiTheme="minorHAnsi"/>
        </w:rPr>
        <w:tab/>
      </w:r>
      <w:r w:rsidRPr="00931902">
        <w:rPr>
          <w:rFonts w:asciiTheme="minorHAnsi" w:hAnsiTheme="minorHAnsi"/>
        </w:rPr>
        <w:t>67</w:t>
      </w:r>
    </w:p>
    <w:p w:rsidR="00931902" w:rsidRDefault="00931902" w:rsidP="008C20E4">
      <w:pPr>
        <w:ind w:left="1304"/>
        <w:jc w:val="both"/>
        <w:rPr>
          <w:rFonts w:asciiTheme="minorHAnsi" w:hAnsiTheme="minorHAnsi"/>
        </w:rPr>
      </w:pPr>
      <w:r w:rsidRPr="00931902">
        <w:rPr>
          <w:rFonts w:asciiTheme="minorHAnsi" w:hAnsiTheme="minorHAnsi"/>
        </w:rPr>
        <w:t>en osaa sanoa</w:t>
      </w:r>
      <w:r w:rsidRPr="00931902">
        <w:rPr>
          <w:rFonts w:asciiTheme="minorHAnsi" w:hAnsiTheme="minorHAnsi"/>
        </w:rPr>
        <w:tab/>
        <w:t>19</w:t>
      </w:r>
    </w:p>
    <w:p w:rsidR="00931902" w:rsidRDefault="00931902" w:rsidP="008C20E4">
      <w:pPr>
        <w:ind w:left="1304"/>
        <w:jc w:val="both"/>
        <w:rPr>
          <w:rFonts w:asciiTheme="minorHAnsi" w:hAnsiTheme="minorHAnsi"/>
        </w:rPr>
      </w:pPr>
    </w:p>
    <w:p w:rsidR="006844E9" w:rsidRPr="006844E9" w:rsidRDefault="006844E9" w:rsidP="008C20E4">
      <w:pPr>
        <w:pStyle w:val="Otsikko4"/>
        <w:spacing w:before="0"/>
        <w:jc w:val="both"/>
      </w:pPr>
      <w:r w:rsidRPr="006844E9">
        <w:t>”</w:t>
      </w:r>
      <w:r w:rsidR="00AA13B2">
        <w:t>Tiedotusta eri kanavien kautta</w:t>
      </w:r>
      <w:r w:rsidRPr="006844E9">
        <w:t>”</w:t>
      </w:r>
    </w:p>
    <w:p w:rsidR="006844E9" w:rsidRPr="006844E9" w:rsidRDefault="00E10BF7" w:rsidP="008C20E4">
      <w:pPr>
        <w:pStyle w:val="Otsikko4"/>
        <w:spacing w:before="0"/>
        <w:jc w:val="both"/>
      </w:pPr>
      <w:r>
        <w:t>Vastauksia a</w:t>
      </w:r>
      <w:r w:rsidR="006844E9" w:rsidRPr="006844E9">
        <w:t>vo</w:t>
      </w:r>
      <w:r>
        <w:t xml:space="preserve">kysymykseen </w:t>
      </w:r>
      <w:r w:rsidR="006844E9" w:rsidRPr="006844E9">
        <w:t>tietoisuuden ja tietopohjan lisäämisestä</w:t>
      </w:r>
    </w:p>
    <w:p w:rsidR="006844E9" w:rsidRDefault="006844E9" w:rsidP="008C20E4">
      <w:pPr>
        <w:ind w:left="1304"/>
        <w:jc w:val="both"/>
        <w:rPr>
          <w:rFonts w:asciiTheme="minorHAnsi" w:hAnsiTheme="minorHAnsi"/>
        </w:rPr>
      </w:pPr>
    </w:p>
    <w:p w:rsidR="006844E9" w:rsidRDefault="006844E9" w:rsidP="008C20E4">
      <w:pPr>
        <w:ind w:left="1304"/>
        <w:jc w:val="both"/>
        <w:rPr>
          <w:rFonts w:asciiTheme="minorHAnsi" w:hAnsiTheme="minorHAnsi"/>
        </w:rPr>
      </w:pPr>
      <w:r>
        <w:rPr>
          <w:rFonts w:asciiTheme="minorHAnsi" w:hAnsiTheme="minorHAnsi"/>
        </w:rPr>
        <w:t xml:space="preserve">Kysymyksessä kysyttiin sitä, miten tietoisuutta ja tietopohjaa tulisi vastaajan mielestä lisätä. </w:t>
      </w:r>
      <w:r w:rsidR="00F479BA">
        <w:rPr>
          <w:rFonts w:asciiTheme="minorHAnsi" w:hAnsiTheme="minorHAnsi"/>
        </w:rPr>
        <w:t xml:space="preserve">Vastauksissa toistui hyvin useasti näkemys sitä, että tietoa on kyllä saatavilla, mutta sitä ei käytetä tai haluta käyttää ja se on hajallaan. </w:t>
      </w:r>
    </w:p>
    <w:p w:rsidR="00F479BA" w:rsidRDefault="00F479BA" w:rsidP="008C20E4">
      <w:pPr>
        <w:ind w:left="1304"/>
        <w:jc w:val="both"/>
        <w:rPr>
          <w:rFonts w:asciiTheme="minorHAnsi" w:hAnsiTheme="minorHAnsi"/>
        </w:rPr>
      </w:pPr>
    </w:p>
    <w:p w:rsidR="00F479BA" w:rsidRDefault="00F479BA" w:rsidP="008C20E4">
      <w:pPr>
        <w:ind w:left="1304"/>
        <w:jc w:val="both"/>
        <w:rPr>
          <w:rFonts w:asciiTheme="minorHAnsi" w:hAnsiTheme="minorHAnsi"/>
        </w:rPr>
      </w:pPr>
      <w:r>
        <w:rPr>
          <w:rFonts w:asciiTheme="minorHAnsi" w:hAnsiTheme="minorHAnsi"/>
        </w:rPr>
        <w:t>Tietoisuuden edistämisessä perättiin näkyvyyttä mediassa, koulutuksia ja muita tilaisuuksia, joissa päättäjät ja vammaiset henkilöt voivat kohdata. Avainasemassa nähtiin tässä olevan vammaisjärjestöjen- ja yhdistysten sekä vammaisneuvostojen ja toisaalta kunnan ja valtion viranomai</w:t>
      </w:r>
      <w:r w:rsidR="00FD0D2C">
        <w:rPr>
          <w:rFonts w:asciiTheme="minorHAnsi" w:hAnsiTheme="minorHAnsi"/>
        </w:rPr>
        <w:t>s</w:t>
      </w:r>
      <w:r>
        <w:rPr>
          <w:rFonts w:asciiTheme="minorHAnsi" w:hAnsiTheme="minorHAnsi"/>
        </w:rPr>
        <w:t xml:space="preserve">ten. </w:t>
      </w:r>
      <w:r w:rsidR="00FD0D2C">
        <w:rPr>
          <w:rFonts w:asciiTheme="minorHAnsi" w:hAnsiTheme="minorHAnsi"/>
        </w:rPr>
        <w:t>Useissa vastauksissa korostettiin myös kokemusasiantuntijuutta ja kokemusasiantunt</w:t>
      </w:r>
      <w:r w:rsidR="005A7317">
        <w:rPr>
          <w:rFonts w:asciiTheme="minorHAnsi" w:hAnsiTheme="minorHAnsi"/>
        </w:rPr>
        <w:t>i</w:t>
      </w:r>
      <w:r w:rsidR="00FD0D2C">
        <w:rPr>
          <w:rFonts w:asciiTheme="minorHAnsi" w:hAnsiTheme="minorHAnsi"/>
        </w:rPr>
        <w:t>joiden käyttämistä eri tilaisuuksissa lisäämässä tietoa vammaisten henkilöiden oikeuksista ja tarpeista.</w:t>
      </w:r>
    </w:p>
    <w:p w:rsidR="00FD0D2C" w:rsidRDefault="00FD0D2C" w:rsidP="008C20E4">
      <w:pPr>
        <w:ind w:left="1304"/>
        <w:jc w:val="both"/>
        <w:rPr>
          <w:rFonts w:asciiTheme="minorHAnsi" w:hAnsiTheme="minorHAnsi"/>
        </w:rPr>
      </w:pPr>
    </w:p>
    <w:p w:rsidR="00FD0D2C" w:rsidRDefault="00FD0D2C" w:rsidP="008C20E4">
      <w:pPr>
        <w:ind w:left="1304"/>
        <w:jc w:val="both"/>
        <w:rPr>
          <w:rFonts w:asciiTheme="minorHAnsi" w:hAnsiTheme="minorHAnsi"/>
        </w:rPr>
      </w:pPr>
      <w:r>
        <w:rPr>
          <w:rFonts w:asciiTheme="minorHAnsi" w:hAnsiTheme="minorHAnsi"/>
        </w:rPr>
        <w:t>Myös inkluusion ja osallisuuden lisäämisen katsottiin edesauttavan tietoisuuden lisäämistä. Kun vammaiset ihmiset ovat aktiivis</w:t>
      </w:r>
      <w:r w:rsidR="00C84991">
        <w:rPr>
          <w:rFonts w:asciiTheme="minorHAnsi" w:hAnsiTheme="minorHAnsi"/>
        </w:rPr>
        <w:t>i</w:t>
      </w:r>
      <w:r>
        <w:rPr>
          <w:rFonts w:asciiTheme="minorHAnsi" w:hAnsiTheme="minorHAnsi"/>
        </w:rPr>
        <w:t>a ja osallistuvat, samalla tietoisuus lisääntyy. Tässä nähtiin oleellisena sekä oma aktiivisuus että tilan antaminen osallistumiselle.</w:t>
      </w:r>
    </w:p>
    <w:p w:rsidR="00AA13B2" w:rsidRDefault="00AA13B2" w:rsidP="008C20E4">
      <w:pPr>
        <w:ind w:left="1304"/>
        <w:jc w:val="both"/>
        <w:rPr>
          <w:rFonts w:asciiTheme="minorHAnsi" w:hAnsiTheme="minorHAnsi"/>
        </w:rPr>
      </w:pPr>
    </w:p>
    <w:p w:rsidR="00FA2041" w:rsidRPr="003D52AF" w:rsidRDefault="00FA2041" w:rsidP="008C20E4">
      <w:pPr>
        <w:pStyle w:val="Otsikko3"/>
        <w:jc w:val="both"/>
      </w:pPr>
      <w:bookmarkStart w:id="16" w:name="_Toc499816393"/>
      <w:r w:rsidRPr="003D52AF">
        <w:t>Esteettömyys ja saavutettavuus</w:t>
      </w:r>
      <w:bookmarkEnd w:id="16"/>
    </w:p>
    <w:p w:rsidR="00FA2041" w:rsidRDefault="00FA2041" w:rsidP="008C20E4">
      <w:pPr>
        <w:ind w:left="1304"/>
        <w:jc w:val="both"/>
        <w:rPr>
          <w:rFonts w:asciiTheme="minorHAnsi" w:hAnsiTheme="minorHAnsi"/>
        </w:rPr>
      </w:pPr>
    </w:p>
    <w:p w:rsidR="0038520D" w:rsidRDefault="0038520D" w:rsidP="008C20E4">
      <w:pPr>
        <w:ind w:left="1304"/>
        <w:jc w:val="both"/>
        <w:rPr>
          <w:rFonts w:asciiTheme="minorHAnsi" w:hAnsiTheme="minorHAnsi"/>
        </w:rPr>
      </w:pPr>
    </w:p>
    <w:p w:rsidR="0038520D" w:rsidRDefault="0038520D" w:rsidP="008C20E4">
      <w:pPr>
        <w:ind w:left="1304"/>
        <w:jc w:val="both"/>
        <w:rPr>
          <w:rFonts w:asciiTheme="minorHAnsi" w:hAnsiTheme="minorHAnsi"/>
        </w:rPr>
      </w:pPr>
      <w:r w:rsidRPr="0038520D">
        <w:rPr>
          <w:rFonts w:asciiTheme="minorHAnsi" w:hAnsiTheme="minorHAnsi"/>
        </w:rPr>
        <w:t>Vammaisille henkilöille tulee taata yhdenvertaisesti muiden kanssa pääsy fyysiseen ympäristöön, kuljetukseen, tiedottamiseen ja viestintään. Pääsy tulee turvata muun muassa tieto- ja viestintäteknologiaan ja -järjestelmiin sekä muihin yleisölle avoimiin palveluihin. Oikeuden tulee toteutua yhdenvertaisesti sekä kaupunki- että maaseutualueella.</w:t>
      </w:r>
      <w:r w:rsidR="00BB2225">
        <w:rPr>
          <w:rFonts w:asciiTheme="minorHAnsi" w:hAnsiTheme="minorHAnsi"/>
        </w:rPr>
        <w:t xml:space="preserve"> Kysymyksessä kysyttiin, kuinka hyvin fyysisen ympäristön esteettömyys, viestinnän esteettömyys ja saavutettavuus sekä </w:t>
      </w:r>
      <w:r w:rsidR="00BB2225" w:rsidRPr="00BB2225">
        <w:rPr>
          <w:rFonts w:asciiTheme="minorHAnsi" w:hAnsiTheme="minorHAnsi"/>
        </w:rPr>
        <w:t>vammaisten henkilöiden ilmaisu- ja mielipiteenvapaus toteutuvat</w:t>
      </w:r>
      <w:r w:rsidR="00BB2225">
        <w:rPr>
          <w:rFonts w:asciiTheme="minorHAnsi" w:hAnsiTheme="minorHAnsi"/>
        </w:rPr>
        <w:t>. Lisäksi kysyttiin keinoja näiden oikeuksien kehittämiseksi.</w:t>
      </w:r>
    </w:p>
    <w:p w:rsidR="0038520D" w:rsidRDefault="0038520D"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rFonts w:asciiTheme="minorHAnsi" w:hAnsiTheme="minorHAnsi"/>
        </w:rPr>
        <w:lastRenderedPageBreak/>
        <w:t>Kuvio 1</w:t>
      </w:r>
      <w:r w:rsidR="00C94359">
        <w:rPr>
          <w:rFonts w:asciiTheme="minorHAnsi" w:hAnsiTheme="minorHAnsi"/>
        </w:rPr>
        <w:t>9</w:t>
      </w:r>
      <w:r>
        <w:rPr>
          <w:rFonts w:asciiTheme="minorHAnsi" w:hAnsiTheme="minorHAnsi"/>
        </w:rPr>
        <w:t xml:space="preserve">: </w:t>
      </w:r>
      <w:r w:rsidRPr="00FA2041">
        <w:rPr>
          <w:rFonts w:asciiTheme="minorHAnsi" w:hAnsiTheme="minorHAnsi"/>
        </w:rPr>
        <w:t>Kuinka hyvin mielestäsi fyysisen ympäristön esteettömyys toteutuu?</w:t>
      </w:r>
      <w:r w:rsidR="003F2B8E">
        <w:rPr>
          <w:rFonts w:asciiTheme="minorHAnsi" w:hAnsiTheme="minorHAnsi"/>
        </w:rPr>
        <w:t xml:space="preserve"> Kaikki vastaukset.</w:t>
      </w:r>
    </w:p>
    <w:p w:rsidR="00FA2041" w:rsidRDefault="00FA2041"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noProof/>
        </w:rPr>
        <w:drawing>
          <wp:inline distT="0" distB="0" distL="0" distR="0" wp14:anchorId="6B695E56" wp14:editId="4454EB06">
            <wp:extent cx="4572000" cy="2743200"/>
            <wp:effectExtent l="0" t="0" r="19050" b="19050"/>
            <wp:docPr id="17" name="Kaavi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A2041" w:rsidRDefault="00FA2041"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rFonts w:asciiTheme="minorHAnsi" w:hAnsiTheme="minorHAnsi"/>
        </w:rPr>
        <w:t>Kuvio 1</w:t>
      </w:r>
      <w:r w:rsidR="00C94359">
        <w:rPr>
          <w:rFonts w:asciiTheme="minorHAnsi" w:hAnsiTheme="minorHAnsi"/>
        </w:rPr>
        <w:t>9</w:t>
      </w:r>
      <w:r>
        <w:rPr>
          <w:rFonts w:asciiTheme="minorHAnsi" w:hAnsiTheme="minorHAnsi"/>
        </w:rPr>
        <w:t xml:space="preserve"> tekstinä:</w:t>
      </w:r>
    </w:p>
    <w:p w:rsidR="00FA2041" w:rsidRDefault="00FA2041" w:rsidP="008C20E4">
      <w:pPr>
        <w:ind w:left="1304"/>
        <w:jc w:val="both"/>
        <w:rPr>
          <w:rFonts w:asciiTheme="minorHAnsi" w:hAnsiTheme="minorHAnsi"/>
        </w:rPr>
      </w:pPr>
    </w:p>
    <w:p w:rsidR="00FA2041" w:rsidRPr="00FA2041" w:rsidRDefault="00FA2041" w:rsidP="008C20E4">
      <w:pPr>
        <w:ind w:left="1304"/>
        <w:jc w:val="both"/>
        <w:rPr>
          <w:rFonts w:asciiTheme="minorHAnsi" w:hAnsiTheme="minorHAnsi"/>
        </w:rPr>
      </w:pPr>
      <w:r w:rsidRPr="00FA2041">
        <w:rPr>
          <w:rFonts w:asciiTheme="minorHAnsi" w:hAnsiTheme="minorHAnsi"/>
        </w:rPr>
        <w:t>hyvin</w:t>
      </w:r>
      <w:r w:rsidRPr="00FA2041">
        <w:rPr>
          <w:rFonts w:asciiTheme="minorHAnsi" w:hAnsiTheme="minorHAnsi"/>
        </w:rPr>
        <w:tab/>
      </w:r>
      <w:r>
        <w:rPr>
          <w:rFonts w:asciiTheme="minorHAnsi" w:hAnsiTheme="minorHAnsi"/>
        </w:rPr>
        <w:tab/>
      </w:r>
      <w:r w:rsidRPr="00FA2041">
        <w:rPr>
          <w:rFonts w:asciiTheme="minorHAnsi" w:hAnsiTheme="minorHAnsi"/>
        </w:rPr>
        <w:t>7</w:t>
      </w:r>
    </w:p>
    <w:p w:rsidR="00FA2041" w:rsidRPr="00FA2041" w:rsidRDefault="00FA2041" w:rsidP="008C20E4">
      <w:pPr>
        <w:ind w:left="1304"/>
        <w:jc w:val="both"/>
        <w:rPr>
          <w:rFonts w:asciiTheme="minorHAnsi" w:hAnsiTheme="minorHAnsi"/>
        </w:rPr>
      </w:pPr>
      <w:r w:rsidRPr="00FA2041">
        <w:rPr>
          <w:rFonts w:asciiTheme="minorHAnsi" w:hAnsiTheme="minorHAnsi"/>
        </w:rPr>
        <w:t>melko hyvin</w:t>
      </w:r>
      <w:r w:rsidRPr="00FA2041">
        <w:rPr>
          <w:rFonts w:asciiTheme="minorHAnsi" w:hAnsiTheme="minorHAnsi"/>
        </w:rPr>
        <w:tab/>
      </w:r>
      <w:r>
        <w:rPr>
          <w:rFonts w:asciiTheme="minorHAnsi" w:hAnsiTheme="minorHAnsi"/>
        </w:rPr>
        <w:tab/>
      </w:r>
      <w:r w:rsidRPr="00FA2041">
        <w:rPr>
          <w:rFonts w:asciiTheme="minorHAnsi" w:hAnsiTheme="minorHAnsi"/>
        </w:rPr>
        <w:t>119</w:t>
      </w:r>
    </w:p>
    <w:p w:rsidR="00FA2041" w:rsidRPr="00FA2041" w:rsidRDefault="00FA2041" w:rsidP="008C20E4">
      <w:pPr>
        <w:ind w:left="1304"/>
        <w:jc w:val="both"/>
        <w:rPr>
          <w:rFonts w:asciiTheme="minorHAnsi" w:hAnsiTheme="minorHAnsi"/>
        </w:rPr>
      </w:pPr>
      <w:r w:rsidRPr="00FA2041">
        <w:rPr>
          <w:rFonts w:asciiTheme="minorHAnsi" w:hAnsiTheme="minorHAnsi"/>
        </w:rPr>
        <w:t>ei hyvin eikä huonosti</w:t>
      </w:r>
      <w:r w:rsidRPr="00FA2041">
        <w:rPr>
          <w:rFonts w:asciiTheme="minorHAnsi" w:hAnsiTheme="minorHAnsi"/>
        </w:rPr>
        <w:tab/>
        <w:t>124</w:t>
      </w:r>
    </w:p>
    <w:p w:rsidR="00FA2041" w:rsidRPr="00FA2041" w:rsidRDefault="00FA2041" w:rsidP="008C20E4">
      <w:pPr>
        <w:ind w:left="1304"/>
        <w:jc w:val="both"/>
        <w:rPr>
          <w:rFonts w:asciiTheme="minorHAnsi" w:hAnsiTheme="minorHAnsi"/>
        </w:rPr>
      </w:pPr>
      <w:r w:rsidRPr="00FA2041">
        <w:rPr>
          <w:rFonts w:asciiTheme="minorHAnsi" w:hAnsiTheme="minorHAnsi"/>
        </w:rPr>
        <w:t>melko huonosti</w:t>
      </w:r>
      <w:r w:rsidRPr="00FA2041">
        <w:rPr>
          <w:rFonts w:asciiTheme="minorHAnsi" w:hAnsiTheme="minorHAnsi"/>
        </w:rPr>
        <w:tab/>
        <w:t>197</w:t>
      </w:r>
    </w:p>
    <w:p w:rsidR="00FA2041" w:rsidRPr="00FA2041" w:rsidRDefault="00FA2041" w:rsidP="008C20E4">
      <w:pPr>
        <w:ind w:left="1304"/>
        <w:jc w:val="both"/>
        <w:rPr>
          <w:rFonts w:asciiTheme="minorHAnsi" w:hAnsiTheme="minorHAnsi"/>
        </w:rPr>
      </w:pPr>
      <w:r w:rsidRPr="00FA2041">
        <w:rPr>
          <w:rFonts w:asciiTheme="minorHAnsi" w:hAnsiTheme="minorHAnsi"/>
        </w:rPr>
        <w:t>huonosti</w:t>
      </w:r>
      <w:r w:rsidRPr="00FA2041">
        <w:rPr>
          <w:rFonts w:asciiTheme="minorHAnsi" w:hAnsiTheme="minorHAnsi"/>
        </w:rPr>
        <w:tab/>
      </w:r>
      <w:r>
        <w:rPr>
          <w:rFonts w:asciiTheme="minorHAnsi" w:hAnsiTheme="minorHAnsi"/>
        </w:rPr>
        <w:tab/>
      </w:r>
      <w:r w:rsidRPr="00FA2041">
        <w:rPr>
          <w:rFonts w:asciiTheme="minorHAnsi" w:hAnsiTheme="minorHAnsi"/>
        </w:rPr>
        <w:t>111</w:t>
      </w:r>
    </w:p>
    <w:p w:rsidR="00FA2041" w:rsidRDefault="00FA2041" w:rsidP="008C20E4">
      <w:pPr>
        <w:ind w:left="1304"/>
        <w:jc w:val="both"/>
        <w:rPr>
          <w:rFonts w:asciiTheme="minorHAnsi" w:hAnsiTheme="minorHAnsi"/>
        </w:rPr>
      </w:pPr>
      <w:r w:rsidRPr="00FA2041">
        <w:rPr>
          <w:rFonts w:asciiTheme="minorHAnsi" w:hAnsiTheme="minorHAnsi"/>
        </w:rPr>
        <w:t>en osaa sanoa</w:t>
      </w:r>
      <w:r w:rsidRPr="00FA2041">
        <w:rPr>
          <w:rFonts w:asciiTheme="minorHAnsi" w:hAnsiTheme="minorHAnsi"/>
        </w:rPr>
        <w:tab/>
        <w:t>12</w:t>
      </w:r>
    </w:p>
    <w:p w:rsidR="00FA2041" w:rsidRDefault="00FA2041" w:rsidP="008C20E4">
      <w:pPr>
        <w:ind w:left="1304"/>
        <w:jc w:val="both"/>
        <w:rPr>
          <w:rFonts w:asciiTheme="minorHAnsi" w:hAnsiTheme="minorHAnsi"/>
        </w:rPr>
      </w:pPr>
    </w:p>
    <w:p w:rsidR="00931902" w:rsidRDefault="00931902"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20</w:t>
      </w:r>
      <w:r>
        <w:rPr>
          <w:rFonts w:asciiTheme="minorHAnsi" w:hAnsiTheme="minorHAnsi"/>
        </w:rPr>
        <w:t xml:space="preserve">: </w:t>
      </w:r>
      <w:r w:rsidRPr="00931902">
        <w:rPr>
          <w:rFonts w:asciiTheme="minorHAnsi" w:hAnsiTheme="minorHAnsi"/>
        </w:rPr>
        <w:t>Kuinka hyvin mielestäsi fyysisen ympäristön esteettömyys toteutuu?</w:t>
      </w:r>
      <w:r>
        <w:rPr>
          <w:rFonts w:asciiTheme="minorHAnsi" w:hAnsiTheme="minorHAnsi"/>
        </w:rPr>
        <w:t xml:space="preserve"> Vammaisten henkilöiden vastaukset</w:t>
      </w:r>
      <w:r w:rsidR="003F2B8E">
        <w:rPr>
          <w:rFonts w:asciiTheme="minorHAnsi" w:hAnsiTheme="minorHAnsi"/>
        </w:rPr>
        <w:t>.</w:t>
      </w:r>
    </w:p>
    <w:p w:rsidR="00931902" w:rsidRDefault="00931902" w:rsidP="008C20E4">
      <w:pPr>
        <w:ind w:left="1304"/>
        <w:jc w:val="both"/>
        <w:rPr>
          <w:rFonts w:asciiTheme="minorHAnsi" w:hAnsiTheme="minorHAnsi"/>
        </w:rPr>
      </w:pPr>
    </w:p>
    <w:p w:rsidR="00931902" w:rsidRDefault="00931902" w:rsidP="008C20E4">
      <w:pPr>
        <w:ind w:left="1304"/>
        <w:jc w:val="both"/>
        <w:rPr>
          <w:rFonts w:asciiTheme="minorHAnsi" w:hAnsiTheme="minorHAnsi"/>
        </w:rPr>
      </w:pPr>
      <w:r>
        <w:rPr>
          <w:noProof/>
        </w:rPr>
        <w:drawing>
          <wp:inline distT="0" distB="0" distL="0" distR="0" wp14:anchorId="08C920AC" wp14:editId="26F711A5">
            <wp:extent cx="4572000" cy="2743200"/>
            <wp:effectExtent l="0" t="0" r="19050" b="19050"/>
            <wp:docPr id="37" name="Kaavi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31902" w:rsidRDefault="00931902"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931902" w:rsidRDefault="00931902" w:rsidP="008C20E4">
      <w:pPr>
        <w:ind w:left="1304"/>
        <w:jc w:val="both"/>
        <w:rPr>
          <w:rFonts w:asciiTheme="minorHAnsi" w:hAnsiTheme="minorHAnsi"/>
        </w:rPr>
      </w:pPr>
      <w:r>
        <w:rPr>
          <w:rFonts w:asciiTheme="minorHAnsi" w:hAnsiTheme="minorHAnsi"/>
        </w:rPr>
        <w:lastRenderedPageBreak/>
        <w:t xml:space="preserve">Kuvio </w:t>
      </w:r>
      <w:r w:rsidR="00C94359">
        <w:rPr>
          <w:rFonts w:asciiTheme="minorHAnsi" w:hAnsiTheme="minorHAnsi"/>
        </w:rPr>
        <w:t>20</w:t>
      </w:r>
      <w:r>
        <w:rPr>
          <w:rFonts w:asciiTheme="minorHAnsi" w:hAnsiTheme="minorHAnsi"/>
        </w:rPr>
        <w:t xml:space="preserve"> tekstinä:</w:t>
      </w:r>
    </w:p>
    <w:p w:rsidR="00931902" w:rsidRDefault="00931902" w:rsidP="008C20E4">
      <w:pPr>
        <w:ind w:left="1304"/>
        <w:jc w:val="both"/>
        <w:rPr>
          <w:rFonts w:asciiTheme="minorHAnsi" w:hAnsiTheme="minorHAnsi"/>
        </w:rPr>
      </w:pPr>
    </w:p>
    <w:p w:rsidR="00931902" w:rsidRPr="00931902" w:rsidRDefault="00931902" w:rsidP="008C20E4">
      <w:pPr>
        <w:ind w:left="1304"/>
        <w:jc w:val="both"/>
        <w:rPr>
          <w:rFonts w:asciiTheme="minorHAnsi" w:hAnsiTheme="minorHAnsi"/>
        </w:rPr>
      </w:pPr>
      <w:r w:rsidRPr="00931902">
        <w:rPr>
          <w:rFonts w:asciiTheme="minorHAnsi" w:hAnsiTheme="minorHAnsi"/>
        </w:rPr>
        <w:t>hyvin</w:t>
      </w:r>
      <w:r>
        <w:rPr>
          <w:rFonts w:asciiTheme="minorHAnsi" w:hAnsiTheme="minorHAnsi"/>
        </w:rPr>
        <w:tab/>
      </w:r>
      <w:r w:rsidRPr="00931902">
        <w:rPr>
          <w:rFonts w:asciiTheme="minorHAnsi" w:hAnsiTheme="minorHAnsi"/>
        </w:rPr>
        <w:tab/>
        <w:t>4</w:t>
      </w:r>
    </w:p>
    <w:p w:rsidR="00931902" w:rsidRPr="00931902" w:rsidRDefault="00931902" w:rsidP="008C20E4">
      <w:pPr>
        <w:ind w:left="1304"/>
        <w:jc w:val="both"/>
        <w:rPr>
          <w:rFonts w:asciiTheme="minorHAnsi" w:hAnsiTheme="minorHAnsi"/>
        </w:rPr>
      </w:pPr>
      <w:r w:rsidRPr="00931902">
        <w:rPr>
          <w:rFonts w:asciiTheme="minorHAnsi" w:hAnsiTheme="minorHAnsi"/>
        </w:rPr>
        <w:t>melko hyvin</w:t>
      </w:r>
      <w:r w:rsidRPr="00931902">
        <w:rPr>
          <w:rFonts w:asciiTheme="minorHAnsi" w:hAnsiTheme="minorHAnsi"/>
        </w:rPr>
        <w:tab/>
      </w:r>
      <w:r>
        <w:rPr>
          <w:rFonts w:asciiTheme="minorHAnsi" w:hAnsiTheme="minorHAnsi"/>
        </w:rPr>
        <w:tab/>
      </w:r>
      <w:r w:rsidRPr="00931902">
        <w:rPr>
          <w:rFonts w:asciiTheme="minorHAnsi" w:hAnsiTheme="minorHAnsi"/>
        </w:rPr>
        <w:t>60</w:t>
      </w:r>
    </w:p>
    <w:p w:rsidR="00931902" w:rsidRPr="00931902" w:rsidRDefault="00931902" w:rsidP="008C20E4">
      <w:pPr>
        <w:ind w:left="1304"/>
        <w:jc w:val="both"/>
        <w:rPr>
          <w:rFonts w:asciiTheme="minorHAnsi" w:hAnsiTheme="minorHAnsi"/>
        </w:rPr>
      </w:pPr>
      <w:r w:rsidRPr="00931902">
        <w:rPr>
          <w:rFonts w:asciiTheme="minorHAnsi" w:hAnsiTheme="minorHAnsi"/>
        </w:rPr>
        <w:t>ei hyvin eikä huonosti</w:t>
      </w:r>
      <w:r w:rsidRPr="00931902">
        <w:rPr>
          <w:rFonts w:asciiTheme="minorHAnsi" w:hAnsiTheme="minorHAnsi"/>
        </w:rPr>
        <w:tab/>
        <w:t>63</w:t>
      </w:r>
    </w:p>
    <w:p w:rsidR="00931902" w:rsidRPr="00931902" w:rsidRDefault="00931902" w:rsidP="008C20E4">
      <w:pPr>
        <w:ind w:left="1304"/>
        <w:jc w:val="both"/>
        <w:rPr>
          <w:rFonts w:asciiTheme="minorHAnsi" w:hAnsiTheme="minorHAnsi"/>
        </w:rPr>
      </w:pPr>
      <w:r w:rsidRPr="00931902">
        <w:rPr>
          <w:rFonts w:asciiTheme="minorHAnsi" w:hAnsiTheme="minorHAnsi"/>
        </w:rPr>
        <w:t>melko huonosti</w:t>
      </w:r>
      <w:r w:rsidRPr="00931902">
        <w:rPr>
          <w:rFonts w:asciiTheme="minorHAnsi" w:hAnsiTheme="minorHAnsi"/>
        </w:rPr>
        <w:tab/>
        <w:t>105</w:t>
      </w:r>
    </w:p>
    <w:p w:rsidR="00931902" w:rsidRPr="00931902" w:rsidRDefault="00931902" w:rsidP="008C20E4">
      <w:pPr>
        <w:ind w:left="1304"/>
        <w:jc w:val="both"/>
        <w:rPr>
          <w:rFonts w:asciiTheme="minorHAnsi" w:hAnsiTheme="minorHAnsi"/>
        </w:rPr>
      </w:pPr>
      <w:r w:rsidRPr="00931902">
        <w:rPr>
          <w:rFonts w:asciiTheme="minorHAnsi" w:hAnsiTheme="minorHAnsi"/>
        </w:rPr>
        <w:t>huonosti</w:t>
      </w:r>
      <w:r w:rsidRPr="00931902">
        <w:rPr>
          <w:rFonts w:asciiTheme="minorHAnsi" w:hAnsiTheme="minorHAnsi"/>
        </w:rPr>
        <w:tab/>
      </w:r>
      <w:r>
        <w:rPr>
          <w:rFonts w:asciiTheme="minorHAnsi" w:hAnsiTheme="minorHAnsi"/>
        </w:rPr>
        <w:tab/>
      </w:r>
      <w:r w:rsidRPr="00931902">
        <w:rPr>
          <w:rFonts w:asciiTheme="minorHAnsi" w:hAnsiTheme="minorHAnsi"/>
        </w:rPr>
        <w:t>66</w:t>
      </w:r>
    </w:p>
    <w:p w:rsidR="00931902" w:rsidRDefault="00931902" w:rsidP="008C20E4">
      <w:pPr>
        <w:ind w:left="1304"/>
        <w:jc w:val="both"/>
        <w:rPr>
          <w:rFonts w:asciiTheme="minorHAnsi" w:hAnsiTheme="minorHAnsi"/>
        </w:rPr>
      </w:pPr>
      <w:r w:rsidRPr="00931902">
        <w:rPr>
          <w:rFonts w:asciiTheme="minorHAnsi" w:hAnsiTheme="minorHAnsi"/>
        </w:rPr>
        <w:t>en osaa sanoa</w:t>
      </w:r>
      <w:r w:rsidRPr="00931902">
        <w:rPr>
          <w:rFonts w:asciiTheme="minorHAnsi" w:hAnsiTheme="minorHAnsi"/>
        </w:rPr>
        <w:tab/>
        <w:t>2</w:t>
      </w:r>
    </w:p>
    <w:p w:rsidR="00931902" w:rsidRDefault="00931902" w:rsidP="008C20E4">
      <w:pPr>
        <w:ind w:left="1304"/>
        <w:jc w:val="both"/>
        <w:rPr>
          <w:rFonts w:asciiTheme="minorHAnsi" w:hAnsiTheme="minorHAnsi"/>
        </w:rPr>
      </w:pPr>
    </w:p>
    <w:p w:rsidR="00FA2041" w:rsidRDefault="00FA2041"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21</w:t>
      </w:r>
      <w:r>
        <w:rPr>
          <w:rFonts w:asciiTheme="minorHAnsi" w:hAnsiTheme="minorHAnsi"/>
        </w:rPr>
        <w:t>:</w:t>
      </w:r>
      <w:r w:rsidRPr="00FA2041">
        <w:t xml:space="preserve"> </w:t>
      </w:r>
      <w:r w:rsidRPr="00FA2041">
        <w:rPr>
          <w:rFonts w:asciiTheme="minorHAnsi" w:hAnsiTheme="minorHAnsi"/>
        </w:rPr>
        <w:t>Kuinka hyvin mielestäsi tiedottamisen ja viestinnän esteettömyys ja saavutettavuus toteutuvat?</w:t>
      </w:r>
      <w:r w:rsidR="003F2B8E">
        <w:rPr>
          <w:rFonts w:asciiTheme="minorHAnsi" w:hAnsiTheme="minorHAnsi"/>
        </w:rPr>
        <w:t xml:space="preserve"> Kaikki vastaukset.</w:t>
      </w:r>
    </w:p>
    <w:p w:rsidR="00FA2041" w:rsidRDefault="00FA2041"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noProof/>
        </w:rPr>
        <w:drawing>
          <wp:inline distT="0" distB="0" distL="0" distR="0" wp14:anchorId="6F6CB264" wp14:editId="3804A329">
            <wp:extent cx="4572000" cy="2743200"/>
            <wp:effectExtent l="0" t="0" r="19050" b="19050"/>
            <wp:docPr id="18" name="Kaavi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A2041" w:rsidRDefault="00FA2041"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21</w:t>
      </w:r>
      <w:r>
        <w:rPr>
          <w:rFonts w:asciiTheme="minorHAnsi" w:hAnsiTheme="minorHAnsi"/>
        </w:rPr>
        <w:t xml:space="preserve"> tekstinä:</w:t>
      </w:r>
    </w:p>
    <w:p w:rsidR="00FA2041" w:rsidRDefault="00FA2041" w:rsidP="008C20E4">
      <w:pPr>
        <w:ind w:left="1304"/>
        <w:jc w:val="both"/>
        <w:rPr>
          <w:rFonts w:asciiTheme="minorHAnsi" w:hAnsiTheme="minorHAnsi"/>
        </w:rPr>
      </w:pPr>
    </w:p>
    <w:p w:rsidR="00FA2041" w:rsidRPr="00FA2041" w:rsidRDefault="00FA2041" w:rsidP="008C20E4">
      <w:pPr>
        <w:ind w:left="1304"/>
        <w:jc w:val="both"/>
        <w:rPr>
          <w:rFonts w:asciiTheme="minorHAnsi" w:hAnsiTheme="minorHAnsi"/>
        </w:rPr>
      </w:pPr>
      <w:r w:rsidRPr="00FA2041">
        <w:rPr>
          <w:rFonts w:asciiTheme="minorHAnsi" w:hAnsiTheme="minorHAnsi"/>
        </w:rPr>
        <w:t>hyvin</w:t>
      </w:r>
      <w:r w:rsidRPr="00FA2041">
        <w:rPr>
          <w:rFonts w:asciiTheme="minorHAnsi" w:hAnsiTheme="minorHAnsi"/>
        </w:rPr>
        <w:tab/>
      </w:r>
      <w:r>
        <w:rPr>
          <w:rFonts w:asciiTheme="minorHAnsi" w:hAnsiTheme="minorHAnsi"/>
        </w:rPr>
        <w:tab/>
      </w:r>
      <w:r w:rsidRPr="00FA2041">
        <w:rPr>
          <w:rFonts w:asciiTheme="minorHAnsi" w:hAnsiTheme="minorHAnsi"/>
        </w:rPr>
        <w:t>8</w:t>
      </w:r>
    </w:p>
    <w:p w:rsidR="00FA2041" w:rsidRPr="00FA2041" w:rsidRDefault="00FA2041" w:rsidP="008C20E4">
      <w:pPr>
        <w:ind w:left="1304"/>
        <w:jc w:val="both"/>
        <w:rPr>
          <w:rFonts w:asciiTheme="minorHAnsi" w:hAnsiTheme="minorHAnsi"/>
        </w:rPr>
      </w:pPr>
      <w:r w:rsidRPr="00FA2041">
        <w:rPr>
          <w:rFonts w:asciiTheme="minorHAnsi" w:hAnsiTheme="minorHAnsi"/>
        </w:rPr>
        <w:t>melko hyvin</w:t>
      </w:r>
      <w:r w:rsidRPr="00FA2041">
        <w:rPr>
          <w:rFonts w:asciiTheme="minorHAnsi" w:hAnsiTheme="minorHAnsi"/>
        </w:rPr>
        <w:tab/>
      </w:r>
      <w:r>
        <w:rPr>
          <w:rFonts w:asciiTheme="minorHAnsi" w:hAnsiTheme="minorHAnsi"/>
        </w:rPr>
        <w:tab/>
      </w:r>
      <w:r w:rsidRPr="00FA2041">
        <w:rPr>
          <w:rFonts w:asciiTheme="minorHAnsi" w:hAnsiTheme="minorHAnsi"/>
        </w:rPr>
        <w:t>86</w:t>
      </w:r>
    </w:p>
    <w:p w:rsidR="00FA2041" w:rsidRPr="00FA2041" w:rsidRDefault="00FA2041" w:rsidP="008C20E4">
      <w:pPr>
        <w:ind w:left="1304"/>
        <w:jc w:val="both"/>
        <w:rPr>
          <w:rFonts w:asciiTheme="minorHAnsi" w:hAnsiTheme="minorHAnsi"/>
        </w:rPr>
      </w:pPr>
      <w:r w:rsidRPr="00FA2041">
        <w:rPr>
          <w:rFonts w:asciiTheme="minorHAnsi" w:hAnsiTheme="minorHAnsi"/>
        </w:rPr>
        <w:t>ei hyvin eikä huonosti</w:t>
      </w:r>
      <w:r w:rsidRPr="00FA2041">
        <w:rPr>
          <w:rFonts w:asciiTheme="minorHAnsi" w:hAnsiTheme="minorHAnsi"/>
        </w:rPr>
        <w:tab/>
        <w:t>122</w:t>
      </w:r>
    </w:p>
    <w:p w:rsidR="00FA2041" w:rsidRPr="00FA2041" w:rsidRDefault="00FA2041" w:rsidP="008C20E4">
      <w:pPr>
        <w:ind w:left="1304"/>
        <w:jc w:val="both"/>
        <w:rPr>
          <w:rFonts w:asciiTheme="minorHAnsi" w:hAnsiTheme="minorHAnsi"/>
        </w:rPr>
      </w:pPr>
      <w:r w:rsidRPr="00FA2041">
        <w:rPr>
          <w:rFonts w:asciiTheme="minorHAnsi" w:hAnsiTheme="minorHAnsi"/>
        </w:rPr>
        <w:t>melko huonosti</w:t>
      </w:r>
      <w:r w:rsidRPr="00FA2041">
        <w:rPr>
          <w:rFonts w:asciiTheme="minorHAnsi" w:hAnsiTheme="minorHAnsi"/>
        </w:rPr>
        <w:tab/>
        <w:t>198</w:t>
      </w:r>
    </w:p>
    <w:p w:rsidR="00FA2041" w:rsidRPr="00FA2041" w:rsidRDefault="00FA2041" w:rsidP="008C20E4">
      <w:pPr>
        <w:ind w:left="1304"/>
        <w:jc w:val="both"/>
        <w:rPr>
          <w:rFonts w:asciiTheme="minorHAnsi" w:hAnsiTheme="minorHAnsi"/>
        </w:rPr>
      </w:pPr>
      <w:r w:rsidRPr="00FA2041">
        <w:rPr>
          <w:rFonts w:asciiTheme="minorHAnsi" w:hAnsiTheme="minorHAnsi"/>
        </w:rPr>
        <w:t>huonosti</w:t>
      </w:r>
      <w:r w:rsidRPr="00FA2041">
        <w:rPr>
          <w:rFonts w:asciiTheme="minorHAnsi" w:hAnsiTheme="minorHAnsi"/>
        </w:rPr>
        <w:tab/>
      </w:r>
      <w:r>
        <w:rPr>
          <w:rFonts w:asciiTheme="minorHAnsi" w:hAnsiTheme="minorHAnsi"/>
        </w:rPr>
        <w:tab/>
      </w:r>
      <w:r w:rsidRPr="00FA2041">
        <w:rPr>
          <w:rFonts w:asciiTheme="minorHAnsi" w:hAnsiTheme="minorHAnsi"/>
        </w:rPr>
        <w:t>117</w:t>
      </w:r>
    </w:p>
    <w:p w:rsidR="00FA2041" w:rsidRDefault="00FA2041" w:rsidP="008C20E4">
      <w:pPr>
        <w:ind w:left="1304"/>
        <w:jc w:val="both"/>
        <w:rPr>
          <w:rFonts w:asciiTheme="minorHAnsi" w:hAnsiTheme="minorHAnsi"/>
        </w:rPr>
      </w:pPr>
      <w:r w:rsidRPr="00FA2041">
        <w:rPr>
          <w:rFonts w:asciiTheme="minorHAnsi" w:hAnsiTheme="minorHAnsi"/>
        </w:rPr>
        <w:t>en osaa sanoa</w:t>
      </w:r>
      <w:r w:rsidRPr="00FA2041">
        <w:rPr>
          <w:rFonts w:asciiTheme="minorHAnsi" w:hAnsiTheme="minorHAnsi"/>
        </w:rPr>
        <w:tab/>
        <w:t>37</w:t>
      </w:r>
    </w:p>
    <w:p w:rsidR="00FA2041" w:rsidRDefault="00FA2041"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FA2041" w:rsidRDefault="00931902" w:rsidP="008C20E4">
      <w:pPr>
        <w:ind w:left="1304"/>
        <w:jc w:val="both"/>
        <w:rPr>
          <w:rFonts w:asciiTheme="minorHAnsi" w:hAnsiTheme="minorHAnsi"/>
        </w:rPr>
      </w:pPr>
      <w:r>
        <w:rPr>
          <w:rFonts w:asciiTheme="minorHAnsi" w:hAnsiTheme="minorHAnsi"/>
        </w:rPr>
        <w:lastRenderedPageBreak/>
        <w:t xml:space="preserve">Kuvio </w:t>
      </w:r>
      <w:r w:rsidR="00C94359">
        <w:rPr>
          <w:rFonts w:asciiTheme="minorHAnsi" w:hAnsiTheme="minorHAnsi"/>
        </w:rPr>
        <w:t>22</w:t>
      </w:r>
      <w:r>
        <w:rPr>
          <w:rFonts w:asciiTheme="minorHAnsi" w:hAnsiTheme="minorHAnsi"/>
        </w:rPr>
        <w:t xml:space="preserve">: </w:t>
      </w:r>
      <w:r w:rsidRPr="00931902">
        <w:rPr>
          <w:rFonts w:asciiTheme="minorHAnsi" w:hAnsiTheme="minorHAnsi"/>
        </w:rPr>
        <w:t>Kuinka hyvin mielestäsi tiedottamisen ja viestinnän esteettömyys ja saavutettavuus toteutuvat?</w:t>
      </w:r>
      <w:r>
        <w:rPr>
          <w:rFonts w:asciiTheme="minorHAnsi" w:hAnsiTheme="minorHAnsi"/>
        </w:rPr>
        <w:t xml:space="preserve"> Vammaisten henkilöiden vastaukset.</w:t>
      </w:r>
    </w:p>
    <w:p w:rsidR="00931902" w:rsidRDefault="00931902" w:rsidP="008C20E4">
      <w:pPr>
        <w:ind w:left="1304"/>
        <w:jc w:val="both"/>
        <w:rPr>
          <w:rFonts w:asciiTheme="minorHAnsi" w:hAnsiTheme="minorHAnsi"/>
        </w:rPr>
      </w:pPr>
    </w:p>
    <w:p w:rsidR="00931902" w:rsidRDefault="00931902" w:rsidP="008C20E4">
      <w:pPr>
        <w:ind w:left="1304"/>
        <w:jc w:val="both"/>
        <w:rPr>
          <w:rFonts w:asciiTheme="minorHAnsi" w:hAnsiTheme="minorHAnsi"/>
        </w:rPr>
      </w:pPr>
      <w:r>
        <w:rPr>
          <w:noProof/>
        </w:rPr>
        <w:drawing>
          <wp:inline distT="0" distB="0" distL="0" distR="0" wp14:anchorId="24F426E6" wp14:editId="45851893">
            <wp:extent cx="4572000" cy="2743200"/>
            <wp:effectExtent l="0" t="0" r="19050" b="19050"/>
            <wp:docPr id="38" name="Kaavi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31902" w:rsidRDefault="00931902" w:rsidP="008C20E4">
      <w:pPr>
        <w:ind w:left="1304"/>
        <w:jc w:val="both"/>
        <w:rPr>
          <w:rFonts w:asciiTheme="minorHAnsi" w:hAnsiTheme="minorHAnsi"/>
        </w:rPr>
      </w:pPr>
    </w:p>
    <w:p w:rsidR="00931902" w:rsidRDefault="00931902" w:rsidP="008C20E4">
      <w:pPr>
        <w:ind w:left="1304"/>
        <w:jc w:val="both"/>
        <w:rPr>
          <w:rFonts w:asciiTheme="minorHAnsi" w:hAnsiTheme="minorHAnsi"/>
        </w:rPr>
      </w:pPr>
    </w:p>
    <w:p w:rsidR="00931902" w:rsidRDefault="00931902"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22</w:t>
      </w:r>
      <w:r>
        <w:rPr>
          <w:rFonts w:asciiTheme="minorHAnsi" w:hAnsiTheme="minorHAnsi"/>
        </w:rPr>
        <w:t xml:space="preserve"> tekstinä:</w:t>
      </w:r>
    </w:p>
    <w:p w:rsidR="00931902" w:rsidRDefault="00931902" w:rsidP="008C20E4">
      <w:pPr>
        <w:ind w:left="1304"/>
        <w:jc w:val="both"/>
        <w:rPr>
          <w:rFonts w:asciiTheme="minorHAnsi" w:hAnsiTheme="minorHAnsi"/>
        </w:rPr>
      </w:pPr>
    </w:p>
    <w:p w:rsidR="00931902" w:rsidRPr="00931902" w:rsidRDefault="00931902" w:rsidP="008C20E4">
      <w:pPr>
        <w:ind w:left="1304"/>
        <w:jc w:val="both"/>
        <w:rPr>
          <w:rFonts w:asciiTheme="minorHAnsi" w:hAnsiTheme="minorHAnsi"/>
        </w:rPr>
      </w:pPr>
      <w:r w:rsidRPr="00931902">
        <w:rPr>
          <w:rFonts w:asciiTheme="minorHAnsi" w:hAnsiTheme="minorHAnsi"/>
        </w:rPr>
        <w:t>hyvin</w:t>
      </w:r>
      <w:r>
        <w:rPr>
          <w:rFonts w:asciiTheme="minorHAnsi" w:hAnsiTheme="minorHAnsi"/>
        </w:rPr>
        <w:tab/>
      </w:r>
      <w:r w:rsidRPr="00931902">
        <w:rPr>
          <w:rFonts w:asciiTheme="minorHAnsi" w:hAnsiTheme="minorHAnsi"/>
        </w:rPr>
        <w:tab/>
        <w:t>5</w:t>
      </w:r>
    </w:p>
    <w:p w:rsidR="00931902" w:rsidRPr="00931902" w:rsidRDefault="00931902" w:rsidP="008C20E4">
      <w:pPr>
        <w:ind w:left="1304"/>
        <w:jc w:val="both"/>
        <w:rPr>
          <w:rFonts w:asciiTheme="minorHAnsi" w:hAnsiTheme="minorHAnsi"/>
        </w:rPr>
      </w:pPr>
      <w:r w:rsidRPr="00931902">
        <w:rPr>
          <w:rFonts w:asciiTheme="minorHAnsi" w:hAnsiTheme="minorHAnsi"/>
        </w:rPr>
        <w:t>melko hyvin</w:t>
      </w:r>
      <w:r w:rsidRPr="00931902">
        <w:rPr>
          <w:rFonts w:asciiTheme="minorHAnsi" w:hAnsiTheme="minorHAnsi"/>
        </w:rPr>
        <w:tab/>
      </w:r>
      <w:r>
        <w:rPr>
          <w:rFonts w:asciiTheme="minorHAnsi" w:hAnsiTheme="minorHAnsi"/>
        </w:rPr>
        <w:tab/>
      </w:r>
      <w:r w:rsidRPr="00931902">
        <w:rPr>
          <w:rFonts w:asciiTheme="minorHAnsi" w:hAnsiTheme="minorHAnsi"/>
        </w:rPr>
        <w:t>52</w:t>
      </w:r>
    </w:p>
    <w:p w:rsidR="00931902" w:rsidRPr="00931902" w:rsidRDefault="00931902" w:rsidP="008C20E4">
      <w:pPr>
        <w:ind w:left="1304"/>
        <w:jc w:val="both"/>
        <w:rPr>
          <w:rFonts w:asciiTheme="minorHAnsi" w:hAnsiTheme="minorHAnsi"/>
        </w:rPr>
      </w:pPr>
      <w:r w:rsidRPr="00931902">
        <w:rPr>
          <w:rFonts w:asciiTheme="minorHAnsi" w:hAnsiTheme="minorHAnsi"/>
        </w:rPr>
        <w:t>ei hyvin eikä huonosti</w:t>
      </w:r>
      <w:r w:rsidRPr="00931902">
        <w:rPr>
          <w:rFonts w:asciiTheme="minorHAnsi" w:hAnsiTheme="minorHAnsi"/>
        </w:rPr>
        <w:tab/>
        <w:t>61</w:t>
      </w:r>
    </w:p>
    <w:p w:rsidR="00931902" w:rsidRPr="00931902" w:rsidRDefault="00931902" w:rsidP="008C20E4">
      <w:pPr>
        <w:ind w:left="1304"/>
        <w:jc w:val="both"/>
        <w:rPr>
          <w:rFonts w:asciiTheme="minorHAnsi" w:hAnsiTheme="minorHAnsi"/>
        </w:rPr>
      </w:pPr>
      <w:r w:rsidRPr="00931902">
        <w:rPr>
          <w:rFonts w:asciiTheme="minorHAnsi" w:hAnsiTheme="minorHAnsi"/>
        </w:rPr>
        <w:t>melko huonosti</w:t>
      </w:r>
      <w:r w:rsidRPr="00931902">
        <w:rPr>
          <w:rFonts w:asciiTheme="minorHAnsi" w:hAnsiTheme="minorHAnsi"/>
        </w:rPr>
        <w:tab/>
        <w:t>101</w:t>
      </w:r>
    </w:p>
    <w:p w:rsidR="00931902" w:rsidRPr="00931902" w:rsidRDefault="00931902" w:rsidP="008C20E4">
      <w:pPr>
        <w:ind w:left="1304"/>
        <w:jc w:val="both"/>
        <w:rPr>
          <w:rFonts w:asciiTheme="minorHAnsi" w:hAnsiTheme="minorHAnsi"/>
        </w:rPr>
      </w:pPr>
      <w:r w:rsidRPr="00931902">
        <w:rPr>
          <w:rFonts w:asciiTheme="minorHAnsi" w:hAnsiTheme="minorHAnsi"/>
        </w:rPr>
        <w:t>huonosti</w:t>
      </w:r>
      <w:r w:rsidRPr="00931902">
        <w:rPr>
          <w:rFonts w:asciiTheme="minorHAnsi" w:hAnsiTheme="minorHAnsi"/>
        </w:rPr>
        <w:tab/>
      </w:r>
      <w:r>
        <w:rPr>
          <w:rFonts w:asciiTheme="minorHAnsi" w:hAnsiTheme="minorHAnsi"/>
        </w:rPr>
        <w:tab/>
      </w:r>
      <w:r w:rsidRPr="00931902">
        <w:rPr>
          <w:rFonts w:asciiTheme="minorHAnsi" w:hAnsiTheme="minorHAnsi"/>
        </w:rPr>
        <w:t>61</w:t>
      </w:r>
    </w:p>
    <w:p w:rsidR="00931902" w:rsidRDefault="00931902" w:rsidP="008C20E4">
      <w:pPr>
        <w:ind w:left="1304"/>
        <w:jc w:val="both"/>
        <w:rPr>
          <w:rFonts w:asciiTheme="minorHAnsi" w:hAnsiTheme="minorHAnsi"/>
        </w:rPr>
      </w:pPr>
      <w:r w:rsidRPr="00931902">
        <w:rPr>
          <w:rFonts w:asciiTheme="minorHAnsi" w:hAnsiTheme="minorHAnsi"/>
        </w:rPr>
        <w:t>en osaa sanoa</w:t>
      </w:r>
      <w:r w:rsidRPr="00931902">
        <w:rPr>
          <w:rFonts w:asciiTheme="minorHAnsi" w:hAnsiTheme="minorHAnsi"/>
        </w:rPr>
        <w:tab/>
        <w:t>18</w:t>
      </w:r>
    </w:p>
    <w:p w:rsidR="00FA2041" w:rsidRDefault="00FA2041"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23</w:t>
      </w:r>
      <w:r>
        <w:rPr>
          <w:rFonts w:asciiTheme="minorHAnsi" w:hAnsiTheme="minorHAnsi"/>
        </w:rPr>
        <w:t xml:space="preserve">: </w:t>
      </w:r>
      <w:r w:rsidRPr="00FA2041">
        <w:rPr>
          <w:rFonts w:asciiTheme="minorHAnsi" w:hAnsiTheme="minorHAnsi"/>
        </w:rPr>
        <w:t>Kuinka hyvin mielestäsi vammaisten henkilöiden ilmaisu- ja mielipiteenvapaus toteutuvat?</w:t>
      </w:r>
      <w:r w:rsidR="003F2B8E">
        <w:rPr>
          <w:rFonts w:asciiTheme="minorHAnsi" w:hAnsiTheme="minorHAnsi"/>
        </w:rPr>
        <w:t xml:space="preserve"> Kaikki vastaukset.</w:t>
      </w:r>
    </w:p>
    <w:p w:rsidR="00FA2041" w:rsidRDefault="00FA2041" w:rsidP="008C20E4">
      <w:pPr>
        <w:ind w:left="1304"/>
        <w:jc w:val="both"/>
        <w:rPr>
          <w:rFonts w:asciiTheme="minorHAnsi" w:hAnsiTheme="minorHAnsi"/>
        </w:rPr>
      </w:pPr>
    </w:p>
    <w:p w:rsidR="00FA2041" w:rsidRDefault="003D52AF" w:rsidP="008C20E4">
      <w:pPr>
        <w:ind w:left="1304"/>
        <w:jc w:val="both"/>
        <w:rPr>
          <w:rFonts w:asciiTheme="minorHAnsi" w:hAnsiTheme="minorHAnsi"/>
        </w:rPr>
      </w:pPr>
      <w:r>
        <w:rPr>
          <w:noProof/>
        </w:rPr>
        <w:drawing>
          <wp:inline distT="0" distB="0" distL="0" distR="0" wp14:anchorId="1E0CA322" wp14:editId="65DB201F">
            <wp:extent cx="4572000" cy="2743200"/>
            <wp:effectExtent l="0" t="0" r="19050" b="19050"/>
            <wp:docPr id="19" name="Kaavi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FA2041" w:rsidRDefault="00FA2041" w:rsidP="008C20E4">
      <w:pPr>
        <w:ind w:left="1304"/>
        <w:jc w:val="both"/>
        <w:rPr>
          <w:rFonts w:asciiTheme="minorHAnsi" w:hAnsiTheme="minorHAnsi"/>
        </w:rPr>
      </w:pPr>
    </w:p>
    <w:p w:rsidR="00FA2041" w:rsidRDefault="00FA2041" w:rsidP="008C20E4">
      <w:pPr>
        <w:ind w:left="1304"/>
        <w:jc w:val="both"/>
        <w:rPr>
          <w:rFonts w:asciiTheme="minorHAnsi" w:hAnsiTheme="minorHAnsi"/>
        </w:rPr>
      </w:pPr>
      <w:r>
        <w:rPr>
          <w:rFonts w:asciiTheme="minorHAnsi" w:hAnsiTheme="minorHAnsi"/>
        </w:rPr>
        <w:lastRenderedPageBreak/>
        <w:t xml:space="preserve">Kuvio </w:t>
      </w:r>
      <w:r w:rsidR="00C94359">
        <w:rPr>
          <w:rFonts w:asciiTheme="minorHAnsi" w:hAnsiTheme="minorHAnsi"/>
        </w:rPr>
        <w:t>23</w:t>
      </w:r>
      <w:r>
        <w:rPr>
          <w:rFonts w:asciiTheme="minorHAnsi" w:hAnsiTheme="minorHAnsi"/>
        </w:rPr>
        <w:t xml:space="preserve"> tekstinä:</w:t>
      </w:r>
    </w:p>
    <w:p w:rsidR="003D52AF" w:rsidRDefault="003D52AF" w:rsidP="008C20E4">
      <w:pPr>
        <w:ind w:left="1304"/>
        <w:jc w:val="both"/>
        <w:rPr>
          <w:rFonts w:asciiTheme="minorHAnsi" w:hAnsiTheme="minorHAnsi"/>
        </w:rPr>
      </w:pPr>
    </w:p>
    <w:p w:rsidR="00FA2041" w:rsidRPr="00FA2041" w:rsidRDefault="00FA2041" w:rsidP="008C20E4">
      <w:pPr>
        <w:ind w:left="1304"/>
        <w:jc w:val="both"/>
        <w:rPr>
          <w:rFonts w:asciiTheme="minorHAnsi" w:hAnsiTheme="minorHAnsi"/>
        </w:rPr>
      </w:pPr>
      <w:r w:rsidRPr="00FA2041">
        <w:rPr>
          <w:rFonts w:asciiTheme="minorHAnsi" w:hAnsiTheme="minorHAnsi"/>
        </w:rPr>
        <w:t>hyvin</w:t>
      </w:r>
      <w:r w:rsidR="003D52AF">
        <w:rPr>
          <w:rFonts w:asciiTheme="minorHAnsi" w:hAnsiTheme="minorHAnsi"/>
        </w:rPr>
        <w:tab/>
      </w:r>
      <w:r w:rsidRPr="00FA2041">
        <w:rPr>
          <w:rFonts w:asciiTheme="minorHAnsi" w:hAnsiTheme="minorHAnsi"/>
        </w:rPr>
        <w:tab/>
        <w:t>19</w:t>
      </w:r>
    </w:p>
    <w:p w:rsidR="00FA2041" w:rsidRPr="00FA2041" w:rsidRDefault="00FA2041" w:rsidP="008C20E4">
      <w:pPr>
        <w:ind w:left="1304"/>
        <w:jc w:val="both"/>
        <w:rPr>
          <w:rFonts w:asciiTheme="minorHAnsi" w:hAnsiTheme="minorHAnsi"/>
        </w:rPr>
      </w:pPr>
      <w:r w:rsidRPr="00FA2041">
        <w:rPr>
          <w:rFonts w:asciiTheme="minorHAnsi" w:hAnsiTheme="minorHAnsi"/>
        </w:rPr>
        <w:t>melko hyvin</w:t>
      </w:r>
      <w:r w:rsidRPr="00FA2041">
        <w:rPr>
          <w:rFonts w:asciiTheme="minorHAnsi" w:hAnsiTheme="minorHAnsi"/>
        </w:rPr>
        <w:tab/>
      </w:r>
      <w:r w:rsidR="003D52AF">
        <w:rPr>
          <w:rFonts w:asciiTheme="minorHAnsi" w:hAnsiTheme="minorHAnsi"/>
        </w:rPr>
        <w:tab/>
      </w:r>
      <w:r w:rsidRPr="00FA2041">
        <w:rPr>
          <w:rFonts w:asciiTheme="minorHAnsi" w:hAnsiTheme="minorHAnsi"/>
        </w:rPr>
        <w:t>106</w:t>
      </w:r>
    </w:p>
    <w:p w:rsidR="00FA2041" w:rsidRPr="00FA2041" w:rsidRDefault="00FA2041" w:rsidP="008C20E4">
      <w:pPr>
        <w:ind w:left="1304"/>
        <w:jc w:val="both"/>
        <w:rPr>
          <w:rFonts w:asciiTheme="minorHAnsi" w:hAnsiTheme="minorHAnsi"/>
        </w:rPr>
      </w:pPr>
      <w:r w:rsidRPr="00FA2041">
        <w:rPr>
          <w:rFonts w:asciiTheme="minorHAnsi" w:hAnsiTheme="minorHAnsi"/>
        </w:rPr>
        <w:t>ei hyvin eikä huonosti</w:t>
      </w:r>
      <w:r w:rsidRPr="00FA2041">
        <w:rPr>
          <w:rFonts w:asciiTheme="minorHAnsi" w:hAnsiTheme="minorHAnsi"/>
        </w:rPr>
        <w:tab/>
        <w:t>111</w:t>
      </w:r>
    </w:p>
    <w:p w:rsidR="00FA2041" w:rsidRPr="00FA2041" w:rsidRDefault="00FA2041" w:rsidP="008C20E4">
      <w:pPr>
        <w:ind w:left="1304"/>
        <w:jc w:val="both"/>
        <w:rPr>
          <w:rFonts w:asciiTheme="minorHAnsi" w:hAnsiTheme="minorHAnsi"/>
        </w:rPr>
      </w:pPr>
      <w:r w:rsidRPr="00FA2041">
        <w:rPr>
          <w:rFonts w:asciiTheme="minorHAnsi" w:hAnsiTheme="minorHAnsi"/>
        </w:rPr>
        <w:t>melko huonosti</w:t>
      </w:r>
      <w:r w:rsidRPr="00FA2041">
        <w:rPr>
          <w:rFonts w:asciiTheme="minorHAnsi" w:hAnsiTheme="minorHAnsi"/>
        </w:rPr>
        <w:tab/>
        <w:t>187</w:t>
      </w:r>
    </w:p>
    <w:p w:rsidR="00FA2041" w:rsidRPr="00FA2041" w:rsidRDefault="00FA2041" w:rsidP="008C20E4">
      <w:pPr>
        <w:ind w:left="1304"/>
        <w:jc w:val="both"/>
        <w:rPr>
          <w:rFonts w:asciiTheme="minorHAnsi" w:hAnsiTheme="minorHAnsi"/>
        </w:rPr>
      </w:pPr>
      <w:r w:rsidRPr="00FA2041">
        <w:rPr>
          <w:rFonts w:asciiTheme="minorHAnsi" w:hAnsiTheme="minorHAnsi"/>
        </w:rPr>
        <w:t>huonosti</w:t>
      </w:r>
      <w:r w:rsidRPr="00FA2041">
        <w:rPr>
          <w:rFonts w:asciiTheme="minorHAnsi" w:hAnsiTheme="minorHAnsi"/>
        </w:rPr>
        <w:tab/>
      </w:r>
      <w:r w:rsidR="003D52AF">
        <w:rPr>
          <w:rFonts w:asciiTheme="minorHAnsi" w:hAnsiTheme="minorHAnsi"/>
        </w:rPr>
        <w:tab/>
      </w:r>
      <w:r w:rsidRPr="00FA2041">
        <w:rPr>
          <w:rFonts w:asciiTheme="minorHAnsi" w:hAnsiTheme="minorHAnsi"/>
        </w:rPr>
        <w:t>122</w:t>
      </w:r>
    </w:p>
    <w:p w:rsidR="00FA2041" w:rsidRDefault="00FA2041" w:rsidP="008C20E4">
      <w:pPr>
        <w:ind w:left="1304"/>
        <w:jc w:val="both"/>
        <w:rPr>
          <w:rFonts w:asciiTheme="minorHAnsi" w:hAnsiTheme="minorHAnsi"/>
        </w:rPr>
      </w:pPr>
      <w:r w:rsidRPr="00FA2041">
        <w:rPr>
          <w:rFonts w:asciiTheme="minorHAnsi" w:hAnsiTheme="minorHAnsi"/>
        </w:rPr>
        <w:t>en osaa sanoa</w:t>
      </w:r>
      <w:r w:rsidRPr="00FA2041">
        <w:rPr>
          <w:rFonts w:asciiTheme="minorHAnsi" w:hAnsiTheme="minorHAnsi"/>
        </w:rPr>
        <w:tab/>
        <w:t>26</w:t>
      </w:r>
    </w:p>
    <w:p w:rsidR="00FA2041" w:rsidRDefault="00FA2041" w:rsidP="008C20E4">
      <w:pPr>
        <w:ind w:left="1304"/>
        <w:jc w:val="both"/>
        <w:rPr>
          <w:rFonts w:asciiTheme="minorHAnsi" w:hAnsiTheme="minorHAnsi"/>
        </w:rPr>
      </w:pPr>
    </w:p>
    <w:p w:rsidR="00FA2041" w:rsidRDefault="002475CB"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24</w:t>
      </w:r>
      <w:r>
        <w:rPr>
          <w:rFonts w:asciiTheme="minorHAnsi" w:hAnsiTheme="minorHAnsi"/>
        </w:rPr>
        <w:t>:</w:t>
      </w:r>
      <w:r w:rsidR="003F2B8E" w:rsidRPr="003F2B8E">
        <w:t xml:space="preserve"> </w:t>
      </w:r>
      <w:r w:rsidR="003F2B8E" w:rsidRPr="003F2B8E">
        <w:rPr>
          <w:rFonts w:asciiTheme="minorHAnsi" w:hAnsiTheme="minorHAnsi"/>
        </w:rPr>
        <w:t>Kuinka hyvin mielestäsi vammaisten henkilöiden ilmaisu- ja mielipiteenvapaus toteutuvat?</w:t>
      </w:r>
      <w:r w:rsidR="003F2B8E">
        <w:rPr>
          <w:rFonts w:asciiTheme="minorHAnsi" w:hAnsiTheme="minorHAnsi"/>
        </w:rPr>
        <w:t xml:space="preserve"> Vammaisten henkilöiden vastaukset.</w:t>
      </w:r>
    </w:p>
    <w:p w:rsidR="002475CB" w:rsidRDefault="002475CB" w:rsidP="008C20E4">
      <w:pPr>
        <w:ind w:left="1304"/>
        <w:jc w:val="both"/>
        <w:rPr>
          <w:rFonts w:asciiTheme="minorHAnsi" w:hAnsiTheme="minorHAnsi"/>
        </w:rPr>
      </w:pPr>
    </w:p>
    <w:p w:rsidR="002475CB" w:rsidRDefault="002475CB" w:rsidP="008C20E4">
      <w:pPr>
        <w:ind w:left="1304"/>
        <w:jc w:val="both"/>
        <w:rPr>
          <w:rFonts w:asciiTheme="minorHAnsi" w:hAnsiTheme="minorHAnsi"/>
        </w:rPr>
      </w:pPr>
      <w:r>
        <w:rPr>
          <w:noProof/>
        </w:rPr>
        <w:drawing>
          <wp:inline distT="0" distB="0" distL="0" distR="0" wp14:anchorId="226C3E20" wp14:editId="2D980494">
            <wp:extent cx="4572000" cy="2743200"/>
            <wp:effectExtent l="0" t="0" r="19050" b="19050"/>
            <wp:docPr id="39" name="Kaavi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475CB" w:rsidRDefault="002475CB" w:rsidP="008C20E4">
      <w:pPr>
        <w:ind w:left="1304"/>
        <w:jc w:val="both"/>
        <w:rPr>
          <w:rFonts w:asciiTheme="minorHAnsi" w:hAnsiTheme="minorHAnsi"/>
        </w:rPr>
      </w:pPr>
    </w:p>
    <w:p w:rsidR="002475CB" w:rsidRDefault="002475CB" w:rsidP="008C20E4">
      <w:pPr>
        <w:ind w:left="1304"/>
        <w:jc w:val="both"/>
        <w:rPr>
          <w:rFonts w:asciiTheme="minorHAnsi" w:hAnsiTheme="minorHAnsi"/>
        </w:rPr>
      </w:pPr>
      <w:r>
        <w:rPr>
          <w:rFonts w:asciiTheme="minorHAnsi" w:hAnsiTheme="minorHAnsi"/>
        </w:rPr>
        <w:t>Kuvio 2</w:t>
      </w:r>
      <w:r w:rsidR="00C94359">
        <w:rPr>
          <w:rFonts w:asciiTheme="minorHAnsi" w:hAnsiTheme="minorHAnsi"/>
        </w:rPr>
        <w:t>4</w:t>
      </w:r>
      <w:r>
        <w:rPr>
          <w:rFonts w:asciiTheme="minorHAnsi" w:hAnsiTheme="minorHAnsi"/>
        </w:rPr>
        <w:t xml:space="preserve"> tekstinä:</w:t>
      </w:r>
    </w:p>
    <w:p w:rsidR="002475CB" w:rsidRDefault="002475CB" w:rsidP="008C20E4">
      <w:pPr>
        <w:ind w:left="1304"/>
        <w:jc w:val="both"/>
        <w:rPr>
          <w:rFonts w:asciiTheme="minorHAnsi" w:hAnsiTheme="minorHAnsi"/>
        </w:rPr>
      </w:pPr>
    </w:p>
    <w:p w:rsidR="002475CB" w:rsidRPr="002475CB" w:rsidRDefault="002475CB" w:rsidP="008C20E4">
      <w:pPr>
        <w:ind w:left="1304"/>
        <w:jc w:val="both"/>
        <w:rPr>
          <w:rFonts w:asciiTheme="minorHAnsi" w:hAnsiTheme="minorHAnsi"/>
        </w:rPr>
      </w:pPr>
      <w:r w:rsidRPr="002475CB">
        <w:rPr>
          <w:rFonts w:asciiTheme="minorHAnsi" w:hAnsiTheme="minorHAnsi"/>
        </w:rPr>
        <w:t>hyvin</w:t>
      </w:r>
      <w:r w:rsidRPr="002475CB">
        <w:rPr>
          <w:rFonts w:asciiTheme="minorHAnsi" w:hAnsiTheme="minorHAnsi"/>
        </w:rPr>
        <w:tab/>
      </w:r>
      <w:r>
        <w:rPr>
          <w:rFonts w:asciiTheme="minorHAnsi" w:hAnsiTheme="minorHAnsi"/>
        </w:rPr>
        <w:tab/>
      </w:r>
      <w:r w:rsidRPr="002475CB">
        <w:rPr>
          <w:rFonts w:asciiTheme="minorHAnsi" w:hAnsiTheme="minorHAnsi"/>
        </w:rPr>
        <w:t>13</w:t>
      </w:r>
    </w:p>
    <w:p w:rsidR="002475CB" w:rsidRPr="002475CB" w:rsidRDefault="002475CB" w:rsidP="008C20E4">
      <w:pPr>
        <w:ind w:left="1304"/>
        <w:jc w:val="both"/>
        <w:rPr>
          <w:rFonts w:asciiTheme="minorHAnsi" w:hAnsiTheme="minorHAnsi"/>
        </w:rPr>
      </w:pPr>
      <w:r w:rsidRPr="002475CB">
        <w:rPr>
          <w:rFonts w:asciiTheme="minorHAnsi" w:hAnsiTheme="minorHAnsi"/>
        </w:rPr>
        <w:t>melko hyvin</w:t>
      </w:r>
      <w:r w:rsidRPr="002475CB">
        <w:rPr>
          <w:rFonts w:asciiTheme="minorHAnsi" w:hAnsiTheme="minorHAnsi"/>
        </w:rPr>
        <w:tab/>
      </w:r>
      <w:r>
        <w:rPr>
          <w:rFonts w:asciiTheme="minorHAnsi" w:hAnsiTheme="minorHAnsi"/>
        </w:rPr>
        <w:tab/>
      </w:r>
      <w:r w:rsidRPr="002475CB">
        <w:rPr>
          <w:rFonts w:asciiTheme="minorHAnsi" w:hAnsiTheme="minorHAnsi"/>
        </w:rPr>
        <w:t>66</w:t>
      </w:r>
    </w:p>
    <w:p w:rsidR="002475CB" w:rsidRPr="002475CB" w:rsidRDefault="002475CB" w:rsidP="008C20E4">
      <w:pPr>
        <w:ind w:left="1304"/>
        <w:jc w:val="both"/>
        <w:rPr>
          <w:rFonts w:asciiTheme="minorHAnsi" w:hAnsiTheme="minorHAnsi"/>
        </w:rPr>
      </w:pPr>
      <w:r w:rsidRPr="002475CB">
        <w:rPr>
          <w:rFonts w:asciiTheme="minorHAnsi" w:hAnsiTheme="minorHAnsi"/>
        </w:rPr>
        <w:t>ei hyvin eikä huonosti</w:t>
      </w:r>
      <w:r w:rsidRPr="002475CB">
        <w:rPr>
          <w:rFonts w:asciiTheme="minorHAnsi" w:hAnsiTheme="minorHAnsi"/>
        </w:rPr>
        <w:tab/>
        <w:t>65</w:t>
      </w:r>
    </w:p>
    <w:p w:rsidR="002475CB" w:rsidRPr="002475CB" w:rsidRDefault="002475CB" w:rsidP="008C20E4">
      <w:pPr>
        <w:ind w:left="1304"/>
        <w:jc w:val="both"/>
        <w:rPr>
          <w:rFonts w:asciiTheme="minorHAnsi" w:hAnsiTheme="minorHAnsi"/>
        </w:rPr>
      </w:pPr>
      <w:r w:rsidRPr="002475CB">
        <w:rPr>
          <w:rFonts w:asciiTheme="minorHAnsi" w:hAnsiTheme="minorHAnsi"/>
        </w:rPr>
        <w:t>melko huonosti</w:t>
      </w:r>
      <w:r w:rsidRPr="002475CB">
        <w:rPr>
          <w:rFonts w:asciiTheme="minorHAnsi" w:hAnsiTheme="minorHAnsi"/>
        </w:rPr>
        <w:tab/>
        <w:t>84</w:t>
      </w:r>
    </w:p>
    <w:p w:rsidR="002475CB" w:rsidRPr="002475CB" w:rsidRDefault="002475CB" w:rsidP="008C20E4">
      <w:pPr>
        <w:ind w:left="1304"/>
        <w:jc w:val="both"/>
        <w:rPr>
          <w:rFonts w:asciiTheme="minorHAnsi" w:hAnsiTheme="minorHAnsi"/>
        </w:rPr>
      </w:pPr>
      <w:r w:rsidRPr="002475CB">
        <w:rPr>
          <w:rFonts w:asciiTheme="minorHAnsi" w:hAnsiTheme="minorHAnsi"/>
        </w:rPr>
        <w:t>huonosti</w:t>
      </w:r>
      <w:r w:rsidRPr="002475CB">
        <w:rPr>
          <w:rFonts w:asciiTheme="minorHAnsi" w:hAnsiTheme="minorHAnsi"/>
        </w:rPr>
        <w:tab/>
      </w:r>
      <w:r>
        <w:rPr>
          <w:rFonts w:asciiTheme="minorHAnsi" w:hAnsiTheme="minorHAnsi"/>
        </w:rPr>
        <w:tab/>
      </w:r>
      <w:r w:rsidRPr="002475CB">
        <w:rPr>
          <w:rFonts w:asciiTheme="minorHAnsi" w:hAnsiTheme="minorHAnsi"/>
        </w:rPr>
        <w:t>58</w:t>
      </w:r>
    </w:p>
    <w:p w:rsidR="002475CB" w:rsidRDefault="002475CB" w:rsidP="008C20E4">
      <w:pPr>
        <w:ind w:left="1304"/>
        <w:jc w:val="both"/>
        <w:rPr>
          <w:rFonts w:asciiTheme="minorHAnsi" w:hAnsiTheme="minorHAnsi"/>
        </w:rPr>
      </w:pPr>
      <w:r w:rsidRPr="002475CB">
        <w:rPr>
          <w:rFonts w:asciiTheme="minorHAnsi" w:hAnsiTheme="minorHAnsi"/>
        </w:rPr>
        <w:t>en osaa sanoa</w:t>
      </w:r>
      <w:r w:rsidRPr="002475CB">
        <w:rPr>
          <w:rFonts w:asciiTheme="minorHAnsi" w:hAnsiTheme="minorHAnsi"/>
        </w:rPr>
        <w:tab/>
        <w:t>14</w:t>
      </w:r>
    </w:p>
    <w:p w:rsidR="002475CB" w:rsidRDefault="002475CB" w:rsidP="008C20E4">
      <w:pPr>
        <w:ind w:left="1304"/>
        <w:jc w:val="both"/>
        <w:rPr>
          <w:rFonts w:asciiTheme="minorHAnsi" w:hAnsiTheme="minorHAnsi"/>
        </w:rPr>
      </w:pPr>
    </w:p>
    <w:p w:rsidR="00C84991" w:rsidRPr="00C84991" w:rsidRDefault="00C84991" w:rsidP="008C20E4">
      <w:pPr>
        <w:pStyle w:val="Otsikko4"/>
        <w:spacing w:before="0"/>
        <w:jc w:val="both"/>
      </w:pPr>
      <w:r w:rsidRPr="00C84991">
        <w:t>”</w:t>
      </w:r>
      <w:r w:rsidR="009E27F6">
        <w:t>Tiedottamisella ja taas tiedottamisella</w:t>
      </w:r>
      <w:r w:rsidRPr="00C84991">
        <w:t>”</w:t>
      </w:r>
    </w:p>
    <w:p w:rsidR="00C84991" w:rsidRPr="00C84991" w:rsidRDefault="00E10BF7" w:rsidP="008C20E4">
      <w:pPr>
        <w:pStyle w:val="Otsikko4"/>
        <w:spacing w:before="0"/>
        <w:jc w:val="both"/>
      </w:pPr>
      <w:r>
        <w:t>Vastauksia avo</w:t>
      </w:r>
      <w:r w:rsidR="00C84991" w:rsidRPr="00C84991">
        <w:t>kysymy</w:t>
      </w:r>
      <w:r>
        <w:t>kseen</w:t>
      </w:r>
      <w:r w:rsidR="00C84991" w:rsidRPr="00C84991">
        <w:t xml:space="preserve"> esteettömyyden ja ilmaus- ja mielipiteenvapauden kehittämisestä</w:t>
      </w:r>
    </w:p>
    <w:p w:rsidR="00C84991" w:rsidRDefault="00C84991" w:rsidP="008C20E4">
      <w:pPr>
        <w:ind w:left="1304"/>
        <w:jc w:val="both"/>
        <w:rPr>
          <w:rFonts w:asciiTheme="minorHAnsi" w:hAnsiTheme="minorHAnsi"/>
        </w:rPr>
      </w:pPr>
    </w:p>
    <w:p w:rsidR="009E27F6" w:rsidRDefault="009E27F6" w:rsidP="008C20E4">
      <w:pPr>
        <w:ind w:left="1304"/>
        <w:jc w:val="both"/>
        <w:rPr>
          <w:rFonts w:asciiTheme="minorHAnsi" w:hAnsiTheme="minorHAnsi"/>
        </w:rPr>
      </w:pPr>
      <w:r>
        <w:rPr>
          <w:rFonts w:asciiTheme="minorHAnsi" w:hAnsiTheme="minorHAnsi"/>
        </w:rPr>
        <w:t>Kyselyssä on kysymys siitä, miten esteettömyyttä ja ilmaisu- ja mielipiteenvapautta tulisi edistää. Yleisesti vastaajat kokivat, että myös tällä osa-alueella koulutus, tiedotus ja sitä kautta tietoisuuden lisääminen ovat avainasemassa.</w:t>
      </w:r>
    </w:p>
    <w:p w:rsidR="009E27F6" w:rsidRDefault="009E27F6" w:rsidP="008C20E4">
      <w:pPr>
        <w:ind w:left="1304"/>
        <w:jc w:val="both"/>
        <w:rPr>
          <w:rFonts w:asciiTheme="minorHAnsi" w:hAnsiTheme="minorHAnsi"/>
        </w:rPr>
      </w:pPr>
    </w:p>
    <w:p w:rsidR="009E27F6" w:rsidRDefault="009E27F6" w:rsidP="008C20E4">
      <w:pPr>
        <w:ind w:left="1304"/>
        <w:jc w:val="both"/>
        <w:rPr>
          <w:rFonts w:asciiTheme="minorHAnsi" w:hAnsiTheme="minorHAnsi"/>
        </w:rPr>
      </w:pPr>
      <w:r>
        <w:rPr>
          <w:rFonts w:asciiTheme="minorHAnsi" w:hAnsiTheme="minorHAnsi"/>
        </w:rPr>
        <w:t xml:space="preserve">Esteettömyyden ja saavutettavuuden osalta vastauksissa korostettiin asian näkemistä laajasti kaikkien vammaisten henkilöiden kannalta. Useimmissa vastauksissa kirjoitettiin, että esteettömyys käsitetään yhä liian usein vain </w:t>
      </w:r>
      <w:r>
        <w:rPr>
          <w:rFonts w:asciiTheme="minorHAnsi" w:hAnsiTheme="minorHAnsi"/>
        </w:rPr>
        <w:lastRenderedPageBreak/>
        <w:t>liikuntarajoitteisten ihmisten näkökulmasta. Toisaalta tiedostettiin se, että myös tällä sara</w:t>
      </w:r>
      <w:r w:rsidR="0076497B">
        <w:rPr>
          <w:rFonts w:asciiTheme="minorHAnsi" w:hAnsiTheme="minorHAnsi"/>
        </w:rPr>
        <w:t>llakin</w:t>
      </w:r>
      <w:r>
        <w:rPr>
          <w:rFonts w:asciiTheme="minorHAnsi" w:hAnsiTheme="minorHAnsi"/>
        </w:rPr>
        <w:t xml:space="preserve"> on edelleen paljon haasteita.</w:t>
      </w:r>
      <w:r w:rsidR="0076497B">
        <w:rPr>
          <w:rFonts w:asciiTheme="minorHAnsi" w:hAnsiTheme="minorHAnsi"/>
        </w:rPr>
        <w:t xml:space="preserve"> </w:t>
      </w:r>
      <w:r w:rsidR="0046139B">
        <w:rPr>
          <w:rFonts w:asciiTheme="minorHAnsi" w:hAnsiTheme="minorHAnsi"/>
        </w:rPr>
        <w:t xml:space="preserve">Esteettömyyden osalta tuotiin esiin sen käsittämistä laajasti eri vammaisryhmien ja yksilöiden kannalta. </w:t>
      </w:r>
      <w:r w:rsidR="0076497B">
        <w:rPr>
          <w:rFonts w:asciiTheme="minorHAnsi" w:hAnsiTheme="minorHAnsi"/>
        </w:rPr>
        <w:t>Huomiota halutettiin kiinnittää myös muun muassa näkemis- ja kuulemisympäristöön aistivammaisten ja aistiyliherkkien henkilöiden näkökulmasta.</w:t>
      </w:r>
    </w:p>
    <w:p w:rsidR="009E27F6" w:rsidRDefault="009E27F6" w:rsidP="008C20E4">
      <w:pPr>
        <w:ind w:left="1304"/>
        <w:jc w:val="both"/>
        <w:rPr>
          <w:rFonts w:asciiTheme="minorHAnsi" w:hAnsiTheme="minorHAnsi"/>
        </w:rPr>
      </w:pPr>
    </w:p>
    <w:p w:rsidR="009E27F6" w:rsidRDefault="009E27F6" w:rsidP="008C20E4">
      <w:pPr>
        <w:ind w:left="1304"/>
        <w:jc w:val="both"/>
        <w:rPr>
          <w:rFonts w:asciiTheme="minorHAnsi" w:hAnsiTheme="minorHAnsi"/>
        </w:rPr>
      </w:pPr>
      <w:r>
        <w:rPr>
          <w:rFonts w:asciiTheme="minorHAnsi" w:hAnsiTheme="minorHAnsi"/>
        </w:rPr>
        <w:t>Digitalisaatio nousi esille ja tarve saavutettaville digitaalisille palveluille. Kannettiin huolta niistä ihmisistä, jotka eivät tuesta huolimatta voi käyttää digitaalisia palveluita. Toisaalta kaivattiin saavutettavia verkkosivuja ja sovelluksia, apuvälineitä, apua, tukea ja koulutusta niille, jotka palveluita voivat käyttää.</w:t>
      </w:r>
    </w:p>
    <w:p w:rsidR="009E27F6" w:rsidRDefault="009E27F6" w:rsidP="008C20E4">
      <w:pPr>
        <w:ind w:left="1304"/>
        <w:jc w:val="both"/>
        <w:rPr>
          <w:rFonts w:asciiTheme="minorHAnsi" w:hAnsiTheme="minorHAnsi"/>
        </w:rPr>
      </w:pPr>
    </w:p>
    <w:p w:rsidR="00D5773D" w:rsidRPr="00D5773D" w:rsidRDefault="00D5773D" w:rsidP="008C20E4">
      <w:pPr>
        <w:ind w:left="2608"/>
        <w:jc w:val="both"/>
        <w:rPr>
          <w:rFonts w:asciiTheme="minorHAnsi" w:hAnsiTheme="minorHAnsi"/>
          <w:i/>
        </w:rPr>
      </w:pPr>
      <w:r w:rsidRPr="00D5773D">
        <w:rPr>
          <w:rFonts w:asciiTheme="minorHAnsi" w:hAnsiTheme="minorHAnsi"/>
          <w:i/>
        </w:rPr>
        <w:t xml:space="preserve">”Kynnysten korkeuteen osataan jo jonkin verran kiinnittää huomiota, mutta unohdetaan mm. nettisivujen esteettömyys. Tietoa siirretään sähköiseen muotoon, mutta se ei ole kaikkien saavutettavissa tai ei ole ymmärrettävässä muodossa.” </w:t>
      </w:r>
    </w:p>
    <w:p w:rsidR="00D5773D" w:rsidRDefault="00D5773D" w:rsidP="008C20E4">
      <w:pPr>
        <w:ind w:left="1304"/>
        <w:jc w:val="both"/>
        <w:rPr>
          <w:rFonts w:asciiTheme="minorHAnsi" w:hAnsiTheme="minorHAnsi"/>
        </w:rPr>
      </w:pPr>
    </w:p>
    <w:p w:rsidR="00D5773D" w:rsidRPr="00D5773D" w:rsidRDefault="00D5773D" w:rsidP="008C20E4">
      <w:pPr>
        <w:ind w:left="2608"/>
        <w:jc w:val="both"/>
        <w:rPr>
          <w:rFonts w:asciiTheme="minorHAnsi" w:hAnsiTheme="minorHAnsi"/>
          <w:i/>
        </w:rPr>
      </w:pPr>
      <w:r w:rsidRPr="00D5773D">
        <w:rPr>
          <w:rFonts w:asciiTheme="minorHAnsi" w:hAnsiTheme="minorHAnsi"/>
          <w:i/>
        </w:rPr>
        <w:t>”Fyysistä esteettömyyttä eli rakennusmääräyksiä valvomalla, edelleen rakennetaan ja suunnitellaan ympäristöä, jossa ei tarpeeksi huomioida esteettömyyttä kaikkien näkökulmasta.”</w:t>
      </w:r>
    </w:p>
    <w:p w:rsidR="00D5773D" w:rsidRDefault="00D5773D" w:rsidP="008C20E4">
      <w:pPr>
        <w:ind w:left="2608"/>
        <w:jc w:val="both"/>
        <w:rPr>
          <w:rFonts w:asciiTheme="minorHAnsi" w:hAnsiTheme="minorHAnsi"/>
        </w:rPr>
      </w:pPr>
    </w:p>
    <w:p w:rsidR="00D5773D" w:rsidRPr="00D5773D" w:rsidRDefault="00D5773D" w:rsidP="008C20E4">
      <w:pPr>
        <w:ind w:left="2608"/>
        <w:jc w:val="both"/>
        <w:rPr>
          <w:rFonts w:asciiTheme="minorHAnsi" w:hAnsiTheme="minorHAnsi"/>
          <w:i/>
        </w:rPr>
      </w:pPr>
      <w:r w:rsidRPr="00D5773D">
        <w:rPr>
          <w:rFonts w:asciiTheme="minorHAnsi" w:hAnsiTheme="minorHAnsi"/>
          <w:i/>
        </w:rPr>
        <w:t>”Myös sosiaalinen - ihmisympäristön asenne-esteettömyys olisi hyvä konkretisoida. Toimiiko inkluusio, oletko tervetullut, jos tarvitset erityisjärjestelyjä.”</w:t>
      </w:r>
    </w:p>
    <w:p w:rsidR="00D5773D" w:rsidRDefault="00D5773D" w:rsidP="008C20E4">
      <w:pPr>
        <w:ind w:left="1304"/>
        <w:jc w:val="both"/>
        <w:rPr>
          <w:rFonts w:asciiTheme="minorHAnsi" w:hAnsiTheme="minorHAnsi"/>
        </w:rPr>
      </w:pPr>
    </w:p>
    <w:p w:rsidR="009E27F6" w:rsidRDefault="009E27F6" w:rsidP="008C20E4">
      <w:pPr>
        <w:ind w:left="1304"/>
        <w:jc w:val="both"/>
        <w:rPr>
          <w:rFonts w:asciiTheme="minorHAnsi" w:hAnsiTheme="minorHAnsi"/>
        </w:rPr>
      </w:pPr>
      <w:r>
        <w:rPr>
          <w:rFonts w:asciiTheme="minorHAnsi" w:hAnsiTheme="minorHAnsi"/>
        </w:rPr>
        <w:t xml:space="preserve">Kielelliset oikeudet nousivat myös vahvasti esiin. </w:t>
      </w:r>
      <w:r w:rsidR="0046139B">
        <w:rPr>
          <w:rFonts w:asciiTheme="minorHAnsi" w:hAnsiTheme="minorHAnsi"/>
        </w:rPr>
        <w:t>Esiin nousi</w:t>
      </w:r>
      <w:r>
        <w:rPr>
          <w:rFonts w:asciiTheme="minorHAnsi" w:hAnsiTheme="minorHAnsi"/>
        </w:rPr>
        <w:t xml:space="preserve"> viittomakielisen ja selkokielisen materiaalin tarpeesta ja tulkk</w:t>
      </w:r>
      <w:r w:rsidR="005E23BA">
        <w:rPr>
          <w:rFonts w:asciiTheme="minorHAnsi" w:hAnsiTheme="minorHAnsi"/>
        </w:rPr>
        <w:t>aus</w:t>
      </w:r>
      <w:r>
        <w:rPr>
          <w:rFonts w:asciiTheme="minorHAnsi" w:hAnsiTheme="minorHAnsi"/>
        </w:rPr>
        <w:t xml:space="preserve">palveluiden merkitys. </w:t>
      </w:r>
      <w:r w:rsidR="005E23BA">
        <w:rPr>
          <w:rFonts w:asciiTheme="minorHAnsi" w:hAnsiTheme="minorHAnsi"/>
        </w:rPr>
        <w:t>Myös v</w:t>
      </w:r>
      <w:r>
        <w:rPr>
          <w:rFonts w:asciiTheme="minorHAnsi" w:hAnsiTheme="minorHAnsi"/>
        </w:rPr>
        <w:t>aihtoehtoisten kommunikaatiomenetelmien merkitystä korostettiin.</w:t>
      </w:r>
    </w:p>
    <w:p w:rsidR="009E27F6" w:rsidRDefault="009E27F6" w:rsidP="008C20E4">
      <w:pPr>
        <w:ind w:left="1304"/>
        <w:jc w:val="both"/>
        <w:rPr>
          <w:rFonts w:asciiTheme="minorHAnsi" w:hAnsiTheme="minorHAnsi"/>
        </w:rPr>
      </w:pPr>
    </w:p>
    <w:p w:rsidR="009E27F6" w:rsidRDefault="009E27F6" w:rsidP="008C20E4">
      <w:pPr>
        <w:ind w:left="1304"/>
        <w:jc w:val="both"/>
        <w:rPr>
          <w:rFonts w:asciiTheme="minorHAnsi" w:hAnsiTheme="minorHAnsi"/>
        </w:rPr>
      </w:pPr>
      <w:r>
        <w:rPr>
          <w:rFonts w:asciiTheme="minorHAnsi" w:hAnsiTheme="minorHAnsi"/>
        </w:rPr>
        <w:t xml:space="preserve">Esteettömyyden edistämisen yhteydessä haasteeksi koettiin, kuten monella muullakin osa-alueella, negatiiviset asenteet. Asian esillä pitäminen nähtiin todella tärkeänä </w:t>
      </w:r>
      <w:r w:rsidR="005E23BA">
        <w:rPr>
          <w:rFonts w:asciiTheme="minorHAnsi" w:hAnsiTheme="minorHAnsi"/>
        </w:rPr>
        <w:t>kuten myös</w:t>
      </w:r>
      <w:r>
        <w:rPr>
          <w:rFonts w:asciiTheme="minorHAnsi" w:hAnsiTheme="minorHAnsi"/>
        </w:rPr>
        <w:t xml:space="preserve"> yhteistyö päättäjien ja vammaisjärjestöjen ja </w:t>
      </w:r>
      <w:r w:rsidR="00995416">
        <w:rPr>
          <w:rFonts w:asciiTheme="minorHAnsi" w:hAnsiTheme="minorHAnsi"/>
        </w:rPr>
        <w:t>-</w:t>
      </w:r>
      <w:r>
        <w:rPr>
          <w:rFonts w:asciiTheme="minorHAnsi" w:hAnsiTheme="minorHAnsi"/>
        </w:rPr>
        <w:t>neuvostojen välillä niin että ei suunnitella esteellisiä ratkaisuja. Vastauksissa esitettiin myös huoli siitä, että tällä hallituskaudella on menty esteettömyysvaatimuksissa huonompaan suuntaan.</w:t>
      </w:r>
    </w:p>
    <w:p w:rsidR="009E27F6" w:rsidRDefault="009E27F6" w:rsidP="008C20E4">
      <w:pPr>
        <w:ind w:left="1304"/>
        <w:jc w:val="both"/>
        <w:rPr>
          <w:rFonts w:asciiTheme="minorHAnsi" w:hAnsiTheme="minorHAnsi"/>
        </w:rPr>
      </w:pPr>
    </w:p>
    <w:p w:rsidR="009E27F6" w:rsidRDefault="009E27F6" w:rsidP="008C20E4">
      <w:pPr>
        <w:ind w:left="1304"/>
        <w:jc w:val="both"/>
        <w:rPr>
          <w:rFonts w:asciiTheme="minorHAnsi" w:hAnsiTheme="minorHAnsi"/>
        </w:rPr>
      </w:pPr>
      <w:r>
        <w:rPr>
          <w:rFonts w:asciiTheme="minorHAnsi" w:hAnsiTheme="minorHAnsi"/>
        </w:rPr>
        <w:t>Mielipiteen</w:t>
      </w:r>
      <w:r w:rsidR="00BE1F4E">
        <w:rPr>
          <w:rFonts w:asciiTheme="minorHAnsi" w:hAnsiTheme="minorHAnsi"/>
        </w:rPr>
        <w:t xml:space="preserve">- ja ilmaisuvapauden yhteydessä korostettiin samoja asioita kuin edellisissäkin avoimissa kysymyksissä. Koettiin tärkeänä, että vammaisia henkilöitä kuullaan aidosti ja niin että he kokevat, että heidän mielipiteellään on aidosti merkitystä. Edellytyksenä toteutumiselle nähtiin jälleen toimivat tulkkaus- ja kuljetuspalvelut ja henkilökohtainen apu. Myös tuetun päätöksenteon merkitystä korostettiin ja sitä että vammaisia henkilöitä rohkaistaan ilmaisemaan mielipiteensä. </w:t>
      </w:r>
    </w:p>
    <w:p w:rsidR="00B815B8" w:rsidRDefault="00B815B8" w:rsidP="008C20E4">
      <w:pPr>
        <w:ind w:left="1304"/>
        <w:jc w:val="both"/>
        <w:rPr>
          <w:rFonts w:asciiTheme="minorHAnsi" w:hAnsiTheme="minorHAnsi"/>
        </w:rPr>
      </w:pPr>
    </w:p>
    <w:p w:rsidR="003D52AF" w:rsidRPr="003D52AF" w:rsidRDefault="003D52AF" w:rsidP="008C20E4">
      <w:pPr>
        <w:pStyle w:val="Otsikko3"/>
        <w:jc w:val="both"/>
      </w:pPr>
      <w:bookmarkStart w:id="17" w:name="_Toc499816394"/>
      <w:r w:rsidRPr="003D52AF">
        <w:t>Eläminen itsenäisesti ja osallisuus</w:t>
      </w:r>
      <w:bookmarkEnd w:id="17"/>
    </w:p>
    <w:p w:rsidR="003D52AF" w:rsidRDefault="003D52AF" w:rsidP="008C20E4">
      <w:pPr>
        <w:ind w:left="1304"/>
        <w:jc w:val="both"/>
        <w:rPr>
          <w:rFonts w:asciiTheme="minorHAnsi" w:hAnsiTheme="minorHAnsi"/>
        </w:rPr>
      </w:pPr>
    </w:p>
    <w:p w:rsidR="00BB2225" w:rsidRPr="00BB2225" w:rsidRDefault="00BB2225" w:rsidP="008C20E4">
      <w:pPr>
        <w:ind w:left="1304"/>
        <w:jc w:val="both"/>
        <w:rPr>
          <w:rFonts w:asciiTheme="minorHAnsi" w:hAnsiTheme="minorHAnsi"/>
        </w:rPr>
      </w:pPr>
      <w:r w:rsidRPr="00BB2225">
        <w:rPr>
          <w:rFonts w:asciiTheme="minorHAnsi" w:hAnsiTheme="minorHAnsi"/>
        </w:rPr>
        <w:t xml:space="preserve">Vammaisilla henkilöillä tulee olla yhdenvertaisesti muiden kanssa mahdollisuus valita asuinpaikkansa sekä se, missä ja kenen kanssa ha asuvat. Vammaisen henkilön saatavilla on oltava palveluja, joita tarvitaan tukemaan elämistä ja osallisuutta </w:t>
      </w:r>
      <w:r w:rsidRPr="00BB2225">
        <w:rPr>
          <w:rFonts w:asciiTheme="minorHAnsi" w:hAnsiTheme="minorHAnsi"/>
        </w:rPr>
        <w:lastRenderedPageBreak/>
        <w:t>yhteisössä. Tällaisia palveluita ovat muun muassa asumispalvelut ja henkilökohtainen apu. Koko väestölle tarkoitetut palvelut tulee olla vammaisten henkilöiden saatavissa yhdenvertaisesti muiden kanssa. Itsenäisen elämän tukena tulee olla myös erityispalveluita, tukitoimia ja mukautustoimenpiteitä.</w:t>
      </w:r>
    </w:p>
    <w:p w:rsidR="00BB2225" w:rsidRPr="00BB2225" w:rsidRDefault="00BB2225" w:rsidP="008C20E4">
      <w:pPr>
        <w:ind w:left="1304"/>
        <w:jc w:val="both"/>
        <w:rPr>
          <w:rFonts w:asciiTheme="minorHAnsi" w:hAnsiTheme="minorHAnsi"/>
        </w:rPr>
      </w:pPr>
    </w:p>
    <w:p w:rsidR="00BB2225" w:rsidRDefault="00BB2225" w:rsidP="008C20E4">
      <w:pPr>
        <w:ind w:left="1304"/>
        <w:jc w:val="both"/>
        <w:rPr>
          <w:rFonts w:asciiTheme="minorHAnsi" w:hAnsiTheme="minorHAnsi"/>
        </w:rPr>
      </w:pPr>
      <w:r w:rsidRPr="00BB2225">
        <w:rPr>
          <w:rFonts w:asciiTheme="minorHAnsi" w:hAnsiTheme="minorHAnsi"/>
        </w:rPr>
        <w:t>Vammaisille henkilöille tulee järjestää tuki, jota he tarvitsevat päätöksenteossa. Vammaisilla henkilöillä tulee olla muiden kanssa yhdenvertainen mahdollisuus osallistua poliittiseen ja julkiseen elämään.</w:t>
      </w:r>
    </w:p>
    <w:p w:rsidR="00BB2225" w:rsidRDefault="00BB2225" w:rsidP="008C20E4">
      <w:pPr>
        <w:ind w:left="1304"/>
        <w:jc w:val="both"/>
        <w:rPr>
          <w:rFonts w:asciiTheme="minorHAnsi" w:hAnsiTheme="minorHAnsi"/>
        </w:rPr>
      </w:pPr>
    </w:p>
    <w:p w:rsidR="00BB2225" w:rsidRDefault="00BB2225" w:rsidP="008C20E4">
      <w:pPr>
        <w:ind w:left="1304"/>
        <w:jc w:val="both"/>
        <w:rPr>
          <w:rFonts w:asciiTheme="minorHAnsi" w:hAnsiTheme="minorHAnsi"/>
        </w:rPr>
      </w:pPr>
      <w:r>
        <w:rPr>
          <w:rFonts w:asciiTheme="minorHAnsi" w:hAnsiTheme="minorHAnsi"/>
        </w:rPr>
        <w:t>Kyselyssä kysyttiin, kuinka hyvin toteutuvat oikeus valita asuinpaikka ja se, missä ja kenen kanssa asuu, kuinka hyvin on saatavilla palveluita, jotka tukevat itsenäistä elämään ja osallisuutta yhteisössä, kuinka hyvin tuki päätöksentekoon toteutuu ja kuinka hyvin toteutuu mahdollisuus osallistua poliittiseen ja julkiseen elämään. Lisäksi kysyttiin, miten osallisuutta ja mahdollisuutta itsenäiseen elämään sekä osallistumista poliittiseen ja julkiseen elämään tulisi vahvistaa.</w:t>
      </w:r>
    </w:p>
    <w:p w:rsidR="00BB2225" w:rsidRDefault="00BB2225" w:rsidP="008C20E4">
      <w:pPr>
        <w:ind w:left="1304"/>
        <w:jc w:val="both"/>
        <w:rPr>
          <w:rFonts w:asciiTheme="minorHAnsi" w:hAnsiTheme="minorHAnsi"/>
        </w:rPr>
      </w:pPr>
    </w:p>
    <w:p w:rsidR="003D52AF" w:rsidRDefault="003D52AF" w:rsidP="008C20E4">
      <w:pPr>
        <w:ind w:left="1304"/>
        <w:jc w:val="both"/>
        <w:rPr>
          <w:rFonts w:asciiTheme="minorHAnsi" w:hAnsiTheme="minorHAnsi"/>
        </w:rPr>
      </w:pPr>
      <w:r>
        <w:rPr>
          <w:rFonts w:asciiTheme="minorHAnsi" w:hAnsiTheme="minorHAnsi"/>
        </w:rPr>
        <w:t xml:space="preserve">Kuvio </w:t>
      </w:r>
      <w:r w:rsidR="002475CB">
        <w:rPr>
          <w:rFonts w:asciiTheme="minorHAnsi" w:hAnsiTheme="minorHAnsi"/>
        </w:rPr>
        <w:t>2</w:t>
      </w:r>
      <w:r w:rsidR="00C94359">
        <w:rPr>
          <w:rFonts w:asciiTheme="minorHAnsi" w:hAnsiTheme="minorHAnsi"/>
        </w:rPr>
        <w:t>5</w:t>
      </w:r>
      <w:r>
        <w:rPr>
          <w:rFonts w:asciiTheme="minorHAnsi" w:hAnsiTheme="minorHAnsi"/>
        </w:rPr>
        <w:t xml:space="preserve">: </w:t>
      </w:r>
      <w:r w:rsidRPr="003D52AF">
        <w:rPr>
          <w:rFonts w:asciiTheme="minorHAnsi" w:hAnsiTheme="minorHAnsi"/>
        </w:rPr>
        <w:t>Kuinka mielestäsi vammaisten henkilöiden oikeus valita asuinpaikkansa ja se, missä ja kenen kanssa haluavat asua, toteutuu?</w:t>
      </w:r>
      <w:r w:rsidR="003F2B8E">
        <w:rPr>
          <w:rFonts w:asciiTheme="minorHAnsi" w:hAnsiTheme="minorHAnsi"/>
        </w:rPr>
        <w:t xml:space="preserve"> Kaikki vastaukset.</w:t>
      </w:r>
    </w:p>
    <w:p w:rsidR="003D52AF" w:rsidRDefault="003D52AF" w:rsidP="008C20E4">
      <w:pPr>
        <w:ind w:left="1304"/>
        <w:jc w:val="both"/>
        <w:rPr>
          <w:rFonts w:asciiTheme="minorHAnsi" w:hAnsiTheme="minorHAnsi"/>
        </w:rPr>
      </w:pPr>
    </w:p>
    <w:p w:rsidR="003D52AF" w:rsidRDefault="003D52AF" w:rsidP="008C20E4">
      <w:pPr>
        <w:ind w:left="1304"/>
        <w:jc w:val="both"/>
        <w:rPr>
          <w:rFonts w:asciiTheme="minorHAnsi" w:hAnsiTheme="minorHAnsi"/>
        </w:rPr>
      </w:pPr>
      <w:r>
        <w:rPr>
          <w:noProof/>
        </w:rPr>
        <w:drawing>
          <wp:inline distT="0" distB="0" distL="0" distR="0" wp14:anchorId="3BF46906" wp14:editId="2A6DDB0E">
            <wp:extent cx="4572000" cy="2743200"/>
            <wp:effectExtent l="0" t="0" r="19050" b="19050"/>
            <wp:docPr id="20" name="Kaavi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FA2041" w:rsidRDefault="00FA2041" w:rsidP="008C20E4">
      <w:pPr>
        <w:ind w:left="1304"/>
        <w:jc w:val="both"/>
        <w:rPr>
          <w:rFonts w:asciiTheme="minorHAnsi" w:hAnsiTheme="minorHAnsi"/>
        </w:rPr>
      </w:pPr>
    </w:p>
    <w:p w:rsidR="003D52AF" w:rsidRDefault="003D52AF" w:rsidP="008C20E4">
      <w:pPr>
        <w:ind w:left="1304"/>
        <w:jc w:val="both"/>
        <w:rPr>
          <w:rFonts w:asciiTheme="minorHAnsi" w:hAnsiTheme="minorHAnsi"/>
        </w:rPr>
      </w:pPr>
      <w:r>
        <w:rPr>
          <w:rFonts w:asciiTheme="minorHAnsi" w:hAnsiTheme="minorHAnsi"/>
        </w:rPr>
        <w:t xml:space="preserve">Kuvio </w:t>
      </w:r>
      <w:r w:rsidR="002475CB">
        <w:rPr>
          <w:rFonts w:asciiTheme="minorHAnsi" w:hAnsiTheme="minorHAnsi"/>
        </w:rPr>
        <w:t>2</w:t>
      </w:r>
      <w:r w:rsidR="00C94359">
        <w:rPr>
          <w:rFonts w:asciiTheme="minorHAnsi" w:hAnsiTheme="minorHAnsi"/>
        </w:rPr>
        <w:t>5</w:t>
      </w:r>
      <w:r>
        <w:rPr>
          <w:rFonts w:asciiTheme="minorHAnsi" w:hAnsiTheme="minorHAnsi"/>
        </w:rPr>
        <w:t xml:space="preserve"> tekstinä:</w:t>
      </w:r>
    </w:p>
    <w:p w:rsidR="003D52AF" w:rsidRDefault="003D52AF" w:rsidP="008C20E4">
      <w:pPr>
        <w:ind w:left="1304"/>
        <w:jc w:val="both"/>
        <w:rPr>
          <w:rFonts w:asciiTheme="minorHAnsi" w:hAnsiTheme="minorHAnsi"/>
        </w:rPr>
      </w:pPr>
    </w:p>
    <w:p w:rsidR="003D52AF" w:rsidRPr="003D52AF" w:rsidRDefault="003D52AF" w:rsidP="008C20E4">
      <w:pPr>
        <w:ind w:left="1304"/>
        <w:jc w:val="both"/>
        <w:rPr>
          <w:rFonts w:asciiTheme="minorHAnsi" w:hAnsiTheme="minorHAnsi"/>
        </w:rPr>
      </w:pPr>
      <w:r w:rsidRPr="003D52AF">
        <w:rPr>
          <w:rFonts w:asciiTheme="minorHAnsi" w:hAnsiTheme="minorHAnsi"/>
        </w:rPr>
        <w:t>hyvin</w:t>
      </w:r>
      <w:r w:rsidRPr="003D52AF">
        <w:rPr>
          <w:rFonts w:asciiTheme="minorHAnsi" w:hAnsiTheme="minorHAnsi"/>
        </w:rPr>
        <w:tab/>
      </w:r>
      <w:r>
        <w:rPr>
          <w:rFonts w:asciiTheme="minorHAnsi" w:hAnsiTheme="minorHAnsi"/>
        </w:rPr>
        <w:tab/>
      </w:r>
      <w:r w:rsidRPr="003D52AF">
        <w:rPr>
          <w:rFonts w:asciiTheme="minorHAnsi" w:hAnsiTheme="minorHAnsi"/>
        </w:rPr>
        <w:t>20</w:t>
      </w:r>
    </w:p>
    <w:p w:rsidR="003D52AF" w:rsidRPr="003D52AF" w:rsidRDefault="003D52AF" w:rsidP="008C20E4">
      <w:pPr>
        <w:ind w:left="1304"/>
        <w:jc w:val="both"/>
        <w:rPr>
          <w:rFonts w:asciiTheme="minorHAnsi" w:hAnsiTheme="minorHAnsi"/>
        </w:rPr>
      </w:pPr>
      <w:r w:rsidRPr="003D52AF">
        <w:rPr>
          <w:rFonts w:asciiTheme="minorHAnsi" w:hAnsiTheme="minorHAnsi"/>
        </w:rPr>
        <w:t>melko hyvin</w:t>
      </w:r>
      <w:r w:rsidRPr="003D52AF">
        <w:rPr>
          <w:rFonts w:asciiTheme="minorHAnsi" w:hAnsiTheme="minorHAnsi"/>
        </w:rPr>
        <w:tab/>
      </w:r>
      <w:r>
        <w:rPr>
          <w:rFonts w:asciiTheme="minorHAnsi" w:hAnsiTheme="minorHAnsi"/>
        </w:rPr>
        <w:tab/>
      </w:r>
      <w:r w:rsidRPr="003D52AF">
        <w:rPr>
          <w:rFonts w:asciiTheme="minorHAnsi" w:hAnsiTheme="minorHAnsi"/>
        </w:rPr>
        <w:t>82</w:t>
      </w:r>
    </w:p>
    <w:p w:rsidR="003D52AF" w:rsidRPr="003D52AF" w:rsidRDefault="003D52AF" w:rsidP="008C20E4">
      <w:pPr>
        <w:ind w:left="1304"/>
        <w:jc w:val="both"/>
        <w:rPr>
          <w:rFonts w:asciiTheme="minorHAnsi" w:hAnsiTheme="minorHAnsi"/>
        </w:rPr>
      </w:pPr>
      <w:r w:rsidRPr="003D52AF">
        <w:rPr>
          <w:rFonts w:asciiTheme="minorHAnsi" w:hAnsiTheme="minorHAnsi"/>
        </w:rPr>
        <w:t>ei hyvin eikä huonosti</w:t>
      </w:r>
      <w:r w:rsidRPr="003D52AF">
        <w:rPr>
          <w:rFonts w:asciiTheme="minorHAnsi" w:hAnsiTheme="minorHAnsi"/>
        </w:rPr>
        <w:tab/>
        <w:t>100</w:t>
      </w:r>
    </w:p>
    <w:p w:rsidR="003D52AF" w:rsidRPr="003D52AF" w:rsidRDefault="003D52AF" w:rsidP="008C20E4">
      <w:pPr>
        <w:ind w:left="1304"/>
        <w:jc w:val="both"/>
        <w:rPr>
          <w:rFonts w:asciiTheme="minorHAnsi" w:hAnsiTheme="minorHAnsi"/>
        </w:rPr>
      </w:pPr>
      <w:r w:rsidRPr="003D52AF">
        <w:rPr>
          <w:rFonts w:asciiTheme="minorHAnsi" w:hAnsiTheme="minorHAnsi"/>
        </w:rPr>
        <w:t>melko huonosti</w:t>
      </w:r>
      <w:r w:rsidRPr="003D52AF">
        <w:rPr>
          <w:rFonts w:asciiTheme="minorHAnsi" w:hAnsiTheme="minorHAnsi"/>
        </w:rPr>
        <w:tab/>
        <w:t>162</w:t>
      </w:r>
    </w:p>
    <w:p w:rsidR="003D52AF" w:rsidRPr="003D52AF" w:rsidRDefault="003D52AF" w:rsidP="008C20E4">
      <w:pPr>
        <w:ind w:left="1304"/>
        <w:jc w:val="both"/>
        <w:rPr>
          <w:rFonts w:asciiTheme="minorHAnsi" w:hAnsiTheme="minorHAnsi"/>
        </w:rPr>
      </w:pPr>
      <w:r w:rsidRPr="003D52AF">
        <w:rPr>
          <w:rFonts w:asciiTheme="minorHAnsi" w:hAnsiTheme="minorHAnsi"/>
        </w:rPr>
        <w:t>huonosti</w:t>
      </w:r>
      <w:r w:rsidRPr="003D52AF">
        <w:rPr>
          <w:rFonts w:asciiTheme="minorHAnsi" w:hAnsiTheme="minorHAnsi"/>
        </w:rPr>
        <w:tab/>
      </w:r>
      <w:r>
        <w:rPr>
          <w:rFonts w:asciiTheme="minorHAnsi" w:hAnsiTheme="minorHAnsi"/>
        </w:rPr>
        <w:tab/>
      </w:r>
      <w:r w:rsidRPr="003D52AF">
        <w:rPr>
          <w:rFonts w:asciiTheme="minorHAnsi" w:hAnsiTheme="minorHAnsi"/>
        </w:rPr>
        <w:t>150</w:t>
      </w:r>
    </w:p>
    <w:p w:rsidR="003D52AF" w:rsidRDefault="003D52AF" w:rsidP="008C20E4">
      <w:pPr>
        <w:ind w:left="1304"/>
        <w:jc w:val="both"/>
        <w:rPr>
          <w:rFonts w:asciiTheme="minorHAnsi" w:hAnsiTheme="minorHAnsi"/>
        </w:rPr>
      </w:pPr>
      <w:r w:rsidRPr="003D52AF">
        <w:rPr>
          <w:rFonts w:asciiTheme="minorHAnsi" w:hAnsiTheme="minorHAnsi"/>
        </w:rPr>
        <w:t>en osaa sanoa</w:t>
      </w:r>
      <w:r w:rsidRPr="003D52AF">
        <w:rPr>
          <w:rFonts w:asciiTheme="minorHAnsi" w:hAnsiTheme="minorHAnsi"/>
        </w:rPr>
        <w:tab/>
        <w:t>54</w:t>
      </w:r>
    </w:p>
    <w:p w:rsidR="003D52AF" w:rsidRDefault="003D52AF" w:rsidP="008C20E4">
      <w:pPr>
        <w:ind w:left="1304"/>
        <w:jc w:val="both"/>
        <w:rPr>
          <w:rFonts w:asciiTheme="minorHAnsi" w:hAnsiTheme="minorHAnsi"/>
        </w:rPr>
      </w:pPr>
    </w:p>
    <w:p w:rsidR="002475CB" w:rsidRDefault="002475CB" w:rsidP="008C20E4">
      <w:pPr>
        <w:ind w:left="1304"/>
        <w:jc w:val="both"/>
        <w:rPr>
          <w:rFonts w:asciiTheme="minorHAnsi" w:hAnsiTheme="minorHAnsi"/>
        </w:rPr>
      </w:pPr>
      <w:r>
        <w:rPr>
          <w:rFonts w:asciiTheme="minorHAnsi" w:hAnsiTheme="minorHAnsi"/>
        </w:rPr>
        <w:t>Kuvio 2</w:t>
      </w:r>
      <w:r w:rsidR="00C94359">
        <w:rPr>
          <w:rFonts w:asciiTheme="minorHAnsi" w:hAnsiTheme="minorHAnsi"/>
        </w:rPr>
        <w:t>6</w:t>
      </w:r>
      <w:r>
        <w:rPr>
          <w:rFonts w:asciiTheme="minorHAnsi" w:hAnsiTheme="minorHAnsi"/>
        </w:rPr>
        <w:t xml:space="preserve">: </w:t>
      </w:r>
      <w:r w:rsidRPr="002475CB">
        <w:rPr>
          <w:rFonts w:asciiTheme="minorHAnsi" w:hAnsiTheme="minorHAnsi"/>
        </w:rPr>
        <w:t>Kuinka mielestäsi vammaisten henkilöiden oikeus valita asuinpaikkansa ja se, missä ja kenen kanssa haluavat asua, toteutuu?</w:t>
      </w:r>
      <w:r>
        <w:rPr>
          <w:rFonts w:asciiTheme="minorHAnsi" w:hAnsiTheme="minorHAnsi"/>
        </w:rPr>
        <w:t xml:space="preserve"> Vammaisten henkilöiden vastaukset.</w:t>
      </w:r>
    </w:p>
    <w:p w:rsidR="002475CB" w:rsidRDefault="002475CB" w:rsidP="008C20E4">
      <w:pPr>
        <w:ind w:left="1304"/>
        <w:jc w:val="both"/>
        <w:rPr>
          <w:rFonts w:asciiTheme="minorHAnsi" w:hAnsiTheme="minorHAnsi"/>
        </w:rPr>
      </w:pPr>
    </w:p>
    <w:p w:rsidR="002475CB" w:rsidRDefault="002475CB" w:rsidP="008C20E4">
      <w:pPr>
        <w:ind w:left="1304"/>
        <w:jc w:val="both"/>
        <w:rPr>
          <w:rFonts w:asciiTheme="minorHAnsi" w:hAnsiTheme="minorHAnsi"/>
        </w:rPr>
      </w:pPr>
      <w:r>
        <w:rPr>
          <w:noProof/>
        </w:rPr>
        <w:drawing>
          <wp:inline distT="0" distB="0" distL="0" distR="0" wp14:anchorId="537973B0" wp14:editId="75580B57">
            <wp:extent cx="4572000" cy="2743200"/>
            <wp:effectExtent l="0" t="0" r="19050" b="19050"/>
            <wp:docPr id="40" name="Kaavi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475CB" w:rsidRDefault="002475CB" w:rsidP="008C20E4">
      <w:pPr>
        <w:ind w:left="1304"/>
        <w:jc w:val="both"/>
        <w:rPr>
          <w:rFonts w:asciiTheme="minorHAnsi" w:hAnsiTheme="minorHAnsi"/>
        </w:rPr>
      </w:pPr>
    </w:p>
    <w:p w:rsidR="002475CB" w:rsidRDefault="002475CB" w:rsidP="008C20E4">
      <w:pPr>
        <w:ind w:left="1304"/>
        <w:jc w:val="both"/>
        <w:rPr>
          <w:rFonts w:asciiTheme="minorHAnsi" w:hAnsiTheme="minorHAnsi"/>
        </w:rPr>
      </w:pPr>
      <w:r>
        <w:rPr>
          <w:rFonts w:asciiTheme="minorHAnsi" w:hAnsiTheme="minorHAnsi"/>
        </w:rPr>
        <w:t>Kuvio 2</w:t>
      </w:r>
      <w:r w:rsidR="00C94359">
        <w:rPr>
          <w:rFonts w:asciiTheme="minorHAnsi" w:hAnsiTheme="minorHAnsi"/>
        </w:rPr>
        <w:t>6</w:t>
      </w:r>
      <w:r>
        <w:rPr>
          <w:rFonts w:asciiTheme="minorHAnsi" w:hAnsiTheme="minorHAnsi"/>
        </w:rPr>
        <w:t xml:space="preserve"> tekstinä:</w:t>
      </w:r>
    </w:p>
    <w:p w:rsidR="002475CB" w:rsidRDefault="002475CB" w:rsidP="008C20E4">
      <w:pPr>
        <w:ind w:left="1304"/>
        <w:jc w:val="both"/>
        <w:rPr>
          <w:rFonts w:asciiTheme="minorHAnsi" w:hAnsiTheme="minorHAnsi"/>
        </w:rPr>
      </w:pPr>
    </w:p>
    <w:p w:rsidR="002475CB" w:rsidRPr="002475CB" w:rsidRDefault="002475CB" w:rsidP="008C20E4">
      <w:pPr>
        <w:ind w:left="1304"/>
        <w:jc w:val="both"/>
        <w:rPr>
          <w:rFonts w:asciiTheme="minorHAnsi" w:hAnsiTheme="minorHAnsi"/>
        </w:rPr>
      </w:pPr>
      <w:r w:rsidRPr="002475CB">
        <w:rPr>
          <w:rFonts w:asciiTheme="minorHAnsi" w:hAnsiTheme="minorHAnsi"/>
        </w:rPr>
        <w:t>hyvin</w:t>
      </w:r>
      <w:r w:rsidRPr="002475CB">
        <w:rPr>
          <w:rFonts w:asciiTheme="minorHAnsi" w:hAnsiTheme="minorHAnsi"/>
        </w:rPr>
        <w:tab/>
      </w:r>
      <w:r>
        <w:rPr>
          <w:rFonts w:asciiTheme="minorHAnsi" w:hAnsiTheme="minorHAnsi"/>
        </w:rPr>
        <w:tab/>
      </w:r>
      <w:r w:rsidRPr="002475CB">
        <w:rPr>
          <w:rFonts w:asciiTheme="minorHAnsi" w:hAnsiTheme="minorHAnsi"/>
        </w:rPr>
        <w:t>14</w:t>
      </w:r>
    </w:p>
    <w:p w:rsidR="002475CB" w:rsidRPr="002475CB" w:rsidRDefault="002475CB" w:rsidP="008C20E4">
      <w:pPr>
        <w:ind w:left="1304"/>
        <w:jc w:val="both"/>
        <w:rPr>
          <w:rFonts w:asciiTheme="minorHAnsi" w:hAnsiTheme="minorHAnsi"/>
        </w:rPr>
      </w:pPr>
      <w:r w:rsidRPr="002475CB">
        <w:rPr>
          <w:rFonts w:asciiTheme="minorHAnsi" w:hAnsiTheme="minorHAnsi"/>
        </w:rPr>
        <w:t>melko hyvin</w:t>
      </w:r>
      <w:r w:rsidRPr="002475CB">
        <w:rPr>
          <w:rFonts w:asciiTheme="minorHAnsi" w:hAnsiTheme="minorHAnsi"/>
        </w:rPr>
        <w:tab/>
      </w:r>
      <w:r>
        <w:rPr>
          <w:rFonts w:asciiTheme="minorHAnsi" w:hAnsiTheme="minorHAnsi"/>
        </w:rPr>
        <w:tab/>
      </w:r>
      <w:r w:rsidRPr="002475CB">
        <w:rPr>
          <w:rFonts w:asciiTheme="minorHAnsi" w:hAnsiTheme="minorHAnsi"/>
        </w:rPr>
        <w:t>59</w:t>
      </w:r>
    </w:p>
    <w:p w:rsidR="002475CB" w:rsidRPr="002475CB" w:rsidRDefault="002475CB" w:rsidP="008C20E4">
      <w:pPr>
        <w:ind w:left="1304"/>
        <w:jc w:val="both"/>
        <w:rPr>
          <w:rFonts w:asciiTheme="minorHAnsi" w:hAnsiTheme="minorHAnsi"/>
        </w:rPr>
      </w:pPr>
      <w:r w:rsidRPr="002475CB">
        <w:rPr>
          <w:rFonts w:asciiTheme="minorHAnsi" w:hAnsiTheme="minorHAnsi"/>
        </w:rPr>
        <w:t>ei hyvin eikä huonosti</w:t>
      </w:r>
      <w:r w:rsidRPr="002475CB">
        <w:rPr>
          <w:rFonts w:asciiTheme="minorHAnsi" w:hAnsiTheme="minorHAnsi"/>
        </w:rPr>
        <w:tab/>
        <w:t>55</w:t>
      </w:r>
    </w:p>
    <w:p w:rsidR="002475CB" w:rsidRPr="002475CB" w:rsidRDefault="002475CB" w:rsidP="008C20E4">
      <w:pPr>
        <w:ind w:left="1304"/>
        <w:jc w:val="both"/>
        <w:rPr>
          <w:rFonts w:asciiTheme="minorHAnsi" w:hAnsiTheme="minorHAnsi"/>
        </w:rPr>
      </w:pPr>
      <w:r w:rsidRPr="002475CB">
        <w:rPr>
          <w:rFonts w:asciiTheme="minorHAnsi" w:hAnsiTheme="minorHAnsi"/>
        </w:rPr>
        <w:t>melko huonosti</w:t>
      </w:r>
      <w:r w:rsidRPr="002475CB">
        <w:rPr>
          <w:rFonts w:asciiTheme="minorHAnsi" w:hAnsiTheme="minorHAnsi"/>
        </w:rPr>
        <w:tab/>
        <w:t>76</w:t>
      </w:r>
    </w:p>
    <w:p w:rsidR="002475CB" w:rsidRPr="002475CB" w:rsidRDefault="002475CB" w:rsidP="008C20E4">
      <w:pPr>
        <w:ind w:left="1304"/>
        <w:jc w:val="both"/>
        <w:rPr>
          <w:rFonts w:asciiTheme="minorHAnsi" w:hAnsiTheme="minorHAnsi"/>
        </w:rPr>
      </w:pPr>
      <w:r w:rsidRPr="002475CB">
        <w:rPr>
          <w:rFonts w:asciiTheme="minorHAnsi" w:hAnsiTheme="minorHAnsi"/>
        </w:rPr>
        <w:t>huonosti</w:t>
      </w:r>
      <w:r w:rsidRPr="002475CB">
        <w:rPr>
          <w:rFonts w:asciiTheme="minorHAnsi" w:hAnsiTheme="minorHAnsi"/>
        </w:rPr>
        <w:tab/>
      </w:r>
      <w:r>
        <w:rPr>
          <w:rFonts w:asciiTheme="minorHAnsi" w:hAnsiTheme="minorHAnsi"/>
        </w:rPr>
        <w:tab/>
      </w:r>
      <w:r w:rsidRPr="002475CB">
        <w:rPr>
          <w:rFonts w:asciiTheme="minorHAnsi" w:hAnsiTheme="minorHAnsi"/>
        </w:rPr>
        <w:t>61</w:t>
      </w:r>
    </w:p>
    <w:p w:rsidR="002475CB" w:rsidRDefault="002475CB" w:rsidP="008C20E4">
      <w:pPr>
        <w:ind w:left="1304"/>
        <w:jc w:val="both"/>
        <w:rPr>
          <w:rFonts w:asciiTheme="minorHAnsi" w:hAnsiTheme="minorHAnsi"/>
        </w:rPr>
      </w:pPr>
      <w:r w:rsidRPr="002475CB">
        <w:rPr>
          <w:rFonts w:asciiTheme="minorHAnsi" w:hAnsiTheme="minorHAnsi"/>
        </w:rPr>
        <w:t>en osaa sanoa</w:t>
      </w:r>
      <w:r w:rsidRPr="002475CB">
        <w:rPr>
          <w:rFonts w:asciiTheme="minorHAnsi" w:hAnsiTheme="minorHAnsi"/>
        </w:rPr>
        <w:tab/>
        <w:t>31</w:t>
      </w:r>
    </w:p>
    <w:p w:rsidR="002475CB" w:rsidRDefault="002475CB" w:rsidP="008C20E4">
      <w:pPr>
        <w:ind w:left="1304"/>
        <w:jc w:val="both"/>
        <w:rPr>
          <w:rFonts w:asciiTheme="minorHAnsi" w:hAnsiTheme="minorHAnsi"/>
        </w:rPr>
      </w:pPr>
    </w:p>
    <w:p w:rsidR="003D52AF" w:rsidRDefault="003D52AF" w:rsidP="008C20E4">
      <w:pPr>
        <w:ind w:left="1304"/>
        <w:jc w:val="both"/>
        <w:rPr>
          <w:rFonts w:asciiTheme="minorHAnsi" w:hAnsiTheme="minorHAnsi"/>
        </w:rPr>
      </w:pPr>
      <w:r>
        <w:rPr>
          <w:rFonts w:asciiTheme="minorHAnsi" w:hAnsiTheme="minorHAnsi"/>
        </w:rPr>
        <w:t xml:space="preserve">Kuvio </w:t>
      </w:r>
      <w:r w:rsidR="00CE4EA9">
        <w:rPr>
          <w:rFonts w:asciiTheme="minorHAnsi" w:hAnsiTheme="minorHAnsi"/>
        </w:rPr>
        <w:t>2</w:t>
      </w:r>
      <w:r w:rsidR="00C94359">
        <w:rPr>
          <w:rFonts w:asciiTheme="minorHAnsi" w:hAnsiTheme="minorHAnsi"/>
        </w:rPr>
        <w:t>7</w:t>
      </w:r>
      <w:r>
        <w:rPr>
          <w:rFonts w:asciiTheme="minorHAnsi" w:hAnsiTheme="minorHAnsi"/>
        </w:rPr>
        <w:t xml:space="preserve">: </w:t>
      </w:r>
      <w:r w:rsidRPr="003D52AF">
        <w:rPr>
          <w:rFonts w:asciiTheme="minorHAnsi" w:hAnsiTheme="minorHAnsi"/>
        </w:rPr>
        <w:t>Kuinka hyvin mielestäsi vammaisten henkilöiden saatavilla on palveluja, jotka tukevat itsenäistä elämistä ja osallisuutta yhteisössä?</w:t>
      </w:r>
      <w:r w:rsidR="003F2B8E">
        <w:rPr>
          <w:rFonts w:asciiTheme="minorHAnsi" w:hAnsiTheme="minorHAnsi"/>
        </w:rPr>
        <w:t xml:space="preserve"> Kaikki vastaukset.</w:t>
      </w:r>
    </w:p>
    <w:p w:rsidR="003D52AF" w:rsidRDefault="003D52AF" w:rsidP="008C20E4">
      <w:pPr>
        <w:ind w:left="1304"/>
        <w:jc w:val="both"/>
        <w:rPr>
          <w:rFonts w:asciiTheme="minorHAnsi" w:hAnsiTheme="minorHAnsi"/>
        </w:rPr>
      </w:pPr>
    </w:p>
    <w:p w:rsidR="003D52AF" w:rsidRDefault="003D52AF" w:rsidP="008C20E4">
      <w:pPr>
        <w:ind w:left="1304"/>
        <w:jc w:val="both"/>
        <w:rPr>
          <w:rFonts w:asciiTheme="minorHAnsi" w:hAnsiTheme="minorHAnsi"/>
        </w:rPr>
      </w:pPr>
      <w:r>
        <w:rPr>
          <w:noProof/>
        </w:rPr>
        <w:drawing>
          <wp:inline distT="0" distB="0" distL="0" distR="0" wp14:anchorId="4DB7F1BB" wp14:editId="24C166C8">
            <wp:extent cx="4572000" cy="2743200"/>
            <wp:effectExtent l="0" t="0" r="19050" b="19050"/>
            <wp:docPr id="21" name="Kaavi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3D52AF" w:rsidRDefault="003D52AF" w:rsidP="008C20E4">
      <w:pPr>
        <w:ind w:left="1304"/>
        <w:jc w:val="both"/>
        <w:rPr>
          <w:rFonts w:asciiTheme="minorHAnsi" w:hAnsiTheme="minorHAnsi"/>
        </w:rPr>
      </w:pPr>
    </w:p>
    <w:p w:rsidR="003D52AF" w:rsidRDefault="003D52AF" w:rsidP="008C20E4">
      <w:pPr>
        <w:ind w:left="1304"/>
        <w:jc w:val="both"/>
        <w:rPr>
          <w:rFonts w:asciiTheme="minorHAnsi" w:hAnsiTheme="minorHAnsi"/>
        </w:rPr>
      </w:pPr>
      <w:r>
        <w:rPr>
          <w:rFonts w:asciiTheme="minorHAnsi" w:hAnsiTheme="minorHAnsi"/>
        </w:rPr>
        <w:t xml:space="preserve">Kuvio </w:t>
      </w:r>
      <w:r w:rsidR="00CE4EA9">
        <w:rPr>
          <w:rFonts w:asciiTheme="minorHAnsi" w:hAnsiTheme="minorHAnsi"/>
        </w:rPr>
        <w:t>2</w:t>
      </w:r>
      <w:r w:rsidR="00C94359">
        <w:rPr>
          <w:rFonts w:asciiTheme="minorHAnsi" w:hAnsiTheme="minorHAnsi"/>
        </w:rPr>
        <w:t>7</w:t>
      </w:r>
      <w:r>
        <w:rPr>
          <w:rFonts w:asciiTheme="minorHAnsi" w:hAnsiTheme="minorHAnsi"/>
        </w:rPr>
        <w:t xml:space="preserve"> tekstinä:</w:t>
      </w:r>
    </w:p>
    <w:p w:rsidR="003D52AF" w:rsidRDefault="003D52AF" w:rsidP="008C20E4">
      <w:pPr>
        <w:ind w:left="1304"/>
        <w:jc w:val="both"/>
        <w:rPr>
          <w:rFonts w:asciiTheme="minorHAnsi" w:hAnsiTheme="minorHAnsi"/>
        </w:rPr>
      </w:pPr>
    </w:p>
    <w:p w:rsidR="003D52AF" w:rsidRPr="003D52AF" w:rsidRDefault="003D52AF" w:rsidP="008C20E4">
      <w:pPr>
        <w:ind w:left="1304"/>
        <w:jc w:val="both"/>
        <w:rPr>
          <w:rFonts w:asciiTheme="minorHAnsi" w:hAnsiTheme="minorHAnsi"/>
        </w:rPr>
      </w:pPr>
      <w:r w:rsidRPr="003D52AF">
        <w:rPr>
          <w:rFonts w:asciiTheme="minorHAnsi" w:hAnsiTheme="minorHAnsi"/>
        </w:rPr>
        <w:t>hyvin</w:t>
      </w:r>
      <w:r w:rsidR="00304BF1">
        <w:rPr>
          <w:rFonts w:asciiTheme="minorHAnsi" w:hAnsiTheme="minorHAnsi"/>
        </w:rPr>
        <w:tab/>
      </w:r>
      <w:r w:rsidRPr="003D52AF">
        <w:rPr>
          <w:rFonts w:asciiTheme="minorHAnsi" w:hAnsiTheme="minorHAnsi"/>
        </w:rPr>
        <w:tab/>
        <w:t>8</w:t>
      </w:r>
    </w:p>
    <w:p w:rsidR="003D52AF" w:rsidRPr="003D52AF" w:rsidRDefault="003D52AF" w:rsidP="008C20E4">
      <w:pPr>
        <w:ind w:left="1304"/>
        <w:jc w:val="both"/>
        <w:rPr>
          <w:rFonts w:asciiTheme="minorHAnsi" w:hAnsiTheme="minorHAnsi"/>
        </w:rPr>
      </w:pPr>
      <w:r w:rsidRPr="003D52AF">
        <w:rPr>
          <w:rFonts w:asciiTheme="minorHAnsi" w:hAnsiTheme="minorHAnsi"/>
        </w:rPr>
        <w:lastRenderedPageBreak/>
        <w:t>melko hyvin</w:t>
      </w:r>
      <w:r w:rsidRPr="003D52AF">
        <w:rPr>
          <w:rFonts w:asciiTheme="minorHAnsi" w:hAnsiTheme="minorHAnsi"/>
        </w:rPr>
        <w:tab/>
      </w:r>
      <w:r w:rsidR="00304BF1">
        <w:rPr>
          <w:rFonts w:asciiTheme="minorHAnsi" w:hAnsiTheme="minorHAnsi"/>
        </w:rPr>
        <w:tab/>
      </w:r>
      <w:r w:rsidRPr="003D52AF">
        <w:rPr>
          <w:rFonts w:asciiTheme="minorHAnsi" w:hAnsiTheme="minorHAnsi"/>
        </w:rPr>
        <w:t>106</w:t>
      </w:r>
    </w:p>
    <w:p w:rsidR="003D52AF" w:rsidRPr="003D52AF" w:rsidRDefault="003D52AF" w:rsidP="008C20E4">
      <w:pPr>
        <w:ind w:left="1304"/>
        <w:jc w:val="both"/>
        <w:rPr>
          <w:rFonts w:asciiTheme="minorHAnsi" w:hAnsiTheme="minorHAnsi"/>
        </w:rPr>
      </w:pPr>
      <w:r w:rsidRPr="003D52AF">
        <w:rPr>
          <w:rFonts w:asciiTheme="minorHAnsi" w:hAnsiTheme="minorHAnsi"/>
        </w:rPr>
        <w:t>ei hyvin eikä huonosti</w:t>
      </w:r>
      <w:r w:rsidRPr="003D52AF">
        <w:rPr>
          <w:rFonts w:asciiTheme="minorHAnsi" w:hAnsiTheme="minorHAnsi"/>
        </w:rPr>
        <w:tab/>
        <w:t>111</w:t>
      </w:r>
    </w:p>
    <w:p w:rsidR="003D52AF" w:rsidRPr="003D52AF" w:rsidRDefault="003D52AF" w:rsidP="008C20E4">
      <w:pPr>
        <w:ind w:left="1304"/>
        <w:jc w:val="both"/>
        <w:rPr>
          <w:rFonts w:asciiTheme="minorHAnsi" w:hAnsiTheme="minorHAnsi"/>
        </w:rPr>
      </w:pPr>
      <w:r w:rsidRPr="003D52AF">
        <w:rPr>
          <w:rFonts w:asciiTheme="minorHAnsi" w:hAnsiTheme="minorHAnsi"/>
        </w:rPr>
        <w:t>melko huonosti</w:t>
      </w:r>
      <w:r w:rsidRPr="003D52AF">
        <w:rPr>
          <w:rFonts w:asciiTheme="minorHAnsi" w:hAnsiTheme="minorHAnsi"/>
        </w:rPr>
        <w:tab/>
        <w:t>190</w:t>
      </w:r>
    </w:p>
    <w:p w:rsidR="003D52AF" w:rsidRPr="003D52AF" w:rsidRDefault="003D52AF" w:rsidP="008C20E4">
      <w:pPr>
        <w:ind w:left="1304"/>
        <w:jc w:val="both"/>
        <w:rPr>
          <w:rFonts w:asciiTheme="minorHAnsi" w:hAnsiTheme="minorHAnsi"/>
        </w:rPr>
      </w:pPr>
      <w:r w:rsidRPr="003D52AF">
        <w:rPr>
          <w:rFonts w:asciiTheme="minorHAnsi" w:hAnsiTheme="minorHAnsi"/>
        </w:rPr>
        <w:t>huonosti</w:t>
      </w:r>
      <w:r w:rsidRPr="003D52AF">
        <w:rPr>
          <w:rFonts w:asciiTheme="minorHAnsi" w:hAnsiTheme="minorHAnsi"/>
        </w:rPr>
        <w:tab/>
      </w:r>
      <w:r w:rsidR="00304BF1">
        <w:rPr>
          <w:rFonts w:asciiTheme="minorHAnsi" w:hAnsiTheme="minorHAnsi"/>
        </w:rPr>
        <w:tab/>
      </w:r>
      <w:r w:rsidRPr="003D52AF">
        <w:rPr>
          <w:rFonts w:asciiTheme="minorHAnsi" w:hAnsiTheme="minorHAnsi"/>
        </w:rPr>
        <w:t>120</w:t>
      </w:r>
    </w:p>
    <w:p w:rsidR="003D52AF" w:rsidRDefault="003D52AF" w:rsidP="008C20E4">
      <w:pPr>
        <w:ind w:left="1304"/>
        <w:jc w:val="both"/>
        <w:rPr>
          <w:rFonts w:asciiTheme="minorHAnsi" w:hAnsiTheme="minorHAnsi"/>
        </w:rPr>
      </w:pPr>
      <w:r w:rsidRPr="003D52AF">
        <w:rPr>
          <w:rFonts w:asciiTheme="minorHAnsi" w:hAnsiTheme="minorHAnsi"/>
        </w:rPr>
        <w:t>en osaa sanoa</w:t>
      </w:r>
      <w:r w:rsidRPr="003D52AF">
        <w:rPr>
          <w:rFonts w:asciiTheme="minorHAnsi" w:hAnsiTheme="minorHAnsi"/>
        </w:rPr>
        <w:tab/>
        <w:t>30</w:t>
      </w:r>
    </w:p>
    <w:p w:rsidR="003D52AF" w:rsidRDefault="003D52AF" w:rsidP="008C20E4">
      <w:pPr>
        <w:ind w:left="1304"/>
        <w:jc w:val="both"/>
        <w:rPr>
          <w:rFonts w:asciiTheme="minorHAnsi" w:hAnsiTheme="minorHAnsi"/>
        </w:rPr>
      </w:pPr>
    </w:p>
    <w:p w:rsidR="00CE4EA9" w:rsidRDefault="00CE4EA9" w:rsidP="008C20E4">
      <w:pPr>
        <w:ind w:left="1304"/>
        <w:jc w:val="both"/>
        <w:rPr>
          <w:rFonts w:asciiTheme="minorHAnsi" w:hAnsiTheme="minorHAnsi"/>
        </w:rPr>
      </w:pPr>
      <w:r>
        <w:rPr>
          <w:rFonts w:asciiTheme="minorHAnsi" w:hAnsiTheme="minorHAnsi"/>
        </w:rPr>
        <w:t>Kuvio 2</w:t>
      </w:r>
      <w:r w:rsidR="00C94359">
        <w:rPr>
          <w:rFonts w:asciiTheme="minorHAnsi" w:hAnsiTheme="minorHAnsi"/>
        </w:rPr>
        <w:t>8</w:t>
      </w:r>
      <w:r>
        <w:rPr>
          <w:rFonts w:asciiTheme="minorHAnsi" w:hAnsiTheme="minorHAnsi"/>
        </w:rPr>
        <w:t xml:space="preserve">: </w:t>
      </w:r>
      <w:r w:rsidRPr="00CE4EA9">
        <w:rPr>
          <w:rFonts w:asciiTheme="minorHAnsi" w:hAnsiTheme="minorHAnsi"/>
        </w:rPr>
        <w:t>Kuinka hyvin mielestäsi vammaisten henkilöiden saatavilla on palveluja, jotka tukevat itsenäistä elämistä ja osallisuutta yhteisössä?</w:t>
      </w:r>
      <w:r>
        <w:rPr>
          <w:rFonts w:asciiTheme="minorHAnsi" w:hAnsiTheme="minorHAnsi"/>
        </w:rPr>
        <w:t xml:space="preserve"> Vammaisten henkilöiden vastaukset.</w:t>
      </w:r>
    </w:p>
    <w:p w:rsidR="00CE4EA9" w:rsidRDefault="00CE4EA9" w:rsidP="008C20E4">
      <w:pPr>
        <w:ind w:left="1304"/>
        <w:jc w:val="both"/>
        <w:rPr>
          <w:rFonts w:asciiTheme="minorHAnsi" w:hAnsiTheme="minorHAnsi"/>
        </w:rPr>
      </w:pPr>
    </w:p>
    <w:p w:rsidR="00CE4EA9" w:rsidRDefault="007E450B" w:rsidP="008C20E4">
      <w:pPr>
        <w:ind w:left="1304"/>
        <w:jc w:val="both"/>
        <w:rPr>
          <w:rFonts w:asciiTheme="minorHAnsi" w:hAnsiTheme="minorHAnsi"/>
        </w:rPr>
      </w:pPr>
      <w:r>
        <w:rPr>
          <w:noProof/>
        </w:rPr>
        <w:drawing>
          <wp:inline distT="0" distB="0" distL="0" distR="0" wp14:anchorId="2A90C3F3" wp14:editId="0EBA0B16">
            <wp:extent cx="4572000" cy="2743200"/>
            <wp:effectExtent l="0" t="0" r="19050" b="19050"/>
            <wp:docPr id="41" name="Kaavi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E450B" w:rsidRDefault="007E450B" w:rsidP="008C20E4">
      <w:pPr>
        <w:ind w:left="1304"/>
        <w:jc w:val="both"/>
        <w:rPr>
          <w:rFonts w:asciiTheme="minorHAnsi" w:hAnsiTheme="minorHAnsi"/>
        </w:rPr>
      </w:pPr>
    </w:p>
    <w:p w:rsidR="00CE4EA9" w:rsidRDefault="00CE4EA9" w:rsidP="008C20E4">
      <w:pPr>
        <w:ind w:left="1304"/>
        <w:jc w:val="both"/>
        <w:rPr>
          <w:rFonts w:asciiTheme="minorHAnsi" w:hAnsiTheme="minorHAnsi"/>
        </w:rPr>
      </w:pPr>
      <w:r>
        <w:rPr>
          <w:rFonts w:asciiTheme="minorHAnsi" w:hAnsiTheme="minorHAnsi"/>
        </w:rPr>
        <w:t>Kuvio 2</w:t>
      </w:r>
      <w:r w:rsidR="00C94359">
        <w:rPr>
          <w:rFonts w:asciiTheme="minorHAnsi" w:hAnsiTheme="minorHAnsi"/>
        </w:rPr>
        <w:t>8</w:t>
      </w:r>
      <w:r>
        <w:rPr>
          <w:rFonts w:asciiTheme="minorHAnsi" w:hAnsiTheme="minorHAnsi"/>
        </w:rPr>
        <w:t xml:space="preserve"> tekstinä: </w:t>
      </w:r>
    </w:p>
    <w:p w:rsidR="007E450B" w:rsidRDefault="007E450B" w:rsidP="008C20E4">
      <w:pPr>
        <w:ind w:left="1304"/>
        <w:jc w:val="both"/>
        <w:rPr>
          <w:rFonts w:asciiTheme="minorHAnsi" w:hAnsiTheme="minorHAnsi"/>
        </w:rPr>
      </w:pPr>
    </w:p>
    <w:p w:rsidR="007E450B" w:rsidRPr="007E450B" w:rsidRDefault="007E450B" w:rsidP="008C20E4">
      <w:pPr>
        <w:ind w:left="1304"/>
        <w:jc w:val="both"/>
        <w:rPr>
          <w:rFonts w:asciiTheme="minorHAnsi" w:hAnsiTheme="minorHAnsi"/>
        </w:rPr>
      </w:pPr>
      <w:r w:rsidRPr="007E450B">
        <w:rPr>
          <w:rFonts w:asciiTheme="minorHAnsi" w:hAnsiTheme="minorHAnsi"/>
        </w:rPr>
        <w:t>hyvin</w:t>
      </w:r>
      <w:r>
        <w:rPr>
          <w:rFonts w:asciiTheme="minorHAnsi" w:hAnsiTheme="minorHAnsi"/>
        </w:rPr>
        <w:tab/>
      </w:r>
      <w:r w:rsidRPr="007E450B">
        <w:rPr>
          <w:rFonts w:asciiTheme="minorHAnsi" w:hAnsiTheme="minorHAnsi"/>
        </w:rPr>
        <w:tab/>
        <w:t>3</w:t>
      </w:r>
    </w:p>
    <w:p w:rsidR="007E450B" w:rsidRPr="007E450B" w:rsidRDefault="007E450B" w:rsidP="008C20E4">
      <w:pPr>
        <w:ind w:left="1304"/>
        <w:jc w:val="both"/>
        <w:rPr>
          <w:rFonts w:asciiTheme="minorHAnsi" w:hAnsiTheme="minorHAnsi"/>
        </w:rPr>
      </w:pPr>
      <w:r w:rsidRPr="007E450B">
        <w:rPr>
          <w:rFonts w:asciiTheme="minorHAnsi" w:hAnsiTheme="minorHAnsi"/>
        </w:rPr>
        <w:t>melko hyvin</w:t>
      </w:r>
      <w:r w:rsidRPr="007E450B">
        <w:rPr>
          <w:rFonts w:asciiTheme="minorHAnsi" w:hAnsiTheme="minorHAnsi"/>
        </w:rPr>
        <w:tab/>
      </w:r>
      <w:r>
        <w:rPr>
          <w:rFonts w:asciiTheme="minorHAnsi" w:hAnsiTheme="minorHAnsi"/>
        </w:rPr>
        <w:tab/>
      </w:r>
      <w:r w:rsidRPr="007E450B">
        <w:rPr>
          <w:rFonts w:asciiTheme="minorHAnsi" w:hAnsiTheme="minorHAnsi"/>
        </w:rPr>
        <w:t>70</w:t>
      </w:r>
    </w:p>
    <w:p w:rsidR="007E450B" w:rsidRPr="007E450B" w:rsidRDefault="007E450B" w:rsidP="008C20E4">
      <w:pPr>
        <w:ind w:left="1304"/>
        <w:jc w:val="both"/>
        <w:rPr>
          <w:rFonts w:asciiTheme="minorHAnsi" w:hAnsiTheme="minorHAnsi"/>
        </w:rPr>
      </w:pPr>
      <w:r w:rsidRPr="007E450B">
        <w:rPr>
          <w:rFonts w:asciiTheme="minorHAnsi" w:hAnsiTheme="minorHAnsi"/>
        </w:rPr>
        <w:t>ei hyvin eikä huonosti</w:t>
      </w:r>
      <w:r w:rsidRPr="007E450B">
        <w:rPr>
          <w:rFonts w:asciiTheme="minorHAnsi" w:hAnsiTheme="minorHAnsi"/>
        </w:rPr>
        <w:tab/>
        <w:t>56</w:t>
      </w:r>
    </w:p>
    <w:p w:rsidR="007E450B" w:rsidRPr="007E450B" w:rsidRDefault="007E450B" w:rsidP="008C20E4">
      <w:pPr>
        <w:ind w:left="1304"/>
        <w:jc w:val="both"/>
        <w:rPr>
          <w:rFonts w:asciiTheme="minorHAnsi" w:hAnsiTheme="minorHAnsi"/>
        </w:rPr>
      </w:pPr>
      <w:r w:rsidRPr="007E450B">
        <w:rPr>
          <w:rFonts w:asciiTheme="minorHAnsi" w:hAnsiTheme="minorHAnsi"/>
        </w:rPr>
        <w:t>melko huonosti</w:t>
      </w:r>
      <w:r w:rsidRPr="007E450B">
        <w:rPr>
          <w:rFonts w:asciiTheme="minorHAnsi" w:hAnsiTheme="minorHAnsi"/>
        </w:rPr>
        <w:tab/>
        <w:t>95</w:t>
      </w:r>
    </w:p>
    <w:p w:rsidR="007E450B" w:rsidRPr="007E450B" w:rsidRDefault="007E450B" w:rsidP="008C20E4">
      <w:pPr>
        <w:ind w:left="1304"/>
        <w:jc w:val="both"/>
        <w:rPr>
          <w:rFonts w:asciiTheme="minorHAnsi" w:hAnsiTheme="minorHAnsi"/>
        </w:rPr>
      </w:pPr>
      <w:r w:rsidRPr="007E450B">
        <w:rPr>
          <w:rFonts w:asciiTheme="minorHAnsi" w:hAnsiTheme="minorHAnsi"/>
        </w:rPr>
        <w:t>huonosti</w:t>
      </w:r>
      <w:r w:rsidRPr="007E450B">
        <w:rPr>
          <w:rFonts w:asciiTheme="minorHAnsi" w:hAnsiTheme="minorHAnsi"/>
        </w:rPr>
        <w:tab/>
      </w:r>
      <w:r>
        <w:rPr>
          <w:rFonts w:asciiTheme="minorHAnsi" w:hAnsiTheme="minorHAnsi"/>
        </w:rPr>
        <w:tab/>
      </w:r>
      <w:r w:rsidRPr="007E450B">
        <w:rPr>
          <w:rFonts w:asciiTheme="minorHAnsi" w:hAnsiTheme="minorHAnsi"/>
        </w:rPr>
        <w:t>53</w:t>
      </w:r>
    </w:p>
    <w:p w:rsidR="007E450B" w:rsidRDefault="007E450B" w:rsidP="008C20E4">
      <w:pPr>
        <w:ind w:left="1304"/>
        <w:jc w:val="both"/>
        <w:rPr>
          <w:rFonts w:asciiTheme="minorHAnsi" w:hAnsiTheme="minorHAnsi"/>
        </w:rPr>
      </w:pPr>
      <w:r w:rsidRPr="007E450B">
        <w:rPr>
          <w:rFonts w:asciiTheme="minorHAnsi" w:hAnsiTheme="minorHAnsi"/>
        </w:rPr>
        <w:t>en osaa sanoa</w:t>
      </w:r>
      <w:r w:rsidRPr="007E450B">
        <w:rPr>
          <w:rFonts w:asciiTheme="minorHAnsi" w:hAnsiTheme="minorHAnsi"/>
        </w:rPr>
        <w:tab/>
        <w:t>16</w:t>
      </w:r>
    </w:p>
    <w:p w:rsidR="00CE4EA9" w:rsidRDefault="00CE4EA9" w:rsidP="008C20E4">
      <w:pPr>
        <w:ind w:left="1304"/>
        <w:jc w:val="both"/>
        <w:rPr>
          <w:rFonts w:asciiTheme="minorHAnsi" w:hAnsiTheme="minorHAnsi"/>
        </w:rPr>
      </w:pPr>
    </w:p>
    <w:p w:rsidR="003D52AF" w:rsidRDefault="003D52AF" w:rsidP="008C20E4">
      <w:pPr>
        <w:ind w:left="1304"/>
        <w:jc w:val="both"/>
        <w:rPr>
          <w:rFonts w:asciiTheme="minorHAnsi" w:hAnsiTheme="minorHAnsi"/>
        </w:rPr>
      </w:pPr>
    </w:p>
    <w:p w:rsidR="00CE4EA9" w:rsidRDefault="00CE4EA9" w:rsidP="008C20E4">
      <w:pPr>
        <w:ind w:left="1304"/>
        <w:jc w:val="both"/>
        <w:rPr>
          <w:rFonts w:asciiTheme="minorHAnsi" w:hAnsiTheme="minorHAnsi"/>
        </w:rPr>
      </w:pPr>
    </w:p>
    <w:p w:rsidR="003D52AF" w:rsidRDefault="00565BA2" w:rsidP="008C20E4">
      <w:pPr>
        <w:ind w:left="1304"/>
        <w:jc w:val="both"/>
        <w:rPr>
          <w:rFonts w:asciiTheme="minorHAnsi" w:hAnsiTheme="minorHAnsi"/>
        </w:rPr>
      </w:pPr>
      <w:r>
        <w:rPr>
          <w:rFonts w:asciiTheme="minorHAnsi" w:hAnsiTheme="minorHAnsi"/>
        </w:rPr>
        <w:t xml:space="preserve">Kuvio </w:t>
      </w:r>
      <w:r w:rsidR="00CE4EA9">
        <w:rPr>
          <w:rFonts w:asciiTheme="minorHAnsi" w:hAnsiTheme="minorHAnsi"/>
        </w:rPr>
        <w:t>2</w:t>
      </w:r>
      <w:r w:rsidR="00C94359">
        <w:rPr>
          <w:rFonts w:asciiTheme="minorHAnsi" w:hAnsiTheme="minorHAnsi"/>
        </w:rPr>
        <w:t>9</w:t>
      </w:r>
      <w:r>
        <w:rPr>
          <w:rFonts w:asciiTheme="minorHAnsi" w:hAnsiTheme="minorHAnsi"/>
        </w:rPr>
        <w:t xml:space="preserve">: </w:t>
      </w:r>
      <w:r w:rsidRPr="00565BA2">
        <w:rPr>
          <w:rFonts w:asciiTheme="minorHAnsi" w:hAnsiTheme="minorHAnsi"/>
        </w:rPr>
        <w:t>Kuinka hyvin mielestäsi vammaiset henkilöt saavat tarvitsemansa tuen päätöksenteossa?</w:t>
      </w:r>
      <w:r w:rsidR="003F2B8E">
        <w:rPr>
          <w:rFonts w:asciiTheme="minorHAnsi" w:hAnsiTheme="minorHAnsi"/>
        </w:rPr>
        <w:t xml:space="preserve"> Kaikki vastaukset.</w:t>
      </w:r>
    </w:p>
    <w:p w:rsidR="003D52AF" w:rsidRDefault="003D52AF" w:rsidP="008C20E4">
      <w:pPr>
        <w:ind w:left="1304"/>
        <w:jc w:val="both"/>
        <w:rPr>
          <w:rFonts w:asciiTheme="minorHAnsi" w:hAnsiTheme="minorHAnsi"/>
        </w:rPr>
      </w:pPr>
    </w:p>
    <w:p w:rsidR="003D52AF" w:rsidRDefault="00565BA2" w:rsidP="008C20E4">
      <w:pPr>
        <w:ind w:left="1304"/>
        <w:jc w:val="both"/>
        <w:rPr>
          <w:rFonts w:asciiTheme="minorHAnsi" w:hAnsiTheme="minorHAnsi"/>
        </w:rPr>
      </w:pPr>
      <w:r>
        <w:rPr>
          <w:noProof/>
        </w:rPr>
        <w:lastRenderedPageBreak/>
        <w:drawing>
          <wp:inline distT="0" distB="0" distL="0" distR="0" wp14:anchorId="1247FB40" wp14:editId="6E7E78D3">
            <wp:extent cx="4572000" cy="2743200"/>
            <wp:effectExtent l="0" t="0" r="19050" b="19050"/>
            <wp:docPr id="23" name="Kaavi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65BA2" w:rsidRDefault="00565BA2" w:rsidP="008C20E4">
      <w:pPr>
        <w:ind w:left="1304"/>
        <w:jc w:val="both"/>
        <w:rPr>
          <w:rFonts w:asciiTheme="minorHAnsi" w:hAnsiTheme="minorHAnsi"/>
        </w:rPr>
      </w:pPr>
    </w:p>
    <w:p w:rsidR="00565BA2" w:rsidRDefault="00565BA2" w:rsidP="008C20E4">
      <w:pPr>
        <w:ind w:left="1304"/>
        <w:jc w:val="both"/>
        <w:rPr>
          <w:rFonts w:asciiTheme="minorHAnsi" w:hAnsiTheme="minorHAnsi"/>
        </w:rPr>
      </w:pPr>
      <w:r>
        <w:rPr>
          <w:rFonts w:asciiTheme="minorHAnsi" w:hAnsiTheme="minorHAnsi"/>
        </w:rPr>
        <w:t xml:space="preserve">Kuvio </w:t>
      </w:r>
      <w:r w:rsidR="00CE4EA9">
        <w:rPr>
          <w:rFonts w:asciiTheme="minorHAnsi" w:hAnsiTheme="minorHAnsi"/>
        </w:rPr>
        <w:t>2</w:t>
      </w:r>
      <w:r w:rsidR="00C94359">
        <w:rPr>
          <w:rFonts w:asciiTheme="minorHAnsi" w:hAnsiTheme="minorHAnsi"/>
        </w:rPr>
        <w:t>9</w:t>
      </w:r>
      <w:r>
        <w:rPr>
          <w:rFonts w:asciiTheme="minorHAnsi" w:hAnsiTheme="minorHAnsi"/>
        </w:rPr>
        <w:t xml:space="preserve"> tekstinä:</w:t>
      </w:r>
    </w:p>
    <w:p w:rsidR="00565BA2" w:rsidRDefault="00565BA2" w:rsidP="008C20E4">
      <w:pPr>
        <w:ind w:left="1304"/>
        <w:jc w:val="both"/>
        <w:rPr>
          <w:rFonts w:asciiTheme="minorHAnsi" w:hAnsiTheme="minorHAnsi"/>
        </w:rPr>
      </w:pPr>
    </w:p>
    <w:p w:rsidR="00565BA2" w:rsidRPr="00565BA2" w:rsidRDefault="00565BA2" w:rsidP="008C20E4">
      <w:pPr>
        <w:ind w:left="1304"/>
        <w:jc w:val="both"/>
        <w:rPr>
          <w:rFonts w:asciiTheme="minorHAnsi" w:hAnsiTheme="minorHAnsi"/>
        </w:rPr>
      </w:pPr>
      <w:r w:rsidRPr="00565BA2">
        <w:rPr>
          <w:rFonts w:asciiTheme="minorHAnsi" w:hAnsiTheme="minorHAnsi"/>
        </w:rPr>
        <w:t>hyvin</w:t>
      </w:r>
      <w:r>
        <w:rPr>
          <w:rFonts w:asciiTheme="minorHAnsi" w:hAnsiTheme="minorHAnsi"/>
        </w:rPr>
        <w:tab/>
      </w:r>
      <w:r w:rsidRPr="00565BA2">
        <w:rPr>
          <w:rFonts w:asciiTheme="minorHAnsi" w:hAnsiTheme="minorHAnsi"/>
        </w:rPr>
        <w:tab/>
        <w:t>4</w:t>
      </w:r>
    </w:p>
    <w:p w:rsidR="00565BA2" w:rsidRPr="00565BA2" w:rsidRDefault="00565BA2" w:rsidP="008C20E4">
      <w:pPr>
        <w:ind w:left="1304"/>
        <w:jc w:val="both"/>
        <w:rPr>
          <w:rFonts w:asciiTheme="minorHAnsi" w:hAnsiTheme="minorHAnsi"/>
        </w:rPr>
      </w:pPr>
      <w:r w:rsidRPr="00565BA2">
        <w:rPr>
          <w:rFonts w:asciiTheme="minorHAnsi" w:hAnsiTheme="minorHAnsi"/>
        </w:rPr>
        <w:t>melko hyvin</w:t>
      </w:r>
      <w:r w:rsidRPr="00565BA2">
        <w:rPr>
          <w:rFonts w:asciiTheme="minorHAnsi" w:hAnsiTheme="minorHAnsi"/>
        </w:rPr>
        <w:tab/>
      </w:r>
      <w:r>
        <w:rPr>
          <w:rFonts w:asciiTheme="minorHAnsi" w:hAnsiTheme="minorHAnsi"/>
        </w:rPr>
        <w:tab/>
      </w:r>
      <w:r w:rsidRPr="00565BA2">
        <w:rPr>
          <w:rFonts w:asciiTheme="minorHAnsi" w:hAnsiTheme="minorHAnsi"/>
        </w:rPr>
        <w:t>58</w:t>
      </w:r>
    </w:p>
    <w:p w:rsidR="00565BA2" w:rsidRPr="00565BA2" w:rsidRDefault="00565BA2" w:rsidP="008C20E4">
      <w:pPr>
        <w:ind w:left="1304"/>
        <w:jc w:val="both"/>
        <w:rPr>
          <w:rFonts w:asciiTheme="minorHAnsi" w:hAnsiTheme="minorHAnsi"/>
        </w:rPr>
      </w:pPr>
      <w:r w:rsidRPr="00565BA2">
        <w:rPr>
          <w:rFonts w:asciiTheme="minorHAnsi" w:hAnsiTheme="minorHAnsi"/>
        </w:rPr>
        <w:t>ei hyvin eikä huonosti</w:t>
      </w:r>
      <w:r w:rsidRPr="00565BA2">
        <w:rPr>
          <w:rFonts w:asciiTheme="minorHAnsi" w:hAnsiTheme="minorHAnsi"/>
        </w:rPr>
        <w:tab/>
        <w:t>106</w:t>
      </w:r>
    </w:p>
    <w:p w:rsidR="00565BA2" w:rsidRPr="00565BA2" w:rsidRDefault="00565BA2" w:rsidP="008C20E4">
      <w:pPr>
        <w:ind w:left="1304"/>
        <w:jc w:val="both"/>
        <w:rPr>
          <w:rFonts w:asciiTheme="minorHAnsi" w:hAnsiTheme="minorHAnsi"/>
        </w:rPr>
      </w:pPr>
      <w:r w:rsidRPr="00565BA2">
        <w:rPr>
          <w:rFonts w:asciiTheme="minorHAnsi" w:hAnsiTheme="minorHAnsi"/>
        </w:rPr>
        <w:t>melko huonosti</w:t>
      </w:r>
      <w:r w:rsidRPr="00565BA2">
        <w:rPr>
          <w:rFonts w:asciiTheme="minorHAnsi" w:hAnsiTheme="minorHAnsi"/>
        </w:rPr>
        <w:tab/>
        <w:t>190</w:t>
      </w:r>
    </w:p>
    <w:p w:rsidR="00565BA2" w:rsidRPr="00565BA2" w:rsidRDefault="00565BA2" w:rsidP="008C20E4">
      <w:pPr>
        <w:ind w:left="1304"/>
        <w:jc w:val="both"/>
        <w:rPr>
          <w:rFonts w:asciiTheme="minorHAnsi" w:hAnsiTheme="minorHAnsi"/>
        </w:rPr>
      </w:pPr>
      <w:r w:rsidRPr="00565BA2">
        <w:rPr>
          <w:rFonts w:asciiTheme="minorHAnsi" w:hAnsiTheme="minorHAnsi"/>
        </w:rPr>
        <w:t>huonosti</w:t>
      </w:r>
      <w:r w:rsidRPr="00565BA2">
        <w:rPr>
          <w:rFonts w:asciiTheme="minorHAnsi" w:hAnsiTheme="minorHAnsi"/>
        </w:rPr>
        <w:tab/>
      </w:r>
      <w:r>
        <w:rPr>
          <w:rFonts w:asciiTheme="minorHAnsi" w:hAnsiTheme="minorHAnsi"/>
        </w:rPr>
        <w:tab/>
      </w:r>
      <w:r w:rsidRPr="00565BA2">
        <w:rPr>
          <w:rFonts w:asciiTheme="minorHAnsi" w:hAnsiTheme="minorHAnsi"/>
        </w:rPr>
        <w:t>153</w:t>
      </w:r>
    </w:p>
    <w:p w:rsidR="00565BA2" w:rsidRDefault="00565BA2" w:rsidP="008C20E4">
      <w:pPr>
        <w:ind w:left="1304"/>
        <w:jc w:val="both"/>
        <w:rPr>
          <w:rFonts w:asciiTheme="minorHAnsi" w:hAnsiTheme="minorHAnsi"/>
        </w:rPr>
      </w:pPr>
      <w:r w:rsidRPr="00565BA2">
        <w:rPr>
          <w:rFonts w:asciiTheme="minorHAnsi" w:hAnsiTheme="minorHAnsi"/>
        </w:rPr>
        <w:t>en osaa sanoa</w:t>
      </w:r>
      <w:r w:rsidRPr="00565BA2">
        <w:rPr>
          <w:rFonts w:asciiTheme="minorHAnsi" w:hAnsiTheme="minorHAnsi"/>
        </w:rPr>
        <w:tab/>
        <w:t>53</w:t>
      </w:r>
    </w:p>
    <w:p w:rsidR="00565BA2" w:rsidRDefault="00565BA2" w:rsidP="008C20E4">
      <w:pPr>
        <w:ind w:left="1304"/>
        <w:jc w:val="both"/>
        <w:rPr>
          <w:rFonts w:asciiTheme="minorHAnsi" w:hAnsiTheme="minorHAnsi"/>
        </w:rPr>
      </w:pPr>
    </w:p>
    <w:p w:rsidR="00CE4EA9" w:rsidRDefault="00CE4EA9"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30</w:t>
      </w:r>
      <w:r>
        <w:rPr>
          <w:rFonts w:asciiTheme="minorHAnsi" w:hAnsiTheme="minorHAnsi"/>
        </w:rPr>
        <w:t xml:space="preserve">: </w:t>
      </w:r>
      <w:r w:rsidRPr="00CE4EA9">
        <w:rPr>
          <w:rFonts w:asciiTheme="minorHAnsi" w:hAnsiTheme="minorHAnsi"/>
        </w:rPr>
        <w:t>Kuinka hyvin mielestäsi vammaiset henkilöt saavat tarvitsemansa tuen päätöksenteossa?</w:t>
      </w:r>
      <w:r>
        <w:rPr>
          <w:rFonts w:asciiTheme="minorHAnsi" w:hAnsiTheme="minorHAnsi"/>
        </w:rPr>
        <w:t xml:space="preserve"> Vammaisten henkilöiden vastaukset.</w:t>
      </w:r>
    </w:p>
    <w:p w:rsidR="00CE4EA9" w:rsidRDefault="00CE4EA9" w:rsidP="008C20E4">
      <w:pPr>
        <w:ind w:left="1304"/>
        <w:jc w:val="both"/>
        <w:rPr>
          <w:rFonts w:asciiTheme="minorHAnsi" w:hAnsiTheme="minorHAnsi"/>
        </w:rPr>
      </w:pPr>
    </w:p>
    <w:p w:rsidR="00CE4EA9" w:rsidRDefault="007E450B" w:rsidP="008C20E4">
      <w:pPr>
        <w:ind w:left="1304"/>
        <w:jc w:val="both"/>
        <w:rPr>
          <w:rFonts w:asciiTheme="minorHAnsi" w:hAnsiTheme="minorHAnsi"/>
        </w:rPr>
      </w:pPr>
      <w:r>
        <w:rPr>
          <w:noProof/>
        </w:rPr>
        <w:drawing>
          <wp:inline distT="0" distB="0" distL="0" distR="0" wp14:anchorId="04EE27CC" wp14:editId="3F797B3A">
            <wp:extent cx="4572000" cy="2743200"/>
            <wp:effectExtent l="0" t="0" r="19050" b="19050"/>
            <wp:docPr id="42" name="Kaavi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CE4EA9" w:rsidRDefault="00CE4EA9" w:rsidP="008C20E4">
      <w:pPr>
        <w:ind w:left="1304"/>
        <w:jc w:val="both"/>
        <w:rPr>
          <w:rFonts w:asciiTheme="minorHAnsi" w:hAnsiTheme="minorHAnsi"/>
        </w:rPr>
      </w:pPr>
    </w:p>
    <w:p w:rsidR="00CE4EA9" w:rsidRDefault="00CE4EA9"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30</w:t>
      </w:r>
      <w:r>
        <w:rPr>
          <w:rFonts w:asciiTheme="minorHAnsi" w:hAnsiTheme="minorHAnsi"/>
        </w:rPr>
        <w:t xml:space="preserve"> tekstinä:</w:t>
      </w:r>
    </w:p>
    <w:p w:rsidR="00CE4EA9" w:rsidRDefault="00CE4EA9" w:rsidP="008C20E4">
      <w:pPr>
        <w:ind w:left="1304"/>
        <w:jc w:val="both"/>
        <w:rPr>
          <w:rFonts w:asciiTheme="minorHAnsi" w:hAnsiTheme="minorHAnsi"/>
        </w:rPr>
      </w:pPr>
    </w:p>
    <w:p w:rsidR="007E450B" w:rsidRPr="007E450B" w:rsidRDefault="007E450B" w:rsidP="008C20E4">
      <w:pPr>
        <w:ind w:left="1304"/>
        <w:jc w:val="both"/>
        <w:rPr>
          <w:rFonts w:asciiTheme="minorHAnsi" w:hAnsiTheme="minorHAnsi"/>
        </w:rPr>
      </w:pPr>
      <w:r w:rsidRPr="007E450B">
        <w:rPr>
          <w:rFonts w:asciiTheme="minorHAnsi" w:hAnsiTheme="minorHAnsi"/>
        </w:rPr>
        <w:t>hyvin</w:t>
      </w:r>
      <w:r w:rsidRPr="007E450B">
        <w:rPr>
          <w:rFonts w:asciiTheme="minorHAnsi" w:hAnsiTheme="minorHAnsi"/>
        </w:rPr>
        <w:tab/>
        <w:t>1</w:t>
      </w:r>
    </w:p>
    <w:p w:rsidR="007E450B" w:rsidRPr="007E450B" w:rsidRDefault="007E450B" w:rsidP="008C20E4">
      <w:pPr>
        <w:ind w:left="1304"/>
        <w:jc w:val="both"/>
        <w:rPr>
          <w:rFonts w:asciiTheme="minorHAnsi" w:hAnsiTheme="minorHAnsi"/>
        </w:rPr>
      </w:pPr>
      <w:r w:rsidRPr="007E450B">
        <w:rPr>
          <w:rFonts w:asciiTheme="minorHAnsi" w:hAnsiTheme="minorHAnsi"/>
        </w:rPr>
        <w:t>melko hyvin</w:t>
      </w:r>
      <w:r w:rsidRPr="007E450B">
        <w:rPr>
          <w:rFonts w:asciiTheme="minorHAnsi" w:hAnsiTheme="minorHAnsi"/>
        </w:rPr>
        <w:tab/>
        <w:t>29</w:t>
      </w:r>
    </w:p>
    <w:p w:rsidR="007E450B" w:rsidRPr="007E450B" w:rsidRDefault="007E450B" w:rsidP="008C20E4">
      <w:pPr>
        <w:ind w:left="1304"/>
        <w:jc w:val="both"/>
        <w:rPr>
          <w:rFonts w:asciiTheme="minorHAnsi" w:hAnsiTheme="minorHAnsi"/>
        </w:rPr>
      </w:pPr>
      <w:r w:rsidRPr="007E450B">
        <w:rPr>
          <w:rFonts w:asciiTheme="minorHAnsi" w:hAnsiTheme="minorHAnsi"/>
        </w:rPr>
        <w:lastRenderedPageBreak/>
        <w:t>ei hyvin eikä huonosti</w:t>
      </w:r>
      <w:r w:rsidRPr="007E450B">
        <w:rPr>
          <w:rFonts w:asciiTheme="minorHAnsi" w:hAnsiTheme="minorHAnsi"/>
        </w:rPr>
        <w:tab/>
        <w:t>63</w:t>
      </w:r>
    </w:p>
    <w:p w:rsidR="007E450B" w:rsidRPr="007E450B" w:rsidRDefault="007E450B" w:rsidP="008C20E4">
      <w:pPr>
        <w:ind w:left="1304"/>
        <w:jc w:val="both"/>
        <w:rPr>
          <w:rFonts w:asciiTheme="minorHAnsi" w:hAnsiTheme="minorHAnsi"/>
        </w:rPr>
      </w:pPr>
      <w:r w:rsidRPr="007E450B">
        <w:rPr>
          <w:rFonts w:asciiTheme="minorHAnsi" w:hAnsiTheme="minorHAnsi"/>
        </w:rPr>
        <w:t>melko huonosti</w:t>
      </w:r>
      <w:r w:rsidRPr="007E450B">
        <w:rPr>
          <w:rFonts w:asciiTheme="minorHAnsi" w:hAnsiTheme="minorHAnsi"/>
        </w:rPr>
        <w:tab/>
        <w:t>87</w:t>
      </w:r>
    </w:p>
    <w:p w:rsidR="007E450B" w:rsidRPr="007E450B" w:rsidRDefault="007E450B" w:rsidP="008C20E4">
      <w:pPr>
        <w:ind w:left="1304"/>
        <w:jc w:val="both"/>
        <w:rPr>
          <w:rFonts w:asciiTheme="minorHAnsi" w:hAnsiTheme="minorHAnsi"/>
        </w:rPr>
      </w:pPr>
      <w:r w:rsidRPr="007E450B">
        <w:rPr>
          <w:rFonts w:asciiTheme="minorHAnsi" w:hAnsiTheme="minorHAnsi"/>
        </w:rPr>
        <w:t>huonosti</w:t>
      </w:r>
      <w:r w:rsidR="007E6E76">
        <w:rPr>
          <w:rFonts w:asciiTheme="minorHAnsi" w:hAnsiTheme="minorHAnsi"/>
        </w:rPr>
        <w:tab/>
      </w:r>
      <w:r w:rsidRPr="007E450B">
        <w:rPr>
          <w:rFonts w:asciiTheme="minorHAnsi" w:hAnsiTheme="minorHAnsi"/>
        </w:rPr>
        <w:tab/>
        <w:t>78</w:t>
      </w:r>
    </w:p>
    <w:p w:rsidR="00CE4EA9" w:rsidRDefault="007E450B" w:rsidP="008C20E4">
      <w:pPr>
        <w:ind w:left="1304"/>
        <w:jc w:val="both"/>
        <w:rPr>
          <w:rFonts w:asciiTheme="minorHAnsi" w:hAnsiTheme="minorHAnsi"/>
        </w:rPr>
      </w:pPr>
      <w:r w:rsidRPr="007E450B">
        <w:rPr>
          <w:rFonts w:asciiTheme="minorHAnsi" w:hAnsiTheme="minorHAnsi"/>
        </w:rPr>
        <w:t>en osaa sanoa</w:t>
      </w:r>
      <w:r w:rsidRPr="007E450B">
        <w:rPr>
          <w:rFonts w:asciiTheme="minorHAnsi" w:hAnsiTheme="minorHAnsi"/>
        </w:rPr>
        <w:tab/>
        <w:t>36</w:t>
      </w:r>
    </w:p>
    <w:p w:rsidR="00CE4EA9" w:rsidRDefault="00CE4EA9" w:rsidP="008C20E4">
      <w:pPr>
        <w:ind w:left="1304"/>
        <w:jc w:val="both"/>
        <w:rPr>
          <w:rFonts w:asciiTheme="minorHAnsi" w:hAnsiTheme="minorHAnsi"/>
        </w:rPr>
      </w:pPr>
    </w:p>
    <w:p w:rsidR="007E6E76" w:rsidRDefault="007E6E76" w:rsidP="008C20E4">
      <w:pPr>
        <w:ind w:left="1304"/>
        <w:jc w:val="both"/>
        <w:rPr>
          <w:rFonts w:asciiTheme="minorHAnsi" w:hAnsiTheme="minorHAnsi"/>
        </w:rPr>
      </w:pPr>
    </w:p>
    <w:p w:rsidR="00325776" w:rsidRPr="00E53741" w:rsidRDefault="00325776" w:rsidP="008C20E4">
      <w:pPr>
        <w:pStyle w:val="Otsikko4"/>
        <w:spacing w:before="0"/>
        <w:jc w:val="both"/>
      </w:pPr>
      <w:r w:rsidRPr="00E53741">
        <w:t>”</w:t>
      </w:r>
      <w:r w:rsidR="00E53741" w:rsidRPr="00E53741">
        <w:t>Asuntoja lisää, mahdollisuus asua yksin tai kuinka haluaa ja avustajan avustuksella tai parisuhteessa</w:t>
      </w:r>
      <w:r w:rsidRPr="00E53741">
        <w:t>”</w:t>
      </w:r>
    </w:p>
    <w:p w:rsidR="00325776" w:rsidRPr="00E53741" w:rsidRDefault="00E10BF7" w:rsidP="008C20E4">
      <w:pPr>
        <w:pStyle w:val="Otsikko4"/>
        <w:spacing w:before="0"/>
        <w:jc w:val="both"/>
      </w:pPr>
      <w:r>
        <w:t>Vastauksia avokysymyksen o</w:t>
      </w:r>
      <w:r w:rsidR="00325776" w:rsidRPr="00E53741">
        <w:t>sallisuuden ja itsenäisen elämän vahvistami</w:t>
      </w:r>
      <w:r>
        <w:t>s</w:t>
      </w:r>
      <w:r w:rsidR="00325776" w:rsidRPr="00E53741">
        <w:t>e</w:t>
      </w:r>
      <w:r>
        <w:t>sta</w:t>
      </w:r>
    </w:p>
    <w:p w:rsidR="00325776" w:rsidRDefault="00325776" w:rsidP="008C20E4">
      <w:pPr>
        <w:ind w:left="1304"/>
        <w:jc w:val="both"/>
        <w:rPr>
          <w:rFonts w:asciiTheme="minorHAnsi" w:hAnsiTheme="minorHAnsi"/>
        </w:rPr>
      </w:pPr>
    </w:p>
    <w:p w:rsidR="00325776" w:rsidRDefault="00325776" w:rsidP="008C20E4">
      <w:pPr>
        <w:ind w:left="1304"/>
        <w:jc w:val="both"/>
        <w:rPr>
          <w:rFonts w:asciiTheme="minorHAnsi" w:hAnsiTheme="minorHAnsi"/>
        </w:rPr>
      </w:pPr>
      <w:r>
        <w:rPr>
          <w:rFonts w:asciiTheme="minorHAnsi" w:hAnsiTheme="minorHAnsi"/>
        </w:rPr>
        <w:t>Kysymyksessä kysyttiin vastaajien näkemystä siitä, kuinka vammaisten henkilöiden osallisuutta ja mahdollisuutta itsenäiseen elämään tulisi vahvistaa. Aihealue on todella laaja ja siihen tuli runsaasti eri näkökulmia.</w:t>
      </w:r>
    </w:p>
    <w:p w:rsidR="00325776" w:rsidRDefault="00325776" w:rsidP="008C20E4">
      <w:pPr>
        <w:ind w:left="1304"/>
        <w:jc w:val="both"/>
        <w:rPr>
          <w:rFonts w:asciiTheme="minorHAnsi" w:hAnsiTheme="minorHAnsi"/>
        </w:rPr>
      </w:pPr>
    </w:p>
    <w:p w:rsidR="00325776" w:rsidRDefault="00325776" w:rsidP="008C20E4">
      <w:pPr>
        <w:ind w:left="1304"/>
        <w:jc w:val="both"/>
        <w:rPr>
          <w:rFonts w:asciiTheme="minorHAnsi" w:hAnsiTheme="minorHAnsi"/>
        </w:rPr>
      </w:pPr>
      <w:r>
        <w:rPr>
          <w:rFonts w:asciiTheme="minorHAnsi" w:hAnsiTheme="minorHAnsi"/>
        </w:rPr>
        <w:t>Vastauksissa korostettiin tuettua päätöksentekoa ja vammaisten ihmisten mielipiteiden kuulemista. Osallisuutta katsottiin vahvistettavan parhaiten antamalla vammaisille henkilöille mahdollisuuden tulla kuulluiksi ja antaa heille heidän tarvitsemansa tuki.</w:t>
      </w:r>
    </w:p>
    <w:p w:rsidR="00D5773D" w:rsidRDefault="00D5773D" w:rsidP="008C20E4">
      <w:pPr>
        <w:ind w:left="1304"/>
        <w:jc w:val="both"/>
        <w:rPr>
          <w:rFonts w:asciiTheme="minorHAnsi" w:hAnsiTheme="minorHAnsi"/>
        </w:rPr>
      </w:pPr>
    </w:p>
    <w:p w:rsidR="00325776" w:rsidRDefault="00325776" w:rsidP="008C20E4">
      <w:pPr>
        <w:ind w:left="1304"/>
        <w:jc w:val="both"/>
        <w:rPr>
          <w:rFonts w:asciiTheme="minorHAnsi" w:hAnsiTheme="minorHAnsi"/>
        </w:rPr>
      </w:pPr>
      <w:r>
        <w:rPr>
          <w:rFonts w:asciiTheme="minorHAnsi" w:hAnsiTheme="minorHAnsi"/>
        </w:rPr>
        <w:t xml:space="preserve">Itsenäinen elämän osana yhteisöä katsottiin mahdollistuvan </w:t>
      </w:r>
      <w:r w:rsidR="00D945E0">
        <w:rPr>
          <w:rFonts w:asciiTheme="minorHAnsi" w:hAnsiTheme="minorHAnsi"/>
        </w:rPr>
        <w:t xml:space="preserve">esteettömän ympäristön ja </w:t>
      </w:r>
      <w:r>
        <w:rPr>
          <w:rFonts w:asciiTheme="minorHAnsi" w:hAnsiTheme="minorHAnsi"/>
        </w:rPr>
        <w:t xml:space="preserve">riittävien yksilöllisten palveluiden turvin. Tässä yhteydessä mainittiin erityisesti asumispalvelut, henkilökohtainen apu ja kuljetuspalvelut. Jälleen uhkana nähtiin kilpailutus, jolloin osallisuuden ja yksilöllisten tarpeiden huomioinnin pelättiin vähenevän. </w:t>
      </w:r>
      <w:r w:rsidR="00D945E0">
        <w:rPr>
          <w:rFonts w:asciiTheme="minorHAnsi" w:hAnsiTheme="minorHAnsi"/>
        </w:rPr>
        <w:t xml:space="preserve">Myös </w:t>
      </w:r>
      <w:r w:rsidR="00D5773D">
        <w:rPr>
          <w:rFonts w:asciiTheme="minorHAnsi" w:hAnsiTheme="minorHAnsi"/>
        </w:rPr>
        <w:t>h</w:t>
      </w:r>
      <w:r w:rsidR="00D945E0">
        <w:rPr>
          <w:rFonts w:asciiTheme="minorHAnsi" w:hAnsiTheme="minorHAnsi"/>
        </w:rPr>
        <w:t>enkilökohtaisen avun voimavaraedellytys nähtiin YK:n vammaissopimuksen vastaisena ja esteenä kehitysvammaisten henkilöiden täysimääräiselle osalli</w:t>
      </w:r>
      <w:r w:rsidR="00E53741">
        <w:rPr>
          <w:rFonts w:asciiTheme="minorHAnsi" w:hAnsiTheme="minorHAnsi"/>
        </w:rPr>
        <w:t>s</w:t>
      </w:r>
      <w:r w:rsidR="00D945E0">
        <w:rPr>
          <w:rFonts w:asciiTheme="minorHAnsi" w:hAnsiTheme="minorHAnsi"/>
        </w:rPr>
        <w:t>tumiselle.</w:t>
      </w:r>
    </w:p>
    <w:p w:rsidR="00325776" w:rsidRDefault="00325776" w:rsidP="008C20E4">
      <w:pPr>
        <w:ind w:left="1304"/>
        <w:jc w:val="both"/>
        <w:rPr>
          <w:rFonts w:asciiTheme="minorHAnsi" w:hAnsiTheme="minorHAnsi"/>
        </w:rPr>
      </w:pPr>
    </w:p>
    <w:p w:rsidR="00325776" w:rsidRDefault="00325776" w:rsidP="008C20E4">
      <w:pPr>
        <w:ind w:left="1304"/>
        <w:jc w:val="both"/>
        <w:rPr>
          <w:rFonts w:asciiTheme="minorHAnsi" w:hAnsiTheme="minorHAnsi"/>
        </w:rPr>
      </w:pPr>
      <w:r>
        <w:rPr>
          <w:rFonts w:asciiTheme="minorHAnsi" w:hAnsiTheme="minorHAnsi"/>
        </w:rPr>
        <w:t>Useat vastaajat nostivat myös esiin mahdollisuuden asua missä haluaa ja kenen kanssa haluaa. Esille tuotiin muun muassa valinnanmahdollisuuksien puute. Jälleen perättiin myös tietoa mahdollisuuksista ja oikeuksista omalla kielellä ja saavutettavasti ja tarvittavaa apua ja tukea sekä mahdollisuutta kommunikoinnin tukeen</w:t>
      </w:r>
      <w:r w:rsidR="00D945E0">
        <w:rPr>
          <w:rFonts w:asciiTheme="minorHAnsi" w:hAnsiTheme="minorHAnsi"/>
        </w:rPr>
        <w:t xml:space="preserve"> ja tarvittaviin apuvälineisiin</w:t>
      </w:r>
      <w:r>
        <w:rPr>
          <w:rFonts w:asciiTheme="minorHAnsi" w:hAnsiTheme="minorHAnsi"/>
        </w:rPr>
        <w:t xml:space="preserve">. Myös asenteet koettiin esteenä itsenäisen elämän ja riittävien palveluiden saamiselle. </w:t>
      </w:r>
      <w:r w:rsidR="00D945E0">
        <w:rPr>
          <w:rFonts w:asciiTheme="minorHAnsi" w:hAnsiTheme="minorHAnsi"/>
        </w:rPr>
        <w:t>Myös heikko taloudellinen tilanne nähtiin esteenä täysimääräiselle osallistumiselle yhteiskunnan toimintaan.</w:t>
      </w:r>
    </w:p>
    <w:p w:rsidR="00325776" w:rsidRDefault="00325776" w:rsidP="008C20E4">
      <w:pPr>
        <w:ind w:left="1304"/>
        <w:jc w:val="both"/>
        <w:rPr>
          <w:rFonts w:asciiTheme="minorHAnsi" w:hAnsiTheme="minorHAnsi"/>
        </w:rPr>
      </w:pPr>
    </w:p>
    <w:p w:rsidR="00AA40DF" w:rsidRPr="00D5773D" w:rsidRDefault="00AA40DF" w:rsidP="008C20E4">
      <w:pPr>
        <w:ind w:left="2608"/>
        <w:jc w:val="both"/>
        <w:rPr>
          <w:rFonts w:asciiTheme="minorHAnsi" w:hAnsiTheme="minorHAnsi"/>
          <w:i/>
        </w:rPr>
      </w:pPr>
      <w:r w:rsidRPr="00D5773D">
        <w:rPr>
          <w:rFonts w:asciiTheme="minorHAnsi" w:hAnsiTheme="minorHAnsi"/>
          <w:i/>
        </w:rPr>
        <w:t>”Asumisessa olisi päästävä oikeasti siihen että on vapaus valita missä haluaa asua ja elää - ja saatava takeet että palvelujen saatavuudesta vaikka muuttaa asuinpaikkaa itselleen sopivaan yhteisöön.”</w:t>
      </w:r>
    </w:p>
    <w:p w:rsidR="00AA40DF" w:rsidRDefault="00AA40DF" w:rsidP="008C20E4">
      <w:pPr>
        <w:ind w:left="1304"/>
        <w:jc w:val="both"/>
        <w:rPr>
          <w:rFonts w:asciiTheme="minorHAnsi" w:hAnsiTheme="minorHAnsi"/>
        </w:rPr>
      </w:pPr>
    </w:p>
    <w:p w:rsidR="00AA40DF" w:rsidRDefault="00AA40DF"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565BA2" w:rsidRDefault="00565BA2" w:rsidP="008C20E4">
      <w:pPr>
        <w:ind w:left="1304"/>
        <w:jc w:val="both"/>
        <w:rPr>
          <w:rFonts w:asciiTheme="minorHAnsi" w:hAnsiTheme="minorHAnsi"/>
        </w:rPr>
      </w:pPr>
      <w:r>
        <w:rPr>
          <w:rFonts w:asciiTheme="minorHAnsi" w:hAnsiTheme="minorHAnsi"/>
        </w:rPr>
        <w:lastRenderedPageBreak/>
        <w:t xml:space="preserve">Kuvio </w:t>
      </w:r>
      <w:r w:rsidR="00C94359">
        <w:rPr>
          <w:rFonts w:asciiTheme="minorHAnsi" w:hAnsiTheme="minorHAnsi"/>
        </w:rPr>
        <w:t>31</w:t>
      </w:r>
      <w:r>
        <w:rPr>
          <w:rFonts w:asciiTheme="minorHAnsi" w:hAnsiTheme="minorHAnsi"/>
        </w:rPr>
        <w:t>:</w:t>
      </w:r>
      <w:r w:rsidRPr="00565BA2">
        <w:t xml:space="preserve"> </w:t>
      </w:r>
      <w:r w:rsidRPr="00565BA2">
        <w:rPr>
          <w:rFonts w:asciiTheme="minorHAnsi" w:hAnsiTheme="minorHAnsi"/>
        </w:rPr>
        <w:t>Kuinka hyvin mielestäsi vammaisten henkilöiden yhdenvertainen mahdollisuus osallistua poliittiseen ja julkiseen elämään toteutuu?</w:t>
      </w:r>
      <w:r w:rsidR="003F2B8E">
        <w:rPr>
          <w:rFonts w:asciiTheme="minorHAnsi" w:hAnsiTheme="minorHAnsi"/>
        </w:rPr>
        <w:t xml:space="preserve"> Kaikki vastaukset.</w:t>
      </w:r>
    </w:p>
    <w:p w:rsidR="00565BA2" w:rsidRDefault="00565BA2" w:rsidP="008C20E4">
      <w:pPr>
        <w:ind w:left="1304"/>
        <w:jc w:val="both"/>
        <w:rPr>
          <w:rFonts w:asciiTheme="minorHAnsi" w:hAnsiTheme="minorHAnsi"/>
        </w:rPr>
      </w:pPr>
    </w:p>
    <w:p w:rsidR="00565BA2" w:rsidRDefault="00565BA2" w:rsidP="008C20E4">
      <w:pPr>
        <w:ind w:left="1304"/>
        <w:jc w:val="both"/>
        <w:rPr>
          <w:rFonts w:asciiTheme="minorHAnsi" w:hAnsiTheme="minorHAnsi"/>
        </w:rPr>
      </w:pPr>
      <w:r>
        <w:rPr>
          <w:noProof/>
        </w:rPr>
        <w:drawing>
          <wp:inline distT="0" distB="0" distL="0" distR="0" wp14:anchorId="327929CD" wp14:editId="6D456D1E">
            <wp:extent cx="4572000" cy="2743200"/>
            <wp:effectExtent l="0" t="0" r="19050" b="19050"/>
            <wp:docPr id="24" name="Kaavi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65BA2" w:rsidRDefault="00565BA2" w:rsidP="008C20E4">
      <w:pPr>
        <w:ind w:left="1304"/>
        <w:jc w:val="both"/>
        <w:rPr>
          <w:rFonts w:asciiTheme="minorHAnsi" w:hAnsiTheme="minorHAnsi"/>
        </w:rPr>
      </w:pPr>
    </w:p>
    <w:p w:rsidR="00565BA2" w:rsidRDefault="00565BA2"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31</w:t>
      </w:r>
      <w:r>
        <w:rPr>
          <w:rFonts w:asciiTheme="minorHAnsi" w:hAnsiTheme="minorHAnsi"/>
        </w:rPr>
        <w:t xml:space="preserve"> tekstinä:</w:t>
      </w:r>
    </w:p>
    <w:p w:rsidR="00565BA2" w:rsidRDefault="00565BA2" w:rsidP="008C20E4">
      <w:pPr>
        <w:ind w:left="1304"/>
        <w:jc w:val="both"/>
        <w:rPr>
          <w:rFonts w:asciiTheme="minorHAnsi" w:hAnsiTheme="minorHAnsi"/>
        </w:rPr>
      </w:pPr>
    </w:p>
    <w:p w:rsidR="00565BA2" w:rsidRPr="00565BA2" w:rsidRDefault="00565BA2" w:rsidP="008C20E4">
      <w:pPr>
        <w:ind w:left="1304"/>
        <w:jc w:val="both"/>
        <w:rPr>
          <w:rFonts w:asciiTheme="minorHAnsi" w:hAnsiTheme="minorHAnsi"/>
        </w:rPr>
      </w:pPr>
      <w:r w:rsidRPr="00565BA2">
        <w:rPr>
          <w:rFonts w:asciiTheme="minorHAnsi" w:hAnsiTheme="minorHAnsi"/>
        </w:rPr>
        <w:t>hyvin</w:t>
      </w:r>
      <w:r w:rsidRPr="00565BA2">
        <w:rPr>
          <w:rFonts w:asciiTheme="minorHAnsi" w:hAnsiTheme="minorHAnsi"/>
        </w:rPr>
        <w:tab/>
      </w:r>
      <w:r>
        <w:rPr>
          <w:rFonts w:asciiTheme="minorHAnsi" w:hAnsiTheme="minorHAnsi"/>
        </w:rPr>
        <w:tab/>
      </w:r>
      <w:r w:rsidRPr="00565BA2">
        <w:rPr>
          <w:rFonts w:asciiTheme="minorHAnsi" w:hAnsiTheme="minorHAnsi"/>
        </w:rPr>
        <w:t>9</w:t>
      </w:r>
    </w:p>
    <w:p w:rsidR="00565BA2" w:rsidRPr="00565BA2" w:rsidRDefault="00565BA2" w:rsidP="008C20E4">
      <w:pPr>
        <w:ind w:left="1304"/>
        <w:jc w:val="both"/>
        <w:rPr>
          <w:rFonts w:asciiTheme="minorHAnsi" w:hAnsiTheme="minorHAnsi"/>
        </w:rPr>
      </w:pPr>
      <w:r w:rsidRPr="00565BA2">
        <w:rPr>
          <w:rFonts w:asciiTheme="minorHAnsi" w:hAnsiTheme="minorHAnsi"/>
        </w:rPr>
        <w:t>melko hyvin</w:t>
      </w:r>
      <w:r w:rsidRPr="00565BA2">
        <w:rPr>
          <w:rFonts w:asciiTheme="minorHAnsi" w:hAnsiTheme="minorHAnsi"/>
        </w:rPr>
        <w:tab/>
      </w:r>
      <w:r>
        <w:rPr>
          <w:rFonts w:asciiTheme="minorHAnsi" w:hAnsiTheme="minorHAnsi"/>
        </w:rPr>
        <w:tab/>
      </w:r>
      <w:r w:rsidRPr="00565BA2">
        <w:rPr>
          <w:rFonts w:asciiTheme="minorHAnsi" w:hAnsiTheme="minorHAnsi"/>
        </w:rPr>
        <w:t>76</w:t>
      </w:r>
    </w:p>
    <w:p w:rsidR="00565BA2" w:rsidRPr="00565BA2" w:rsidRDefault="00565BA2" w:rsidP="008C20E4">
      <w:pPr>
        <w:ind w:left="1304"/>
        <w:jc w:val="both"/>
        <w:rPr>
          <w:rFonts w:asciiTheme="minorHAnsi" w:hAnsiTheme="minorHAnsi"/>
        </w:rPr>
      </w:pPr>
      <w:r w:rsidRPr="00565BA2">
        <w:rPr>
          <w:rFonts w:asciiTheme="minorHAnsi" w:hAnsiTheme="minorHAnsi"/>
        </w:rPr>
        <w:t>ei hyvin eikä huonosti</w:t>
      </w:r>
      <w:r w:rsidRPr="00565BA2">
        <w:rPr>
          <w:rFonts w:asciiTheme="minorHAnsi" w:hAnsiTheme="minorHAnsi"/>
        </w:rPr>
        <w:tab/>
        <w:t>95</w:t>
      </w:r>
    </w:p>
    <w:p w:rsidR="00565BA2" w:rsidRDefault="00565BA2" w:rsidP="008C20E4">
      <w:pPr>
        <w:ind w:left="1304"/>
        <w:jc w:val="both"/>
        <w:rPr>
          <w:rFonts w:asciiTheme="minorHAnsi" w:hAnsiTheme="minorHAnsi"/>
        </w:rPr>
      </w:pPr>
      <w:r w:rsidRPr="00565BA2">
        <w:rPr>
          <w:rFonts w:asciiTheme="minorHAnsi" w:hAnsiTheme="minorHAnsi"/>
        </w:rPr>
        <w:t>melko huonosti</w:t>
      </w:r>
      <w:r w:rsidRPr="00565BA2">
        <w:rPr>
          <w:rFonts w:asciiTheme="minorHAnsi" w:hAnsiTheme="minorHAnsi"/>
        </w:rPr>
        <w:tab/>
        <w:t>186</w:t>
      </w:r>
    </w:p>
    <w:p w:rsidR="00565BA2" w:rsidRPr="00565BA2" w:rsidRDefault="00565BA2" w:rsidP="008C20E4">
      <w:pPr>
        <w:ind w:left="1304"/>
        <w:jc w:val="both"/>
        <w:rPr>
          <w:rFonts w:asciiTheme="minorHAnsi" w:hAnsiTheme="minorHAnsi"/>
        </w:rPr>
      </w:pPr>
      <w:r w:rsidRPr="00565BA2">
        <w:rPr>
          <w:rFonts w:asciiTheme="minorHAnsi" w:hAnsiTheme="minorHAnsi"/>
        </w:rPr>
        <w:t>huonosti</w:t>
      </w:r>
      <w:r>
        <w:rPr>
          <w:rFonts w:asciiTheme="minorHAnsi" w:hAnsiTheme="minorHAnsi"/>
        </w:rPr>
        <w:tab/>
      </w:r>
      <w:r w:rsidRPr="00565BA2">
        <w:rPr>
          <w:rFonts w:asciiTheme="minorHAnsi" w:hAnsiTheme="minorHAnsi"/>
        </w:rPr>
        <w:tab/>
        <w:t>150</w:t>
      </w:r>
    </w:p>
    <w:p w:rsidR="00565BA2" w:rsidRDefault="00565BA2" w:rsidP="008C20E4">
      <w:pPr>
        <w:ind w:left="1304"/>
        <w:jc w:val="both"/>
        <w:rPr>
          <w:rFonts w:asciiTheme="minorHAnsi" w:hAnsiTheme="minorHAnsi"/>
        </w:rPr>
      </w:pPr>
      <w:r w:rsidRPr="00565BA2">
        <w:rPr>
          <w:rFonts w:asciiTheme="minorHAnsi" w:hAnsiTheme="minorHAnsi"/>
        </w:rPr>
        <w:t>en osaa sanoa</w:t>
      </w:r>
      <w:r w:rsidRPr="00565BA2">
        <w:rPr>
          <w:rFonts w:asciiTheme="minorHAnsi" w:hAnsiTheme="minorHAnsi"/>
        </w:rPr>
        <w:tab/>
        <w:t>50</w:t>
      </w:r>
    </w:p>
    <w:p w:rsidR="003D52AF" w:rsidRDefault="003D52AF" w:rsidP="008C20E4">
      <w:pPr>
        <w:ind w:left="1304"/>
        <w:jc w:val="both"/>
        <w:rPr>
          <w:rFonts w:asciiTheme="minorHAnsi" w:hAnsiTheme="minorHAnsi"/>
        </w:rPr>
      </w:pPr>
    </w:p>
    <w:p w:rsidR="007E450B" w:rsidRDefault="007E450B" w:rsidP="008C20E4">
      <w:pPr>
        <w:ind w:left="1304"/>
        <w:jc w:val="both"/>
        <w:rPr>
          <w:rFonts w:asciiTheme="minorHAnsi" w:hAnsiTheme="minorHAnsi"/>
        </w:rPr>
      </w:pPr>
      <w:r>
        <w:rPr>
          <w:rFonts w:asciiTheme="minorHAnsi" w:hAnsiTheme="minorHAnsi"/>
        </w:rPr>
        <w:t xml:space="preserve">Kuvio </w:t>
      </w:r>
      <w:r w:rsidR="00C94359">
        <w:rPr>
          <w:rFonts w:asciiTheme="minorHAnsi" w:hAnsiTheme="minorHAnsi"/>
        </w:rPr>
        <w:t>32</w:t>
      </w:r>
      <w:r>
        <w:rPr>
          <w:rFonts w:asciiTheme="minorHAnsi" w:hAnsiTheme="minorHAnsi"/>
        </w:rPr>
        <w:t xml:space="preserve">: </w:t>
      </w:r>
      <w:r w:rsidRPr="007E450B">
        <w:rPr>
          <w:rFonts w:asciiTheme="minorHAnsi" w:hAnsiTheme="minorHAnsi"/>
        </w:rPr>
        <w:t>Kuinka hyvin mielestäsi vammaisten henkilöiden yhdenvertainen mahdollisuus osallistua poliittiseen ja julkiseen elämään toteutuu?</w:t>
      </w:r>
      <w:r>
        <w:rPr>
          <w:rFonts w:asciiTheme="minorHAnsi" w:hAnsiTheme="minorHAnsi"/>
        </w:rPr>
        <w:t xml:space="preserve"> Vammaisten henkilöiden vastaukset.</w:t>
      </w:r>
    </w:p>
    <w:p w:rsidR="007E450B" w:rsidRDefault="007E450B" w:rsidP="008C20E4">
      <w:pPr>
        <w:ind w:left="1304"/>
        <w:jc w:val="both"/>
        <w:rPr>
          <w:rFonts w:asciiTheme="minorHAnsi" w:hAnsiTheme="minorHAnsi"/>
        </w:rPr>
      </w:pPr>
    </w:p>
    <w:p w:rsidR="007E450B" w:rsidRDefault="007E450B" w:rsidP="008C20E4">
      <w:pPr>
        <w:ind w:left="1304"/>
        <w:jc w:val="both"/>
        <w:rPr>
          <w:rFonts w:asciiTheme="minorHAnsi" w:hAnsiTheme="minorHAnsi"/>
        </w:rPr>
      </w:pPr>
      <w:r>
        <w:rPr>
          <w:noProof/>
        </w:rPr>
        <w:drawing>
          <wp:inline distT="0" distB="0" distL="0" distR="0" wp14:anchorId="1B781B53" wp14:editId="69BD098E">
            <wp:extent cx="4572000" cy="2743200"/>
            <wp:effectExtent l="0" t="0" r="19050" b="19050"/>
            <wp:docPr id="43" name="Kaavi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E450B" w:rsidRDefault="007E450B" w:rsidP="008C20E4">
      <w:pPr>
        <w:ind w:left="1304"/>
        <w:jc w:val="both"/>
        <w:rPr>
          <w:rFonts w:asciiTheme="minorHAnsi" w:hAnsiTheme="minorHAnsi"/>
        </w:rPr>
      </w:pPr>
    </w:p>
    <w:p w:rsidR="007E450B" w:rsidRDefault="007E450B" w:rsidP="008C20E4">
      <w:pPr>
        <w:ind w:left="1304"/>
        <w:jc w:val="both"/>
        <w:rPr>
          <w:rFonts w:asciiTheme="minorHAnsi" w:hAnsiTheme="minorHAnsi"/>
        </w:rPr>
      </w:pPr>
      <w:r>
        <w:rPr>
          <w:rFonts w:asciiTheme="minorHAnsi" w:hAnsiTheme="minorHAnsi"/>
        </w:rPr>
        <w:lastRenderedPageBreak/>
        <w:t>Kuvio 3</w:t>
      </w:r>
      <w:r w:rsidR="00C94359">
        <w:rPr>
          <w:rFonts w:asciiTheme="minorHAnsi" w:hAnsiTheme="minorHAnsi"/>
        </w:rPr>
        <w:t>2</w:t>
      </w:r>
      <w:r>
        <w:rPr>
          <w:rFonts w:asciiTheme="minorHAnsi" w:hAnsiTheme="minorHAnsi"/>
        </w:rPr>
        <w:t xml:space="preserve"> tekstinä:</w:t>
      </w:r>
    </w:p>
    <w:p w:rsidR="007E450B" w:rsidRDefault="007E450B" w:rsidP="008C20E4">
      <w:pPr>
        <w:ind w:left="1304"/>
        <w:jc w:val="both"/>
        <w:rPr>
          <w:rFonts w:asciiTheme="minorHAnsi" w:hAnsiTheme="minorHAnsi"/>
        </w:rPr>
      </w:pPr>
    </w:p>
    <w:p w:rsidR="007E450B" w:rsidRPr="007E450B" w:rsidRDefault="007E450B" w:rsidP="008C20E4">
      <w:pPr>
        <w:ind w:left="1304"/>
        <w:jc w:val="both"/>
        <w:rPr>
          <w:rFonts w:asciiTheme="minorHAnsi" w:hAnsiTheme="minorHAnsi"/>
        </w:rPr>
      </w:pPr>
      <w:r w:rsidRPr="007E450B">
        <w:rPr>
          <w:rFonts w:asciiTheme="minorHAnsi" w:hAnsiTheme="minorHAnsi"/>
        </w:rPr>
        <w:t>hyvin</w:t>
      </w:r>
      <w:r w:rsidRPr="007E450B">
        <w:rPr>
          <w:rFonts w:asciiTheme="minorHAnsi" w:hAnsiTheme="minorHAnsi"/>
        </w:rPr>
        <w:tab/>
      </w:r>
      <w:r>
        <w:rPr>
          <w:rFonts w:asciiTheme="minorHAnsi" w:hAnsiTheme="minorHAnsi"/>
        </w:rPr>
        <w:tab/>
      </w:r>
      <w:r w:rsidRPr="007E450B">
        <w:rPr>
          <w:rFonts w:asciiTheme="minorHAnsi" w:hAnsiTheme="minorHAnsi"/>
        </w:rPr>
        <w:t>8</w:t>
      </w:r>
    </w:p>
    <w:p w:rsidR="007E450B" w:rsidRPr="007E450B" w:rsidRDefault="007E450B" w:rsidP="008C20E4">
      <w:pPr>
        <w:ind w:left="1304"/>
        <w:jc w:val="both"/>
        <w:rPr>
          <w:rFonts w:asciiTheme="minorHAnsi" w:hAnsiTheme="minorHAnsi"/>
        </w:rPr>
      </w:pPr>
      <w:r w:rsidRPr="007E450B">
        <w:rPr>
          <w:rFonts w:asciiTheme="minorHAnsi" w:hAnsiTheme="minorHAnsi"/>
        </w:rPr>
        <w:t>melko hyvin</w:t>
      </w:r>
      <w:r>
        <w:rPr>
          <w:rFonts w:asciiTheme="minorHAnsi" w:hAnsiTheme="minorHAnsi"/>
        </w:rPr>
        <w:tab/>
      </w:r>
      <w:r w:rsidRPr="007E450B">
        <w:rPr>
          <w:rFonts w:asciiTheme="minorHAnsi" w:hAnsiTheme="minorHAnsi"/>
        </w:rPr>
        <w:tab/>
        <w:t>52</w:t>
      </w:r>
    </w:p>
    <w:p w:rsidR="007E450B" w:rsidRPr="007E450B" w:rsidRDefault="007E450B" w:rsidP="008C20E4">
      <w:pPr>
        <w:ind w:left="1304"/>
        <w:jc w:val="both"/>
        <w:rPr>
          <w:rFonts w:asciiTheme="minorHAnsi" w:hAnsiTheme="minorHAnsi"/>
        </w:rPr>
      </w:pPr>
      <w:r w:rsidRPr="007E450B">
        <w:rPr>
          <w:rFonts w:asciiTheme="minorHAnsi" w:hAnsiTheme="minorHAnsi"/>
        </w:rPr>
        <w:t>ei hyvin eikä huonosti</w:t>
      </w:r>
      <w:r w:rsidRPr="007E450B">
        <w:rPr>
          <w:rFonts w:asciiTheme="minorHAnsi" w:hAnsiTheme="minorHAnsi"/>
        </w:rPr>
        <w:tab/>
        <w:t>58</w:t>
      </w:r>
    </w:p>
    <w:p w:rsidR="007E450B" w:rsidRPr="007E450B" w:rsidRDefault="007E450B" w:rsidP="008C20E4">
      <w:pPr>
        <w:ind w:left="1304"/>
        <w:jc w:val="both"/>
        <w:rPr>
          <w:rFonts w:asciiTheme="minorHAnsi" w:hAnsiTheme="minorHAnsi"/>
        </w:rPr>
      </w:pPr>
      <w:r w:rsidRPr="007E450B">
        <w:rPr>
          <w:rFonts w:asciiTheme="minorHAnsi" w:hAnsiTheme="minorHAnsi"/>
        </w:rPr>
        <w:t>melko huonosti</w:t>
      </w:r>
      <w:r w:rsidRPr="007E450B">
        <w:rPr>
          <w:rFonts w:asciiTheme="minorHAnsi" w:hAnsiTheme="minorHAnsi"/>
        </w:rPr>
        <w:tab/>
        <w:t>80</w:t>
      </w:r>
    </w:p>
    <w:p w:rsidR="007E450B" w:rsidRPr="007E450B" w:rsidRDefault="007E450B" w:rsidP="008C20E4">
      <w:pPr>
        <w:ind w:left="1304"/>
        <w:jc w:val="both"/>
        <w:rPr>
          <w:rFonts w:asciiTheme="minorHAnsi" w:hAnsiTheme="minorHAnsi"/>
        </w:rPr>
      </w:pPr>
      <w:r w:rsidRPr="007E450B">
        <w:rPr>
          <w:rFonts w:asciiTheme="minorHAnsi" w:hAnsiTheme="minorHAnsi"/>
        </w:rPr>
        <w:t>huonosti</w:t>
      </w:r>
      <w:r w:rsidRPr="007E450B">
        <w:rPr>
          <w:rFonts w:asciiTheme="minorHAnsi" w:hAnsiTheme="minorHAnsi"/>
        </w:rPr>
        <w:tab/>
      </w:r>
      <w:r>
        <w:rPr>
          <w:rFonts w:asciiTheme="minorHAnsi" w:hAnsiTheme="minorHAnsi"/>
        </w:rPr>
        <w:tab/>
      </w:r>
      <w:r w:rsidRPr="007E450B">
        <w:rPr>
          <w:rFonts w:asciiTheme="minorHAnsi" w:hAnsiTheme="minorHAnsi"/>
        </w:rPr>
        <w:t>70</w:t>
      </w:r>
    </w:p>
    <w:p w:rsidR="007E450B" w:rsidRPr="007E450B" w:rsidRDefault="007E450B" w:rsidP="008C20E4">
      <w:pPr>
        <w:ind w:left="1304"/>
        <w:jc w:val="both"/>
        <w:rPr>
          <w:rFonts w:asciiTheme="minorHAnsi" w:hAnsiTheme="minorHAnsi"/>
        </w:rPr>
      </w:pPr>
      <w:r w:rsidRPr="007E450B">
        <w:rPr>
          <w:rFonts w:asciiTheme="minorHAnsi" w:hAnsiTheme="minorHAnsi"/>
        </w:rPr>
        <w:t>en osaa sanoa</w:t>
      </w:r>
      <w:r w:rsidRPr="007E450B">
        <w:rPr>
          <w:rFonts w:asciiTheme="minorHAnsi" w:hAnsiTheme="minorHAnsi"/>
        </w:rPr>
        <w:tab/>
        <w:t>27</w:t>
      </w:r>
    </w:p>
    <w:p w:rsidR="007E450B" w:rsidRDefault="007E450B" w:rsidP="008C20E4">
      <w:pPr>
        <w:ind w:left="1304"/>
        <w:jc w:val="both"/>
        <w:rPr>
          <w:rFonts w:asciiTheme="minorHAnsi" w:hAnsiTheme="minorHAnsi"/>
          <w:b/>
          <w:i/>
        </w:rPr>
      </w:pPr>
    </w:p>
    <w:p w:rsidR="00E53741" w:rsidRPr="00E53741" w:rsidRDefault="00E53741" w:rsidP="008C20E4">
      <w:pPr>
        <w:pStyle w:val="Otsikko4"/>
        <w:spacing w:before="0"/>
        <w:jc w:val="both"/>
      </w:pPr>
      <w:r w:rsidRPr="00E53741">
        <w:t>”Vammaiset tarvitsevat varmaan rohkaisua ja tietoa miten voi osallistua”</w:t>
      </w:r>
    </w:p>
    <w:p w:rsidR="00E53741" w:rsidRPr="00BB2225" w:rsidRDefault="00E10BF7" w:rsidP="008C20E4">
      <w:pPr>
        <w:pStyle w:val="Otsikko4"/>
        <w:spacing w:before="0"/>
        <w:jc w:val="both"/>
      </w:pPr>
      <w:r>
        <w:t xml:space="preserve">Vastauksia avokysymykseen </w:t>
      </w:r>
      <w:r w:rsidR="00E53741" w:rsidRPr="00BB2225">
        <w:t>poliittiseen ja julkiseen elämään osallistumisen vahvistamisesta</w:t>
      </w:r>
    </w:p>
    <w:p w:rsidR="00E53741" w:rsidRDefault="00E53741" w:rsidP="008C20E4">
      <w:pPr>
        <w:ind w:left="1304"/>
        <w:jc w:val="both"/>
        <w:rPr>
          <w:rFonts w:asciiTheme="minorHAnsi" w:hAnsiTheme="minorHAnsi"/>
          <w:b/>
          <w:i/>
        </w:rPr>
      </w:pPr>
    </w:p>
    <w:p w:rsidR="00E53741" w:rsidRDefault="00E53741" w:rsidP="008C20E4">
      <w:pPr>
        <w:ind w:left="1304"/>
        <w:jc w:val="both"/>
        <w:rPr>
          <w:rFonts w:asciiTheme="minorHAnsi" w:hAnsiTheme="minorHAnsi"/>
        </w:rPr>
      </w:pPr>
      <w:r w:rsidRPr="00E53741">
        <w:rPr>
          <w:rFonts w:asciiTheme="minorHAnsi" w:hAnsiTheme="minorHAnsi"/>
        </w:rPr>
        <w:t>Kysymyksessä kysyttiin, miten vastaajien mielestä vammaisten henkilöiden osallistumista poliittiseen ja julkiseen elämänä voitaisiin vahvistaa.</w:t>
      </w:r>
    </w:p>
    <w:p w:rsidR="00E53741" w:rsidRDefault="00E53741" w:rsidP="008C20E4">
      <w:pPr>
        <w:ind w:left="1304"/>
        <w:jc w:val="both"/>
        <w:rPr>
          <w:rFonts w:asciiTheme="minorHAnsi" w:hAnsiTheme="minorHAnsi"/>
        </w:rPr>
      </w:pPr>
    </w:p>
    <w:p w:rsidR="00E53741" w:rsidRDefault="00E53741" w:rsidP="008C20E4">
      <w:pPr>
        <w:ind w:left="1304"/>
        <w:jc w:val="both"/>
        <w:rPr>
          <w:rFonts w:asciiTheme="minorHAnsi" w:hAnsiTheme="minorHAnsi"/>
        </w:rPr>
      </w:pPr>
      <w:r>
        <w:rPr>
          <w:rFonts w:asciiTheme="minorHAnsi" w:hAnsiTheme="minorHAnsi"/>
        </w:rPr>
        <w:t>Vastauksissa korostettiin jälleen omankielistä tietoa osallistumisoikeuksista. Lisäksi koettiin, että vammaiset henkilöt, vammasta riippuen, voivat tarvita tukea, kannustusta ja rohkaisua osallistumiseen. Vastauksissa korostettiin vammaisneuvostojen roolia sen mahdollistamiseksi että vammaisten ihmisten ääni tulee kuuluvaksi päätöksenteossa.</w:t>
      </w:r>
    </w:p>
    <w:p w:rsidR="009D71FF" w:rsidRDefault="009D71FF" w:rsidP="008C20E4">
      <w:pPr>
        <w:ind w:left="1304"/>
        <w:jc w:val="both"/>
        <w:rPr>
          <w:rFonts w:asciiTheme="minorHAnsi" w:hAnsiTheme="minorHAnsi"/>
        </w:rPr>
      </w:pPr>
    </w:p>
    <w:p w:rsidR="009D71FF" w:rsidRDefault="009D71FF" w:rsidP="008C20E4">
      <w:pPr>
        <w:ind w:left="1304"/>
        <w:jc w:val="both"/>
        <w:rPr>
          <w:rFonts w:asciiTheme="minorHAnsi" w:hAnsiTheme="minorHAnsi"/>
        </w:rPr>
      </w:pPr>
      <w:r>
        <w:rPr>
          <w:rFonts w:asciiTheme="minorHAnsi" w:hAnsiTheme="minorHAnsi"/>
        </w:rPr>
        <w:t xml:space="preserve">Edellytyksenä osallistumiselle nähtiin esteetön ja saavutettava toimintaympäristö sekä riittävät palvelut kuten kuljetuspalvelut, tulkkauspalvelut ja henkilökohtainen apu. Erityisesti nostettiin esiin kuljetuspalveluiden riittämätön määrä, joka voi muodostua esteeksi aktiiviselle osallistumiselle. Useampi vastaaja mainitsi myös avustajatuntien määrän leikkaamisen. </w:t>
      </w:r>
      <w:r w:rsidRPr="009D71FF">
        <w:rPr>
          <w:rFonts w:asciiTheme="minorHAnsi" w:hAnsiTheme="minorHAnsi"/>
        </w:rPr>
        <w:t>Jälleen osallistumisen esteenä nähtiin</w:t>
      </w:r>
      <w:r>
        <w:rPr>
          <w:rFonts w:asciiTheme="minorHAnsi" w:hAnsiTheme="minorHAnsi"/>
        </w:rPr>
        <w:t xml:space="preserve"> valtaväestön asenteet. Ratkaisuiksi ehdotettiin myös vammaiskiintiöiden asettamista.</w:t>
      </w:r>
    </w:p>
    <w:p w:rsidR="009D71FF" w:rsidRDefault="009D71FF" w:rsidP="008C20E4">
      <w:pPr>
        <w:ind w:left="1304"/>
        <w:jc w:val="both"/>
        <w:rPr>
          <w:rFonts w:asciiTheme="minorHAnsi" w:hAnsiTheme="minorHAnsi"/>
        </w:rPr>
      </w:pPr>
    </w:p>
    <w:p w:rsidR="00E53741" w:rsidRPr="00BB2225" w:rsidRDefault="009D71FF" w:rsidP="008C20E4">
      <w:pPr>
        <w:ind w:left="2608"/>
        <w:jc w:val="both"/>
        <w:rPr>
          <w:rFonts w:asciiTheme="minorHAnsi" w:hAnsiTheme="minorHAnsi"/>
          <w:i/>
        </w:rPr>
      </w:pPr>
      <w:r w:rsidRPr="00BB2225">
        <w:rPr>
          <w:rFonts w:asciiTheme="minorHAnsi" w:hAnsiTheme="minorHAnsi"/>
          <w:i/>
        </w:rPr>
        <w:t xml:space="preserve">”Vaikea asia. Vammaisten mielipidettä saatetaan kuulla, mutta sitä ei oteta huomioon. Vain vahvat vammaisvaikuttajat saavat äänensä kuuluviin.” </w:t>
      </w:r>
    </w:p>
    <w:p w:rsidR="000627AC" w:rsidRPr="000627AC" w:rsidRDefault="000627AC" w:rsidP="008C20E4">
      <w:pPr>
        <w:pStyle w:val="Otsikko3"/>
        <w:jc w:val="both"/>
      </w:pPr>
      <w:bookmarkStart w:id="18" w:name="_Toc499816395"/>
      <w:r>
        <w:t>Liikkuminen</w:t>
      </w:r>
      <w:bookmarkEnd w:id="18"/>
    </w:p>
    <w:p w:rsidR="000627AC" w:rsidRDefault="000627AC" w:rsidP="008C20E4">
      <w:pPr>
        <w:ind w:left="1304"/>
        <w:jc w:val="both"/>
        <w:rPr>
          <w:rFonts w:asciiTheme="minorHAnsi" w:hAnsiTheme="minorHAnsi"/>
        </w:rPr>
      </w:pPr>
    </w:p>
    <w:p w:rsidR="00BB2225" w:rsidRDefault="00BB2225" w:rsidP="008C20E4">
      <w:pPr>
        <w:ind w:left="1304"/>
        <w:jc w:val="both"/>
        <w:rPr>
          <w:rFonts w:asciiTheme="minorHAnsi" w:hAnsiTheme="minorHAnsi"/>
        </w:rPr>
      </w:pPr>
      <w:r w:rsidRPr="00BB2225">
        <w:rPr>
          <w:rFonts w:asciiTheme="minorHAnsi" w:hAnsiTheme="minorHAnsi"/>
        </w:rPr>
        <w:t>Vammaisilla henkilöillä on oikeus mahdollisimman itsenäiseen henkilökohtaiseen liikkumisen. Se tulee varmistaa helpottamalla liikkumista sillä tavalla kuin ja silloin kun he haluavat ja järjestää siinä tarvittava kohtuullinen apu ja tuki. On tärkeää turvata myös esteetön pääsy kuljetukseen ja esteetön tiedonsaanti palveluista.</w:t>
      </w:r>
      <w:r>
        <w:rPr>
          <w:rFonts w:asciiTheme="minorHAnsi" w:hAnsiTheme="minorHAnsi"/>
        </w:rPr>
        <w:t xml:space="preserve"> </w:t>
      </w:r>
      <w:r w:rsidR="00017C0E">
        <w:rPr>
          <w:rFonts w:asciiTheme="minorHAnsi" w:hAnsiTheme="minorHAnsi"/>
        </w:rPr>
        <w:t>Kyselyssä kysyttiin, kuinka hyvin mahdollisuus itsenäiseen henkilöko</w:t>
      </w:r>
      <w:r w:rsidR="00CB4593">
        <w:rPr>
          <w:rFonts w:asciiTheme="minorHAnsi" w:hAnsiTheme="minorHAnsi"/>
        </w:rPr>
        <w:t xml:space="preserve">htaiseen liikkumiseen toteutuu ja kuinka hyvin liikenteen esteettömyys toteutuu. </w:t>
      </w:r>
      <w:r w:rsidR="006A497D">
        <w:rPr>
          <w:rFonts w:asciiTheme="minorHAnsi" w:hAnsiTheme="minorHAnsi"/>
        </w:rPr>
        <w:t>Lisäksi kysyttiin</w:t>
      </w:r>
      <w:r w:rsidR="005E23BA">
        <w:rPr>
          <w:rFonts w:asciiTheme="minorHAnsi" w:hAnsiTheme="minorHAnsi"/>
        </w:rPr>
        <w:t xml:space="preserve">, </w:t>
      </w:r>
      <w:r w:rsidR="006A497D">
        <w:rPr>
          <w:rFonts w:asciiTheme="minorHAnsi" w:hAnsiTheme="minorHAnsi"/>
        </w:rPr>
        <w:t>miten liikkumisen vapautta ja esteetöntä liikkumista tulisi kehittää.</w:t>
      </w:r>
    </w:p>
    <w:p w:rsidR="00BB2225" w:rsidRDefault="00BB2225"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0627AC" w:rsidRDefault="000627AC" w:rsidP="008C20E4">
      <w:pPr>
        <w:ind w:left="1304"/>
        <w:jc w:val="both"/>
        <w:rPr>
          <w:rFonts w:asciiTheme="minorHAnsi" w:hAnsiTheme="minorHAnsi"/>
        </w:rPr>
      </w:pPr>
      <w:r>
        <w:rPr>
          <w:rFonts w:asciiTheme="minorHAnsi" w:hAnsiTheme="minorHAnsi"/>
        </w:rPr>
        <w:lastRenderedPageBreak/>
        <w:t xml:space="preserve">Kuvio </w:t>
      </w:r>
      <w:r w:rsidR="007E450B">
        <w:rPr>
          <w:rFonts w:asciiTheme="minorHAnsi" w:hAnsiTheme="minorHAnsi"/>
        </w:rPr>
        <w:t>3</w:t>
      </w:r>
      <w:r w:rsidR="00C94359">
        <w:rPr>
          <w:rFonts w:asciiTheme="minorHAnsi" w:hAnsiTheme="minorHAnsi"/>
        </w:rPr>
        <w:t>3</w:t>
      </w:r>
      <w:r>
        <w:rPr>
          <w:rFonts w:asciiTheme="minorHAnsi" w:hAnsiTheme="minorHAnsi"/>
        </w:rPr>
        <w:t xml:space="preserve">: </w:t>
      </w:r>
      <w:r w:rsidRPr="000627AC">
        <w:rPr>
          <w:rFonts w:asciiTheme="minorHAnsi" w:hAnsiTheme="minorHAnsi"/>
        </w:rPr>
        <w:t>Kuinka hyvin mielestäsi mahdollisuus itsenäiseen henkilökohtaiseen liikkumiseen toteutuu vammaisilla henkilöillä?</w:t>
      </w:r>
      <w:r w:rsidR="003F2B8E">
        <w:rPr>
          <w:rFonts w:asciiTheme="minorHAnsi" w:hAnsiTheme="minorHAnsi"/>
        </w:rPr>
        <w:t xml:space="preserve"> Kaikki vastaukset.</w:t>
      </w:r>
    </w:p>
    <w:p w:rsidR="000627AC" w:rsidRDefault="000627AC" w:rsidP="008C20E4">
      <w:pPr>
        <w:ind w:left="1304"/>
        <w:jc w:val="both"/>
        <w:rPr>
          <w:rFonts w:asciiTheme="minorHAnsi" w:hAnsiTheme="minorHAnsi"/>
        </w:rPr>
      </w:pPr>
    </w:p>
    <w:p w:rsidR="000627AC" w:rsidRDefault="000627AC" w:rsidP="008C20E4">
      <w:pPr>
        <w:ind w:left="1304"/>
        <w:jc w:val="both"/>
        <w:rPr>
          <w:rFonts w:asciiTheme="minorHAnsi" w:hAnsiTheme="minorHAnsi"/>
        </w:rPr>
      </w:pPr>
      <w:r>
        <w:rPr>
          <w:noProof/>
        </w:rPr>
        <w:drawing>
          <wp:inline distT="0" distB="0" distL="0" distR="0" wp14:anchorId="14247497" wp14:editId="55997CD3">
            <wp:extent cx="4572000" cy="2743200"/>
            <wp:effectExtent l="0" t="0" r="19050" b="19050"/>
            <wp:docPr id="25" name="Kaavi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627AC" w:rsidRDefault="000627AC" w:rsidP="008C20E4">
      <w:pPr>
        <w:ind w:left="1304"/>
        <w:jc w:val="both"/>
        <w:rPr>
          <w:rFonts w:asciiTheme="minorHAnsi" w:hAnsiTheme="minorHAnsi"/>
        </w:rPr>
      </w:pPr>
    </w:p>
    <w:p w:rsidR="000627AC" w:rsidRDefault="000627AC" w:rsidP="008C20E4">
      <w:pPr>
        <w:ind w:left="1304"/>
        <w:jc w:val="both"/>
        <w:rPr>
          <w:rFonts w:asciiTheme="minorHAnsi" w:hAnsiTheme="minorHAnsi"/>
        </w:rPr>
      </w:pPr>
      <w:r>
        <w:rPr>
          <w:rFonts w:asciiTheme="minorHAnsi" w:hAnsiTheme="minorHAnsi"/>
        </w:rPr>
        <w:t xml:space="preserve">Kuvio </w:t>
      </w:r>
      <w:r w:rsidR="007E450B">
        <w:rPr>
          <w:rFonts w:asciiTheme="minorHAnsi" w:hAnsiTheme="minorHAnsi"/>
        </w:rPr>
        <w:t>3</w:t>
      </w:r>
      <w:r w:rsidR="00C94359">
        <w:rPr>
          <w:rFonts w:asciiTheme="minorHAnsi" w:hAnsiTheme="minorHAnsi"/>
        </w:rPr>
        <w:t>3</w:t>
      </w:r>
      <w:r>
        <w:rPr>
          <w:rFonts w:asciiTheme="minorHAnsi" w:hAnsiTheme="minorHAnsi"/>
        </w:rPr>
        <w:t xml:space="preserve"> tekstinä: </w:t>
      </w:r>
    </w:p>
    <w:p w:rsidR="000627AC" w:rsidRDefault="000627AC" w:rsidP="008C20E4">
      <w:pPr>
        <w:ind w:left="1304"/>
        <w:jc w:val="both"/>
        <w:rPr>
          <w:rFonts w:asciiTheme="minorHAnsi" w:hAnsiTheme="minorHAnsi"/>
        </w:rPr>
      </w:pPr>
    </w:p>
    <w:p w:rsidR="000627AC" w:rsidRPr="000627AC" w:rsidRDefault="000627AC" w:rsidP="008C20E4">
      <w:pPr>
        <w:ind w:left="1304"/>
        <w:jc w:val="both"/>
        <w:rPr>
          <w:rFonts w:asciiTheme="minorHAnsi" w:hAnsiTheme="minorHAnsi"/>
        </w:rPr>
      </w:pPr>
      <w:r w:rsidRPr="000627AC">
        <w:rPr>
          <w:rFonts w:asciiTheme="minorHAnsi" w:hAnsiTheme="minorHAnsi"/>
        </w:rPr>
        <w:t>hyvin</w:t>
      </w:r>
      <w:r w:rsidRPr="000627AC">
        <w:rPr>
          <w:rFonts w:asciiTheme="minorHAnsi" w:hAnsiTheme="minorHAnsi"/>
        </w:rPr>
        <w:tab/>
      </w:r>
      <w:r>
        <w:rPr>
          <w:rFonts w:asciiTheme="minorHAnsi" w:hAnsiTheme="minorHAnsi"/>
        </w:rPr>
        <w:tab/>
      </w:r>
      <w:r w:rsidRPr="000627AC">
        <w:rPr>
          <w:rFonts w:asciiTheme="minorHAnsi" w:hAnsiTheme="minorHAnsi"/>
        </w:rPr>
        <w:t>10</w:t>
      </w:r>
    </w:p>
    <w:p w:rsidR="000627AC" w:rsidRPr="000627AC" w:rsidRDefault="000627AC" w:rsidP="008C20E4">
      <w:pPr>
        <w:ind w:left="1304"/>
        <w:jc w:val="both"/>
        <w:rPr>
          <w:rFonts w:asciiTheme="minorHAnsi" w:hAnsiTheme="minorHAnsi"/>
        </w:rPr>
      </w:pPr>
      <w:r w:rsidRPr="000627AC">
        <w:rPr>
          <w:rFonts w:asciiTheme="minorHAnsi" w:hAnsiTheme="minorHAnsi"/>
        </w:rPr>
        <w:t>melko hyvin</w:t>
      </w:r>
      <w:r w:rsidRPr="000627AC">
        <w:rPr>
          <w:rFonts w:asciiTheme="minorHAnsi" w:hAnsiTheme="minorHAnsi"/>
        </w:rPr>
        <w:tab/>
      </w:r>
      <w:r>
        <w:rPr>
          <w:rFonts w:asciiTheme="minorHAnsi" w:hAnsiTheme="minorHAnsi"/>
        </w:rPr>
        <w:tab/>
      </w:r>
      <w:r w:rsidRPr="000627AC">
        <w:rPr>
          <w:rFonts w:asciiTheme="minorHAnsi" w:hAnsiTheme="minorHAnsi"/>
        </w:rPr>
        <w:t>103</w:t>
      </w:r>
    </w:p>
    <w:p w:rsidR="000627AC" w:rsidRPr="000627AC" w:rsidRDefault="000627AC" w:rsidP="008C20E4">
      <w:pPr>
        <w:ind w:left="1304"/>
        <w:jc w:val="both"/>
        <w:rPr>
          <w:rFonts w:asciiTheme="minorHAnsi" w:hAnsiTheme="minorHAnsi"/>
        </w:rPr>
      </w:pPr>
      <w:r w:rsidRPr="000627AC">
        <w:rPr>
          <w:rFonts w:asciiTheme="minorHAnsi" w:hAnsiTheme="minorHAnsi"/>
        </w:rPr>
        <w:t>ei hyvin eikä huonosti</w:t>
      </w:r>
      <w:r w:rsidRPr="000627AC">
        <w:rPr>
          <w:rFonts w:asciiTheme="minorHAnsi" w:hAnsiTheme="minorHAnsi"/>
        </w:rPr>
        <w:tab/>
        <w:t>131</w:t>
      </w:r>
    </w:p>
    <w:p w:rsidR="000627AC" w:rsidRPr="000627AC" w:rsidRDefault="000627AC" w:rsidP="008C20E4">
      <w:pPr>
        <w:ind w:left="1304"/>
        <w:jc w:val="both"/>
        <w:rPr>
          <w:rFonts w:asciiTheme="minorHAnsi" w:hAnsiTheme="minorHAnsi"/>
        </w:rPr>
      </w:pPr>
      <w:r w:rsidRPr="000627AC">
        <w:rPr>
          <w:rFonts w:asciiTheme="minorHAnsi" w:hAnsiTheme="minorHAnsi"/>
        </w:rPr>
        <w:t>melko huonosti</w:t>
      </w:r>
      <w:r w:rsidRPr="000627AC">
        <w:rPr>
          <w:rFonts w:asciiTheme="minorHAnsi" w:hAnsiTheme="minorHAnsi"/>
        </w:rPr>
        <w:tab/>
        <w:t>165</w:t>
      </w:r>
    </w:p>
    <w:p w:rsidR="000627AC" w:rsidRPr="000627AC" w:rsidRDefault="000627AC" w:rsidP="008C20E4">
      <w:pPr>
        <w:ind w:left="1304"/>
        <w:jc w:val="both"/>
        <w:rPr>
          <w:rFonts w:asciiTheme="minorHAnsi" w:hAnsiTheme="minorHAnsi"/>
        </w:rPr>
      </w:pPr>
      <w:r w:rsidRPr="000627AC">
        <w:rPr>
          <w:rFonts w:asciiTheme="minorHAnsi" w:hAnsiTheme="minorHAnsi"/>
        </w:rPr>
        <w:t>huonosti</w:t>
      </w:r>
      <w:r w:rsidRPr="000627AC">
        <w:rPr>
          <w:rFonts w:asciiTheme="minorHAnsi" w:hAnsiTheme="minorHAnsi"/>
        </w:rPr>
        <w:tab/>
      </w:r>
      <w:r>
        <w:rPr>
          <w:rFonts w:asciiTheme="minorHAnsi" w:hAnsiTheme="minorHAnsi"/>
        </w:rPr>
        <w:tab/>
      </w:r>
      <w:r w:rsidRPr="000627AC">
        <w:rPr>
          <w:rFonts w:asciiTheme="minorHAnsi" w:hAnsiTheme="minorHAnsi"/>
        </w:rPr>
        <w:t>137</w:t>
      </w:r>
    </w:p>
    <w:p w:rsidR="000627AC" w:rsidRDefault="000627AC" w:rsidP="008C20E4">
      <w:pPr>
        <w:ind w:left="1304"/>
        <w:jc w:val="both"/>
        <w:rPr>
          <w:rFonts w:asciiTheme="minorHAnsi" w:hAnsiTheme="minorHAnsi"/>
        </w:rPr>
      </w:pPr>
      <w:r w:rsidRPr="000627AC">
        <w:rPr>
          <w:rFonts w:asciiTheme="minorHAnsi" w:hAnsiTheme="minorHAnsi"/>
        </w:rPr>
        <w:t>en osaa sanoa</w:t>
      </w:r>
      <w:r w:rsidRPr="000627AC">
        <w:rPr>
          <w:rFonts w:asciiTheme="minorHAnsi" w:hAnsiTheme="minorHAnsi"/>
        </w:rPr>
        <w:tab/>
        <w:t>24</w:t>
      </w:r>
    </w:p>
    <w:p w:rsidR="000627AC" w:rsidRDefault="000627AC" w:rsidP="008C20E4">
      <w:pPr>
        <w:ind w:left="1304"/>
        <w:jc w:val="both"/>
        <w:rPr>
          <w:rFonts w:asciiTheme="minorHAnsi" w:hAnsiTheme="minorHAnsi"/>
        </w:rPr>
      </w:pPr>
    </w:p>
    <w:p w:rsidR="000627AC" w:rsidRDefault="007E450B" w:rsidP="008C20E4">
      <w:pPr>
        <w:ind w:left="1304"/>
        <w:jc w:val="both"/>
        <w:rPr>
          <w:rFonts w:asciiTheme="minorHAnsi" w:hAnsiTheme="minorHAnsi"/>
        </w:rPr>
      </w:pPr>
      <w:r>
        <w:rPr>
          <w:rFonts w:asciiTheme="minorHAnsi" w:hAnsiTheme="minorHAnsi"/>
        </w:rPr>
        <w:t>Kuvio 3</w:t>
      </w:r>
      <w:r w:rsidR="00C94359">
        <w:rPr>
          <w:rFonts w:asciiTheme="minorHAnsi" w:hAnsiTheme="minorHAnsi"/>
        </w:rPr>
        <w:t>4</w:t>
      </w:r>
      <w:r>
        <w:rPr>
          <w:rFonts w:asciiTheme="minorHAnsi" w:hAnsiTheme="minorHAnsi"/>
        </w:rPr>
        <w:t xml:space="preserve">: </w:t>
      </w:r>
      <w:r w:rsidRPr="007E450B">
        <w:rPr>
          <w:rFonts w:asciiTheme="minorHAnsi" w:hAnsiTheme="minorHAnsi"/>
        </w:rPr>
        <w:t>Kuinka hyvin mielestäsi mahdollisuus itsenäiseen henkilökohtaiseen liikkumiseen toteutuu vammaisilla henkilöillä?</w:t>
      </w:r>
      <w:r>
        <w:rPr>
          <w:rFonts w:asciiTheme="minorHAnsi" w:hAnsiTheme="minorHAnsi"/>
        </w:rPr>
        <w:t xml:space="preserve"> Vammaisten henkilöiden vastaukset.</w:t>
      </w:r>
    </w:p>
    <w:p w:rsidR="007E450B" w:rsidRDefault="007E450B" w:rsidP="008C20E4">
      <w:pPr>
        <w:ind w:left="1304"/>
        <w:jc w:val="both"/>
        <w:rPr>
          <w:rFonts w:asciiTheme="minorHAnsi" w:hAnsiTheme="minorHAnsi"/>
        </w:rPr>
      </w:pPr>
      <w:r>
        <w:rPr>
          <w:rFonts w:asciiTheme="minorHAnsi" w:hAnsiTheme="minorHAnsi"/>
        </w:rPr>
        <w:tab/>
      </w:r>
    </w:p>
    <w:p w:rsidR="007E450B" w:rsidRDefault="007E450B" w:rsidP="008C20E4">
      <w:pPr>
        <w:ind w:left="1304"/>
        <w:jc w:val="both"/>
        <w:rPr>
          <w:rFonts w:asciiTheme="minorHAnsi" w:hAnsiTheme="minorHAnsi"/>
        </w:rPr>
      </w:pPr>
      <w:r>
        <w:rPr>
          <w:noProof/>
        </w:rPr>
        <w:drawing>
          <wp:inline distT="0" distB="0" distL="0" distR="0" wp14:anchorId="7C569ECA" wp14:editId="22169A0E">
            <wp:extent cx="4572000" cy="2743200"/>
            <wp:effectExtent l="0" t="0" r="19050" b="19050"/>
            <wp:docPr id="44" name="Kaavi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7E450B" w:rsidRDefault="007E450B"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7E450B" w:rsidRDefault="007E450B" w:rsidP="008C20E4">
      <w:pPr>
        <w:ind w:left="1304"/>
        <w:jc w:val="both"/>
        <w:rPr>
          <w:rFonts w:asciiTheme="minorHAnsi" w:hAnsiTheme="minorHAnsi"/>
        </w:rPr>
      </w:pPr>
      <w:r>
        <w:rPr>
          <w:rFonts w:asciiTheme="minorHAnsi" w:hAnsiTheme="minorHAnsi"/>
        </w:rPr>
        <w:lastRenderedPageBreak/>
        <w:t>Kuvio 3</w:t>
      </w:r>
      <w:r w:rsidR="00C94359">
        <w:rPr>
          <w:rFonts w:asciiTheme="minorHAnsi" w:hAnsiTheme="minorHAnsi"/>
        </w:rPr>
        <w:t>4</w:t>
      </w:r>
      <w:r>
        <w:rPr>
          <w:rFonts w:asciiTheme="minorHAnsi" w:hAnsiTheme="minorHAnsi"/>
        </w:rPr>
        <w:t xml:space="preserve"> tekstinä:</w:t>
      </w:r>
      <w:r w:rsidRPr="007E450B">
        <w:rPr>
          <w:rFonts w:asciiTheme="minorHAnsi" w:hAnsiTheme="minorHAnsi"/>
        </w:rPr>
        <w:t xml:space="preserve"> </w:t>
      </w:r>
    </w:p>
    <w:p w:rsidR="007E450B" w:rsidRDefault="007E450B" w:rsidP="008C20E4">
      <w:pPr>
        <w:ind w:left="1304"/>
        <w:jc w:val="both"/>
        <w:rPr>
          <w:rFonts w:asciiTheme="minorHAnsi" w:hAnsiTheme="minorHAnsi"/>
        </w:rPr>
      </w:pPr>
    </w:p>
    <w:p w:rsidR="007E450B" w:rsidRPr="007E450B" w:rsidRDefault="007E450B" w:rsidP="008C20E4">
      <w:pPr>
        <w:ind w:left="1304"/>
        <w:jc w:val="both"/>
        <w:rPr>
          <w:rFonts w:asciiTheme="minorHAnsi" w:hAnsiTheme="minorHAnsi"/>
        </w:rPr>
      </w:pPr>
      <w:r w:rsidRPr="007E450B">
        <w:rPr>
          <w:rFonts w:asciiTheme="minorHAnsi" w:hAnsiTheme="minorHAnsi"/>
        </w:rPr>
        <w:t>hyvin</w:t>
      </w:r>
      <w:r w:rsidRPr="007E450B">
        <w:rPr>
          <w:rFonts w:asciiTheme="minorHAnsi" w:hAnsiTheme="minorHAnsi"/>
        </w:rPr>
        <w:tab/>
      </w:r>
      <w:r>
        <w:rPr>
          <w:rFonts w:asciiTheme="minorHAnsi" w:hAnsiTheme="minorHAnsi"/>
        </w:rPr>
        <w:tab/>
      </w:r>
      <w:r w:rsidRPr="007E450B">
        <w:rPr>
          <w:rFonts w:asciiTheme="minorHAnsi" w:hAnsiTheme="minorHAnsi"/>
        </w:rPr>
        <w:t>7</w:t>
      </w:r>
    </w:p>
    <w:p w:rsidR="007E450B" w:rsidRPr="007E450B" w:rsidRDefault="007E450B" w:rsidP="008C20E4">
      <w:pPr>
        <w:ind w:left="1304"/>
        <w:jc w:val="both"/>
        <w:rPr>
          <w:rFonts w:asciiTheme="minorHAnsi" w:hAnsiTheme="minorHAnsi"/>
        </w:rPr>
      </w:pPr>
      <w:r w:rsidRPr="007E450B">
        <w:rPr>
          <w:rFonts w:asciiTheme="minorHAnsi" w:hAnsiTheme="minorHAnsi"/>
        </w:rPr>
        <w:t>melko hyvin</w:t>
      </w:r>
      <w:r w:rsidRPr="007E450B">
        <w:rPr>
          <w:rFonts w:asciiTheme="minorHAnsi" w:hAnsiTheme="minorHAnsi"/>
        </w:rPr>
        <w:tab/>
      </w:r>
      <w:r>
        <w:rPr>
          <w:rFonts w:asciiTheme="minorHAnsi" w:hAnsiTheme="minorHAnsi"/>
        </w:rPr>
        <w:tab/>
      </w:r>
      <w:r w:rsidRPr="007E450B">
        <w:rPr>
          <w:rFonts w:asciiTheme="minorHAnsi" w:hAnsiTheme="minorHAnsi"/>
        </w:rPr>
        <w:t>67</w:t>
      </w:r>
    </w:p>
    <w:p w:rsidR="007E450B" w:rsidRPr="007E450B" w:rsidRDefault="007E450B" w:rsidP="008C20E4">
      <w:pPr>
        <w:ind w:left="1304"/>
        <w:jc w:val="both"/>
        <w:rPr>
          <w:rFonts w:asciiTheme="minorHAnsi" w:hAnsiTheme="minorHAnsi"/>
        </w:rPr>
      </w:pPr>
      <w:r w:rsidRPr="007E450B">
        <w:rPr>
          <w:rFonts w:asciiTheme="minorHAnsi" w:hAnsiTheme="minorHAnsi"/>
        </w:rPr>
        <w:t>ei hyvin eikä huonosti</w:t>
      </w:r>
      <w:r w:rsidRPr="007E450B">
        <w:rPr>
          <w:rFonts w:asciiTheme="minorHAnsi" w:hAnsiTheme="minorHAnsi"/>
        </w:rPr>
        <w:tab/>
        <w:t>72</w:t>
      </w:r>
    </w:p>
    <w:p w:rsidR="007E450B" w:rsidRPr="007E450B" w:rsidRDefault="007E450B" w:rsidP="008C20E4">
      <w:pPr>
        <w:ind w:left="1304"/>
        <w:jc w:val="both"/>
        <w:rPr>
          <w:rFonts w:asciiTheme="minorHAnsi" w:hAnsiTheme="minorHAnsi"/>
        </w:rPr>
      </w:pPr>
      <w:r w:rsidRPr="007E450B">
        <w:rPr>
          <w:rFonts w:asciiTheme="minorHAnsi" w:hAnsiTheme="minorHAnsi"/>
        </w:rPr>
        <w:t>melko huonosti</w:t>
      </w:r>
      <w:r w:rsidRPr="007E450B">
        <w:rPr>
          <w:rFonts w:asciiTheme="minorHAnsi" w:hAnsiTheme="minorHAnsi"/>
        </w:rPr>
        <w:tab/>
        <w:t>72</w:t>
      </w:r>
    </w:p>
    <w:p w:rsidR="007E450B" w:rsidRPr="007E450B" w:rsidRDefault="007E450B" w:rsidP="008C20E4">
      <w:pPr>
        <w:ind w:left="1304"/>
        <w:jc w:val="both"/>
        <w:rPr>
          <w:rFonts w:asciiTheme="minorHAnsi" w:hAnsiTheme="minorHAnsi"/>
        </w:rPr>
      </w:pPr>
      <w:r w:rsidRPr="007E450B">
        <w:rPr>
          <w:rFonts w:asciiTheme="minorHAnsi" w:hAnsiTheme="minorHAnsi"/>
        </w:rPr>
        <w:t>huonosti</w:t>
      </w:r>
      <w:r w:rsidRPr="007E450B">
        <w:rPr>
          <w:rFonts w:asciiTheme="minorHAnsi" w:hAnsiTheme="minorHAnsi"/>
        </w:rPr>
        <w:tab/>
      </w:r>
      <w:r>
        <w:rPr>
          <w:rFonts w:asciiTheme="minorHAnsi" w:hAnsiTheme="minorHAnsi"/>
        </w:rPr>
        <w:tab/>
      </w:r>
      <w:r w:rsidRPr="007E450B">
        <w:rPr>
          <w:rFonts w:asciiTheme="minorHAnsi" w:hAnsiTheme="minorHAnsi"/>
        </w:rPr>
        <w:t>72</w:t>
      </w:r>
    </w:p>
    <w:p w:rsidR="007E450B" w:rsidRDefault="007E450B" w:rsidP="008C20E4">
      <w:pPr>
        <w:ind w:left="1304"/>
        <w:jc w:val="both"/>
        <w:rPr>
          <w:rFonts w:asciiTheme="minorHAnsi" w:hAnsiTheme="minorHAnsi"/>
        </w:rPr>
      </w:pPr>
      <w:r w:rsidRPr="007E450B">
        <w:rPr>
          <w:rFonts w:asciiTheme="minorHAnsi" w:hAnsiTheme="minorHAnsi"/>
        </w:rPr>
        <w:t>en osaa sanoa</w:t>
      </w:r>
      <w:r w:rsidRPr="007E450B">
        <w:rPr>
          <w:rFonts w:asciiTheme="minorHAnsi" w:hAnsiTheme="minorHAnsi"/>
        </w:rPr>
        <w:tab/>
        <w:t>9</w:t>
      </w:r>
    </w:p>
    <w:p w:rsidR="007E450B" w:rsidRDefault="007E450B" w:rsidP="008C20E4">
      <w:pPr>
        <w:ind w:left="1304"/>
        <w:jc w:val="both"/>
        <w:rPr>
          <w:rFonts w:asciiTheme="minorHAnsi" w:hAnsiTheme="minorHAnsi"/>
        </w:rPr>
      </w:pPr>
    </w:p>
    <w:p w:rsidR="007E450B" w:rsidRDefault="007E450B" w:rsidP="008C20E4">
      <w:pPr>
        <w:ind w:left="1304"/>
        <w:jc w:val="both"/>
        <w:rPr>
          <w:rFonts w:asciiTheme="minorHAnsi" w:hAnsiTheme="minorHAnsi"/>
        </w:rPr>
      </w:pPr>
    </w:p>
    <w:p w:rsidR="000627AC" w:rsidRDefault="000627AC" w:rsidP="008C20E4">
      <w:pPr>
        <w:ind w:left="1304"/>
        <w:jc w:val="both"/>
        <w:rPr>
          <w:rFonts w:asciiTheme="minorHAnsi" w:hAnsiTheme="minorHAnsi"/>
        </w:rPr>
      </w:pPr>
      <w:r>
        <w:rPr>
          <w:rFonts w:asciiTheme="minorHAnsi" w:hAnsiTheme="minorHAnsi"/>
        </w:rPr>
        <w:t xml:space="preserve">Kuvio </w:t>
      </w:r>
      <w:r w:rsidR="00C04797">
        <w:rPr>
          <w:rFonts w:asciiTheme="minorHAnsi" w:hAnsiTheme="minorHAnsi"/>
        </w:rPr>
        <w:t>3</w:t>
      </w:r>
      <w:r w:rsidR="00532548">
        <w:rPr>
          <w:rFonts w:asciiTheme="minorHAnsi" w:hAnsiTheme="minorHAnsi"/>
        </w:rPr>
        <w:t>5</w:t>
      </w:r>
      <w:r>
        <w:rPr>
          <w:rFonts w:asciiTheme="minorHAnsi" w:hAnsiTheme="minorHAnsi"/>
        </w:rPr>
        <w:t xml:space="preserve">: </w:t>
      </w:r>
      <w:r w:rsidRPr="000627AC">
        <w:rPr>
          <w:rFonts w:asciiTheme="minorHAnsi" w:hAnsiTheme="minorHAnsi"/>
        </w:rPr>
        <w:t>Kuinka hyvin mielestäsi liikenteen esteettömyys toteutuu?</w:t>
      </w:r>
      <w:r w:rsidR="003F2B8E">
        <w:rPr>
          <w:rFonts w:asciiTheme="minorHAnsi" w:hAnsiTheme="minorHAnsi"/>
        </w:rPr>
        <w:t xml:space="preserve"> Kaikki vastaukset.</w:t>
      </w:r>
    </w:p>
    <w:p w:rsidR="000627AC" w:rsidRDefault="000627AC" w:rsidP="008C20E4">
      <w:pPr>
        <w:ind w:left="1304"/>
        <w:jc w:val="both"/>
        <w:rPr>
          <w:rFonts w:asciiTheme="minorHAnsi" w:hAnsiTheme="minorHAnsi"/>
        </w:rPr>
      </w:pPr>
    </w:p>
    <w:p w:rsidR="000627AC" w:rsidRDefault="000627AC" w:rsidP="008C20E4">
      <w:pPr>
        <w:ind w:left="1304"/>
        <w:jc w:val="both"/>
        <w:rPr>
          <w:rFonts w:asciiTheme="minorHAnsi" w:hAnsiTheme="minorHAnsi"/>
        </w:rPr>
      </w:pPr>
      <w:r>
        <w:rPr>
          <w:noProof/>
        </w:rPr>
        <w:drawing>
          <wp:inline distT="0" distB="0" distL="0" distR="0" wp14:anchorId="5820C980" wp14:editId="7CDF1919">
            <wp:extent cx="4572000" cy="2743200"/>
            <wp:effectExtent l="0" t="0" r="19050" b="19050"/>
            <wp:docPr id="26" name="Kaavi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0627AC" w:rsidRDefault="000627AC" w:rsidP="008C20E4">
      <w:pPr>
        <w:ind w:left="1304"/>
        <w:jc w:val="both"/>
        <w:rPr>
          <w:rFonts w:asciiTheme="minorHAnsi" w:hAnsiTheme="minorHAnsi"/>
        </w:rPr>
      </w:pPr>
    </w:p>
    <w:p w:rsidR="000627AC" w:rsidRDefault="000627AC" w:rsidP="008C20E4">
      <w:pPr>
        <w:ind w:left="1304"/>
        <w:jc w:val="both"/>
        <w:rPr>
          <w:rFonts w:asciiTheme="minorHAnsi" w:hAnsiTheme="minorHAnsi"/>
        </w:rPr>
      </w:pPr>
      <w:r>
        <w:rPr>
          <w:rFonts w:asciiTheme="minorHAnsi" w:hAnsiTheme="minorHAnsi"/>
        </w:rPr>
        <w:t xml:space="preserve">Kuvio </w:t>
      </w:r>
      <w:r w:rsidR="00C04797">
        <w:rPr>
          <w:rFonts w:asciiTheme="minorHAnsi" w:hAnsiTheme="minorHAnsi"/>
        </w:rPr>
        <w:t>3</w:t>
      </w:r>
      <w:r w:rsidR="00532548">
        <w:rPr>
          <w:rFonts w:asciiTheme="minorHAnsi" w:hAnsiTheme="minorHAnsi"/>
        </w:rPr>
        <w:t>5</w:t>
      </w:r>
      <w:r>
        <w:rPr>
          <w:rFonts w:asciiTheme="minorHAnsi" w:hAnsiTheme="minorHAnsi"/>
        </w:rPr>
        <w:t xml:space="preserve"> tekstinä:</w:t>
      </w:r>
    </w:p>
    <w:p w:rsidR="000627AC" w:rsidRDefault="000627AC" w:rsidP="008C20E4">
      <w:pPr>
        <w:ind w:left="1304"/>
        <w:jc w:val="both"/>
        <w:rPr>
          <w:rFonts w:asciiTheme="minorHAnsi" w:hAnsiTheme="minorHAnsi"/>
        </w:rPr>
      </w:pPr>
    </w:p>
    <w:p w:rsidR="000627AC" w:rsidRPr="000627AC" w:rsidRDefault="000627AC" w:rsidP="008C20E4">
      <w:pPr>
        <w:ind w:left="1304"/>
        <w:jc w:val="both"/>
        <w:rPr>
          <w:rFonts w:asciiTheme="minorHAnsi" w:hAnsiTheme="minorHAnsi"/>
        </w:rPr>
      </w:pPr>
      <w:r w:rsidRPr="000627AC">
        <w:rPr>
          <w:rFonts w:asciiTheme="minorHAnsi" w:hAnsiTheme="minorHAnsi"/>
        </w:rPr>
        <w:t>hyvin</w:t>
      </w:r>
      <w:r w:rsidRPr="000627AC">
        <w:rPr>
          <w:rFonts w:asciiTheme="minorHAnsi" w:hAnsiTheme="minorHAnsi"/>
        </w:rPr>
        <w:tab/>
      </w:r>
      <w:r>
        <w:rPr>
          <w:rFonts w:asciiTheme="minorHAnsi" w:hAnsiTheme="minorHAnsi"/>
        </w:rPr>
        <w:tab/>
      </w:r>
      <w:r w:rsidRPr="000627AC">
        <w:rPr>
          <w:rFonts w:asciiTheme="minorHAnsi" w:hAnsiTheme="minorHAnsi"/>
        </w:rPr>
        <w:t>8</w:t>
      </w:r>
    </w:p>
    <w:p w:rsidR="000627AC" w:rsidRPr="000627AC" w:rsidRDefault="000627AC" w:rsidP="008C20E4">
      <w:pPr>
        <w:ind w:left="1304"/>
        <w:jc w:val="both"/>
        <w:rPr>
          <w:rFonts w:asciiTheme="minorHAnsi" w:hAnsiTheme="minorHAnsi"/>
        </w:rPr>
      </w:pPr>
      <w:r w:rsidRPr="000627AC">
        <w:rPr>
          <w:rFonts w:asciiTheme="minorHAnsi" w:hAnsiTheme="minorHAnsi"/>
        </w:rPr>
        <w:t>melko hyvin</w:t>
      </w:r>
      <w:r w:rsidRPr="000627AC">
        <w:rPr>
          <w:rFonts w:asciiTheme="minorHAnsi" w:hAnsiTheme="minorHAnsi"/>
        </w:rPr>
        <w:tab/>
      </w:r>
      <w:r>
        <w:rPr>
          <w:rFonts w:asciiTheme="minorHAnsi" w:hAnsiTheme="minorHAnsi"/>
        </w:rPr>
        <w:tab/>
      </w:r>
      <w:r w:rsidRPr="000627AC">
        <w:rPr>
          <w:rFonts w:asciiTheme="minorHAnsi" w:hAnsiTheme="minorHAnsi"/>
        </w:rPr>
        <w:t>85</w:t>
      </w:r>
    </w:p>
    <w:p w:rsidR="000627AC" w:rsidRPr="000627AC" w:rsidRDefault="000627AC" w:rsidP="008C20E4">
      <w:pPr>
        <w:ind w:left="1304"/>
        <w:jc w:val="both"/>
        <w:rPr>
          <w:rFonts w:asciiTheme="minorHAnsi" w:hAnsiTheme="minorHAnsi"/>
        </w:rPr>
      </w:pPr>
      <w:r w:rsidRPr="000627AC">
        <w:rPr>
          <w:rFonts w:asciiTheme="minorHAnsi" w:hAnsiTheme="minorHAnsi"/>
        </w:rPr>
        <w:t>ei hyvin eikä huonosti</w:t>
      </w:r>
      <w:r w:rsidRPr="000627AC">
        <w:rPr>
          <w:rFonts w:asciiTheme="minorHAnsi" w:hAnsiTheme="minorHAnsi"/>
        </w:rPr>
        <w:tab/>
        <w:t>113</w:t>
      </w:r>
    </w:p>
    <w:p w:rsidR="000627AC" w:rsidRPr="000627AC" w:rsidRDefault="000627AC" w:rsidP="008C20E4">
      <w:pPr>
        <w:ind w:left="1304"/>
        <w:jc w:val="both"/>
        <w:rPr>
          <w:rFonts w:asciiTheme="minorHAnsi" w:hAnsiTheme="minorHAnsi"/>
        </w:rPr>
      </w:pPr>
      <w:r w:rsidRPr="000627AC">
        <w:rPr>
          <w:rFonts w:asciiTheme="minorHAnsi" w:hAnsiTheme="minorHAnsi"/>
        </w:rPr>
        <w:t>melko huonosti</w:t>
      </w:r>
      <w:r w:rsidRPr="000627AC">
        <w:rPr>
          <w:rFonts w:asciiTheme="minorHAnsi" w:hAnsiTheme="minorHAnsi"/>
        </w:rPr>
        <w:tab/>
        <w:t>188</w:t>
      </w:r>
    </w:p>
    <w:p w:rsidR="000627AC" w:rsidRPr="000627AC" w:rsidRDefault="000627AC" w:rsidP="008C20E4">
      <w:pPr>
        <w:ind w:left="1304"/>
        <w:jc w:val="both"/>
        <w:rPr>
          <w:rFonts w:asciiTheme="minorHAnsi" w:hAnsiTheme="minorHAnsi"/>
        </w:rPr>
      </w:pPr>
      <w:r w:rsidRPr="000627AC">
        <w:rPr>
          <w:rFonts w:asciiTheme="minorHAnsi" w:hAnsiTheme="minorHAnsi"/>
        </w:rPr>
        <w:t>huonosti</w:t>
      </w:r>
      <w:r w:rsidRPr="000627AC">
        <w:rPr>
          <w:rFonts w:asciiTheme="minorHAnsi" w:hAnsiTheme="minorHAnsi"/>
        </w:rPr>
        <w:tab/>
      </w:r>
      <w:r>
        <w:rPr>
          <w:rFonts w:asciiTheme="minorHAnsi" w:hAnsiTheme="minorHAnsi"/>
        </w:rPr>
        <w:tab/>
      </w:r>
      <w:r w:rsidRPr="000627AC">
        <w:rPr>
          <w:rFonts w:asciiTheme="minorHAnsi" w:hAnsiTheme="minorHAnsi"/>
        </w:rPr>
        <w:t>143</w:t>
      </w:r>
    </w:p>
    <w:p w:rsidR="000627AC" w:rsidRDefault="000627AC" w:rsidP="008C20E4">
      <w:pPr>
        <w:ind w:left="1304"/>
        <w:jc w:val="both"/>
        <w:rPr>
          <w:rFonts w:asciiTheme="minorHAnsi" w:hAnsiTheme="minorHAnsi"/>
        </w:rPr>
      </w:pPr>
      <w:r w:rsidRPr="000627AC">
        <w:rPr>
          <w:rFonts w:asciiTheme="minorHAnsi" w:hAnsiTheme="minorHAnsi"/>
        </w:rPr>
        <w:t>en osaa sanoa</w:t>
      </w:r>
      <w:r w:rsidRPr="000627AC">
        <w:rPr>
          <w:rFonts w:asciiTheme="minorHAnsi" w:hAnsiTheme="minorHAnsi"/>
        </w:rPr>
        <w:tab/>
        <w:t>29</w:t>
      </w:r>
    </w:p>
    <w:p w:rsidR="000627AC" w:rsidRDefault="000627AC"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B815B8" w:rsidRDefault="00B815B8" w:rsidP="008C20E4">
      <w:pPr>
        <w:ind w:left="1304"/>
        <w:jc w:val="both"/>
        <w:rPr>
          <w:rFonts w:asciiTheme="minorHAnsi" w:hAnsiTheme="minorHAnsi"/>
        </w:rPr>
      </w:pPr>
    </w:p>
    <w:p w:rsidR="00C04797" w:rsidRDefault="00C04797" w:rsidP="008C20E4">
      <w:pPr>
        <w:ind w:left="1304"/>
        <w:jc w:val="both"/>
        <w:rPr>
          <w:rFonts w:asciiTheme="minorHAnsi" w:hAnsiTheme="minorHAnsi"/>
        </w:rPr>
      </w:pPr>
      <w:r>
        <w:rPr>
          <w:rFonts w:asciiTheme="minorHAnsi" w:hAnsiTheme="minorHAnsi"/>
        </w:rPr>
        <w:lastRenderedPageBreak/>
        <w:t>Kuvio 3</w:t>
      </w:r>
      <w:r w:rsidR="00532548">
        <w:rPr>
          <w:rFonts w:asciiTheme="minorHAnsi" w:hAnsiTheme="minorHAnsi"/>
        </w:rPr>
        <w:t>6</w:t>
      </w:r>
      <w:r>
        <w:rPr>
          <w:rFonts w:asciiTheme="minorHAnsi" w:hAnsiTheme="minorHAnsi"/>
        </w:rPr>
        <w:t xml:space="preserve">: </w:t>
      </w:r>
      <w:r w:rsidRPr="00C04797">
        <w:rPr>
          <w:rFonts w:asciiTheme="minorHAnsi" w:hAnsiTheme="minorHAnsi"/>
        </w:rPr>
        <w:t>Kuinka hyvin mielestäsi liikenteen esteettömyys toteutuu?</w:t>
      </w:r>
      <w:r>
        <w:rPr>
          <w:rFonts w:asciiTheme="minorHAnsi" w:hAnsiTheme="minorHAnsi"/>
        </w:rPr>
        <w:t xml:space="preserve"> Vammaisten henkilöiden vastaukset</w:t>
      </w:r>
      <w:r w:rsidR="003F2B8E">
        <w:rPr>
          <w:rFonts w:asciiTheme="minorHAnsi" w:hAnsiTheme="minorHAnsi"/>
        </w:rPr>
        <w:t>.</w:t>
      </w:r>
    </w:p>
    <w:p w:rsidR="00C04797" w:rsidRDefault="00C04797" w:rsidP="008C20E4">
      <w:pPr>
        <w:ind w:left="1304"/>
        <w:jc w:val="both"/>
        <w:rPr>
          <w:rFonts w:asciiTheme="minorHAnsi" w:hAnsiTheme="minorHAnsi"/>
        </w:rPr>
      </w:pPr>
    </w:p>
    <w:p w:rsidR="00C04797" w:rsidRDefault="00C04797" w:rsidP="008C20E4">
      <w:pPr>
        <w:ind w:left="1304"/>
        <w:jc w:val="both"/>
        <w:rPr>
          <w:rFonts w:asciiTheme="minorHAnsi" w:hAnsiTheme="minorHAnsi"/>
        </w:rPr>
      </w:pPr>
      <w:r>
        <w:rPr>
          <w:noProof/>
        </w:rPr>
        <w:drawing>
          <wp:inline distT="0" distB="0" distL="0" distR="0" wp14:anchorId="15D2DFFA" wp14:editId="55E73217">
            <wp:extent cx="4572000" cy="2743200"/>
            <wp:effectExtent l="0" t="0" r="19050" b="19050"/>
            <wp:docPr id="45" name="Kaavi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C04797" w:rsidRDefault="00C04797" w:rsidP="008C20E4">
      <w:pPr>
        <w:ind w:left="1304"/>
        <w:jc w:val="both"/>
        <w:rPr>
          <w:rFonts w:asciiTheme="minorHAnsi" w:hAnsiTheme="minorHAnsi"/>
        </w:rPr>
      </w:pPr>
    </w:p>
    <w:p w:rsidR="00C04797" w:rsidRDefault="00C04797" w:rsidP="008C20E4">
      <w:pPr>
        <w:ind w:left="1304"/>
        <w:jc w:val="both"/>
        <w:rPr>
          <w:rFonts w:asciiTheme="minorHAnsi" w:hAnsiTheme="minorHAnsi"/>
        </w:rPr>
      </w:pPr>
      <w:r>
        <w:rPr>
          <w:rFonts w:asciiTheme="minorHAnsi" w:hAnsiTheme="minorHAnsi"/>
        </w:rPr>
        <w:t>Kuvio 3</w:t>
      </w:r>
      <w:r w:rsidR="00532548">
        <w:rPr>
          <w:rFonts w:asciiTheme="minorHAnsi" w:hAnsiTheme="minorHAnsi"/>
        </w:rPr>
        <w:t>6</w:t>
      </w:r>
      <w:r>
        <w:rPr>
          <w:rFonts w:asciiTheme="minorHAnsi" w:hAnsiTheme="minorHAnsi"/>
        </w:rPr>
        <w:t xml:space="preserve"> tekstinä:</w:t>
      </w:r>
    </w:p>
    <w:p w:rsidR="00C04797" w:rsidRDefault="00C04797" w:rsidP="008C20E4">
      <w:pPr>
        <w:ind w:left="1304"/>
        <w:jc w:val="both"/>
        <w:rPr>
          <w:rFonts w:asciiTheme="minorHAnsi" w:hAnsiTheme="minorHAnsi"/>
        </w:rPr>
      </w:pPr>
    </w:p>
    <w:p w:rsidR="00C04797" w:rsidRPr="00C04797" w:rsidRDefault="00C04797" w:rsidP="008C20E4">
      <w:pPr>
        <w:ind w:left="1304"/>
        <w:jc w:val="both"/>
        <w:rPr>
          <w:rFonts w:asciiTheme="minorHAnsi" w:hAnsiTheme="minorHAnsi"/>
        </w:rPr>
      </w:pPr>
      <w:r w:rsidRPr="00C04797">
        <w:rPr>
          <w:rFonts w:asciiTheme="minorHAnsi" w:hAnsiTheme="minorHAnsi"/>
        </w:rPr>
        <w:t>hyvin</w:t>
      </w:r>
      <w:r>
        <w:rPr>
          <w:rFonts w:asciiTheme="minorHAnsi" w:hAnsiTheme="minorHAnsi"/>
        </w:rPr>
        <w:tab/>
      </w:r>
      <w:r w:rsidRPr="00C04797">
        <w:rPr>
          <w:rFonts w:asciiTheme="minorHAnsi" w:hAnsiTheme="minorHAnsi"/>
        </w:rPr>
        <w:tab/>
        <w:t>7</w:t>
      </w:r>
    </w:p>
    <w:p w:rsidR="00C04797" w:rsidRPr="00C04797" w:rsidRDefault="00C04797" w:rsidP="008C20E4">
      <w:pPr>
        <w:ind w:left="1304"/>
        <w:jc w:val="both"/>
        <w:rPr>
          <w:rFonts w:asciiTheme="minorHAnsi" w:hAnsiTheme="minorHAnsi"/>
        </w:rPr>
      </w:pPr>
      <w:r w:rsidRPr="00C04797">
        <w:rPr>
          <w:rFonts w:asciiTheme="minorHAnsi" w:hAnsiTheme="minorHAnsi"/>
        </w:rPr>
        <w:t>melko hyvin</w:t>
      </w:r>
      <w:r w:rsidRPr="00C04797">
        <w:rPr>
          <w:rFonts w:asciiTheme="minorHAnsi" w:hAnsiTheme="minorHAnsi"/>
        </w:rPr>
        <w:tab/>
      </w:r>
      <w:r>
        <w:rPr>
          <w:rFonts w:asciiTheme="minorHAnsi" w:hAnsiTheme="minorHAnsi"/>
        </w:rPr>
        <w:tab/>
      </w:r>
      <w:r w:rsidRPr="00C04797">
        <w:rPr>
          <w:rFonts w:asciiTheme="minorHAnsi" w:hAnsiTheme="minorHAnsi"/>
        </w:rPr>
        <w:t>46</w:t>
      </w:r>
    </w:p>
    <w:p w:rsidR="00C04797" w:rsidRPr="00C04797" w:rsidRDefault="00C04797" w:rsidP="008C20E4">
      <w:pPr>
        <w:ind w:left="1304"/>
        <w:jc w:val="both"/>
        <w:rPr>
          <w:rFonts w:asciiTheme="minorHAnsi" w:hAnsiTheme="minorHAnsi"/>
        </w:rPr>
      </w:pPr>
      <w:r w:rsidRPr="00C04797">
        <w:rPr>
          <w:rFonts w:asciiTheme="minorHAnsi" w:hAnsiTheme="minorHAnsi"/>
        </w:rPr>
        <w:t>ei hyvin eikä huonosti</w:t>
      </w:r>
      <w:r w:rsidRPr="00C04797">
        <w:rPr>
          <w:rFonts w:asciiTheme="minorHAnsi" w:hAnsiTheme="minorHAnsi"/>
        </w:rPr>
        <w:tab/>
        <w:t>62</w:t>
      </w:r>
    </w:p>
    <w:p w:rsidR="00C04797" w:rsidRPr="00C04797" w:rsidRDefault="00C04797" w:rsidP="008C20E4">
      <w:pPr>
        <w:ind w:left="1304"/>
        <w:jc w:val="both"/>
        <w:rPr>
          <w:rFonts w:asciiTheme="minorHAnsi" w:hAnsiTheme="minorHAnsi"/>
        </w:rPr>
      </w:pPr>
      <w:r w:rsidRPr="00C04797">
        <w:rPr>
          <w:rFonts w:asciiTheme="minorHAnsi" w:hAnsiTheme="minorHAnsi"/>
        </w:rPr>
        <w:t>melko huonosti</w:t>
      </w:r>
      <w:r w:rsidRPr="00C04797">
        <w:rPr>
          <w:rFonts w:asciiTheme="minorHAnsi" w:hAnsiTheme="minorHAnsi"/>
        </w:rPr>
        <w:tab/>
        <w:t>90</w:t>
      </w:r>
    </w:p>
    <w:p w:rsidR="00C04797" w:rsidRPr="00C04797" w:rsidRDefault="00C04797" w:rsidP="008C20E4">
      <w:pPr>
        <w:ind w:left="1304"/>
        <w:jc w:val="both"/>
        <w:rPr>
          <w:rFonts w:asciiTheme="minorHAnsi" w:hAnsiTheme="minorHAnsi"/>
        </w:rPr>
      </w:pPr>
      <w:r w:rsidRPr="00C04797">
        <w:rPr>
          <w:rFonts w:asciiTheme="minorHAnsi" w:hAnsiTheme="minorHAnsi"/>
        </w:rPr>
        <w:t>huonosti</w:t>
      </w:r>
      <w:r w:rsidRPr="00C04797">
        <w:rPr>
          <w:rFonts w:asciiTheme="minorHAnsi" w:hAnsiTheme="minorHAnsi"/>
        </w:rPr>
        <w:tab/>
      </w:r>
      <w:r>
        <w:rPr>
          <w:rFonts w:asciiTheme="minorHAnsi" w:hAnsiTheme="minorHAnsi"/>
        </w:rPr>
        <w:tab/>
      </w:r>
      <w:r w:rsidRPr="00C04797">
        <w:rPr>
          <w:rFonts w:asciiTheme="minorHAnsi" w:hAnsiTheme="minorHAnsi"/>
        </w:rPr>
        <w:t>82</w:t>
      </w:r>
    </w:p>
    <w:p w:rsidR="00C04797" w:rsidRDefault="00C04797" w:rsidP="008C20E4">
      <w:pPr>
        <w:ind w:left="1304"/>
        <w:jc w:val="both"/>
        <w:rPr>
          <w:rFonts w:asciiTheme="minorHAnsi" w:hAnsiTheme="minorHAnsi"/>
        </w:rPr>
      </w:pPr>
      <w:r w:rsidRPr="00C04797">
        <w:rPr>
          <w:rFonts w:asciiTheme="minorHAnsi" w:hAnsiTheme="minorHAnsi"/>
        </w:rPr>
        <w:t>en osaa sanoa</w:t>
      </w:r>
      <w:r w:rsidRPr="00C04797">
        <w:rPr>
          <w:rFonts w:asciiTheme="minorHAnsi" w:hAnsiTheme="minorHAnsi"/>
        </w:rPr>
        <w:tab/>
        <w:t>10</w:t>
      </w:r>
    </w:p>
    <w:p w:rsidR="00C04797" w:rsidRDefault="00C04797" w:rsidP="008C20E4">
      <w:pPr>
        <w:ind w:left="1304"/>
        <w:jc w:val="both"/>
        <w:rPr>
          <w:rFonts w:asciiTheme="minorHAnsi" w:hAnsiTheme="minorHAnsi"/>
        </w:rPr>
      </w:pPr>
    </w:p>
    <w:p w:rsidR="007E6E76" w:rsidRDefault="007E6E76" w:rsidP="008C20E4">
      <w:pPr>
        <w:pStyle w:val="Otsikko4"/>
        <w:spacing w:before="0"/>
        <w:jc w:val="both"/>
      </w:pPr>
      <w:r>
        <w:t>”Yksilöllisellä arvioinnilla ja monipuolisilla toteutusmalleilla”</w:t>
      </w:r>
    </w:p>
    <w:p w:rsidR="00BE1F4E" w:rsidRDefault="00E10BF7" w:rsidP="008C20E4">
      <w:pPr>
        <w:pStyle w:val="Otsikko4"/>
        <w:spacing w:before="0"/>
        <w:jc w:val="both"/>
      </w:pPr>
      <w:r>
        <w:t>Avokysymys</w:t>
      </w:r>
      <w:r w:rsidR="007E6E76">
        <w:t xml:space="preserve"> liikkumisen vapau</w:t>
      </w:r>
      <w:r>
        <w:t>den</w:t>
      </w:r>
      <w:r w:rsidR="007E6E76">
        <w:t xml:space="preserve"> ja esteet</w:t>
      </w:r>
      <w:r>
        <w:t>t</w:t>
      </w:r>
      <w:r w:rsidR="007E6E76">
        <w:t>ö</w:t>
      </w:r>
      <w:r>
        <w:t>män</w:t>
      </w:r>
      <w:r w:rsidR="007E6E76">
        <w:t xml:space="preserve"> liikkumis</w:t>
      </w:r>
      <w:r>
        <w:t>en</w:t>
      </w:r>
      <w:r w:rsidR="007E6E76">
        <w:t xml:space="preserve"> kehittä</w:t>
      </w:r>
      <w:r>
        <w:t>misestä</w:t>
      </w:r>
    </w:p>
    <w:p w:rsidR="00BE1F4E" w:rsidRDefault="00BE1F4E" w:rsidP="008C20E4">
      <w:pPr>
        <w:ind w:left="1304"/>
        <w:jc w:val="both"/>
        <w:rPr>
          <w:rFonts w:asciiTheme="minorHAnsi" w:hAnsiTheme="minorHAnsi"/>
        </w:rPr>
      </w:pPr>
    </w:p>
    <w:p w:rsidR="00017C0E" w:rsidRPr="00017C0E" w:rsidRDefault="00995416" w:rsidP="008C20E4">
      <w:pPr>
        <w:ind w:left="1304"/>
        <w:jc w:val="both"/>
        <w:rPr>
          <w:rFonts w:asciiTheme="minorHAnsi" w:hAnsiTheme="minorHAnsi"/>
        </w:rPr>
      </w:pPr>
      <w:r>
        <w:rPr>
          <w:rFonts w:asciiTheme="minorHAnsi" w:hAnsiTheme="minorHAnsi"/>
        </w:rPr>
        <w:t xml:space="preserve">Kysymyksessä kysyttiin, miten liikkumisen vapautta ja esteetöntä liikkumista tulisi kehittää. </w:t>
      </w:r>
      <w:r w:rsidR="00017C0E" w:rsidRPr="00017C0E">
        <w:rPr>
          <w:rFonts w:asciiTheme="minorHAnsi" w:hAnsiTheme="minorHAnsi"/>
        </w:rPr>
        <w:t>Vastauksissa käsiteltiin julkista liikennettä, kuljetuspalveluja ja laajemmin ympäristön esteettömyyttä. Ympäristön esteettömyyden osalta kiinnitettiin huomiota muun muassa katujen auraukseen, teiden kuntoon, katukivetysten korkeuteen ja luiskiin.</w:t>
      </w:r>
    </w:p>
    <w:p w:rsidR="00017C0E" w:rsidRPr="00017C0E" w:rsidRDefault="00017C0E" w:rsidP="008C20E4">
      <w:pPr>
        <w:ind w:left="1304"/>
        <w:jc w:val="both"/>
        <w:rPr>
          <w:rFonts w:asciiTheme="minorHAnsi" w:hAnsiTheme="minorHAnsi"/>
        </w:rPr>
      </w:pPr>
    </w:p>
    <w:p w:rsidR="00017C0E" w:rsidRPr="00E10BF7" w:rsidRDefault="00017C0E" w:rsidP="008C20E4">
      <w:pPr>
        <w:ind w:left="2608"/>
        <w:jc w:val="both"/>
        <w:rPr>
          <w:rFonts w:asciiTheme="minorHAnsi" w:hAnsiTheme="minorHAnsi"/>
          <w:i/>
        </w:rPr>
      </w:pPr>
      <w:r w:rsidRPr="00E10BF7">
        <w:rPr>
          <w:rFonts w:asciiTheme="minorHAnsi" w:hAnsiTheme="minorHAnsi"/>
          <w:i/>
        </w:rPr>
        <w:t>”Raput helpommiksi liikkua, kaiteet, luiskat, tilaa pyörätuoleille.”</w:t>
      </w:r>
    </w:p>
    <w:p w:rsidR="00017C0E" w:rsidRPr="00E10BF7" w:rsidRDefault="00017C0E" w:rsidP="008C20E4">
      <w:pPr>
        <w:ind w:left="2608"/>
        <w:jc w:val="both"/>
        <w:rPr>
          <w:rFonts w:asciiTheme="minorHAnsi" w:hAnsiTheme="minorHAnsi"/>
          <w:i/>
        </w:rPr>
      </w:pPr>
    </w:p>
    <w:p w:rsidR="00017C0E" w:rsidRPr="00017C0E" w:rsidRDefault="00017C0E" w:rsidP="008C20E4">
      <w:pPr>
        <w:ind w:left="1304"/>
        <w:jc w:val="both"/>
        <w:rPr>
          <w:rFonts w:asciiTheme="minorHAnsi" w:hAnsiTheme="minorHAnsi"/>
        </w:rPr>
      </w:pPr>
      <w:r w:rsidRPr="00017C0E">
        <w:rPr>
          <w:rFonts w:asciiTheme="minorHAnsi" w:hAnsiTheme="minorHAnsi"/>
        </w:rPr>
        <w:t>Julkisen liikenteen osalta kiinnitettiin huomiota fyysisesti esteettömän kaluston lisäksi tiedon saavutettavuuteen. Vastauksissa todettiin, että edelleen julkisen liikenteen kalusto ei ole kaikilta osin esteetöntä. Matkustamiseen liittyvää tietoa kaivattiin monikanavaisesti: pysäkkikuulutukset, esteettömät lippuautomaatit, toimivat tekstinäytöt ja selkeät ja ymmärrettävät opasteet koettiin tärkeäksi osaksi matkaketjua.</w:t>
      </w:r>
    </w:p>
    <w:p w:rsidR="00017C0E" w:rsidRPr="00017C0E" w:rsidRDefault="00017C0E" w:rsidP="008C20E4">
      <w:pPr>
        <w:ind w:left="1304"/>
        <w:jc w:val="both"/>
        <w:rPr>
          <w:rFonts w:asciiTheme="minorHAnsi" w:hAnsiTheme="minorHAnsi"/>
        </w:rPr>
      </w:pPr>
    </w:p>
    <w:p w:rsidR="00017C0E" w:rsidRPr="00017C0E" w:rsidRDefault="00017C0E" w:rsidP="008C20E4">
      <w:pPr>
        <w:ind w:left="1304"/>
        <w:jc w:val="both"/>
        <w:rPr>
          <w:rFonts w:asciiTheme="minorHAnsi" w:hAnsiTheme="minorHAnsi"/>
        </w:rPr>
      </w:pPr>
      <w:r w:rsidRPr="00017C0E">
        <w:rPr>
          <w:rFonts w:asciiTheme="minorHAnsi" w:hAnsiTheme="minorHAnsi"/>
        </w:rPr>
        <w:t xml:space="preserve">VR mainittiin useassa vastauksessa ja esitettiin huoli muun muassa siitä, että lähijunissa ei ole enää konduktöörien palveluja ja kaikki vammaiset henkilöt eivät saa </w:t>
      </w:r>
      <w:r w:rsidRPr="00017C0E">
        <w:rPr>
          <w:rFonts w:asciiTheme="minorHAnsi" w:hAnsiTheme="minorHAnsi"/>
        </w:rPr>
        <w:lastRenderedPageBreak/>
        <w:t xml:space="preserve">maksuttomasti avustajaa matkalleen. Alueellinen eriarvoisuus julkisen liikenteen suhteen tuotiin myös esiin monissa vastauksissa. Koettiin, että maaseudulla ja haja-asutusalueilla ei ole toimivaa julkista liikennettä. Vastauksissa perättiin jälleen sitä, että vammaiset henkilöt ja vammaisneuvostot voisivat olla mukana kehittämässä järjestelmiä. </w:t>
      </w:r>
    </w:p>
    <w:p w:rsidR="00017C0E" w:rsidRPr="00017C0E" w:rsidRDefault="00017C0E" w:rsidP="008C20E4">
      <w:pPr>
        <w:ind w:left="1304"/>
        <w:jc w:val="both"/>
        <w:rPr>
          <w:rFonts w:asciiTheme="minorHAnsi" w:hAnsiTheme="minorHAnsi"/>
        </w:rPr>
      </w:pPr>
    </w:p>
    <w:p w:rsidR="00017C0E" w:rsidRPr="00017C0E" w:rsidRDefault="00017C0E" w:rsidP="008C20E4">
      <w:pPr>
        <w:ind w:left="1304"/>
        <w:jc w:val="both"/>
        <w:rPr>
          <w:rFonts w:asciiTheme="minorHAnsi" w:hAnsiTheme="minorHAnsi"/>
        </w:rPr>
      </w:pPr>
      <w:r w:rsidRPr="00017C0E">
        <w:rPr>
          <w:rFonts w:asciiTheme="minorHAnsi" w:hAnsiTheme="minorHAnsi"/>
        </w:rPr>
        <w:t>Kuljetuspalveluihin liittyviä huomioita oli vastauksissa useita. Yleisesti koettiin, että vammaispalvelulain mukaisten matkojen määrä ei ole riittävä ja se rajoittaa mahdollisuutta itsenäiseen liikkumiseen. Rajoittaviksi koettiin muun muassa se, että matkat pitää tilata niin paljon etukäteen, että matka korvataan vai</w:t>
      </w:r>
      <w:r w:rsidR="00995416">
        <w:rPr>
          <w:rFonts w:asciiTheme="minorHAnsi" w:hAnsiTheme="minorHAnsi"/>
        </w:rPr>
        <w:t>n</w:t>
      </w:r>
      <w:r w:rsidRPr="00017C0E">
        <w:rPr>
          <w:rFonts w:asciiTheme="minorHAnsi" w:hAnsiTheme="minorHAnsi"/>
        </w:rPr>
        <w:t xml:space="preserve"> lähikuntaan, maksulliset tilauspalvelut ja se, että ei ole mahdollisuutta käyttää tuttua taksia tai saattajapalvelua tai henkilökohtaista avustajaa ei ole.</w:t>
      </w:r>
    </w:p>
    <w:p w:rsidR="00017C0E" w:rsidRPr="00017C0E" w:rsidRDefault="00017C0E" w:rsidP="008C20E4">
      <w:pPr>
        <w:ind w:left="1304"/>
        <w:jc w:val="both"/>
        <w:rPr>
          <w:rFonts w:asciiTheme="minorHAnsi" w:hAnsiTheme="minorHAnsi"/>
        </w:rPr>
      </w:pPr>
    </w:p>
    <w:p w:rsidR="00017C0E" w:rsidRPr="00017C0E" w:rsidRDefault="00017C0E" w:rsidP="008C20E4">
      <w:pPr>
        <w:ind w:left="1304"/>
        <w:jc w:val="both"/>
        <w:rPr>
          <w:rFonts w:asciiTheme="minorHAnsi" w:hAnsiTheme="minorHAnsi"/>
        </w:rPr>
      </w:pPr>
      <w:r w:rsidRPr="00017C0E">
        <w:rPr>
          <w:rFonts w:asciiTheme="minorHAnsi" w:hAnsiTheme="minorHAnsi"/>
        </w:rPr>
        <w:t>Matkojen yhdistely ja kilpailuttaminen mainittiin myös ongelmina. Mainintoja tuli myös siitä, että esimerkiksi autisti</w:t>
      </w:r>
      <w:r w:rsidR="00995416">
        <w:rPr>
          <w:rFonts w:asciiTheme="minorHAnsi" w:hAnsiTheme="minorHAnsi"/>
        </w:rPr>
        <w:t>nen henkilö</w:t>
      </w:r>
      <w:r w:rsidRPr="00017C0E">
        <w:rPr>
          <w:rFonts w:asciiTheme="minorHAnsi" w:hAnsiTheme="minorHAnsi"/>
        </w:rPr>
        <w:t xml:space="preserve"> tai sosiaalisten tilanteiden pelosta kärsivä ihminen ei voi saada kuljetuspalvelua. Kaiken kaikkiaan kuljetuspalveluihin kaivattiin yksilöllisyyttä ja yksilökohtaista harkintaa.</w:t>
      </w:r>
    </w:p>
    <w:p w:rsidR="00017C0E" w:rsidRPr="00017C0E" w:rsidRDefault="00017C0E" w:rsidP="008C20E4">
      <w:pPr>
        <w:ind w:left="1304"/>
        <w:jc w:val="both"/>
        <w:rPr>
          <w:rFonts w:asciiTheme="minorHAnsi" w:hAnsiTheme="minorHAnsi"/>
        </w:rPr>
      </w:pPr>
    </w:p>
    <w:p w:rsidR="00017C0E" w:rsidRPr="00E10BF7" w:rsidRDefault="00017C0E" w:rsidP="008C20E4">
      <w:pPr>
        <w:ind w:left="2608"/>
        <w:jc w:val="both"/>
        <w:rPr>
          <w:rFonts w:asciiTheme="minorHAnsi" w:hAnsiTheme="minorHAnsi"/>
          <w:i/>
        </w:rPr>
      </w:pPr>
      <w:r w:rsidRPr="00E10BF7">
        <w:rPr>
          <w:rFonts w:asciiTheme="minorHAnsi" w:hAnsiTheme="minorHAnsi"/>
          <w:i/>
        </w:rPr>
        <w:t>”Lisäämällä kuljetuspalvelumatkoja, palauttamalla oikeus valita haluamansa liikennöitsijä, kehittämällä julkinen liikenne aidosti esteettömäksi, kehittämällä saattajapalveluita ja muistamalla että joukkoliikenne toimii vain hyvin rajoitetussa osassa maata eikä sovi kaikille.”</w:t>
      </w:r>
    </w:p>
    <w:p w:rsidR="00017C0E" w:rsidRDefault="00017C0E" w:rsidP="008C20E4">
      <w:pPr>
        <w:ind w:left="1304"/>
        <w:jc w:val="both"/>
        <w:rPr>
          <w:rFonts w:asciiTheme="minorHAnsi" w:hAnsiTheme="minorHAnsi"/>
        </w:rPr>
      </w:pPr>
    </w:p>
    <w:p w:rsidR="000627AC" w:rsidRPr="000627AC" w:rsidRDefault="000627AC" w:rsidP="008C20E4">
      <w:pPr>
        <w:pStyle w:val="Otsikko3"/>
        <w:jc w:val="both"/>
      </w:pPr>
      <w:bookmarkStart w:id="19" w:name="_Toc499816396"/>
      <w:r w:rsidRPr="000627AC">
        <w:t>Koulutus</w:t>
      </w:r>
      <w:bookmarkEnd w:id="19"/>
    </w:p>
    <w:p w:rsidR="000627AC" w:rsidRDefault="000627AC" w:rsidP="008C20E4">
      <w:pPr>
        <w:ind w:left="1304"/>
        <w:jc w:val="both"/>
        <w:rPr>
          <w:rFonts w:asciiTheme="minorHAnsi" w:hAnsiTheme="minorHAnsi"/>
        </w:rPr>
      </w:pPr>
    </w:p>
    <w:p w:rsidR="006A497D" w:rsidRDefault="006A497D" w:rsidP="008C20E4">
      <w:pPr>
        <w:ind w:left="1304"/>
        <w:jc w:val="both"/>
        <w:rPr>
          <w:rFonts w:asciiTheme="minorHAnsi" w:hAnsiTheme="minorHAnsi"/>
        </w:rPr>
      </w:pPr>
      <w:r w:rsidRPr="009466B9">
        <w:rPr>
          <w:rFonts w:asciiTheme="minorHAnsi" w:hAnsiTheme="minorHAnsi"/>
        </w:rPr>
        <w:t xml:space="preserve">Vammaisilla henkilöillä on oikeus koulutukseen yhdenvertaisesti muiden kanssa. Vammaisia henkilöitä ei saa sulkea yleisen koulujärjestelmän ulkopuolelle vammaisuutensa perusteella. Vammaisten henkilöiden tulee päästä osallistavaan, hyvälaatuiseen ja maksuttomaan ensimmäisen ja toiseen asteen koulutukseen omissa lähiyhteisöissään. </w:t>
      </w:r>
    </w:p>
    <w:p w:rsidR="006A497D" w:rsidRDefault="006A497D" w:rsidP="008C20E4">
      <w:pPr>
        <w:ind w:left="1304"/>
        <w:jc w:val="both"/>
        <w:rPr>
          <w:rFonts w:asciiTheme="minorHAnsi" w:hAnsiTheme="minorHAnsi"/>
        </w:rPr>
      </w:pPr>
    </w:p>
    <w:p w:rsidR="006A497D" w:rsidRPr="009466B9" w:rsidRDefault="006A497D" w:rsidP="008C20E4">
      <w:pPr>
        <w:ind w:left="1304"/>
        <w:jc w:val="both"/>
        <w:rPr>
          <w:rFonts w:asciiTheme="minorHAnsi" w:hAnsiTheme="minorHAnsi"/>
        </w:rPr>
      </w:pPr>
      <w:r w:rsidRPr="009466B9">
        <w:rPr>
          <w:rFonts w:asciiTheme="minorHAnsi" w:hAnsiTheme="minorHAnsi"/>
        </w:rPr>
        <w:t>Vammaisia henkilöitä varten tulee tehdä heidän yksilöllisten tarpeidensa mukaiset kohtuulliset mukautukset. Heidän tulee saada yleisessä koulutusjärjestelmässä tarvitsemansa tuki.</w:t>
      </w:r>
      <w:r>
        <w:rPr>
          <w:rFonts w:asciiTheme="minorHAnsi" w:hAnsiTheme="minorHAnsi"/>
        </w:rPr>
        <w:t xml:space="preserve"> Kyselyssä kysyttiin, kuinka hyvin oikeus osallistavaan oppimiseen toteutuu ja kuinka hyvin oikeus tarvittaviin tukitoimiin ja kohtuullisiin mukautuksiin toteutuu koulutuksessa. Lisäksi kysyttiin, miten yhdenvertaisia koulutusmahdollisuuksia tulisi kehittää.</w:t>
      </w:r>
    </w:p>
    <w:p w:rsidR="006A497D" w:rsidRDefault="006A497D" w:rsidP="008C20E4">
      <w:pPr>
        <w:ind w:left="1304"/>
        <w:jc w:val="both"/>
        <w:rPr>
          <w:rFonts w:asciiTheme="minorHAnsi" w:hAnsiTheme="minorHAnsi"/>
        </w:rPr>
      </w:pPr>
    </w:p>
    <w:p w:rsidR="006A497D" w:rsidRDefault="006A497D"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0627AC" w:rsidRDefault="000627AC" w:rsidP="008C20E4">
      <w:pPr>
        <w:ind w:left="1304"/>
        <w:jc w:val="both"/>
        <w:rPr>
          <w:rFonts w:asciiTheme="minorHAnsi" w:hAnsiTheme="minorHAnsi"/>
        </w:rPr>
      </w:pPr>
      <w:r>
        <w:rPr>
          <w:rFonts w:asciiTheme="minorHAnsi" w:hAnsiTheme="minorHAnsi"/>
        </w:rPr>
        <w:lastRenderedPageBreak/>
        <w:t>Kuvio</w:t>
      </w:r>
      <w:r w:rsidR="00C04797">
        <w:rPr>
          <w:rFonts w:asciiTheme="minorHAnsi" w:hAnsiTheme="minorHAnsi"/>
        </w:rPr>
        <w:t xml:space="preserve"> 3</w:t>
      </w:r>
      <w:r w:rsidR="00532548">
        <w:rPr>
          <w:rFonts w:asciiTheme="minorHAnsi" w:hAnsiTheme="minorHAnsi"/>
        </w:rPr>
        <w:t>7</w:t>
      </w:r>
      <w:r>
        <w:rPr>
          <w:rFonts w:asciiTheme="minorHAnsi" w:hAnsiTheme="minorHAnsi"/>
        </w:rPr>
        <w:t xml:space="preserve">: </w:t>
      </w:r>
      <w:r w:rsidRPr="000627AC">
        <w:rPr>
          <w:rFonts w:asciiTheme="minorHAnsi" w:hAnsiTheme="minorHAnsi"/>
        </w:rPr>
        <w:t>Kuinka hyvin mielestäsi oikeus osallistavaan (inklusiiviseen) opetukseen toteutuu?</w:t>
      </w:r>
      <w:r w:rsidR="003F2B8E">
        <w:rPr>
          <w:rFonts w:asciiTheme="minorHAnsi" w:hAnsiTheme="minorHAnsi"/>
        </w:rPr>
        <w:t xml:space="preserve"> Kaikki vastaukset.</w:t>
      </w:r>
    </w:p>
    <w:p w:rsidR="000627AC" w:rsidRDefault="000627AC" w:rsidP="008C20E4">
      <w:pPr>
        <w:ind w:left="1304"/>
        <w:jc w:val="both"/>
        <w:rPr>
          <w:rFonts w:asciiTheme="minorHAnsi" w:hAnsiTheme="minorHAnsi"/>
        </w:rPr>
      </w:pPr>
    </w:p>
    <w:p w:rsidR="00142999" w:rsidRDefault="00142999" w:rsidP="008C20E4">
      <w:pPr>
        <w:ind w:left="1304"/>
        <w:jc w:val="both"/>
        <w:rPr>
          <w:rFonts w:asciiTheme="minorHAnsi" w:hAnsiTheme="minorHAnsi"/>
        </w:rPr>
      </w:pPr>
      <w:r>
        <w:rPr>
          <w:noProof/>
        </w:rPr>
        <w:drawing>
          <wp:inline distT="0" distB="0" distL="0" distR="0" wp14:anchorId="21798602" wp14:editId="4E16B28C">
            <wp:extent cx="4572000" cy="2743200"/>
            <wp:effectExtent l="0" t="0" r="19050" b="19050"/>
            <wp:docPr id="27" name="Kaavi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42999" w:rsidRDefault="00142999" w:rsidP="008C20E4">
      <w:pPr>
        <w:ind w:left="1304"/>
        <w:jc w:val="both"/>
        <w:rPr>
          <w:rFonts w:asciiTheme="minorHAnsi" w:hAnsiTheme="minorHAnsi"/>
        </w:rPr>
      </w:pPr>
    </w:p>
    <w:p w:rsidR="000627AC" w:rsidRDefault="000627AC" w:rsidP="008C20E4">
      <w:pPr>
        <w:ind w:left="1304"/>
        <w:jc w:val="both"/>
        <w:rPr>
          <w:rFonts w:asciiTheme="minorHAnsi" w:hAnsiTheme="minorHAnsi"/>
        </w:rPr>
      </w:pPr>
      <w:r>
        <w:rPr>
          <w:rFonts w:asciiTheme="minorHAnsi" w:hAnsiTheme="minorHAnsi"/>
        </w:rPr>
        <w:t xml:space="preserve">Kuvio </w:t>
      </w:r>
      <w:r w:rsidR="00C04797">
        <w:rPr>
          <w:rFonts w:asciiTheme="minorHAnsi" w:hAnsiTheme="minorHAnsi"/>
        </w:rPr>
        <w:t>3</w:t>
      </w:r>
      <w:r w:rsidR="00532548">
        <w:rPr>
          <w:rFonts w:asciiTheme="minorHAnsi" w:hAnsiTheme="minorHAnsi"/>
        </w:rPr>
        <w:t>7</w:t>
      </w:r>
      <w:r>
        <w:rPr>
          <w:rFonts w:asciiTheme="minorHAnsi" w:hAnsiTheme="minorHAnsi"/>
        </w:rPr>
        <w:t xml:space="preserve"> tekstinä: </w:t>
      </w:r>
    </w:p>
    <w:p w:rsidR="00142999" w:rsidRDefault="00142999" w:rsidP="008C20E4">
      <w:pPr>
        <w:ind w:left="1304"/>
        <w:jc w:val="both"/>
        <w:rPr>
          <w:rFonts w:asciiTheme="minorHAnsi" w:hAnsiTheme="minorHAnsi"/>
        </w:rPr>
      </w:pPr>
    </w:p>
    <w:p w:rsidR="00142999" w:rsidRPr="00142999" w:rsidRDefault="00142999" w:rsidP="008C20E4">
      <w:pPr>
        <w:ind w:left="1304"/>
        <w:jc w:val="both"/>
        <w:rPr>
          <w:rFonts w:asciiTheme="minorHAnsi" w:hAnsiTheme="minorHAnsi"/>
        </w:rPr>
      </w:pPr>
      <w:r w:rsidRPr="00142999">
        <w:rPr>
          <w:rFonts w:asciiTheme="minorHAnsi" w:hAnsiTheme="minorHAnsi"/>
        </w:rPr>
        <w:t>hyvin</w:t>
      </w:r>
      <w:r>
        <w:rPr>
          <w:rFonts w:asciiTheme="minorHAnsi" w:hAnsiTheme="minorHAnsi"/>
        </w:rPr>
        <w:tab/>
      </w:r>
      <w:r w:rsidRPr="00142999">
        <w:rPr>
          <w:rFonts w:asciiTheme="minorHAnsi" w:hAnsiTheme="minorHAnsi"/>
        </w:rPr>
        <w:tab/>
        <w:t>14</w:t>
      </w:r>
    </w:p>
    <w:p w:rsidR="00142999" w:rsidRPr="00142999" w:rsidRDefault="00142999" w:rsidP="008C20E4">
      <w:pPr>
        <w:ind w:left="1304"/>
        <w:jc w:val="both"/>
        <w:rPr>
          <w:rFonts w:asciiTheme="minorHAnsi" w:hAnsiTheme="minorHAnsi"/>
        </w:rPr>
      </w:pPr>
      <w:r w:rsidRPr="00142999">
        <w:rPr>
          <w:rFonts w:asciiTheme="minorHAnsi" w:hAnsiTheme="minorHAnsi"/>
        </w:rPr>
        <w:t>melko hyvin</w:t>
      </w:r>
      <w:r w:rsidRPr="00142999">
        <w:rPr>
          <w:rFonts w:asciiTheme="minorHAnsi" w:hAnsiTheme="minorHAnsi"/>
        </w:rPr>
        <w:tab/>
      </w:r>
      <w:r>
        <w:rPr>
          <w:rFonts w:asciiTheme="minorHAnsi" w:hAnsiTheme="minorHAnsi"/>
        </w:rPr>
        <w:tab/>
      </w:r>
      <w:r w:rsidRPr="00142999">
        <w:rPr>
          <w:rFonts w:asciiTheme="minorHAnsi" w:hAnsiTheme="minorHAnsi"/>
        </w:rPr>
        <w:t>130</w:t>
      </w:r>
    </w:p>
    <w:p w:rsidR="00142999" w:rsidRPr="00142999" w:rsidRDefault="00142999" w:rsidP="008C20E4">
      <w:pPr>
        <w:ind w:left="1304"/>
        <w:jc w:val="both"/>
        <w:rPr>
          <w:rFonts w:asciiTheme="minorHAnsi" w:hAnsiTheme="minorHAnsi"/>
        </w:rPr>
      </w:pPr>
      <w:r w:rsidRPr="00142999">
        <w:rPr>
          <w:rFonts w:asciiTheme="minorHAnsi" w:hAnsiTheme="minorHAnsi"/>
        </w:rPr>
        <w:t>ei hyvin eikä huonosti</w:t>
      </w:r>
      <w:r w:rsidRPr="00142999">
        <w:rPr>
          <w:rFonts w:asciiTheme="minorHAnsi" w:hAnsiTheme="minorHAnsi"/>
        </w:rPr>
        <w:tab/>
        <w:t>101</w:t>
      </w:r>
    </w:p>
    <w:p w:rsidR="00142999" w:rsidRPr="00142999" w:rsidRDefault="00142999" w:rsidP="008C20E4">
      <w:pPr>
        <w:ind w:left="1304"/>
        <w:jc w:val="both"/>
        <w:rPr>
          <w:rFonts w:asciiTheme="minorHAnsi" w:hAnsiTheme="minorHAnsi"/>
        </w:rPr>
      </w:pPr>
      <w:r w:rsidRPr="00142999">
        <w:rPr>
          <w:rFonts w:asciiTheme="minorHAnsi" w:hAnsiTheme="minorHAnsi"/>
        </w:rPr>
        <w:t>melko huonosti</w:t>
      </w:r>
      <w:r w:rsidRPr="00142999">
        <w:rPr>
          <w:rFonts w:asciiTheme="minorHAnsi" w:hAnsiTheme="minorHAnsi"/>
        </w:rPr>
        <w:tab/>
        <w:t>103</w:t>
      </w:r>
    </w:p>
    <w:p w:rsidR="00142999" w:rsidRPr="00142999" w:rsidRDefault="00142999" w:rsidP="008C20E4">
      <w:pPr>
        <w:ind w:left="1304"/>
        <w:jc w:val="both"/>
        <w:rPr>
          <w:rFonts w:asciiTheme="minorHAnsi" w:hAnsiTheme="minorHAnsi"/>
        </w:rPr>
      </w:pPr>
      <w:r w:rsidRPr="00142999">
        <w:rPr>
          <w:rFonts w:asciiTheme="minorHAnsi" w:hAnsiTheme="minorHAnsi"/>
        </w:rPr>
        <w:t>huonosti</w:t>
      </w:r>
      <w:r w:rsidRPr="00142999">
        <w:rPr>
          <w:rFonts w:asciiTheme="minorHAnsi" w:hAnsiTheme="minorHAnsi"/>
        </w:rPr>
        <w:tab/>
      </w:r>
      <w:r>
        <w:rPr>
          <w:rFonts w:asciiTheme="minorHAnsi" w:hAnsiTheme="minorHAnsi"/>
        </w:rPr>
        <w:tab/>
      </w:r>
      <w:r w:rsidRPr="00142999">
        <w:rPr>
          <w:rFonts w:asciiTheme="minorHAnsi" w:hAnsiTheme="minorHAnsi"/>
        </w:rPr>
        <w:t>70</w:t>
      </w:r>
    </w:p>
    <w:p w:rsidR="000627AC" w:rsidRDefault="00142999" w:rsidP="008C20E4">
      <w:pPr>
        <w:ind w:left="1304"/>
        <w:jc w:val="both"/>
        <w:rPr>
          <w:rFonts w:asciiTheme="minorHAnsi" w:hAnsiTheme="minorHAnsi"/>
        </w:rPr>
      </w:pPr>
      <w:r w:rsidRPr="00142999">
        <w:rPr>
          <w:rFonts w:asciiTheme="minorHAnsi" w:hAnsiTheme="minorHAnsi"/>
        </w:rPr>
        <w:t>en osaa sanoa</w:t>
      </w:r>
      <w:r w:rsidRPr="00142999">
        <w:rPr>
          <w:rFonts w:asciiTheme="minorHAnsi" w:hAnsiTheme="minorHAnsi"/>
        </w:rPr>
        <w:tab/>
        <w:t>143</w:t>
      </w:r>
    </w:p>
    <w:p w:rsidR="00142999" w:rsidRDefault="00142999" w:rsidP="008C20E4">
      <w:pPr>
        <w:ind w:left="1304"/>
        <w:jc w:val="both"/>
        <w:rPr>
          <w:rFonts w:asciiTheme="minorHAnsi" w:hAnsiTheme="minorHAnsi"/>
        </w:rPr>
      </w:pPr>
    </w:p>
    <w:p w:rsidR="00142999" w:rsidRDefault="00C04797" w:rsidP="008C20E4">
      <w:pPr>
        <w:ind w:left="1304"/>
        <w:jc w:val="both"/>
        <w:rPr>
          <w:rFonts w:asciiTheme="minorHAnsi" w:hAnsiTheme="minorHAnsi"/>
        </w:rPr>
      </w:pPr>
      <w:r>
        <w:rPr>
          <w:rFonts w:asciiTheme="minorHAnsi" w:hAnsiTheme="minorHAnsi"/>
        </w:rPr>
        <w:t>Kuvio 3</w:t>
      </w:r>
      <w:r w:rsidR="00532548">
        <w:rPr>
          <w:rFonts w:asciiTheme="minorHAnsi" w:hAnsiTheme="minorHAnsi"/>
        </w:rPr>
        <w:t>8</w:t>
      </w:r>
      <w:r>
        <w:rPr>
          <w:rFonts w:asciiTheme="minorHAnsi" w:hAnsiTheme="minorHAnsi"/>
        </w:rPr>
        <w:t xml:space="preserve">: </w:t>
      </w:r>
      <w:r w:rsidRPr="00C04797">
        <w:rPr>
          <w:rFonts w:asciiTheme="minorHAnsi" w:hAnsiTheme="minorHAnsi"/>
        </w:rPr>
        <w:t>Kuinka hyvin mielestäsi oikeus osallistavaan (inklusiiviseen) opetukseen toteutuu?</w:t>
      </w:r>
      <w:r>
        <w:rPr>
          <w:rFonts w:asciiTheme="minorHAnsi" w:hAnsiTheme="minorHAnsi"/>
        </w:rPr>
        <w:t xml:space="preserve"> Vammaisten henkilöiden vastaukset.</w:t>
      </w:r>
    </w:p>
    <w:p w:rsidR="00C04797" w:rsidRDefault="00C04797" w:rsidP="008C20E4">
      <w:pPr>
        <w:ind w:left="1304"/>
        <w:jc w:val="both"/>
        <w:rPr>
          <w:rFonts w:asciiTheme="minorHAnsi" w:hAnsiTheme="minorHAnsi"/>
        </w:rPr>
      </w:pPr>
    </w:p>
    <w:p w:rsidR="00C04797" w:rsidRDefault="00C04797" w:rsidP="008C20E4">
      <w:pPr>
        <w:ind w:left="1304"/>
        <w:jc w:val="both"/>
        <w:rPr>
          <w:rFonts w:asciiTheme="minorHAnsi" w:hAnsiTheme="minorHAnsi"/>
        </w:rPr>
      </w:pPr>
      <w:r>
        <w:rPr>
          <w:noProof/>
        </w:rPr>
        <w:drawing>
          <wp:inline distT="0" distB="0" distL="0" distR="0" wp14:anchorId="57CC8B0F" wp14:editId="5CFFB55C">
            <wp:extent cx="4572000" cy="2743200"/>
            <wp:effectExtent l="0" t="0" r="19050" b="19050"/>
            <wp:docPr id="46" name="Kaavi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C04797" w:rsidRDefault="00C04797"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C04797" w:rsidRDefault="00C04797" w:rsidP="008C20E4">
      <w:pPr>
        <w:ind w:left="1304"/>
        <w:jc w:val="both"/>
        <w:rPr>
          <w:rFonts w:asciiTheme="minorHAnsi" w:hAnsiTheme="minorHAnsi"/>
        </w:rPr>
      </w:pPr>
      <w:r>
        <w:rPr>
          <w:rFonts w:asciiTheme="minorHAnsi" w:hAnsiTheme="minorHAnsi"/>
        </w:rPr>
        <w:lastRenderedPageBreak/>
        <w:t>Kuvio 3</w:t>
      </w:r>
      <w:r w:rsidR="00532548">
        <w:rPr>
          <w:rFonts w:asciiTheme="minorHAnsi" w:hAnsiTheme="minorHAnsi"/>
        </w:rPr>
        <w:t>8</w:t>
      </w:r>
      <w:r>
        <w:rPr>
          <w:rFonts w:asciiTheme="minorHAnsi" w:hAnsiTheme="minorHAnsi"/>
        </w:rPr>
        <w:t xml:space="preserve"> tekstinä:</w:t>
      </w:r>
    </w:p>
    <w:p w:rsidR="00C04797" w:rsidRDefault="00C04797" w:rsidP="008C20E4">
      <w:pPr>
        <w:ind w:left="1304"/>
        <w:jc w:val="both"/>
        <w:rPr>
          <w:rFonts w:asciiTheme="minorHAnsi" w:hAnsiTheme="minorHAnsi"/>
        </w:rPr>
      </w:pPr>
    </w:p>
    <w:p w:rsidR="00C04797" w:rsidRPr="00C04797" w:rsidRDefault="00C04797" w:rsidP="008C20E4">
      <w:pPr>
        <w:ind w:left="1304"/>
        <w:jc w:val="both"/>
        <w:rPr>
          <w:rFonts w:asciiTheme="minorHAnsi" w:hAnsiTheme="minorHAnsi"/>
        </w:rPr>
      </w:pPr>
      <w:r w:rsidRPr="00C04797">
        <w:rPr>
          <w:rFonts w:asciiTheme="minorHAnsi" w:hAnsiTheme="minorHAnsi"/>
        </w:rPr>
        <w:t>hyvin</w:t>
      </w:r>
      <w:r w:rsidRPr="00C04797">
        <w:rPr>
          <w:rFonts w:asciiTheme="minorHAnsi" w:hAnsiTheme="minorHAnsi"/>
        </w:rPr>
        <w:tab/>
      </w:r>
      <w:r w:rsidR="00C568F6">
        <w:rPr>
          <w:rFonts w:asciiTheme="minorHAnsi" w:hAnsiTheme="minorHAnsi"/>
        </w:rPr>
        <w:tab/>
      </w:r>
      <w:r w:rsidRPr="00C04797">
        <w:rPr>
          <w:rFonts w:asciiTheme="minorHAnsi" w:hAnsiTheme="minorHAnsi"/>
        </w:rPr>
        <w:t>7</w:t>
      </w:r>
    </w:p>
    <w:p w:rsidR="00C04797" w:rsidRPr="00C04797" w:rsidRDefault="00C04797" w:rsidP="008C20E4">
      <w:pPr>
        <w:ind w:left="1304"/>
        <w:jc w:val="both"/>
        <w:rPr>
          <w:rFonts w:asciiTheme="minorHAnsi" w:hAnsiTheme="minorHAnsi"/>
        </w:rPr>
      </w:pPr>
      <w:r w:rsidRPr="00C04797">
        <w:rPr>
          <w:rFonts w:asciiTheme="minorHAnsi" w:hAnsiTheme="minorHAnsi"/>
        </w:rPr>
        <w:t>melko hyvin</w:t>
      </w:r>
      <w:r w:rsidRPr="00C04797">
        <w:rPr>
          <w:rFonts w:asciiTheme="minorHAnsi" w:hAnsiTheme="minorHAnsi"/>
        </w:rPr>
        <w:tab/>
      </w:r>
      <w:r w:rsidR="00C568F6">
        <w:rPr>
          <w:rFonts w:asciiTheme="minorHAnsi" w:hAnsiTheme="minorHAnsi"/>
        </w:rPr>
        <w:tab/>
      </w:r>
      <w:r w:rsidRPr="00C04797">
        <w:rPr>
          <w:rFonts w:asciiTheme="minorHAnsi" w:hAnsiTheme="minorHAnsi"/>
        </w:rPr>
        <w:t>69</w:t>
      </w:r>
    </w:p>
    <w:p w:rsidR="00C04797" w:rsidRPr="00C04797" w:rsidRDefault="00C04797" w:rsidP="008C20E4">
      <w:pPr>
        <w:ind w:left="1304"/>
        <w:jc w:val="both"/>
        <w:rPr>
          <w:rFonts w:asciiTheme="minorHAnsi" w:hAnsiTheme="minorHAnsi"/>
        </w:rPr>
      </w:pPr>
      <w:r w:rsidRPr="00C04797">
        <w:rPr>
          <w:rFonts w:asciiTheme="minorHAnsi" w:hAnsiTheme="minorHAnsi"/>
        </w:rPr>
        <w:t>ei hyvin eikä huonosti</w:t>
      </w:r>
      <w:r w:rsidRPr="00C04797">
        <w:rPr>
          <w:rFonts w:asciiTheme="minorHAnsi" w:hAnsiTheme="minorHAnsi"/>
        </w:rPr>
        <w:tab/>
        <w:t>51</w:t>
      </w:r>
    </w:p>
    <w:p w:rsidR="00C04797" w:rsidRPr="00C04797" w:rsidRDefault="00C04797" w:rsidP="008C20E4">
      <w:pPr>
        <w:ind w:left="1304"/>
        <w:jc w:val="both"/>
        <w:rPr>
          <w:rFonts w:asciiTheme="minorHAnsi" w:hAnsiTheme="minorHAnsi"/>
        </w:rPr>
      </w:pPr>
      <w:r w:rsidRPr="00C04797">
        <w:rPr>
          <w:rFonts w:asciiTheme="minorHAnsi" w:hAnsiTheme="minorHAnsi"/>
        </w:rPr>
        <w:t>melko huonosti</w:t>
      </w:r>
      <w:r w:rsidRPr="00C04797">
        <w:rPr>
          <w:rFonts w:asciiTheme="minorHAnsi" w:hAnsiTheme="minorHAnsi"/>
        </w:rPr>
        <w:tab/>
        <w:t>40</w:t>
      </w:r>
    </w:p>
    <w:p w:rsidR="00C04797" w:rsidRPr="00C04797" w:rsidRDefault="00C04797" w:rsidP="008C20E4">
      <w:pPr>
        <w:ind w:left="1304"/>
        <w:jc w:val="both"/>
        <w:rPr>
          <w:rFonts w:asciiTheme="minorHAnsi" w:hAnsiTheme="minorHAnsi"/>
        </w:rPr>
      </w:pPr>
      <w:r w:rsidRPr="00C04797">
        <w:rPr>
          <w:rFonts w:asciiTheme="minorHAnsi" w:hAnsiTheme="minorHAnsi"/>
        </w:rPr>
        <w:t>huonosti</w:t>
      </w:r>
      <w:r w:rsidRPr="00C04797">
        <w:rPr>
          <w:rFonts w:asciiTheme="minorHAnsi" w:hAnsiTheme="minorHAnsi"/>
        </w:rPr>
        <w:tab/>
      </w:r>
      <w:r w:rsidR="00C568F6">
        <w:rPr>
          <w:rFonts w:asciiTheme="minorHAnsi" w:hAnsiTheme="minorHAnsi"/>
        </w:rPr>
        <w:tab/>
      </w:r>
      <w:r w:rsidRPr="00C04797">
        <w:rPr>
          <w:rFonts w:asciiTheme="minorHAnsi" w:hAnsiTheme="minorHAnsi"/>
        </w:rPr>
        <w:t>29</w:t>
      </w:r>
    </w:p>
    <w:p w:rsidR="00C04797" w:rsidRDefault="00C04797" w:rsidP="008C20E4">
      <w:pPr>
        <w:ind w:left="1304"/>
        <w:jc w:val="both"/>
        <w:rPr>
          <w:rFonts w:asciiTheme="minorHAnsi" w:hAnsiTheme="minorHAnsi"/>
        </w:rPr>
      </w:pPr>
      <w:r w:rsidRPr="00C04797">
        <w:rPr>
          <w:rFonts w:asciiTheme="minorHAnsi" w:hAnsiTheme="minorHAnsi"/>
        </w:rPr>
        <w:t>en osaa sanoa</w:t>
      </w:r>
      <w:r w:rsidRPr="00C04797">
        <w:rPr>
          <w:rFonts w:asciiTheme="minorHAnsi" w:hAnsiTheme="minorHAnsi"/>
        </w:rPr>
        <w:tab/>
        <w:t>99</w:t>
      </w:r>
    </w:p>
    <w:p w:rsidR="00C04797" w:rsidRDefault="00C04797" w:rsidP="008C20E4">
      <w:pPr>
        <w:ind w:left="1304"/>
        <w:jc w:val="both"/>
        <w:rPr>
          <w:rFonts w:asciiTheme="minorHAnsi" w:hAnsiTheme="minorHAnsi"/>
        </w:rPr>
      </w:pPr>
    </w:p>
    <w:p w:rsidR="00142999" w:rsidRDefault="00142999" w:rsidP="008C20E4">
      <w:pPr>
        <w:ind w:left="1304"/>
        <w:jc w:val="both"/>
        <w:rPr>
          <w:rFonts w:asciiTheme="minorHAnsi" w:hAnsiTheme="minorHAnsi"/>
        </w:rPr>
      </w:pPr>
      <w:r>
        <w:rPr>
          <w:rFonts w:asciiTheme="minorHAnsi" w:hAnsiTheme="minorHAnsi"/>
        </w:rPr>
        <w:t xml:space="preserve">Kuvio </w:t>
      </w:r>
      <w:r w:rsidR="00C04797">
        <w:rPr>
          <w:rFonts w:asciiTheme="minorHAnsi" w:hAnsiTheme="minorHAnsi"/>
        </w:rPr>
        <w:t>3</w:t>
      </w:r>
      <w:r w:rsidR="00532548">
        <w:rPr>
          <w:rFonts w:asciiTheme="minorHAnsi" w:hAnsiTheme="minorHAnsi"/>
        </w:rPr>
        <w:t>9</w:t>
      </w:r>
      <w:r>
        <w:rPr>
          <w:rFonts w:asciiTheme="minorHAnsi" w:hAnsiTheme="minorHAnsi"/>
        </w:rPr>
        <w:t>:</w:t>
      </w:r>
      <w:r w:rsidRPr="00142999">
        <w:t xml:space="preserve"> </w:t>
      </w:r>
      <w:r w:rsidRPr="00142999">
        <w:rPr>
          <w:rFonts w:asciiTheme="minorHAnsi" w:hAnsiTheme="minorHAnsi"/>
        </w:rPr>
        <w:t>Kuinka hyvin mielestäsi oikeus tarvittaviin tukitoimiin ja kohtuullisiin mukautuksiin toteutuu koulutuksessa?</w:t>
      </w:r>
      <w:r w:rsidR="003F2B8E">
        <w:rPr>
          <w:rFonts w:asciiTheme="minorHAnsi" w:hAnsiTheme="minorHAnsi"/>
        </w:rPr>
        <w:t xml:space="preserve"> Kaikki vastaukset.</w:t>
      </w:r>
    </w:p>
    <w:p w:rsidR="00142999" w:rsidRDefault="00142999" w:rsidP="008C20E4">
      <w:pPr>
        <w:ind w:left="1304"/>
        <w:jc w:val="both"/>
        <w:rPr>
          <w:rFonts w:asciiTheme="minorHAnsi" w:hAnsiTheme="minorHAnsi"/>
        </w:rPr>
      </w:pPr>
    </w:p>
    <w:p w:rsidR="00142999" w:rsidRDefault="00142999" w:rsidP="008C20E4">
      <w:pPr>
        <w:ind w:left="1304"/>
        <w:jc w:val="both"/>
        <w:rPr>
          <w:rFonts w:asciiTheme="minorHAnsi" w:hAnsiTheme="minorHAnsi"/>
        </w:rPr>
      </w:pPr>
      <w:r>
        <w:rPr>
          <w:noProof/>
        </w:rPr>
        <w:drawing>
          <wp:inline distT="0" distB="0" distL="0" distR="0" wp14:anchorId="58DD6E60" wp14:editId="41E03E8E">
            <wp:extent cx="4572000" cy="2743200"/>
            <wp:effectExtent l="0" t="0" r="19050" b="19050"/>
            <wp:docPr id="28" name="Kaavi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142999" w:rsidRDefault="00142999" w:rsidP="008C20E4">
      <w:pPr>
        <w:ind w:left="1304"/>
        <w:jc w:val="both"/>
        <w:rPr>
          <w:rFonts w:asciiTheme="minorHAnsi" w:hAnsiTheme="minorHAnsi"/>
        </w:rPr>
      </w:pPr>
    </w:p>
    <w:p w:rsidR="00142999" w:rsidRDefault="00142999" w:rsidP="008C20E4">
      <w:pPr>
        <w:ind w:left="1304"/>
        <w:jc w:val="both"/>
        <w:rPr>
          <w:rFonts w:asciiTheme="minorHAnsi" w:hAnsiTheme="minorHAnsi"/>
        </w:rPr>
      </w:pPr>
      <w:r>
        <w:rPr>
          <w:rFonts w:asciiTheme="minorHAnsi" w:hAnsiTheme="minorHAnsi"/>
        </w:rPr>
        <w:t xml:space="preserve">Kuvio </w:t>
      </w:r>
      <w:r w:rsidR="00C04797">
        <w:rPr>
          <w:rFonts w:asciiTheme="minorHAnsi" w:hAnsiTheme="minorHAnsi"/>
        </w:rPr>
        <w:t>3</w:t>
      </w:r>
      <w:r w:rsidR="00532548">
        <w:rPr>
          <w:rFonts w:asciiTheme="minorHAnsi" w:hAnsiTheme="minorHAnsi"/>
        </w:rPr>
        <w:t>9</w:t>
      </w:r>
      <w:r>
        <w:rPr>
          <w:rFonts w:asciiTheme="minorHAnsi" w:hAnsiTheme="minorHAnsi"/>
        </w:rPr>
        <w:t xml:space="preserve"> tekstinä:</w:t>
      </w:r>
    </w:p>
    <w:p w:rsidR="00142999" w:rsidRDefault="00142999" w:rsidP="008C20E4">
      <w:pPr>
        <w:ind w:left="1304"/>
        <w:jc w:val="both"/>
        <w:rPr>
          <w:rFonts w:asciiTheme="minorHAnsi" w:hAnsiTheme="minorHAnsi"/>
        </w:rPr>
      </w:pPr>
    </w:p>
    <w:p w:rsidR="00142999" w:rsidRPr="00142999" w:rsidRDefault="00142999" w:rsidP="008C20E4">
      <w:pPr>
        <w:ind w:left="1304"/>
        <w:jc w:val="both"/>
        <w:rPr>
          <w:rFonts w:asciiTheme="minorHAnsi" w:hAnsiTheme="minorHAnsi"/>
        </w:rPr>
      </w:pPr>
      <w:r w:rsidRPr="00142999">
        <w:rPr>
          <w:rFonts w:asciiTheme="minorHAnsi" w:hAnsiTheme="minorHAnsi"/>
        </w:rPr>
        <w:t>hyvin</w:t>
      </w:r>
      <w:r w:rsidRPr="00142999">
        <w:rPr>
          <w:rFonts w:asciiTheme="minorHAnsi" w:hAnsiTheme="minorHAnsi"/>
        </w:rPr>
        <w:tab/>
      </w:r>
      <w:r>
        <w:rPr>
          <w:rFonts w:asciiTheme="minorHAnsi" w:hAnsiTheme="minorHAnsi"/>
        </w:rPr>
        <w:tab/>
      </w:r>
      <w:r w:rsidRPr="00142999">
        <w:rPr>
          <w:rFonts w:asciiTheme="minorHAnsi" w:hAnsiTheme="minorHAnsi"/>
        </w:rPr>
        <w:t>9</w:t>
      </w:r>
    </w:p>
    <w:p w:rsidR="00142999" w:rsidRPr="00142999" w:rsidRDefault="00142999" w:rsidP="008C20E4">
      <w:pPr>
        <w:ind w:left="1304"/>
        <w:jc w:val="both"/>
        <w:rPr>
          <w:rFonts w:asciiTheme="minorHAnsi" w:hAnsiTheme="minorHAnsi"/>
        </w:rPr>
      </w:pPr>
      <w:r w:rsidRPr="00142999">
        <w:rPr>
          <w:rFonts w:asciiTheme="minorHAnsi" w:hAnsiTheme="minorHAnsi"/>
        </w:rPr>
        <w:t>melko hyvin</w:t>
      </w:r>
      <w:r w:rsidRPr="00142999">
        <w:rPr>
          <w:rFonts w:asciiTheme="minorHAnsi" w:hAnsiTheme="minorHAnsi"/>
        </w:rPr>
        <w:tab/>
      </w:r>
      <w:r>
        <w:rPr>
          <w:rFonts w:asciiTheme="minorHAnsi" w:hAnsiTheme="minorHAnsi"/>
        </w:rPr>
        <w:tab/>
      </w:r>
      <w:r w:rsidRPr="00142999">
        <w:rPr>
          <w:rFonts w:asciiTheme="minorHAnsi" w:hAnsiTheme="minorHAnsi"/>
        </w:rPr>
        <w:t>119</w:t>
      </w:r>
    </w:p>
    <w:p w:rsidR="00142999" w:rsidRPr="00142999" w:rsidRDefault="00142999" w:rsidP="008C20E4">
      <w:pPr>
        <w:ind w:left="1304"/>
        <w:jc w:val="both"/>
        <w:rPr>
          <w:rFonts w:asciiTheme="minorHAnsi" w:hAnsiTheme="minorHAnsi"/>
        </w:rPr>
      </w:pPr>
      <w:r w:rsidRPr="00142999">
        <w:rPr>
          <w:rFonts w:asciiTheme="minorHAnsi" w:hAnsiTheme="minorHAnsi"/>
        </w:rPr>
        <w:t>ei hyvin eikä huonosti</w:t>
      </w:r>
      <w:r w:rsidRPr="00142999">
        <w:rPr>
          <w:rFonts w:asciiTheme="minorHAnsi" w:hAnsiTheme="minorHAnsi"/>
        </w:rPr>
        <w:tab/>
        <w:t>87</w:t>
      </w:r>
    </w:p>
    <w:p w:rsidR="00142999" w:rsidRPr="00142999" w:rsidRDefault="00142999" w:rsidP="008C20E4">
      <w:pPr>
        <w:ind w:left="1304"/>
        <w:jc w:val="both"/>
        <w:rPr>
          <w:rFonts w:asciiTheme="minorHAnsi" w:hAnsiTheme="minorHAnsi"/>
        </w:rPr>
      </w:pPr>
      <w:r w:rsidRPr="00142999">
        <w:rPr>
          <w:rFonts w:asciiTheme="minorHAnsi" w:hAnsiTheme="minorHAnsi"/>
        </w:rPr>
        <w:t>melko huonosti</w:t>
      </w:r>
      <w:r w:rsidRPr="00142999">
        <w:rPr>
          <w:rFonts w:asciiTheme="minorHAnsi" w:hAnsiTheme="minorHAnsi"/>
        </w:rPr>
        <w:tab/>
        <w:t>111</w:t>
      </w:r>
    </w:p>
    <w:p w:rsidR="00142999" w:rsidRPr="00142999" w:rsidRDefault="00142999" w:rsidP="008C20E4">
      <w:pPr>
        <w:ind w:left="1304"/>
        <w:jc w:val="both"/>
        <w:rPr>
          <w:rFonts w:asciiTheme="minorHAnsi" w:hAnsiTheme="minorHAnsi"/>
        </w:rPr>
      </w:pPr>
      <w:r w:rsidRPr="00142999">
        <w:rPr>
          <w:rFonts w:asciiTheme="minorHAnsi" w:hAnsiTheme="minorHAnsi"/>
        </w:rPr>
        <w:t>huonosti</w:t>
      </w:r>
      <w:r w:rsidRPr="00142999">
        <w:rPr>
          <w:rFonts w:asciiTheme="minorHAnsi" w:hAnsiTheme="minorHAnsi"/>
        </w:rPr>
        <w:tab/>
      </w:r>
      <w:r>
        <w:rPr>
          <w:rFonts w:asciiTheme="minorHAnsi" w:hAnsiTheme="minorHAnsi"/>
        </w:rPr>
        <w:tab/>
      </w:r>
      <w:r w:rsidRPr="00142999">
        <w:rPr>
          <w:rFonts w:asciiTheme="minorHAnsi" w:hAnsiTheme="minorHAnsi"/>
        </w:rPr>
        <w:t>91</w:t>
      </w:r>
    </w:p>
    <w:p w:rsidR="00142999" w:rsidRDefault="00142999" w:rsidP="008C20E4">
      <w:pPr>
        <w:ind w:left="1304"/>
        <w:jc w:val="both"/>
        <w:rPr>
          <w:rFonts w:asciiTheme="minorHAnsi" w:hAnsiTheme="minorHAnsi"/>
        </w:rPr>
      </w:pPr>
      <w:r w:rsidRPr="00142999">
        <w:rPr>
          <w:rFonts w:asciiTheme="minorHAnsi" w:hAnsiTheme="minorHAnsi"/>
        </w:rPr>
        <w:t>en osaa sanoa</w:t>
      </w:r>
      <w:r w:rsidRPr="00142999">
        <w:rPr>
          <w:rFonts w:asciiTheme="minorHAnsi" w:hAnsiTheme="minorHAnsi"/>
        </w:rPr>
        <w:tab/>
        <w:t>149</w:t>
      </w:r>
    </w:p>
    <w:p w:rsidR="00142999" w:rsidRDefault="00142999"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C04797" w:rsidRDefault="00C04797" w:rsidP="008C20E4">
      <w:pPr>
        <w:ind w:left="1304"/>
        <w:jc w:val="both"/>
        <w:rPr>
          <w:rFonts w:asciiTheme="minorHAnsi" w:hAnsiTheme="minorHAnsi"/>
        </w:rPr>
      </w:pPr>
      <w:r>
        <w:rPr>
          <w:rFonts w:asciiTheme="minorHAnsi" w:hAnsiTheme="minorHAnsi"/>
        </w:rPr>
        <w:lastRenderedPageBreak/>
        <w:t xml:space="preserve">Kuvio </w:t>
      </w:r>
      <w:r w:rsidR="00532548">
        <w:rPr>
          <w:rFonts w:asciiTheme="minorHAnsi" w:hAnsiTheme="minorHAnsi"/>
        </w:rPr>
        <w:t>40</w:t>
      </w:r>
      <w:r>
        <w:rPr>
          <w:rFonts w:asciiTheme="minorHAnsi" w:hAnsiTheme="minorHAnsi"/>
        </w:rPr>
        <w:t>:</w:t>
      </w:r>
      <w:r w:rsidRPr="00C04797">
        <w:t xml:space="preserve"> </w:t>
      </w:r>
      <w:r w:rsidRPr="00C04797">
        <w:rPr>
          <w:rFonts w:asciiTheme="minorHAnsi" w:hAnsiTheme="minorHAnsi"/>
        </w:rPr>
        <w:t>Kuinka hyvin mielestäsi oikeus tarvittaviin tukitoimiin ja kohtuullisiin mukautuksiin toteutuu koulutuksessa?</w:t>
      </w:r>
      <w:r>
        <w:rPr>
          <w:rFonts w:asciiTheme="minorHAnsi" w:hAnsiTheme="minorHAnsi"/>
        </w:rPr>
        <w:t xml:space="preserve"> Vammaisten henkilöiden vastaukset</w:t>
      </w:r>
      <w:r w:rsidR="003F2B8E">
        <w:rPr>
          <w:rFonts w:asciiTheme="minorHAnsi" w:hAnsiTheme="minorHAnsi"/>
        </w:rPr>
        <w:t>.</w:t>
      </w:r>
    </w:p>
    <w:p w:rsidR="00C04797" w:rsidRDefault="00C04797" w:rsidP="008C20E4">
      <w:pPr>
        <w:ind w:left="1304"/>
        <w:jc w:val="both"/>
        <w:rPr>
          <w:rFonts w:asciiTheme="minorHAnsi" w:hAnsiTheme="minorHAnsi"/>
        </w:rPr>
      </w:pPr>
    </w:p>
    <w:p w:rsidR="00C04797" w:rsidRDefault="00C04797" w:rsidP="008C20E4">
      <w:pPr>
        <w:ind w:left="1304"/>
        <w:jc w:val="both"/>
        <w:rPr>
          <w:rFonts w:asciiTheme="minorHAnsi" w:hAnsiTheme="minorHAnsi"/>
        </w:rPr>
      </w:pPr>
      <w:r>
        <w:rPr>
          <w:noProof/>
        </w:rPr>
        <w:drawing>
          <wp:inline distT="0" distB="0" distL="0" distR="0" wp14:anchorId="52CC93B8" wp14:editId="0D4BD449">
            <wp:extent cx="4572000" cy="2743200"/>
            <wp:effectExtent l="0" t="0" r="19050" b="19050"/>
            <wp:docPr id="47" name="Kaavi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04797" w:rsidRDefault="00C04797" w:rsidP="008C20E4">
      <w:pPr>
        <w:ind w:left="1304"/>
        <w:jc w:val="both"/>
        <w:rPr>
          <w:rFonts w:asciiTheme="minorHAnsi" w:hAnsiTheme="minorHAnsi"/>
        </w:rPr>
      </w:pPr>
    </w:p>
    <w:p w:rsidR="00C04797" w:rsidRDefault="00C04797" w:rsidP="008C20E4">
      <w:pPr>
        <w:ind w:left="1304"/>
        <w:jc w:val="both"/>
        <w:rPr>
          <w:rFonts w:asciiTheme="minorHAnsi" w:hAnsiTheme="minorHAnsi"/>
        </w:rPr>
      </w:pPr>
      <w:r>
        <w:rPr>
          <w:rFonts w:asciiTheme="minorHAnsi" w:hAnsiTheme="minorHAnsi"/>
        </w:rPr>
        <w:t xml:space="preserve">Kuvio </w:t>
      </w:r>
      <w:r w:rsidR="00532548">
        <w:rPr>
          <w:rFonts w:asciiTheme="minorHAnsi" w:hAnsiTheme="minorHAnsi"/>
        </w:rPr>
        <w:t>40</w:t>
      </w:r>
      <w:r>
        <w:rPr>
          <w:rFonts w:asciiTheme="minorHAnsi" w:hAnsiTheme="minorHAnsi"/>
        </w:rPr>
        <w:t xml:space="preserve"> tekstinä:</w:t>
      </w:r>
    </w:p>
    <w:p w:rsidR="00C04797" w:rsidRDefault="00C04797" w:rsidP="008C20E4">
      <w:pPr>
        <w:ind w:left="1304"/>
        <w:jc w:val="both"/>
        <w:rPr>
          <w:rFonts w:asciiTheme="minorHAnsi" w:hAnsiTheme="minorHAnsi"/>
        </w:rPr>
      </w:pPr>
    </w:p>
    <w:p w:rsidR="00C04797" w:rsidRPr="00C04797" w:rsidRDefault="00C04797" w:rsidP="008C20E4">
      <w:pPr>
        <w:ind w:left="1304"/>
        <w:jc w:val="both"/>
        <w:rPr>
          <w:rFonts w:asciiTheme="minorHAnsi" w:hAnsiTheme="minorHAnsi"/>
        </w:rPr>
      </w:pPr>
      <w:r w:rsidRPr="00C04797">
        <w:rPr>
          <w:rFonts w:asciiTheme="minorHAnsi" w:hAnsiTheme="minorHAnsi"/>
        </w:rPr>
        <w:t>hyvin</w:t>
      </w:r>
      <w:r w:rsidRPr="00C04797">
        <w:rPr>
          <w:rFonts w:asciiTheme="minorHAnsi" w:hAnsiTheme="minorHAnsi"/>
        </w:rPr>
        <w:tab/>
      </w:r>
      <w:r w:rsidR="003A14A2">
        <w:rPr>
          <w:rFonts w:asciiTheme="minorHAnsi" w:hAnsiTheme="minorHAnsi"/>
        </w:rPr>
        <w:tab/>
      </w:r>
      <w:r w:rsidRPr="00C04797">
        <w:rPr>
          <w:rFonts w:asciiTheme="minorHAnsi" w:hAnsiTheme="minorHAnsi"/>
        </w:rPr>
        <w:t>3</w:t>
      </w:r>
    </w:p>
    <w:p w:rsidR="00C04797" w:rsidRPr="00C04797" w:rsidRDefault="00C04797" w:rsidP="008C20E4">
      <w:pPr>
        <w:ind w:left="1304"/>
        <w:jc w:val="both"/>
        <w:rPr>
          <w:rFonts w:asciiTheme="minorHAnsi" w:hAnsiTheme="minorHAnsi"/>
        </w:rPr>
      </w:pPr>
      <w:r w:rsidRPr="00C04797">
        <w:rPr>
          <w:rFonts w:asciiTheme="minorHAnsi" w:hAnsiTheme="minorHAnsi"/>
        </w:rPr>
        <w:t>melko hyvin</w:t>
      </w:r>
      <w:r w:rsidRPr="00C04797">
        <w:rPr>
          <w:rFonts w:asciiTheme="minorHAnsi" w:hAnsiTheme="minorHAnsi"/>
        </w:rPr>
        <w:tab/>
      </w:r>
      <w:r w:rsidR="003A14A2">
        <w:rPr>
          <w:rFonts w:asciiTheme="minorHAnsi" w:hAnsiTheme="minorHAnsi"/>
        </w:rPr>
        <w:tab/>
      </w:r>
      <w:r w:rsidRPr="00C04797">
        <w:rPr>
          <w:rFonts w:asciiTheme="minorHAnsi" w:hAnsiTheme="minorHAnsi"/>
        </w:rPr>
        <w:t>57</w:t>
      </w:r>
    </w:p>
    <w:p w:rsidR="00C04797" w:rsidRPr="00C04797" w:rsidRDefault="00C04797" w:rsidP="008C20E4">
      <w:pPr>
        <w:ind w:left="1304"/>
        <w:jc w:val="both"/>
        <w:rPr>
          <w:rFonts w:asciiTheme="minorHAnsi" w:hAnsiTheme="minorHAnsi"/>
        </w:rPr>
      </w:pPr>
      <w:r w:rsidRPr="00C04797">
        <w:rPr>
          <w:rFonts w:asciiTheme="minorHAnsi" w:hAnsiTheme="minorHAnsi"/>
        </w:rPr>
        <w:t>ei hyvin eikä huonosti</w:t>
      </w:r>
      <w:r w:rsidRPr="00C04797">
        <w:rPr>
          <w:rFonts w:asciiTheme="minorHAnsi" w:hAnsiTheme="minorHAnsi"/>
        </w:rPr>
        <w:tab/>
        <w:t>45</w:t>
      </w:r>
    </w:p>
    <w:p w:rsidR="00C04797" w:rsidRPr="00C04797" w:rsidRDefault="00C04797" w:rsidP="008C20E4">
      <w:pPr>
        <w:ind w:left="1304"/>
        <w:jc w:val="both"/>
        <w:rPr>
          <w:rFonts w:asciiTheme="minorHAnsi" w:hAnsiTheme="minorHAnsi"/>
        </w:rPr>
      </w:pPr>
      <w:r w:rsidRPr="00C04797">
        <w:rPr>
          <w:rFonts w:asciiTheme="minorHAnsi" w:hAnsiTheme="minorHAnsi"/>
        </w:rPr>
        <w:t>melko huonosti</w:t>
      </w:r>
      <w:r w:rsidRPr="00C04797">
        <w:rPr>
          <w:rFonts w:asciiTheme="minorHAnsi" w:hAnsiTheme="minorHAnsi"/>
        </w:rPr>
        <w:tab/>
        <w:t>52</w:t>
      </w:r>
    </w:p>
    <w:p w:rsidR="00C04797" w:rsidRPr="00C04797" w:rsidRDefault="00C04797" w:rsidP="008C20E4">
      <w:pPr>
        <w:ind w:left="1304"/>
        <w:jc w:val="both"/>
        <w:rPr>
          <w:rFonts w:asciiTheme="minorHAnsi" w:hAnsiTheme="minorHAnsi"/>
        </w:rPr>
      </w:pPr>
      <w:r w:rsidRPr="00C04797">
        <w:rPr>
          <w:rFonts w:asciiTheme="minorHAnsi" w:hAnsiTheme="minorHAnsi"/>
        </w:rPr>
        <w:t>huonosti</w:t>
      </w:r>
      <w:r w:rsidRPr="00C04797">
        <w:rPr>
          <w:rFonts w:asciiTheme="minorHAnsi" w:hAnsiTheme="minorHAnsi"/>
        </w:rPr>
        <w:tab/>
      </w:r>
      <w:r w:rsidR="003A14A2">
        <w:rPr>
          <w:rFonts w:asciiTheme="minorHAnsi" w:hAnsiTheme="minorHAnsi"/>
        </w:rPr>
        <w:tab/>
      </w:r>
      <w:r w:rsidRPr="00C04797">
        <w:rPr>
          <w:rFonts w:asciiTheme="minorHAnsi" w:hAnsiTheme="minorHAnsi"/>
        </w:rPr>
        <w:t>39</w:t>
      </w:r>
    </w:p>
    <w:p w:rsidR="00C04797" w:rsidRDefault="00C04797" w:rsidP="008C20E4">
      <w:pPr>
        <w:ind w:left="1304"/>
        <w:jc w:val="both"/>
        <w:rPr>
          <w:rFonts w:asciiTheme="minorHAnsi" w:hAnsiTheme="minorHAnsi"/>
        </w:rPr>
      </w:pPr>
      <w:r w:rsidRPr="00C04797">
        <w:rPr>
          <w:rFonts w:asciiTheme="minorHAnsi" w:hAnsiTheme="minorHAnsi"/>
        </w:rPr>
        <w:t>en osaa sanoa</w:t>
      </w:r>
      <w:r w:rsidRPr="00C04797">
        <w:rPr>
          <w:rFonts w:asciiTheme="minorHAnsi" w:hAnsiTheme="minorHAnsi"/>
        </w:rPr>
        <w:tab/>
        <w:t>102</w:t>
      </w:r>
    </w:p>
    <w:p w:rsidR="00C04797" w:rsidRDefault="00C04797" w:rsidP="008C20E4">
      <w:pPr>
        <w:ind w:left="1304"/>
        <w:jc w:val="both"/>
        <w:rPr>
          <w:rFonts w:asciiTheme="minorHAnsi" w:hAnsiTheme="minorHAnsi"/>
        </w:rPr>
      </w:pPr>
    </w:p>
    <w:p w:rsidR="00017C0E" w:rsidRDefault="00017C0E" w:rsidP="008C20E4">
      <w:pPr>
        <w:ind w:left="1304"/>
        <w:jc w:val="both"/>
        <w:rPr>
          <w:rFonts w:asciiTheme="minorHAnsi" w:hAnsiTheme="minorHAnsi"/>
        </w:rPr>
      </w:pPr>
    </w:p>
    <w:p w:rsidR="00017C0E" w:rsidRPr="00893374" w:rsidRDefault="00017C0E" w:rsidP="008C20E4">
      <w:pPr>
        <w:pStyle w:val="Otsikko4"/>
        <w:spacing w:before="0"/>
        <w:jc w:val="both"/>
      </w:pPr>
      <w:r w:rsidRPr="00893374">
        <w:t>”Mukautuksilla, henkilökohtaisella avulla, esteettömyydellä”</w:t>
      </w:r>
    </w:p>
    <w:p w:rsidR="00017C0E" w:rsidRDefault="00017C0E" w:rsidP="008C20E4">
      <w:pPr>
        <w:pStyle w:val="Otsikko4"/>
        <w:spacing w:before="0"/>
        <w:jc w:val="both"/>
      </w:pPr>
      <w:r>
        <w:t>Avokysymys yhdenvertais</w:t>
      </w:r>
      <w:r w:rsidR="00E10BF7">
        <w:t>ten</w:t>
      </w:r>
      <w:r>
        <w:t xml:space="preserve"> koulutusmahdollisuuksi</w:t>
      </w:r>
      <w:r w:rsidR="00E10BF7">
        <w:t>en</w:t>
      </w:r>
      <w:r>
        <w:t xml:space="preserve"> </w:t>
      </w:r>
      <w:r w:rsidR="00E10BF7">
        <w:t>kehittämisestä</w:t>
      </w:r>
    </w:p>
    <w:p w:rsidR="00017C0E" w:rsidRDefault="00017C0E" w:rsidP="008C20E4">
      <w:pPr>
        <w:ind w:left="1304"/>
        <w:jc w:val="both"/>
        <w:rPr>
          <w:rFonts w:asciiTheme="minorHAnsi" w:hAnsiTheme="minorHAnsi"/>
        </w:rPr>
      </w:pPr>
    </w:p>
    <w:p w:rsidR="00017C0E" w:rsidRDefault="008F550C" w:rsidP="008C20E4">
      <w:pPr>
        <w:ind w:left="1304"/>
        <w:jc w:val="both"/>
        <w:rPr>
          <w:rFonts w:asciiTheme="minorHAnsi" w:hAnsiTheme="minorHAnsi"/>
        </w:rPr>
      </w:pPr>
      <w:r>
        <w:rPr>
          <w:rFonts w:asciiTheme="minorHAnsi" w:hAnsiTheme="minorHAnsi"/>
        </w:rPr>
        <w:t xml:space="preserve">Kysymyksessä kysyttiin, miten yhdenvertaisia koulutusmahdollisuuksia tulisi kehittää. </w:t>
      </w:r>
      <w:r w:rsidR="00017C0E">
        <w:rPr>
          <w:rFonts w:asciiTheme="minorHAnsi" w:hAnsiTheme="minorHAnsi"/>
        </w:rPr>
        <w:t xml:space="preserve">Yhdenvertaisten koulutusmahdollisuuksien takaamisessa keskeiseksi tekijäksi nähtiin riittävät resurssit. Vastauksissa toistui huoli siitä, että resursseja ollaan </w:t>
      </w:r>
      <w:r>
        <w:rPr>
          <w:rFonts w:asciiTheme="minorHAnsi" w:hAnsiTheme="minorHAnsi"/>
        </w:rPr>
        <w:t>v</w:t>
      </w:r>
      <w:r w:rsidR="00017C0E">
        <w:rPr>
          <w:rFonts w:asciiTheme="minorHAnsi" w:hAnsiTheme="minorHAnsi"/>
        </w:rPr>
        <w:t xml:space="preserve">ähentämässä, minkä katsottiin johtavan ja johtaneen avustajatuntien vähentämiseen ja inkluusion toteutumisen vaarantumiseen. </w:t>
      </w:r>
    </w:p>
    <w:p w:rsidR="00017C0E" w:rsidRDefault="00017C0E" w:rsidP="008C20E4">
      <w:pPr>
        <w:ind w:left="1304"/>
        <w:jc w:val="both"/>
        <w:rPr>
          <w:rFonts w:asciiTheme="minorHAnsi" w:hAnsiTheme="minorHAnsi"/>
        </w:rPr>
      </w:pPr>
    </w:p>
    <w:p w:rsidR="00017C0E" w:rsidRPr="00803CC6" w:rsidRDefault="00017C0E" w:rsidP="008C20E4">
      <w:pPr>
        <w:ind w:left="2608"/>
        <w:jc w:val="both"/>
        <w:rPr>
          <w:rFonts w:asciiTheme="minorHAnsi" w:hAnsiTheme="minorHAnsi"/>
          <w:i/>
        </w:rPr>
      </w:pPr>
      <w:r w:rsidRPr="00803CC6">
        <w:rPr>
          <w:rFonts w:asciiTheme="minorHAnsi" w:hAnsiTheme="minorHAnsi"/>
          <w:i/>
        </w:rPr>
        <w:t>”Säästöjen myötä koulutuksen taso on laskussa varsinkin vammaisten henkilöiden kohdalla.”</w:t>
      </w:r>
    </w:p>
    <w:p w:rsid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r>
        <w:rPr>
          <w:rFonts w:asciiTheme="minorHAnsi" w:hAnsiTheme="minorHAnsi"/>
        </w:rPr>
        <w:t>Yhdenvertaisen oppimisen katsottiin edellyttävän esteetöntä kouluympäristöä, saavutettavia oppimateriaaleja ja riittäviä tukitoimia. Avustajat, tulkkauspalvelut ja apuvälineet katsottiin tärkeiksi yhdenvertaisen oppimisen edellytykseksi. Myös opettajien ja muun koulun henkilökunnan katsottiin tarvitsevan koulutusta. Tietoisuuden lisääminen katsottiin keinoksi muuttaa asenteita.</w:t>
      </w:r>
    </w:p>
    <w:p w:rsidR="00017C0E" w:rsidRDefault="00017C0E" w:rsidP="008C20E4">
      <w:pPr>
        <w:ind w:left="1304"/>
        <w:jc w:val="both"/>
        <w:rPr>
          <w:rFonts w:asciiTheme="minorHAnsi" w:hAnsiTheme="minorHAnsi"/>
        </w:rPr>
      </w:pPr>
    </w:p>
    <w:p w:rsidR="00017C0E" w:rsidRPr="002861B5" w:rsidRDefault="00017C0E" w:rsidP="008C20E4">
      <w:pPr>
        <w:ind w:left="2608"/>
        <w:jc w:val="both"/>
        <w:rPr>
          <w:rFonts w:asciiTheme="minorHAnsi" w:hAnsiTheme="minorHAnsi"/>
          <w:i/>
        </w:rPr>
      </w:pPr>
      <w:r w:rsidRPr="002861B5">
        <w:rPr>
          <w:rFonts w:asciiTheme="minorHAnsi" w:hAnsiTheme="minorHAnsi"/>
          <w:i/>
        </w:rPr>
        <w:lastRenderedPageBreak/>
        <w:t>”Opettajille valmiuksia ja osaamista soveltaa menetelmiä, joilla opetusta saadaan helposti saavutettavaksi sekä riittävästi avustajia opetukseen.”</w:t>
      </w:r>
    </w:p>
    <w:p w:rsid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r>
        <w:rPr>
          <w:rFonts w:asciiTheme="minorHAnsi" w:hAnsiTheme="minorHAnsi"/>
        </w:rPr>
        <w:t xml:space="preserve">Vastauksissa </w:t>
      </w:r>
      <w:r w:rsidR="008F550C">
        <w:rPr>
          <w:rFonts w:asciiTheme="minorHAnsi" w:hAnsiTheme="minorHAnsi"/>
        </w:rPr>
        <w:t xml:space="preserve">mainittiin </w:t>
      </w:r>
      <w:r>
        <w:rPr>
          <w:rFonts w:asciiTheme="minorHAnsi" w:hAnsiTheme="minorHAnsi"/>
        </w:rPr>
        <w:t>myös s</w:t>
      </w:r>
      <w:r w:rsidR="008F550C">
        <w:rPr>
          <w:rFonts w:asciiTheme="minorHAnsi" w:hAnsiTheme="minorHAnsi"/>
        </w:rPr>
        <w:t>e</w:t>
      </w:r>
      <w:r>
        <w:rPr>
          <w:rFonts w:asciiTheme="minorHAnsi" w:hAnsiTheme="minorHAnsi"/>
        </w:rPr>
        <w:t>, että vammaisilla, myös ruotsinkielisillä vammaisilla, tulisi olla aidosti vaihtoehtoja valita toisen asteen oppilaitos oman kiinnostuksensa eikä sen perusteella, missä on esteetön koulu.</w:t>
      </w:r>
    </w:p>
    <w:p w:rsidR="00017C0E" w:rsidRDefault="00017C0E" w:rsidP="008C20E4">
      <w:pPr>
        <w:ind w:left="1304"/>
        <w:jc w:val="both"/>
        <w:rPr>
          <w:rFonts w:asciiTheme="minorHAnsi" w:hAnsiTheme="minorHAnsi"/>
        </w:rPr>
      </w:pPr>
    </w:p>
    <w:p w:rsidR="00142999" w:rsidRPr="00142999" w:rsidRDefault="00142999" w:rsidP="008C20E4">
      <w:pPr>
        <w:pStyle w:val="Otsikko3"/>
        <w:jc w:val="both"/>
      </w:pPr>
      <w:bookmarkStart w:id="20" w:name="_Toc499816397"/>
      <w:r w:rsidRPr="00142999">
        <w:t>Terveys ja kuntoutus</w:t>
      </w:r>
      <w:bookmarkEnd w:id="20"/>
    </w:p>
    <w:p w:rsidR="00142999" w:rsidRDefault="00142999" w:rsidP="008C20E4">
      <w:pPr>
        <w:ind w:left="1304"/>
        <w:jc w:val="both"/>
        <w:rPr>
          <w:rFonts w:asciiTheme="minorHAnsi" w:hAnsiTheme="minorHAnsi"/>
        </w:rPr>
      </w:pPr>
    </w:p>
    <w:p w:rsidR="006A497D" w:rsidRPr="006A497D" w:rsidRDefault="006A497D" w:rsidP="008C20E4">
      <w:pPr>
        <w:ind w:left="1304"/>
        <w:jc w:val="both"/>
        <w:rPr>
          <w:rFonts w:asciiTheme="minorHAnsi" w:hAnsiTheme="minorHAnsi"/>
        </w:rPr>
      </w:pPr>
      <w:r w:rsidRPr="006A497D">
        <w:rPr>
          <w:rFonts w:asciiTheme="minorHAnsi" w:hAnsiTheme="minorHAnsi"/>
        </w:rPr>
        <w:t>Vammaisilla henkilöillä on oikeus parhaaseen mahdolliseen terveyden tasoon ilman syrjintää vammaisuuden perusteella. Vammaisille henkilöille tulee järjestää samanlaajuiset, -laatuiset ja -tasoiset maksuttomat tai kohtuuhintaiset palvelut kuin muille. Lisäksi vammaisilla henkilöillä on oikeus terveyspalveluihin, joita he tarvitsevat erityisesti vammaisuutensa vuoksi. Terveydenhuollon palvelut tulee järjestää mahdollisimman lähellä ihmisen omia yhteisöjä, myös maaseudulla.</w:t>
      </w:r>
    </w:p>
    <w:p w:rsidR="006A497D" w:rsidRPr="006A497D" w:rsidRDefault="006A497D" w:rsidP="008C20E4">
      <w:pPr>
        <w:ind w:left="1304"/>
        <w:jc w:val="both"/>
        <w:rPr>
          <w:rFonts w:asciiTheme="minorHAnsi" w:hAnsiTheme="minorHAnsi"/>
        </w:rPr>
      </w:pPr>
    </w:p>
    <w:p w:rsidR="006A497D" w:rsidRDefault="006A497D" w:rsidP="008C20E4">
      <w:pPr>
        <w:ind w:left="1304"/>
        <w:jc w:val="both"/>
        <w:rPr>
          <w:rFonts w:asciiTheme="minorHAnsi" w:hAnsiTheme="minorHAnsi"/>
        </w:rPr>
      </w:pPr>
      <w:r w:rsidRPr="006A497D">
        <w:rPr>
          <w:rFonts w:asciiTheme="minorHAnsi" w:hAnsiTheme="minorHAnsi"/>
        </w:rPr>
        <w:t>Vammaisille henkilöille tulee järjestää laaja-alaisia kuntoutuspalveluita muun muassa vertaistuen avulla, jotta he voivat saavuttaa ja säilyttää mahdollisimman suuren itsenäisyyden, täysimääräiset ruumiilliset, henkiset ja sosiaaliset kyvyt sekä täysimääräisen osallisuuden ja osallistumisen kaikilla elämänaloilla.</w:t>
      </w:r>
    </w:p>
    <w:p w:rsidR="006A497D" w:rsidRDefault="006A497D" w:rsidP="008C20E4">
      <w:pPr>
        <w:ind w:left="1304"/>
        <w:jc w:val="both"/>
        <w:rPr>
          <w:rFonts w:asciiTheme="minorHAnsi" w:hAnsiTheme="minorHAnsi"/>
        </w:rPr>
      </w:pPr>
    </w:p>
    <w:p w:rsidR="006A497D" w:rsidRDefault="00D24F06" w:rsidP="008C20E4">
      <w:pPr>
        <w:ind w:left="1304"/>
        <w:jc w:val="both"/>
        <w:rPr>
          <w:rFonts w:asciiTheme="minorHAnsi" w:hAnsiTheme="minorHAnsi"/>
        </w:rPr>
      </w:pPr>
      <w:r>
        <w:rPr>
          <w:rFonts w:asciiTheme="minorHAnsi" w:hAnsiTheme="minorHAnsi"/>
        </w:rPr>
        <w:t>Kyselyssä kysyttiin, kuinka hyvin pääsy terveyspalveluihin ja kuntoutuspalveluihin toteutuu. Lisäksi kysyttiin, kuinka pääsyä näihin palveluihin tulisi kehittää.</w:t>
      </w:r>
    </w:p>
    <w:p w:rsidR="006A497D" w:rsidRDefault="006A497D" w:rsidP="008C20E4">
      <w:pPr>
        <w:ind w:left="1304"/>
        <w:jc w:val="both"/>
        <w:rPr>
          <w:rFonts w:asciiTheme="minorHAnsi" w:hAnsiTheme="minorHAnsi"/>
        </w:rPr>
      </w:pPr>
    </w:p>
    <w:p w:rsidR="00142999" w:rsidRDefault="00142999" w:rsidP="008C20E4">
      <w:pPr>
        <w:ind w:left="1304"/>
        <w:jc w:val="both"/>
        <w:rPr>
          <w:rFonts w:asciiTheme="minorHAnsi" w:hAnsiTheme="minorHAnsi"/>
        </w:rPr>
      </w:pPr>
      <w:r>
        <w:rPr>
          <w:rFonts w:asciiTheme="minorHAnsi" w:hAnsiTheme="minorHAnsi"/>
        </w:rPr>
        <w:t xml:space="preserve">Kuvio </w:t>
      </w:r>
      <w:r w:rsidR="00532548">
        <w:rPr>
          <w:rFonts w:asciiTheme="minorHAnsi" w:hAnsiTheme="minorHAnsi"/>
        </w:rPr>
        <w:t>41</w:t>
      </w:r>
      <w:r>
        <w:rPr>
          <w:rFonts w:asciiTheme="minorHAnsi" w:hAnsiTheme="minorHAnsi"/>
        </w:rPr>
        <w:t xml:space="preserve">: </w:t>
      </w:r>
      <w:r w:rsidRPr="00142999">
        <w:rPr>
          <w:rFonts w:asciiTheme="minorHAnsi" w:hAnsiTheme="minorHAnsi"/>
        </w:rPr>
        <w:t>Kuinka hyvin mielestäsi toteutuu vammaisten henkilöiden pääsy terveyspalveluihin yhdenvertaisesti muiden kanssa?</w:t>
      </w:r>
      <w:r w:rsidR="003F2B8E">
        <w:rPr>
          <w:rFonts w:asciiTheme="minorHAnsi" w:hAnsiTheme="minorHAnsi"/>
        </w:rPr>
        <w:t xml:space="preserve"> Kaikki vastaukset.</w:t>
      </w:r>
    </w:p>
    <w:p w:rsidR="00142999" w:rsidRDefault="00142999" w:rsidP="008C20E4">
      <w:pPr>
        <w:ind w:left="1304"/>
        <w:jc w:val="both"/>
        <w:rPr>
          <w:rFonts w:asciiTheme="minorHAnsi" w:hAnsiTheme="minorHAnsi"/>
        </w:rPr>
      </w:pPr>
    </w:p>
    <w:p w:rsidR="00142999" w:rsidRDefault="00142999" w:rsidP="008C20E4">
      <w:pPr>
        <w:ind w:left="1304"/>
        <w:jc w:val="both"/>
        <w:rPr>
          <w:rFonts w:asciiTheme="minorHAnsi" w:hAnsiTheme="minorHAnsi"/>
        </w:rPr>
      </w:pPr>
      <w:r>
        <w:rPr>
          <w:noProof/>
        </w:rPr>
        <w:drawing>
          <wp:inline distT="0" distB="0" distL="0" distR="0" wp14:anchorId="311BB136" wp14:editId="0E6A4368">
            <wp:extent cx="4572000" cy="2743200"/>
            <wp:effectExtent l="0" t="0" r="19050" b="19050"/>
            <wp:docPr id="29" name="Kaavi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42999" w:rsidRDefault="00142999"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142999" w:rsidRDefault="00142999" w:rsidP="008C20E4">
      <w:pPr>
        <w:ind w:left="1304"/>
        <w:jc w:val="both"/>
        <w:rPr>
          <w:rFonts w:asciiTheme="minorHAnsi" w:hAnsiTheme="minorHAnsi"/>
        </w:rPr>
      </w:pPr>
      <w:r>
        <w:rPr>
          <w:rFonts w:asciiTheme="minorHAnsi" w:hAnsiTheme="minorHAnsi"/>
        </w:rPr>
        <w:lastRenderedPageBreak/>
        <w:t xml:space="preserve">Kuvio </w:t>
      </w:r>
      <w:r w:rsidR="00532548">
        <w:rPr>
          <w:rFonts w:asciiTheme="minorHAnsi" w:hAnsiTheme="minorHAnsi"/>
        </w:rPr>
        <w:t>41</w:t>
      </w:r>
      <w:r>
        <w:rPr>
          <w:rFonts w:asciiTheme="minorHAnsi" w:hAnsiTheme="minorHAnsi"/>
        </w:rPr>
        <w:t xml:space="preserve"> tekstinä: </w:t>
      </w:r>
    </w:p>
    <w:p w:rsidR="00142999" w:rsidRDefault="00142999" w:rsidP="008C20E4">
      <w:pPr>
        <w:ind w:left="1304"/>
        <w:jc w:val="both"/>
        <w:rPr>
          <w:rFonts w:asciiTheme="minorHAnsi" w:hAnsiTheme="minorHAnsi"/>
        </w:rPr>
      </w:pPr>
    </w:p>
    <w:p w:rsidR="00142999" w:rsidRPr="00142999" w:rsidRDefault="00142999" w:rsidP="008C20E4">
      <w:pPr>
        <w:ind w:left="1304"/>
        <w:jc w:val="both"/>
        <w:rPr>
          <w:rFonts w:asciiTheme="minorHAnsi" w:hAnsiTheme="minorHAnsi"/>
        </w:rPr>
      </w:pPr>
      <w:r w:rsidRPr="00142999">
        <w:rPr>
          <w:rFonts w:asciiTheme="minorHAnsi" w:hAnsiTheme="minorHAnsi"/>
        </w:rPr>
        <w:t>hyvin</w:t>
      </w:r>
      <w:r w:rsidRPr="00142999">
        <w:rPr>
          <w:rFonts w:asciiTheme="minorHAnsi" w:hAnsiTheme="minorHAnsi"/>
        </w:rPr>
        <w:tab/>
      </w:r>
      <w:r>
        <w:rPr>
          <w:rFonts w:asciiTheme="minorHAnsi" w:hAnsiTheme="minorHAnsi"/>
        </w:rPr>
        <w:tab/>
      </w:r>
      <w:r w:rsidRPr="00142999">
        <w:rPr>
          <w:rFonts w:asciiTheme="minorHAnsi" w:hAnsiTheme="minorHAnsi"/>
        </w:rPr>
        <w:t>55</w:t>
      </w:r>
    </w:p>
    <w:p w:rsidR="00142999" w:rsidRPr="00142999" w:rsidRDefault="00142999" w:rsidP="008C20E4">
      <w:pPr>
        <w:ind w:left="1304"/>
        <w:jc w:val="both"/>
        <w:rPr>
          <w:rFonts w:asciiTheme="minorHAnsi" w:hAnsiTheme="minorHAnsi"/>
        </w:rPr>
      </w:pPr>
      <w:r w:rsidRPr="00142999">
        <w:rPr>
          <w:rFonts w:asciiTheme="minorHAnsi" w:hAnsiTheme="minorHAnsi"/>
        </w:rPr>
        <w:t>melko hyvin</w:t>
      </w:r>
      <w:r w:rsidRPr="00142999">
        <w:rPr>
          <w:rFonts w:asciiTheme="minorHAnsi" w:hAnsiTheme="minorHAnsi"/>
        </w:rPr>
        <w:tab/>
      </w:r>
      <w:r>
        <w:rPr>
          <w:rFonts w:asciiTheme="minorHAnsi" w:hAnsiTheme="minorHAnsi"/>
        </w:rPr>
        <w:tab/>
      </w:r>
      <w:r w:rsidRPr="00142999">
        <w:rPr>
          <w:rFonts w:asciiTheme="minorHAnsi" w:hAnsiTheme="minorHAnsi"/>
        </w:rPr>
        <w:t>200</w:t>
      </w:r>
    </w:p>
    <w:p w:rsidR="00142999" w:rsidRPr="00142999" w:rsidRDefault="00142999" w:rsidP="008C20E4">
      <w:pPr>
        <w:ind w:left="1304"/>
        <w:jc w:val="both"/>
        <w:rPr>
          <w:rFonts w:asciiTheme="minorHAnsi" w:hAnsiTheme="minorHAnsi"/>
        </w:rPr>
      </w:pPr>
      <w:r w:rsidRPr="00142999">
        <w:rPr>
          <w:rFonts w:asciiTheme="minorHAnsi" w:hAnsiTheme="minorHAnsi"/>
        </w:rPr>
        <w:t>ei hyvin eikä huonosti</w:t>
      </w:r>
      <w:r w:rsidRPr="00142999">
        <w:rPr>
          <w:rFonts w:asciiTheme="minorHAnsi" w:hAnsiTheme="minorHAnsi"/>
        </w:rPr>
        <w:tab/>
        <w:t>102</w:t>
      </w:r>
    </w:p>
    <w:p w:rsidR="00142999" w:rsidRPr="00142999" w:rsidRDefault="00142999" w:rsidP="008C20E4">
      <w:pPr>
        <w:ind w:left="1304"/>
        <w:jc w:val="both"/>
        <w:rPr>
          <w:rFonts w:asciiTheme="minorHAnsi" w:hAnsiTheme="minorHAnsi"/>
        </w:rPr>
      </w:pPr>
      <w:r w:rsidRPr="00142999">
        <w:rPr>
          <w:rFonts w:asciiTheme="minorHAnsi" w:hAnsiTheme="minorHAnsi"/>
        </w:rPr>
        <w:t>melko huonosti</w:t>
      </w:r>
      <w:r w:rsidRPr="00142999">
        <w:rPr>
          <w:rFonts w:asciiTheme="minorHAnsi" w:hAnsiTheme="minorHAnsi"/>
        </w:rPr>
        <w:tab/>
        <w:t>89</w:t>
      </w:r>
    </w:p>
    <w:p w:rsidR="00142999" w:rsidRPr="00142999" w:rsidRDefault="00142999" w:rsidP="008C20E4">
      <w:pPr>
        <w:ind w:left="1304"/>
        <w:jc w:val="both"/>
        <w:rPr>
          <w:rFonts w:asciiTheme="minorHAnsi" w:hAnsiTheme="minorHAnsi"/>
        </w:rPr>
      </w:pPr>
      <w:r w:rsidRPr="00142999">
        <w:rPr>
          <w:rFonts w:asciiTheme="minorHAnsi" w:hAnsiTheme="minorHAnsi"/>
        </w:rPr>
        <w:t>huonosti</w:t>
      </w:r>
      <w:r w:rsidRPr="00142999">
        <w:rPr>
          <w:rFonts w:asciiTheme="minorHAnsi" w:hAnsiTheme="minorHAnsi"/>
        </w:rPr>
        <w:tab/>
      </w:r>
      <w:r>
        <w:rPr>
          <w:rFonts w:asciiTheme="minorHAnsi" w:hAnsiTheme="minorHAnsi"/>
        </w:rPr>
        <w:tab/>
      </w:r>
      <w:r w:rsidRPr="00142999">
        <w:rPr>
          <w:rFonts w:asciiTheme="minorHAnsi" w:hAnsiTheme="minorHAnsi"/>
        </w:rPr>
        <w:t>108</w:t>
      </w:r>
    </w:p>
    <w:p w:rsidR="00142999" w:rsidRDefault="00142999" w:rsidP="008C20E4">
      <w:pPr>
        <w:ind w:left="1304"/>
        <w:jc w:val="both"/>
        <w:rPr>
          <w:rFonts w:asciiTheme="minorHAnsi" w:hAnsiTheme="minorHAnsi"/>
        </w:rPr>
      </w:pPr>
      <w:r w:rsidRPr="00142999">
        <w:rPr>
          <w:rFonts w:asciiTheme="minorHAnsi" w:hAnsiTheme="minorHAnsi"/>
        </w:rPr>
        <w:t>en osaa sanoa</w:t>
      </w:r>
      <w:r w:rsidRPr="00142999">
        <w:rPr>
          <w:rFonts w:asciiTheme="minorHAnsi" w:hAnsiTheme="minorHAnsi"/>
        </w:rPr>
        <w:tab/>
        <w:t>15</w:t>
      </w:r>
    </w:p>
    <w:p w:rsidR="00142999" w:rsidRDefault="00142999" w:rsidP="008C20E4">
      <w:pPr>
        <w:ind w:left="1304"/>
        <w:jc w:val="both"/>
        <w:rPr>
          <w:rFonts w:asciiTheme="minorHAnsi" w:hAnsiTheme="minorHAnsi"/>
        </w:rPr>
      </w:pPr>
    </w:p>
    <w:p w:rsidR="003A14A2" w:rsidRDefault="003A14A2" w:rsidP="008C20E4">
      <w:pPr>
        <w:ind w:left="1304"/>
        <w:jc w:val="both"/>
        <w:rPr>
          <w:rFonts w:asciiTheme="minorHAnsi" w:hAnsiTheme="minorHAnsi"/>
        </w:rPr>
      </w:pPr>
      <w:r>
        <w:rPr>
          <w:rFonts w:asciiTheme="minorHAnsi" w:hAnsiTheme="minorHAnsi"/>
        </w:rPr>
        <w:t xml:space="preserve">Kuvio </w:t>
      </w:r>
      <w:r w:rsidR="00532548">
        <w:rPr>
          <w:rFonts w:asciiTheme="minorHAnsi" w:hAnsiTheme="minorHAnsi"/>
        </w:rPr>
        <w:t>42</w:t>
      </w:r>
      <w:r>
        <w:rPr>
          <w:rFonts w:asciiTheme="minorHAnsi" w:hAnsiTheme="minorHAnsi"/>
        </w:rPr>
        <w:t xml:space="preserve">: </w:t>
      </w:r>
      <w:r w:rsidRPr="003A14A2">
        <w:rPr>
          <w:rFonts w:asciiTheme="minorHAnsi" w:hAnsiTheme="minorHAnsi"/>
        </w:rPr>
        <w:t>Kuinka hyvin mielestäsi toteutuu vammaisten henkilöiden pääsy terveyspalveluihin yhdenvertaisesti muiden kanssa?</w:t>
      </w:r>
      <w:r>
        <w:rPr>
          <w:rFonts w:asciiTheme="minorHAnsi" w:hAnsiTheme="minorHAnsi"/>
        </w:rPr>
        <w:t xml:space="preserve"> Vammaisten henkilöiden vastaukset.</w:t>
      </w:r>
    </w:p>
    <w:p w:rsidR="003A14A2" w:rsidRDefault="003A14A2" w:rsidP="008C20E4">
      <w:pPr>
        <w:ind w:left="1304"/>
        <w:jc w:val="both"/>
        <w:rPr>
          <w:rFonts w:asciiTheme="minorHAnsi" w:hAnsiTheme="minorHAnsi"/>
        </w:rPr>
      </w:pPr>
    </w:p>
    <w:p w:rsidR="003A14A2" w:rsidRDefault="003A14A2" w:rsidP="008C20E4">
      <w:pPr>
        <w:ind w:left="1304"/>
        <w:jc w:val="both"/>
        <w:rPr>
          <w:rFonts w:asciiTheme="minorHAnsi" w:hAnsiTheme="minorHAnsi"/>
        </w:rPr>
      </w:pPr>
      <w:r>
        <w:rPr>
          <w:noProof/>
        </w:rPr>
        <w:drawing>
          <wp:inline distT="0" distB="0" distL="0" distR="0" wp14:anchorId="1DA897A5" wp14:editId="67CE4485">
            <wp:extent cx="4572000" cy="2743200"/>
            <wp:effectExtent l="0" t="0" r="19050" b="19050"/>
            <wp:docPr id="49" name="Kaavi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A14A2" w:rsidRDefault="003A14A2" w:rsidP="008C20E4">
      <w:pPr>
        <w:ind w:left="1304"/>
        <w:jc w:val="both"/>
        <w:rPr>
          <w:rFonts w:asciiTheme="minorHAnsi" w:hAnsiTheme="minorHAnsi"/>
        </w:rPr>
      </w:pPr>
    </w:p>
    <w:p w:rsidR="003A14A2" w:rsidRDefault="003A14A2" w:rsidP="008C20E4">
      <w:pPr>
        <w:ind w:left="1304"/>
        <w:jc w:val="both"/>
        <w:rPr>
          <w:rFonts w:asciiTheme="minorHAnsi" w:hAnsiTheme="minorHAnsi"/>
        </w:rPr>
      </w:pPr>
      <w:r>
        <w:rPr>
          <w:rFonts w:asciiTheme="minorHAnsi" w:hAnsiTheme="minorHAnsi"/>
        </w:rPr>
        <w:t>Kuvio 4</w:t>
      </w:r>
      <w:r w:rsidR="00532548">
        <w:rPr>
          <w:rFonts w:asciiTheme="minorHAnsi" w:hAnsiTheme="minorHAnsi"/>
        </w:rPr>
        <w:t>2</w:t>
      </w:r>
      <w:r>
        <w:rPr>
          <w:rFonts w:asciiTheme="minorHAnsi" w:hAnsiTheme="minorHAnsi"/>
        </w:rPr>
        <w:t xml:space="preserve"> tekstinä:</w:t>
      </w:r>
    </w:p>
    <w:p w:rsidR="003A14A2" w:rsidRDefault="003A14A2" w:rsidP="008C20E4">
      <w:pPr>
        <w:ind w:left="1304"/>
        <w:jc w:val="both"/>
        <w:rPr>
          <w:rFonts w:asciiTheme="minorHAnsi" w:hAnsiTheme="minorHAnsi"/>
        </w:rPr>
      </w:pPr>
    </w:p>
    <w:p w:rsidR="003A14A2" w:rsidRPr="003A14A2" w:rsidRDefault="003A14A2" w:rsidP="008C20E4">
      <w:pPr>
        <w:ind w:left="1304"/>
        <w:jc w:val="both"/>
        <w:rPr>
          <w:rFonts w:asciiTheme="minorHAnsi" w:hAnsiTheme="minorHAnsi"/>
        </w:rPr>
      </w:pPr>
      <w:r w:rsidRPr="003A14A2">
        <w:rPr>
          <w:rFonts w:asciiTheme="minorHAnsi" w:hAnsiTheme="minorHAnsi"/>
        </w:rPr>
        <w:t>hyvin</w:t>
      </w:r>
      <w:r w:rsidRPr="003A14A2">
        <w:rPr>
          <w:rFonts w:asciiTheme="minorHAnsi" w:hAnsiTheme="minorHAnsi"/>
        </w:rPr>
        <w:tab/>
      </w:r>
      <w:r>
        <w:rPr>
          <w:rFonts w:asciiTheme="minorHAnsi" w:hAnsiTheme="minorHAnsi"/>
        </w:rPr>
        <w:tab/>
      </w:r>
      <w:r w:rsidRPr="003A14A2">
        <w:rPr>
          <w:rFonts w:asciiTheme="minorHAnsi" w:hAnsiTheme="minorHAnsi"/>
        </w:rPr>
        <w:t>33</w:t>
      </w:r>
    </w:p>
    <w:p w:rsidR="003A14A2" w:rsidRPr="003A14A2" w:rsidRDefault="003A14A2" w:rsidP="008C20E4">
      <w:pPr>
        <w:ind w:left="1304"/>
        <w:jc w:val="both"/>
        <w:rPr>
          <w:rFonts w:asciiTheme="minorHAnsi" w:hAnsiTheme="minorHAnsi"/>
        </w:rPr>
      </w:pPr>
      <w:r w:rsidRPr="003A14A2">
        <w:rPr>
          <w:rFonts w:asciiTheme="minorHAnsi" w:hAnsiTheme="minorHAnsi"/>
        </w:rPr>
        <w:t>melko hyvin</w:t>
      </w:r>
      <w:r w:rsidRPr="003A14A2">
        <w:rPr>
          <w:rFonts w:asciiTheme="minorHAnsi" w:hAnsiTheme="minorHAnsi"/>
        </w:rPr>
        <w:tab/>
      </w:r>
      <w:r>
        <w:rPr>
          <w:rFonts w:asciiTheme="minorHAnsi" w:hAnsiTheme="minorHAnsi"/>
        </w:rPr>
        <w:tab/>
      </w:r>
      <w:r w:rsidRPr="003A14A2">
        <w:rPr>
          <w:rFonts w:asciiTheme="minorHAnsi" w:hAnsiTheme="minorHAnsi"/>
        </w:rPr>
        <w:t>107</w:t>
      </w:r>
    </w:p>
    <w:p w:rsidR="003A14A2" w:rsidRPr="003A14A2" w:rsidRDefault="003A14A2" w:rsidP="008C20E4">
      <w:pPr>
        <w:ind w:left="1304"/>
        <w:jc w:val="both"/>
        <w:rPr>
          <w:rFonts w:asciiTheme="minorHAnsi" w:hAnsiTheme="minorHAnsi"/>
        </w:rPr>
      </w:pPr>
      <w:r w:rsidRPr="003A14A2">
        <w:rPr>
          <w:rFonts w:asciiTheme="minorHAnsi" w:hAnsiTheme="minorHAnsi"/>
        </w:rPr>
        <w:t>ei hyvin eikä huonosti</w:t>
      </w:r>
      <w:r w:rsidRPr="003A14A2">
        <w:rPr>
          <w:rFonts w:asciiTheme="minorHAnsi" w:hAnsiTheme="minorHAnsi"/>
        </w:rPr>
        <w:tab/>
        <w:t>50</w:t>
      </w:r>
    </w:p>
    <w:p w:rsidR="003A14A2" w:rsidRPr="003A14A2" w:rsidRDefault="003A14A2" w:rsidP="008C20E4">
      <w:pPr>
        <w:ind w:left="1304"/>
        <w:jc w:val="both"/>
        <w:rPr>
          <w:rFonts w:asciiTheme="minorHAnsi" w:hAnsiTheme="minorHAnsi"/>
        </w:rPr>
      </w:pPr>
      <w:r w:rsidRPr="003A14A2">
        <w:rPr>
          <w:rFonts w:asciiTheme="minorHAnsi" w:hAnsiTheme="minorHAnsi"/>
        </w:rPr>
        <w:t>melko huonosti</w:t>
      </w:r>
      <w:r w:rsidRPr="003A14A2">
        <w:rPr>
          <w:rFonts w:asciiTheme="minorHAnsi" w:hAnsiTheme="minorHAnsi"/>
        </w:rPr>
        <w:tab/>
        <w:t>47</w:t>
      </w:r>
    </w:p>
    <w:p w:rsidR="003A14A2" w:rsidRPr="003A14A2" w:rsidRDefault="003A14A2" w:rsidP="008C20E4">
      <w:pPr>
        <w:ind w:left="1304"/>
        <w:jc w:val="both"/>
        <w:rPr>
          <w:rFonts w:asciiTheme="minorHAnsi" w:hAnsiTheme="minorHAnsi"/>
        </w:rPr>
      </w:pPr>
      <w:r w:rsidRPr="003A14A2">
        <w:rPr>
          <w:rFonts w:asciiTheme="minorHAnsi" w:hAnsiTheme="minorHAnsi"/>
        </w:rPr>
        <w:t>huonosti</w:t>
      </w:r>
      <w:r w:rsidRPr="003A14A2">
        <w:rPr>
          <w:rFonts w:asciiTheme="minorHAnsi" w:hAnsiTheme="minorHAnsi"/>
        </w:rPr>
        <w:tab/>
      </w:r>
      <w:r>
        <w:rPr>
          <w:rFonts w:asciiTheme="minorHAnsi" w:hAnsiTheme="minorHAnsi"/>
        </w:rPr>
        <w:tab/>
      </w:r>
      <w:r w:rsidRPr="003A14A2">
        <w:rPr>
          <w:rFonts w:asciiTheme="minorHAnsi" w:hAnsiTheme="minorHAnsi"/>
        </w:rPr>
        <w:t>59</w:t>
      </w:r>
    </w:p>
    <w:p w:rsidR="003A14A2" w:rsidRDefault="003A14A2" w:rsidP="008C20E4">
      <w:pPr>
        <w:ind w:left="1304"/>
        <w:jc w:val="both"/>
        <w:rPr>
          <w:rFonts w:asciiTheme="minorHAnsi" w:hAnsiTheme="minorHAnsi"/>
        </w:rPr>
      </w:pPr>
      <w:r w:rsidRPr="003A14A2">
        <w:rPr>
          <w:rFonts w:asciiTheme="minorHAnsi" w:hAnsiTheme="minorHAnsi"/>
        </w:rPr>
        <w:t>en osaa sanoa</w:t>
      </w:r>
      <w:r w:rsidRPr="003A14A2">
        <w:rPr>
          <w:rFonts w:asciiTheme="minorHAnsi" w:hAnsiTheme="minorHAnsi"/>
        </w:rPr>
        <w:tab/>
        <w:t>5</w:t>
      </w:r>
    </w:p>
    <w:p w:rsidR="003A14A2" w:rsidRDefault="003A14A2"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142999" w:rsidRDefault="00142999" w:rsidP="008C20E4">
      <w:pPr>
        <w:ind w:left="1304"/>
        <w:jc w:val="both"/>
        <w:rPr>
          <w:rFonts w:asciiTheme="minorHAnsi" w:hAnsiTheme="minorHAnsi"/>
        </w:rPr>
      </w:pPr>
      <w:r>
        <w:rPr>
          <w:rFonts w:asciiTheme="minorHAnsi" w:hAnsiTheme="minorHAnsi"/>
        </w:rPr>
        <w:lastRenderedPageBreak/>
        <w:t xml:space="preserve">Kuvio </w:t>
      </w:r>
      <w:r w:rsidR="003A14A2">
        <w:rPr>
          <w:rFonts w:asciiTheme="minorHAnsi" w:hAnsiTheme="minorHAnsi"/>
        </w:rPr>
        <w:t>4</w:t>
      </w:r>
      <w:r w:rsidR="00532548">
        <w:rPr>
          <w:rFonts w:asciiTheme="minorHAnsi" w:hAnsiTheme="minorHAnsi"/>
        </w:rPr>
        <w:t>3</w:t>
      </w:r>
      <w:r>
        <w:rPr>
          <w:rFonts w:asciiTheme="minorHAnsi" w:hAnsiTheme="minorHAnsi"/>
        </w:rPr>
        <w:t xml:space="preserve">: </w:t>
      </w:r>
      <w:r w:rsidRPr="00142999">
        <w:rPr>
          <w:rFonts w:asciiTheme="minorHAnsi" w:hAnsiTheme="minorHAnsi"/>
        </w:rPr>
        <w:t>Kuinka hyvin mielestäsi toteutuu pääsy kuntoutukseen?</w:t>
      </w:r>
      <w:r w:rsidR="003F2B8E">
        <w:rPr>
          <w:rFonts w:asciiTheme="minorHAnsi" w:hAnsiTheme="minorHAnsi"/>
        </w:rPr>
        <w:t xml:space="preserve"> Kaikki vastaukset.</w:t>
      </w:r>
    </w:p>
    <w:p w:rsidR="00142999" w:rsidRDefault="00142999" w:rsidP="008C20E4">
      <w:pPr>
        <w:ind w:left="1304"/>
        <w:jc w:val="both"/>
        <w:rPr>
          <w:rFonts w:asciiTheme="minorHAnsi" w:hAnsiTheme="minorHAnsi"/>
        </w:rPr>
      </w:pPr>
    </w:p>
    <w:p w:rsidR="00142999" w:rsidRDefault="00142999" w:rsidP="008C20E4">
      <w:pPr>
        <w:ind w:left="1304"/>
        <w:jc w:val="both"/>
        <w:rPr>
          <w:rFonts w:asciiTheme="minorHAnsi" w:hAnsiTheme="minorHAnsi"/>
        </w:rPr>
      </w:pPr>
      <w:r>
        <w:rPr>
          <w:noProof/>
        </w:rPr>
        <w:drawing>
          <wp:inline distT="0" distB="0" distL="0" distR="0" wp14:anchorId="6F278944" wp14:editId="5AC9E592">
            <wp:extent cx="4572000" cy="2743200"/>
            <wp:effectExtent l="0" t="0" r="19050" b="19050"/>
            <wp:docPr id="30" name="Kaavi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42999" w:rsidRDefault="00142999" w:rsidP="008C20E4">
      <w:pPr>
        <w:ind w:left="1304"/>
        <w:jc w:val="both"/>
        <w:rPr>
          <w:rFonts w:asciiTheme="minorHAnsi" w:hAnsiTheme="minorHAnsi"/>
        </w:rPr>
      </w:pPr>
    </w:p>
    <w:p w:rsidR="00142999" w:rsidRDefault="00142999" w:rsidP="008C20E4">
      <w:pPr>
        <w:ind w:left="1304"/>
        <w:jc w:val="both"/>
        <w:rPr>
          <w:rFonts w:asciiTheme="minorHAnsi" w:hAnsiTheme="minorHAnsi"/>
        </w:rPr>
      </w:pPr>
      <w:r>
        <w:rPr>
          <w:rFonts w:asciiTheme="minorHAnsi" w:hAnsiTheme="minorHAnsi"/>
        </w:rPr>
        <w:t xml:space="preserve">Kuvio </w:t>
      </w:r>
      <w:r w:rsidR="003A14A2">
        <w:rPr>
          <w:rFonts w:asciiTheme="minorHAnsi" w:hAnsiTheme="minorHAnsi"/>
        </w:rPr>
        <w:t>41</w:t>
      </w:r>
      <w:r>
        <w:rPr>
          <w:rFonts w:asciiTheme="minorHAnsi" w:hAnsiTheme="minorHAnsi"/>
        </w:rPr>
        <w:t xml:space="preserve"> tekstinä:</w:t>
      </w:r>
    </w:p>
    <w:p w:rsidR="00142999" w:rsidRDefault="00142999" w:rsidP="008C20E4">
      <w:pPr>
        <w:ind w:left="1304"/>
        <w:jc w:val="both"/>
        <w:rPr>
          <w:rFonts w:asciiTheme="minorHAnsi" w:hAnsiTheme="minorHAnsi"/>
        </w:rPr>
      </w:pPr>
    </w:p>
    <w:p w:rsidR="00142999" w:rsidRPr="00142999" w:rsidRDefault="00142999" w:rsidP="008C20E4">
      <w:pPr>
        <w:ind w:left="1304"/>
        <w:jc w:val="both"/>
        <w:rPr>
          <w:rFonts w:asciiTheme="minorHAnsi" w:hAnsiTheme="minorHAnsi"/>
        </w:rPr>
      </w:pPr>
      <w:r w:rsidRPr="00142999">
        <w:rPr>
          <w:rFonts w:asciiTheme="minorHAnsi" w:hAnsiTheme="minorHAnsi"/>
        </w:rPr>
        <w:t>hyvin</w:t>
      </w:r>
      <w:r>
        <w:rPr>
          <w:rFonts w:asciiTheme="minorHAnsi" w:hAnsiTheme="minorHAnsi"/>
        </w:rPr>
        <w:tab/>
      </w:r>
      <w:r w:rsidRPr="00142999">
        <w:rPr>
          <w:rFonts w:asciiTheme="minorHAnsi" w:hAnsiTheme="minorHAnsi"/>
        </w:rPr>
        <w:tab/>
        <w:t>19</w:t>
      </w:r>
    </w:p>
    <w:p w:rsidR="00142999" w:rsidRPr="00142999" w:rsidRDefault="00142999" w:rsidP="008C20E4">
      <w:pPr>
        <w:ind w:left="1304"/>
        <w:jc w:val="both"/>
        <w:rPr>
          <w:rFonts w:asciiTheme="minorHAnsi" w:hAnsiTheme="minorHAnsi"/>
        </w:rPr>
      </w:pPr>
      <w:r w:rsidRPr="00142999">
        <w:rPr>
          <w:rFonts w:asciiTheme="minorHAnsi" w:hAnsiTheme="minorHAnsi"/>
        </w:rPr>
        <w:t>melko hyvin</w:t>
      </w:r>
      <w:r w:rsidRPr="00142999">
        <w:rPr>
          <w:rFonts w:asciiTheme="minorHAnsi" w:hAnsiTheme="minorHAnsi"/>
        </w:rPr>
        <w:tab/>
      </w:r>
      <w:r>
        <w:rPr>
          <w:rFonts w:asciiTheme="minorHAnsi" w:hAnsiTheme="minorHAnsi"/>
        </w:rPr>
        <w:tab/>
      </w:r>
      <w:r w:rsidRPr="00142999">
        <w:rPr>
          <w:rFonts w:asciiTheme="minorHAnsi" w:hAnsiTheme="minorHAnsi"/>
        </w:rPr>
        <w:t>114</w:t>
      </w:r>
    </w:p>
    <w:p w:rsidR="00142999" w:rsidRPr="00142999" w:rsidRDefault="00142999" w:rsidP="008C20E4">
      <w:pPr>
        <w:ind w:left="1304"/>
        <w:jc w:val="both"/>
        <w:rPr>
          <w:rFonts w:asciiTheme="minorHAnsi" w:hAnsiTheme="minorHAnsi"/>
        </w:rPr>
      </w:pPr>
      <w:r w:rsidRPr="00142999">
        <w:rPr>
          <w:rFonts w:asciiTheme="minorHAnsi" w:hAnsiTheme="minorHAnsi"/>
        </w:rPr>
        <w:t>ei hyvin eikä huonosti</w:t>
      </w:r>
      <w:r w:rsidRPr="00142999">
        <w:rPr>
          <w:rFonts w:asciiTheme="minorHAnsi" w:hAnsiTheme="minorHAnsi"/>
        </w:rPr>
        <w:tab/>
        <w:t>99</w:t>
      </w:r>
    </w:p>
    <w:p w:rsidR="00142999" w:rsidRPr="00142999" w:rsidRDefault="00142999" w:rsidP="008C20E4">
      <w:pPr>
        <w:ind w:left="1304"/>
        <w:jc w:val="both"/>
        <w:rPr>
          <w:rFonts w:asciiTheme="minorHAnsi" w:hAnsiTheme="minorHAnsi"/>
        </w:rPr>
      </w:pPr>
      <w:r w:rsidRPr="00142999">
        <w:rPr>
          <w:rFonts w:asciiTheme="minorHAnsi" w:hAnsiTheme="minorHAnsi"/>
        </w:rPr>
        <w:t>melko huonosti</w:t>
      </w:r>
      <w:r w:rsidRPr="00142999">
        <w:rPr>
          <w:rFonts w:asciiTheme="minorHAnsi" w:hAnsiTheme="minorHAnsi"/>
        </w:rPr>
        <w:tab/>
        <w:t>155</w:t>
      </w:r>
    </w:p>
    <w:p w:rsidR="00142999" w:rsidRPr="00142999" w:rsidRDefault="00142999" w:rsidP="008C20E4">
      <w:pPr>
        <w:ind w:left="1304"/>
        <w:jc w:val="both"/>
        <w:rPr>
          <w:rFonts w:asciiTheme="minorHAnsi" w:hAnsiTheme="minorHAnsi"/>
        </w:rPr>
      </w:pPr>
      <w:r w:rsidRPr="00142999">
        <w:rPr>
          <w:rFonts w:asciiTheme="minorHAnsi" w:hAnsiTheme="minorHAnsi"/>
        </w:rPr>
        <w:t>huonosti</w:t>
      </w:r>
      <w:r w:rsidRPr="00142999">
        <w:rPr>
          <w:rFonts w:asciiTheme="minorHAnsi" w:hAnsiTheme="minorHAnsi"/>
        </w:rPr>
        <w:tab/>
      </w:r>
      <w:r>
        <w:rPr>
          <w:rFonts w:asciiTheme="minorHAnsi" w:hAnsiTheme="minorHAnsi"/>
        </w:rPr>
        <w:tab/>
      </w:r>
      <w:r w:rsidRPr="00142999">
        <w:rPr>
          <w:rFonts w:asciiTheme="minorHAnsi" w:hAnsiTheme="minorHAnsi"/>
        </w:rPr>
        <w:t>141</w:t>
      </w:r>
    </w:p>
    <w:p w:rsidR="00142999" w:rsidRDefault="00142999" w:rsidP="008C20E4">
      <w:pPr>
        <w:ind w:left="1304"/>
        <w:jc w:val="both"/>
        <w:rPr>
          <w:rFonts w:asciiTheme="minorHAnsi" w:hAnsiTheme="minorHAnsi"/>
        </w:rPr>
      </w:pPr>
      <w:r w:rsidRPr="00142999">
        <w:rPr>
          <w:rFonts w:asciiTheme="minorHAnsi" w:hAnsiTheme="minorHAnsi"/>
        </w:rPr>
        <w:t>en osaa sanoa</w:t>
      </w:r>
      <w:r w:rsidRPr="00142999">
        <w:rPr>
          <w:rFonts w:asciiTheme="minorHAnsi" w:hAnsiTheme="minorHAnsi"/>
        </w:rPr>
        <w:tab/>
        <w:t>38</w:t>
      </w:r>
    </w:p>
    <w:p w:rsidR="00142999" w:rsidRDefault="00142999" w:rsidP="008C20E4">
      <w:pPr>
        <w:ind w:left="1304"/>
        <w:jc w:val="both"/>
        <w:rPr>
          <w:rFonts w:asciiTheme="minorHAnsi" w:hAnsiTheme="minorHAnsi"/>
        </w:rPr>
      </w:pPr>
    </w:p>
    <w:p w:rsidR="003A14A2" w:rsidRDefault="003A14A2" w:rsidP="008C20E4">
      <w:pPr>
        <w:ind w:left="1304"/>
        <w:jc w:val="both"/>
        <w:rPr>
          <w:rFonts w:asciiTheme="minorHAnsi" w:hAnsiTheme="minorHAnsi"/>
        </w:rPr>
      </w:pPr>
      <w:r>
        <w:rPr>
          <w:rFonts w:asciiTheme="minorHAnsi" w:hAnsiTheme="minorHAnsi"/>
        </w:rPr>
        <w:t>Kuvio 4</w:t>
      </w:r>
      <w:r w:rsidR="00532548">
        <w:rPr>
          <w:rFonts w:asciiTheme="minorHAnsi" w:hAnsiTheme="minorHAnsi"/>
        </w:rPr>
        <w:t>3</w:t>
      </w:r>
      <w:r>
        <w:rPr>
          <w:rFonts w:asciiTheme="minorHAnsi" w:hAnsiTheme="minorHAnsi"/>
        </w:rPr>
        <w:t xml:space="preserve">: </w:t>
      </w:r>
      <w:r w:rsidRPr="003A14A2">
        <w:rPr>
          <w:rFonts w:asciiTheme="minorHAnsi" w:hAnsiTheme="minorHAnsi"/>
        </w:rPr>
        <w:t>Kuinka hyvin mielestäsi toteutuu pääsy kuntoutukseen?</w:t>
      </w:r>
      <w:r>
        <w:rPr>
          <w:rFonts w:asciiTheme="minorHAnsi" w:hAnsiTheme="minorHAnsi"/>
        </w:rPr>
        <w:t xml:space="preserve"> Vammaisten henkilöiden vastaukset.</w:t>
      </w:r>
    </w:p>
    <w:p w:rsidR="003A14A2" w:rsidRDefault="003A14A2" w:rsidP="008C20E4">
      <w:pPr>
        <w:ind w:left="1304"/>
        <w:jc w:val="both"/>
        <w:rPr>
          <w:rFonts w:asciiTheme="minorHAnsi" w:hAnsiTheme="minorHAnsi"/>
        </w:rPr>
      </w:pPr>
    </w:p>
    <w:p w:rsidR="003A14A2" w:rsidRDefault="003A14A2" w:rsidP="008C20E4">
      <w:pPr>
        <w:ind w:left="1304"/>
        <w:jc w:val="both"/>
        <w:rPr>
          <w:rFonts w:asciiTheme="minorHAnsi" w:hAnsiTheme="minorHAnsi"/>
        </w:rPr>
      </w:pPr>
      <w:r>
        <w:rPr>
          <w:noProof/>
        </w:rPr>
        <w:drawing>
          <wp:inline distT="0" distB="0" distL="0" distR="0" wp14:anchorId="0E78F339" wp14:editId="51179BBC">
            <wp:extent cx="4572000" cy="2743200"/>
            <wp:effectExtent l="0" t="0" r="19050" b="19050"/>
            <wp:docPr id="50" name="Kaavi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A14A2" w:rsidRDefault="003A14A2"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A14A2" w:rsidRDefault="003A14A2" w:rsidP="008C20E4">
      <w:pPr>
        <w:ind w:left="1304"/>
        <w:jc w:val="both"/>
        <w:rPr>
          <w:rFonts w:asciiTheme="minorHAnsi" w:hAnsiTheme="minorHAnsi"/>
        </w:rPr>
      </w:pPr>
      <w:r>
        <w:rPr>
          <w:rFonts w:asciiTheme="minorHAnsi" w:hAnsiTheme="minorHAnsi"/>
        </w:rPr>
        <w:lastRenderedPageBreak/>
        <w:t>Kuvio 4</w:t>
      </w:r>
      <w:r w:rsidR="00532548">
        <w:rPr>
          <w:rFonts w:asciiTheme="minorHAnsi" w:hAnsiTheme="minorHAnsi"/>
        </w:rPr>
        <w:t>4</w:t>
      </w:r>
      <w:r>
        <w:rPr>
          <w:rFonts w:asciiTheme="minorHAnsi" w:hAnsiTheme="minorHAnsi"/>
        </w:rPr>
        <w:t xml:space="preserve"> tekstinä:</w:t>
      </w:r>
    </w:p>
    <w:p w:rsidR="003A14A2" w:rsidRDefault="003A14A2" w:rsidP="008C20E4">
      <w:pPr>
        <w:ind w:left="1304"/>
        <w:jc w:val="both"/>
        <w:rPr>
          <w:rFonts w:asciiTheme="minorHAnsi" w:hAnsiTheme="minorHAnsi"/>
        </w:rPr>
      </w:pPr>
    </w:p>
    <w:p w:rsidR="003A14A2" w:rsidRPr="003A14A2" w:rsidRDefault="003A14A2" w:rsidP="008C20E4">
      <w:pPr>
        <w:ind w:left="1304"/>
        <w:jc w:val="both"/>
        <w:rPr>
          <w:rFonts w:asciiTheme="minorHAnsi" w:hAnsiTheme="minorHAnsi"/>
        </w:rPr>
      </w:pPr>
      <w:r w:rsidRPr="003A14A2">
        <w:rPr>
          <w:rFonts w:asciiTheme="minorHAnsi" w:hAnsiTheme="minorHAnsi"/>
        </w:rPr>
        <w:t>hyvin</w:t>
      </w:r>
      <w:r w:rsidRPr="003A14A2">
        <w:rPr>
          <w:rFonts w:asciiTheme="minorHAnsi" w:hAnsiTheme="minorHAnsi"/>
        </w:rPr>
        <w:tab/>
      </w:r>
      <w:r>
        <w:rPr>
          <w:rFonts w:asciiTheme="minorHAnsi" w:hAnsiTheme="minorHAnsi"/>
        </w:rPr>
        <w:tab/>
      </w:r>
      <w:r w:rsidRPr="003A14A2">
        <w:rPr>
          <w:rFonts w:asciiTheme="minorHAnsi" w:hAnsiTheme="minorHAnsi"/>
        </w:rPr>
        <w:t>8</w:t>
      </w:r>
    </w:p>
    <w:p w:rsidR="003A14A2" w:rsidRPr="003A14A2" w:rsidRDefault="003A14A2" w:rsidP="008C20E4">
      <w:pPr>
        <w:ind w:left="1304"/>
        <w:jc w:val="both"/>
        <w:rPr>
          <w:rFonts w:asciiTheme="minorHAnsi" w:hAnsiTheme="minorHAnsi"/>
        </w:rPr>
      </w:pPr>
      <w:r w:rsidRPr="003A14A2">
        <w:rPr>
          <w:rFonts w:asciiTheme="minorHAnsi" w:hAnsiTheme="minorHAnsi"/>
        </w:rPr>
        <w:t>melko hyvin</w:t>
      </w:r>
      <w:r w:rsidRPr="003A14A2">
        <w:rPr>
          <w:rFonts w:asciiTheme="minorHAnsi" w:hAnsiTheme="minorHAnsi"/>
        </w:rPr>
        <w:tab/>
      </w:r>
      <w:r>
        <w:rPr>
          <w:rFonts w:asciiTheme="minorHAnsi" w:hAnsiTheme="minorHAnsi"/>
        </w:rPr>
        <w:tab/>
      </w:r>
      <w:r w:rsidRPr="003A14A2">
        <w:rPr>
          <w:rFonts w:asciiTheme="minorHAnsi" w:hAnsiTheme="minorHAnsi"/>
        </w:rPr>
        <w:t>54</w:t>
      </w:r>
    </w:p>
    <w:p w:rsidR="003A14A2" w:rsidRPr="003A14A2" w:rsidRDefault="003A14A2" w:rsidP="008C20E4">
      <w:pPr>
        <w:ind w:left="1304"/>
        <w:jc w:val="both"/>
        <w:rPr>
          <w:rFonts w:asciiTheme="minorHAnsi" w:hAnsiTheme="minorHAnsi"/>
        </w:rPr>
      </w:pPr>
      <w:r w:rsidRPr="003A14A2">
        <w:rPr>
          <w:rFonts w:asciiTheme="minorHAnsi" w:hAnsiTheme="minorHAnsi"/>
        </w:rPr>
        <w:t>ei hyvin eikä huonosti</w:t>
      </w:r>
      <w:r w:rsidRPr="003A14A2">
        <w:rPr>
          <w:rFonts w:asciiTheme="minorHAnsi" w:hAnsiTheme="minorHAnsi"/>
        </w:rPr>
        <w:tab/>
        <w:t>51</w:t>
      </w:r>
    </w:p>
    <w:p w:rsidR="003A14A2" w:rsidRPr="003A14A2" w:rsidRDefault="003A14A2" w:rsidP="008C20E4">
      <w:pPr>
        <w:ind w:left="1304"/>
        <w:jc w:val="both"/>
        <w:rPr>
          <w:rFonts w:asciiTheme="minorHAnsi" w:hAnsiTheme="minorHAnsi"/>
        </w:rPr>
      </w:pPr>
      <w:r w:rsidRPr="003A14A2">
        <w:rPr>
          <w:rFonts w:asciiTheme="minorHAnsi" w:hAnsiTheme="minorHAnsi"/>
        </w:rPr>
        <w:t>melko huonosti</w:t>
      </w:r>
      <w:r w:rsidRPr="003A14A2">
        <w:rPr>
          <w:rFonts w:asciiTheme="minorHAnsi" w:hAnsiTheme="minorHAnsi"/>
        </w:rPr>
        <w:tab/>
        <w:t>80</w:t>
      </w:r>
    </w:p>
    <w:p w:rsidR="003A14A2" w:rsidRPr="003A14A2" w:rsidRDefault="003A14A2" w:rsidP="008C20E4">
      <w:pPr>
        <w:ind w:left="1304"/>
        <w:jc w:val="both"/>
        <w:rPr>
          <w:rFonts w:asciiTheme="minorHAnsi" w:hAnsiTheme="minorHAnsi"/>
        </w:rPr>
      </w:pPr>
      <w:r w:rsidRPr="003A14A2">
        <w:rPr>
          <w:rFonts w:asciiTheme="minorHAnsi" w:hAnsiTheme="minorHAnsi"/>
        </w:rPr>
        <w:t>huonosti</w:t>
      </w:r>
      <w:r w:rsidRPr="003A14A2">
        <w:rPr>
          <w:rFonts w:asciiTheme="minorHAnsi" w:hAnsiTheme="minorHAnsi"/>
        </w:rPr>
        <w:tab/>
      </w:r>
      <w:r>
        <w:rPr>
          <w:rFonts w:asciiTheme="minorHAnsi" w:hAnsiTheme="minorHAnsi"/>
        </w:rPr>
        <w:tab/>
      </w:r>
      <w:r w:rsidRPr="003A14A2">
        <w:rPr>
          <w:rFonts w:asciiTheme="minorHAnsi" w:hAnsiTheme="minorHAnsi"/>
        </w:rPr>
        <w:t>86</w:t>
      </w:r>
    </w:p>
    <w:p w:rsidR="003A14A2" w:rsidRDefault="003A14A2" w:rsidP="008C20E4">
      <w:pPr>
        <w:ind w:left="1304"/>
        <w:jc w:val="both"/>
        <w:rPr>
          <w:rFonts w:asciiTheme="minorHAnsi" w:hAnsiTheme="minorHAnsi"/>
        </w:rPr>
      </w:pPr>
      <w:r w:rsidRPr="003A14A2">
        <w:rPr>
          <w:rFonts w:asciiTheme="minorHAnsi" w:hAnsiTheme="minorHAnsi"/>
        </w:rPr>
        <w:t>en osaa sanoa</w:t>
      </w:r>
      <w:r w:rsidRPr="003A14A2">
        <w:rPr>
          <w:rFonts w:asciiTheme="minorHAnsi" w:hAnsiTheme="minorHAnsi"/>
        </w:rPr>
        <w:tab/>
        <w:t>19</w:t>
      </w:r>
    </w:p>
    <w:p w:rsidR="003A14A2" w:rsidRDefault="003A14A2" w:rsidP="008C20E4">
      <w:pPr>
        <w:ind w:left="1304"/>
        <w:jc w:val="both"/>
        <w:rPr>
          <w:rFonts w:asciiTheme="minorHAnsi" w:hAnsiTheme="minorHAnsi"/>
        </w:rPr>
      </w:pPr>
    </w:p>
    <w:p w:rsidR="00017C0E" w:rsidRPr="00D24F06" w:rsidRDefault="00017C0E" w:rsidP="008C20E4">
      <w:pPr>
        <w:pStyle w:val="Otsikko4"/>
        <w:spacing w:before="0"/>
        <w:jc w:val="both"/>
      </w:pPr>
      <w:r w:rsidRPr="00D24F06">
        <w:t>”Lisää tietoa niiden olemassaolosta, niihin pääsyyn ja vaatimusten selvittämiseen”</w:t>
      </w:r>
    </w:p>
    <w:p w:rsidR="00017C0E" w:rsidRPr="00017C0E" w:rsidRDefault="00017C0E" w:rsidP="008C20E4">
      <w:pPr>
        <w:pStyle w:val="Otsikko4"/>
        <w:spacing w:before="0"/>
        <w:jc w:val="both"/>
      </w:pPr>
      <w:r w:rsidRPr="00017C0E">
        <w:t>Avokysymys terveyspalveluihin ja kuntoutukseen</w:t>
      </w:r>
      <w:r w:rsidR="00E10BF7">
        <w:t xml:space="preserve"> pääsyn kehittämisestä</w:t>
      </w:r>
    </w:p>
    <w:p w:rsidR="00017C0E" w:rsidRPr="00017C0E" w:rsidRDefault="00017C0E" w:rsidP="008C20E4">
      <w:pPr>
        <w:ind w:left="1304"/>
        <w:jc w:val="both"/>
        <w:rPr>
          <w:rFonts w:asciiTheme="minorHAnsi" w:hAnsiTheme="minorHAnsi"/>
        </w:rPr>
      </w:pPr>
    </w:p>
    <w:p w:rsidR="00017C0E" w:rsidRPr="00017C0E" w:rsidRDefault="008F550C" w:rsidP="008C20E4">
      <w:pPr>
        <w:ind w:left="1304"/>
        <w:jc w:val="both"/>
        <w:rPr>
          <w:rFonts w:asciiTheme="minorHAnsi" w:hAnsiTheme="minorHAnsi"/>
        </w:rPr>
      </w:pPr>
      <w:r>
        <w:rPr>
          <w:rFonts w:asciiTheme="minorHAnsi" w:hAnsiTheme="minorHAnsi"/>
        </w:rPr>
        <w:t xml:space="preserve">Kysymyksessä kysyttiin, miten pääsyä terveyspalveluihin ja kuntoutukseen tulisi kehittää. </w:t>
      </w:r>
      <w:r w:rsidR="00017C0E" w:rsidRPr="00017C0E">
        <w:rPr>
          <w:rFonts w:asciiTheme="minorHAnsi" w:hAnsiTheme="minorHAnsi"/>
        </w:rPr>
        <w:t>Niin kuin monivalintakysymyksissäkin, avoimissa vastauksissa pääsyn terveyspalveluihin arvioitiin toteutuvan paremmin kuin pääsyn kuntoutuspalveluihin. Yleisesti koettiin, että myös terveyspalveluiden ja kuntoutuksen osalta vammaisia henkilöitä tulisi kuunnella ja heillä tulisi olla mahdollisuus vaikuttaa saamiinsa palveluihin.</w:t>
      </w:r>
    </w:p>
    <w:p w:rsidR="00017C0E" w:rsidRPr="00017C0E" w:rsidRDefault="00017C0E" w:rsidP="008C20E4">
      <w:pPr>
        <w:ind w:left="1304"/>
        <w:jc w:val="both"/>
        <w:rPr>
          <w:rFonts w:asciiTheme="minorHAnsi" w:hAnsiTheme="minorHAnsi"/>
        </w:rPr>
      </w:pPr>
    </w:p>
    <w:p w:rsidR="00017C0E" w:rsidRPr="00D24F06" w:rsidRDefault="00017C0E" w:rsidP="008C20E4">
      <w:pPr>
        <w:ind w:left="2608"/>
        <w:jc w:val="both"/>
        <w:rPr>
          <w:rFonts w:asciiTheme="minorHAnsi" w:hAnsiTheme="minorHAnsi"/>
          <w:i/>
        </w:rPr>
      </w:pPr>
      <w:r w:rsidRPr="00D24F06">
        <w:rPr>
          <w:rFonts w:asciiTheme="minorHAnsi" w:hAnsiTheme="minorHAnsi"/>
          <w:i/>
        </w:rPr>
        <w:t>”Kuuntelemalla vammaisia ihmisiä heidän omissa asioissaan ja huomioimalla heidän omat mielipiteensä terveyspalveluista ja kuntoutuksestaan.</w:t>
      </w:r>
      <w:r w:rsidR="00D24F06">
        <w:rPr>
          <w:rFonts w:asciiTheme="minorHAnsi" w:hAnsiTheme="minorHAnsi"/>
          <w:i/>
        </w:rPr>
        <w:t>”</w:t>
      </w:r>
    </w:p>
    <w:p w:rsidR="00017C0E" w:rsidRPr="00017C0E" w:rsidRDefault="00017C0E" w:rsidP="008C20E4">
      <w:pPr>
        <w:ind w:left="1304"/>
        <w:jc w:val="both"/>
        <w:rPr>
          <w:rFonts w:asciiTheme="minorHAnsi" w:hAnsiTheme="minorHAnsi"/>
        </w:rPr>
      </w:pPr>
    </w:p>
    <w:p w:rsidR="00017C0E" w:rsidRPr="00017C0E" w:rsidRDefault="00017C0E" w:rsidP="008C20E4">
      <w:pPr>
        <w:ind w:left="1304"/>
        <w:jc w:val="both"/>
        <w:rPr>
          <w:rFonts w:asciiTheme="minorHAnsi" w:hAnsiTheme="minorHAnsi"/>
        </w:rPr>
      </w:pPr>
      <w:r w:rsidRPr="00017C0E">
        <w:rPr>
          <w:rFonts w:asciiTheme="minorHAnsi" w:hAnsiTheme="minorHAnsi"/>
        </w:rPr>
        <w:t>Terveyspalveluiden osalta kaivattiin palveluiden esteettömyyden ja saavutettavuuden parantamista. Fyysiset esteet eivät saisi rajoittaa palvelujen käyttöä. Ajanvaraukseen ja asiointiin kaivattiin mahdollisuutta asioida esimerkiksi tekstiviestillä ja ajanvarausjärjestelmien tulisi olla saavutettavia. Monet vastaajat kokivat takaisinsoittopalvelun hankalaksi.</w:t>
      </w:r>
    </w:p>
    <w:p w:rsidR="00017C0E" w:rsidRPr="00017C0E" w:rsidRDefault="00017C0E" w:rsidP="008C20E4">
      <w:pPr>
        <w:ind w:left="1304"/>
        <w:jc w:val="both"/>
        <w:rPr>
          <w:rFonts w:asciiTheme="minorHAnsi" w:hAnsiTheme="minorHAnsi"/>
        </w:rPr>
      </w:pPr>
    </w:p>
    <w:p w:rsidR="00017C0E" w:rsidRPr="00017C0E" w:rsidRDefault="00017C0E" w:rsidP="008C20E4">
      <w:pPr>
        <w:ind w:left="1304"/>
        <w:jc w:val="both"/>
        <w:rPr>
          <w:rFonts w:asciiTheme="minorHAnsi" w:hAnsiTheme="minorHAnsi"/>
        </w:rPr>
      </w:pPr>
      <w:r w:rsidRPr="00017C0E">
        <w:rPr>
          <w:rFonts w:asciiTheme="minorHAnsi" w:hAnsiTheme="minorHAnsi"/>
        </w:rPr>
        <w:t xml:space="preserve">Palvelujen saatavuudessa koettiin olevan alueellisia eroja: toisen ilmoittivat että terveyspalveluihin pääsemisessä ei ole ongelmaa; toiset puhuivat pitkistä jonoista ja vaikeuksista saada tarvitsemiaan palveluita. Ruotsinkielisissä vastauksissa mainittiin se, että palvelua voi olla vaikea saada omalla äidinkielellä ruotsiksi. Terveydenhuollon henkilöstölle kaivattiin lisää tietoa vammaisuudesta ja koulutusta asiasta. </w:t>
      </w:r>
    </w:p>
    <w:p w:rsidR="00017C0E" w:rsidRPr="00017C0E" w:rsidRDefault="00017C0E" w:rsidP="008C20E4">
      <w:pPr>
        <w:ind w:left="1304"/>
        <w:jc w:val="both"/>
        <w:rPr>
          <w:rFonts w:asciiTheme="minorHAnsi" w:hAnsiTheme="minorHAnsi"/>
        </w:rPr>
      </w:pPr>
    </w:p>
    <w:p w:rsidR="00017C0E" w:rsidRPr="00D24F06" w:rsidRDefault="00017C0E" w:rsidP="008C20E4">
      <w:pPr>
        <w:ind w:left="2608"/>
        <w:jc w:val="both"/>
        <w:rPr>
          <w:rFonts w:asciiTheme="minorHAnsi" w:hAnsiTheme="minorHAnsi"/>
          <w:i/>
        </w:rPr>
      </w:pPr>
      <w:r w:rsidRPr="00D24F06">
        <w:rPr>
          <w:rFonts w:asciiTheme="minorHAnsi" w:hAnsiTheme="minorHAnsi"/>
          <w:i/>
        </w:rPr>
        <w:t>”Sote-uudistuksen kynnyksellä tulee huolehtia siitä, että myös vammaiset pääsevät terveyskeskuksiin, vaikka ne siirtyisivät kauemmaksi, kustannukset eivät saisi nousta eli KELA-kyyti ei ole tähän vastaus.”</w:t>
      </w:r>
    </w:p>
    <w:p w:rsidR="00017C0E" w:rsidRPr="00017C0E" w:rsidRDefault="00017C0E" w:rsidP="008C20E4">
      <w:pPr>
        <w:ind w:left="1304"/>
        <w:jc w:val="both"/>
        <w:rPr>
          <w:rFonts w:asciiTheme="minorHAnsi" w:hAnsiTheme="minorHAnsi"/>
        </w:rPr>
      </w:pPr>
    </w:p>
    <w:p w:rsidR="00017C0E" w:rsidRPr="00017C0E" w:rsidRDefault="00017C0E" w:rsidP="008C20E4">
      <w:pPr>
        <w:ind w:left="1304"/>
        <w:jc w:val="both"/>
        <w:rPr>
          <w:rFonts w:asciiTheme="minorHAnsi" w:hAnsiTheme="minorHAnsi"/>
        </w:rPr>
      </w:pPr>
      <w:r w:rsidRPr="00017C0E">
        <w:rPr>
          <w:rFonts w:asciiTheme="minorHAnsi" w:hAnsiTheme="minorHAnsi"/>
        </w:rPr>
        <w:t>Kuntoutuksen osalta esitettiin huoli kuntoutuksen säästötavoitteista, riittämättömistä resursseista ja kuntoutuksen määrän vähentämisestä. Monet vastaajat kertoivat kohdallaan kuntoutusmääriä vähennetyn ja sen heijastuvan toimintakykyyn. Kelan kuntoutuksen yläikärajaa pidettiin vastauksissa todella ongelmallisena ja katsottiin, että kunnista ei saa vastaavaa palvelua. Kuntoutusmatkojen omavastuuosuudet nähtiin liian korkeiksi.</w:t>
      </w:r>
    </w:p>
    <w:p w:rsidR="00017C0E" w:rsidRPr="00017C0E" w:rsidRDefault="00017C0E" w:rsidP="008C20E4">
      <w:pPr>
        <w:ind w:left="1304"/>
        <w:jc w:val="both"/>
        <w:rPr>
          <w:rFonts w:asciiTheme="minorHAnsi" w:hAnsiTheme="minorHAnsi"/>
        </w:rPr>
      </w:pPr>
    </w:p>
    <w:p w:rsidR="00017C0E" w:rsidRPr="00017C0E" w:rsidRDefault="00017C0E" w:rsidP="008C20E4">
      <w:pPr>
        <w:ind w:left="1304"/>
        <w:jc w:val="both"/>
        <w:rPr>
          <w:rFonts w:asciiTheme="minorHAnsi" w:hAnsiTheme="minorHAnsi"/>
        </w:rPr>
      </w:pPr>
      <w:r w:rsidRPr="00017C0E">
        <w:rPr>
          <w:rFonts w:asciiTheme="minorHAnsi" w:hAnsiTheme="minorHAnsi"/>
        </w:rPr>
        <w:lastRenderedPageBreak/>
        <w:t>Kuntoutuksen hakuprosessi koettiin työlääksi, byrokraattiseksi ja turhauttavaksi.  Useassa vastauksessa mainittiin epäkohtana muun muassa se, että kuntoutushakemus pitää tehdä aina uudelleen, vaikka toimintakyvyssä ei ole tapahtunut muutoksia ja se, että hakemisprosessi vaatii paljon tietoa, osaamista ja energiaa. Uhkana nähtiin, että kaikkein vaikeimmassa tilanteessa olevat jäävät tämän vuoksi palveluiden ulkopuolelle.</w:t>
      </w:r>
    </w:p>
    <w:p w:rsidR="00017C0E" w:rsidRPr="00017C0E" w:rsidRDefault="00017C0E" w:rsidP="008C20E4">
      <w:pPr>
        <w:ind w:left="1304"/>
        <w:jc w:val="both"/>
        <w:rPr>
          <w:rFonts w:asciiTheme="minorHAnsi" w:hAnsiTheme="minorHAnsi"/>
        </w:rPr>
      </w:pPr>
    </w:p>
    <w:p w:rsidR="00017C0E" w:rsidRPr="00D24F06" w:rsidRDefault="00017C0E" w:rsidP="008C20E4">
      <w:pPr>
        <w:ind w:left="2608"/>
        <w:jc w:val="both"/>
        <w:rPr>
          <w:rFonts w:asciiTheme="minorHAnsi" w:hAnsiTheme="minorHAnsi"/>
          <w:i/>
        </w:rPr>
      </w:pPr>
      <w:r w:rsidRPr="00D24F06">
        <w:rPr>
          <w:rFonts w:asciiTheme="minorHAnsi" w:hAnsiTheme="minorHAnsi"/>
          <w:i/>
        </w:rPr>
        <w:t>”Nyt itse oltava tosi tomera ja aktiivinen, jotta pääsisi kuntoutumaan.”</w:t>
      </w:r>
    </w:p>
    <w:p w:rsidR="00017C0E" w:rsidRP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r w:rsidRPr="00017C0E">
        <w:rPr>
          <w:rFonts w:asciiTheme="minorHAnsi" w:hAnsiTheme="minorHAnsi"/>
        </w:rPr>
        <w:t>Lääkäreiden ammattitaidon puute kuntoutusasioissa mainittiin myös. Lisäksi huonona koettiin se, että järjestelmä on pirstaleinen ja asiakasta pompotellaan taholta toiselle. Erityisesti kehitysvammaisten ja autististen henkilöiden kohdalla koettiin olevan vaikea päästä ylipäätään kuntoutukseen tai sopivaan kuntoutukseen.</w:t>
      </w:r>
    </w:p>
    <w:p w:rsidR="00017C0E" w:rsidRDefault="00017C0E" w:rsidP="008C20E4">
      <w:pPr>
        <w:ind w:left="1304"/>
        <w:jc w:val="both"/>
        <w:rPr>
          <w:rFonts w:asciiTheme="minorHAnsi" w:hAnsiTheme="minorHAnsi"/>
        </w:rPr>
      </w:pPr>
    </w:p>
    <w:p w:rsidR="00430E90" w:rsidRPr="00430E90" w:rsidRDefault="00430E90" w:rsidP="008C20E4">
      <w:pPr>
        <w:pStyle w:val="Otsikko3"/>
        <w:jc w:val="both"/>
      </w:pPr>
      <w:bookmarkStart w:id="21" w:name="_Toc499816398"/>
      <w:r w:rsidRPr="00430E90">
        <w:t>Työ ja työllistyminen</w:t>
      </w:r>
      <w:bookmarkEnd w:id="21"/>
    </w:p>
    <w:p w:rsidR="00430E90" w:rsidRDefault="00430E90" w:rsidP="008C20E4">
      <w:pPr>
        <w:ind w:left="1304"/>
        <w:jc w:val="both"/>
        <w:rPr>
          <w:rFonts w:asciiTheme="minorHAnsi" w:hAnsiTheme="minorHAnsi"/>
        </w:rPr>
      </w:pPr>
    </w:p>
    <w:p w:rsidR="00D24F06" w:rsidRDefault="00D24F06" w:rsidP="008C20E4">
      <w:pPr>
        <w:ind w:left="1304"/>
        <w:jc w:val="both"/>
        <w:rPr>
          <w:rFonts w:asciiTheme="minorHAnsi" w:hAnsiTheme="minorHAnsi"/>
        </w:rPr>
      </w:pPr>
      <w:r w:rsidRPr="00D24F06">
        <w:rPr>
          <w:rFonts w:asciiTheme="minorHAnsi" w:hAnsiTheme="minorHAnsi"/>
        </w:rPr>
        <w:t>Vammaisilla henkilöillä on oikeus tehdä työtä yhdenvertaisesti muiden kanssa. Heillä on oikeus ansaita elanto valitsemallaan työllä. Työympäristön on oltava avoin, osallistava ja vammaisten henkilöiden saavutettavissa. Oikeus tehdä työtä on turvattava myös niille, jotka ovat vammautuneet palvelussuhteen aikana.</w:t>
      </w:r>
      <w:r>
        <w:rPr>
          <w:rFonts w:asciiTheme="minorHAnsi" w:hAnsiTheme="minorHAnsi"/>
        </w:rPr>
        <w:t xml:space="preserve"> Kyselyssä kysyttiin, kuinka hyvin toteutuu oikeus saada työtä ja tehdä työtä yhdenvertaisesti muiden kanssa. Lisäksi kysyttiin, miten yhdenvertaisia työnsaanti- ja työntekomahdollisuuksia tulisi kehittää.</w:t>
      </w:r>
    </w:p>
    <w:p w:rsidR="00D24F06" w:rsidRDefault="00D24F06" w:rsidP="008C20E4">
      <w:pPr>
        <w:ind w:left="1304"/>
        <w:jc w:val="both"/>
        <w:rPr>
          <w:rFonts w:asciiTheme="minorHAnsi" w:hAnsiTheme="minorHAnsi"/>
        </w:rPr>
      </w:pPr>
    </w:p>
    <w:p w:rsidR="00142999" w:rsidRDefault="00430E90" w:rsidP="008C20E4">
      <w:pPr>
        <w:ind w:left="1304"/>
        <w:jc w:val="both"/>
        <w:rPr>
          <w:rFonts w:asciiTheme="minorHAnsi" w:hAnsiTheme="minorHAnsi"/>
        </w:rPr>
      </w:pPr>
      <w:r>
        <w:rPr>
          <w:rFonts w:asciiTheme="minorHAnsi" w:hAnsiTheme="minorHAnsi"/>
        </w:rPr>
        <w:t xml:space="preserve">Kuvio </w:t>
      </w:r>
      <w:r w:rsidR="003A14A2">
        <w:rPr>
          <w:rFonts w:asciiTheme="minorHAnsi" w:hAnsiTheme="minorHAnsi"/>
        </w:rPr>
        <w:t>4</w:t>
      </w:r>
      <w:r w:rsidR="00532548">
        <w:rPr>
          <w:rFonts w:asciiTheme="minorHAnsi" w:hAnsiTheme="minorHAnsi"/>
        </w:rPr>
        <w:t>5</w:t>
      </w:r>
      <w:r>
        <w:rPr>
          <w:rFonts w:asciiTheme="minorHAnsi" w:hAnsiTheme="minorHAnsi"/>
        </w:rPr>
        <w:t xml:space="preserve">: </w:t>
      </w:r>
      <w:r w:rsidR="003A14A2" w:rsidRPr="003A14A2">
        <w:rPr>
          <w:rFonts w:asciiTheme="minorHAnsi" w:hAnsiTheme="minorHAnsi"/>
        </w:rPr>
        <w:t>Kuinka hyvin mielestäsi toteutuu vammaisten henkilöiden oikeus saada työtä ja tehdä työtä yhdenvertaisesti muiden kanssa?</w:t>
      </w:r>
      <w:r w:rsidR="003F2B8E">
        <w:rPr>
          <w:rFonts w:asciiTheme="minorHAnsi" w:hAnsiTheme="minorHAnsi"/>
        </w:rPr>
        <w:t xml:space="preserve"> Kaikki vastaukset.</w:t>
      </w:r>
    </w:p>
    <w:p w:rsidR="00430E90" w:rsidRDefault="00430E90"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noProof/>
        </w:rPr>
        <w:drawing>
          <wp:inline distT="0" distB="0" distL="0" distR="0" wp14:anchorId="11BE66D2" wp14:editId="507B52DD">
            <wp:extent cx="4572000" cy="2743200"/>
            <wp:effectExtent l="0" t="0" r="19050" b="19050"/>
            <wp:docPr id="31" name="Kaavi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30E90" w:rsidRDefault="00430E90"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rFonts w:asciiTheme="minorHAnsi" w:hAnsiTheme="minorHAnsi"/>
        </w:rPr>
        <w:lastRenderedPageBreak/>
        <w:t xml:space="preserve">Kuvio </w:t>
      </w:r>
      <w:r w:rsidR="003A14A2">
        <w:rPr>
          <w:rFonts w:asciiTheme="minorHAnsi" w:hAnsiTheme="minorHAnsi"/>
        </w:rPr>
        <w:t>4</w:t>
      </w:r>
      <w:r w:rsidR="00532548">
        <w:rPr>
          <w:rFonts w:asciiTheme="minorHAnsi" w:hAnsiTheme="minorHAnsi"/>
        </w:rPr>
        <w:t>5</w:t>
      </w:r>
      <w:r>
        <w:rPr>
          <w:rFonts w:asciiTheme="minorHAnsi" w:hAnsiTheme="minorHAnsi"/>
        </w:rPr>
        <w:t xml:space="preserve"> tekstinä: </w:t>
      </w:r>
    </w:p>
    <w:p w:rsidR="00142999" w:rsidRDefault="00142999" w:rsidP="008C20E4">
      <w:pPr>
        <w:ind w:left="1304"/>
        <w:jc w:val="both"/>
        <w:rPr>
          <w:rFonts w:asciiTheme="minorHAnsi" w:hAnsiTheme="minorHAnsi"/>
        </w:rPr>
      </w:pPr>
    </w:p>
    <w:p w:rsidR="00430E90" w:rsidRPr="00430E90" w:rsidRDefault="00430E90" w:rsidP="008C20E4">
      <w:pPr>
        <w:ind w:left="1304"/>
        <w:jc w:val="both"/>
        <w:rPr>
          <w:rFonts w:asciiTheme="minorHAnsi" w:hAnsiTheme="minorHAnsi"/>
        </w:rPr>
      </w:pPr>
      <w:r w:rsidRPr="00430E90">
        <w:rPr>
          <w:rFonts w:asciiTheme="minorHAnsi" w:hAnsiTheme="minorHAnsi"/>
        </w:rPr>
        <w:t>hyvin</w:t>
      </w:r>
      <w:r w:rsidRPr="00430E90">
        <w:rPr>
          <w:rFonts w:asciiTheme="minorHAnsi" w:hAnsiTheme="minorHAnsi"/>
        </w:rPr>
        <w:tab/>
      </w:r>
      <w:r>
        <w:rPr>
          <w:rFonts w:asciiTheme="minorHAnsi" w:hAnsiTheme="minorHAnsi"/>
        </w:rPr>
        <w:tab/>
      </w:r>
      <w:r w:rsidRPr="00430E90">
        <w:rPr>
          <w:rFonts w:asciiTheme="minorHAnsi" w:hAnsiTheme="minorHAnsi"/>
        </w:rPr>
        <w:t>7</w:t>
      </w:r>
    </w:p>
    <w:p w:rsidR="00430E90" w:rsidRPr="00430E90" w:rsidRDefault="00430E90" w:rsidP="008C20E4">
      <w:pPr>
        <w:ind w:left="1304"/>
        <w:jc w:val="both"/>
        <w:rPr>
          <w:rFonts w:asciiTheme="minorHAnsi" w:hAnsiTheme="minorHAnsi"/>
        </w:rPr>
      </w:pPr>
      <w:r w:rsidRPr="00430E90">
        <w:rPr>
          <w:rFonts w:asciiTheme="minorHAnsi" w:hAnsiTheme="minorHAnsi"/>
        </w:rPr>
        <w:t>melko hyvin</w:t>
      </w:r>
      <w:r w:rsidRPr="00430E90">
        <w:rPr>
          <w:rFonts w:asciiTheme="minorHAnsi" w:hAnsiTheme="minorHAnsi"/>
        </w:rPr>
        <w:tab/>
      </w:r>
      <w:r>
        <w:rPr>
          <w:rFonts w:asciiTheme="minorHAnsi" w:hAnsiTheme="minorHAnsi"/>
        </w:rPr>
        <w:tab/>
      </w:r>
      <w:r w:rsidRPr="00430E90">
        <w:rPr>
          <w:rFonts w:asciiTheme="minorHAnsi" w:hAnsiTheme="minorHAnsi"/>
        </w:rPr>
        <w:t>14</w:t>
      </w:r>
    </w:p>
    <w:p w:rsidR="00430E90" w:rsidRPr="00430E90" w:rsidRDefault="00430E90" w:rsidP="008C20E4">
      <w:pPr>
        <w:ind w:left="1304"/>
        <w:jc w:val="both"/>
        <w:rPr>
          <w:rFonts w:asciiTheme="minorHAnsi" w:hAnsiTheme="minorHAnsi"/>
        </w:rPr>
      </w:pPr>
      <w:r w:rsidRPr="00430E90">
        <w:rPr>
          <w:rFonts w:asciiTheme="minorHAnsi" w:hAnsiTheme="minorHAnsi"/>
        </w:rPr>
        <w:t>ei hyvin eikä huonosti</w:t>
      </w:r>
      <w:r w:rsidRPr="00430E90">
        <w:rPr>
          <w:rFonts w:asciiTheme="minorHAnsi" w:hAnsiTheme="minorHAnsi"/>
        </w:rPr>
        <w:tab/>
        <w:t>44</w:t>
      </w:r>
    </w:p>
    <w:p w:rsidR="00430E90" w:rsidRPr="00430E90" w:rsidRDefault="00430E90" w:rsidP="008C20E4">
      <w:pPr>
        <w:ind w:left="1304"/>
        <w:jc w:val="both"/>
        <w:rPr>
          <w:rFonts w:asciiTheme="minorHAnsi" w:hAnsiTheme="minorHAnsi"/>
        </w:rPr>
      </w:pPr>
      <w:r w:rsidRPr="00430E90">
        <w:rPr>
          <w:rFonts w:asciiTheme="minorHAnsi" w:hAnsiTheme="minorHAnsi"/>
        </w:rPr>
        <w:t>melko huonosti</w:t>
      </w:r>
      <w:r w:rsidRPr="00430E90">
        <w:rPr>
          <w:rFonts w:asciiTheme="minorHAnsi" w:hAnsiTheme="minorHAnsi"/>
        </w:rPr>
        <w:tab/>
        <w:t>167</w:t>
      </w:r>
    </w:p>
    <w:p w:rsidR="00430E90" w:rsidRPr="00430E90" w:rsidRDefault="00430E90" w:rsidP="008C20E4">
      <w:pPr>
        <w:ind w:left="1304"/>
        <w:jc w:val="both"/>
        <w:rPr>
          <w:rFonts w:asciiTheme="minorHAnsi" w:hAnsiTheme="minorHAnsi"/>
        </w:rPr>
      </w:pPr>
      <w:r w:rsidRPr="00430E90">
        <w:rPr>
          <w:rFonts w:asciiTheme="minorHAnsi" w:hAnsiTheme="minorHAnsi"/>
        </w:rPr>
        <w:t>huonosti</w:t>
      </w:r>
      <w:r w:rsidRPr="00430E90">
        <w:rPr>
          <w:rFonts w:asciiTheme="minorHAnsi" w:hAnsiTheme="minorHAnsi"/>
        </w:rPr>
        <w:tab/>
      </w:r>
      <w:r>
        <w:rPr>
          <w:rFonts w:asciiTheme="minorHAnsi" w:hAnsiTheme="minorHAnsi"/>
        </w:rPr>
        <w:tab/>
      </w:r>
      <w:r w:rsidRPr="00430E90">
        <w:rPr>
          <w:rFonts w:asciiTheme="minorHAnsi" w:hAnsiTheme="minorHAnsi"/>
        </w:rPr>
        <w:t>267</w:t>
      </w:r>
    </w:p>
    <w:p w:rsidR="00430E90" w:rsidRDefault="00430E90" w:rsidP="008C20E4">
      <w:pPr>
        <w:ind w:left="1304"/>
        <w:jc w:val="both"/>
        <w:rPr>
          <w:rFonts w:asciiTheme="minorHAnsi" w:hAnsiTheme="minorHAnsi"/>
        </w:rPr>
      </w:pPr>
      <w:r w:rsidRPr="00430E90">
        <w:rPr>
          <w:rFonts w:asciiTheme="minorHAnsi" w:hAnsiTheme="minorHAnsi"/>
        </w:rPr>
        <w:t>en osaa sanoa</w:t>
      </w:r>
      <w:r w:rsidRPr="00430E90">
        <w:rPr>
          <w:rFonts w:asciiTheme="minorHAnsi" w:hAnsiTheme="minorHAnsi"/>
        </w:rPr>
        <w:tab/>
        <w:t>69</w:t>
      </w:r>
    </w:p>
    <w:p w:rsidR="00142999" w:rsidRDefault="00142999" w:rsidP="008C20E4">
      <w:pPr>
        <w:ind w:left="1304"/>
        <w:jc w:val="both"/>
        <w:rPr>
          <w:rFonts w:asciiTheme="minorHAnsi" w:hAnsiTheme="minorHAnsi"/>
        </w:rPr>
      </w:pPr>
    </w:p>
    <w:p w:rsidR="003A14A2" w:rsidRDefault="003A14A2" w:rsidP="008C20E4">
      <w:pPr>
        <w:ind w:left="1304"/>
        <w:jc w:val="both"/>
        <w:rPr>
          <w:rFonts w:asciiTheme="minorHAnsi" w:hAnsiTheme="minorHAnsi"/>
        </w:rPr>
      </w:pPr>
      <w:r>
        <w:rPr>
          <w:rFonts w:asciiTheme="minorHAnsi" w:hAnsiTheme="minorHAnsi"/>
        </w:rPr>
        <w:t>Kuvio 4</w:t>
      </w:r>
      <w:r w:rsidR="00532548">
        <w:rPr>
          <w:rFonts w:asciiTheme="minorHAnsi" w:hAnsiTheme="minorHAnsi"/>
        </w:rPr>
        <w:t>6</w:t>
      </w:r>
      <w:r>
        <w:rPr>
          <w:rFonts w:asciiTheme="minorHAnsi" w:hAnsiTheme="minorHAnsi"/>
        </w:rPr>
        <w:t>:</w:t>
      </w:r>
      <w:r w:rsidRPr="003A14A2">
        <w:t xml:space="preserve"> </w:t>
      </w:r>
      <w:r w:rsidRPr="003A14A2">
        <w:rPr>
          <w:rFonts w:asciiTheme="minorHAnsi" w:hAnsiTheme="minorHAnsi"/>
        </w:rPr>
        <w:t>Kuinka hyvin mielestäsi toteutuu vammaisten henkilöiden oikeus saada työtä ja tehdä työtä yhdenvertaisesti muiden kanssa?</w:t>
      </w:r>
      <w:r>
        <w:rPr>
          <w:rFonts w:asciiTheme="minorHAnsi" w:hAnsiTheme="minorHAnsi"/>
        </w:rPr>
        <w:t xml:space="preserve"> Vammaisten henkilöiden vastaukset.</w:t>
      </w:r>
    </w:p>
    <w:p w:rsidR="003A14A2" w:rsidRDefault="003A14A2" w:rsidP="008C20E4">
      <w:pPr>
        <w:ind w:left="1304"/>
        <w:jc w:val="both"/>
        <w:rPr>
          <w:rFonts w:asciiTheme="minorHAnsi" w:hAnsiTheme="minorHAnsi"/>
        </w:rPr>
      </w:pPr>
    </w:p>
    <w:p w:rsidR="003A14A2" w:rsidRDefault="00CC3D86" w:rsidP="008C20E4">
      <w:pPr>
        <w:ind w:left="1304"/>
        <w:jc w:val="both"/>
        <w:rPr>
          <w:rFonts w:asciiTheme="minorHAnsi" w:hAnsiTheme="minorHAnsi"/>
        </w:rPr>
      </w:pPr>
      <w:r>
        <w:rPr>
          <w:noProof/>
        </w:rPr>
        <w:drawing>
          <wp:inline distT="0" distB="0" distL="0" distR="0" wp14:anchorId="2626DA8D" wp14:editId="3B9B2D23">
            <wp:extent cx="4572000" cy="2743200"/>
            <wp:effectExtent l="0" t="0" r="19050" b="19050"/>
            <wp:docPr id="51" name="Kaavi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3A14A2" w:rsidRDefault="003A14A2" w:rsidP="008C20E4">
      <w:pPr>
        <w:ind w:left="1304"/>
        <w:jc w:val="both"/>
        <w:rPr>
          <w:rFonts w:asciiTheme="minorHAnsi" w:hAnsiTheme="minorHAnsi"/>
        </w:rPr>
      </w:pPr>
    </w:p>
    <w:p w:rsidR="003A14A2" w:rsidRDefault="003A14A2" w:rsidP="008C20E4">
      <w:pPr>
        <w:ind w:left="1304"/>
        <w:jc w:val="both"/>
        <w:rPr>
          <w:rFonts w:asciiTheme="minorHAnsi" w:hAnsiTheme="minorHAnsi"/>
        </w:rPr>
      </w:pPr>
      <w:r>
        <w:rPr>
          <w:rFonts w:asciiTheme="minorHAnsi" w:hAnsiTheme="minorHAnsi"/>
        </w:rPr>
        <w:t>Kuvio 4</w:t>
      </w:r>
      <w:r w:rsidR="00532548">
        <w:rPr>
          <w:rFonts w:asciiTheme="minorHAnsi" w:hAnsiTheme="minorHAnsi"/>
        </w:rPr>
        <w:t>6</w:t>
      </w:r>
      <w:r>
        <w:rPr>
          <w:rFonts w:asciiTheme="minorHAnsi" w:hAnsiTheme="minorHAnsi"/>
        </w:rPr>
        <w:t xml:space="preserve"> tekstinä:</w:t>
      </w:r>
    </w:p>
    <w:p w:rsidR="003A14A2" w:rsidRDefault="003A14A2" w:rsidP="008C20E4">
      <w:pPr>
        <w:ind w:left="1304"/>
        <w:jc w:val="both"/>
        <w:rPr>
          <w:rFonts w:asciiTheme="minorHAnsi" w:hAnsiTheme="minorHAnsi"/>
        </w:rPr>
      </w:pPr>
    </w:p>
    <w:p w:rsidR="00CC3D86" w:rsidRPr="00CC3D86" w:rsidRDefault="00CC3D86" w:rsidP="008C20E4">
      <w:pPr>
        <w:ind w:left="1304"/>
        <w:jc w:val="both"/>
        <w:rPr>
          <w:rFonts w:asciiTheme="minorHAnsi" w:hAnsiTheme="minorHAnsi"/>
        </w:rPr>
      </w:pPr>
      <w:r w:rsidRPr="00CC3D86">
        <w:rPr>
          <w:rFonts w:asciiTheme="minorHAnsi" w:hAnsiTheme="minorHAnsi"/>
        </w:rPr>
        <w:t>hyvin</w:t>
      </w:r>
      <w:r w:rsidRPr="00CC3D86">
        <w:rPr>
          <w:rFonts w:asciiTheme="minorHAnsi" w:hAnsiTheme="minorHAnsi"/>
        </w:rPr>
        <w:tab/>
      </w:r>
      <w:r>
        <w:rPr>
          <w:rFonts w:asciiTheme="minorHAnsi" w:hAnsiTheme="minorHAnsi"/>
        </w:rPr>
        <w:tab/>
      </w:r>
      <w:r w:rsidRPr="00CC3D86">
        <w:rPr>
          <w:rFonts w:asciiTheme="minorHAnsi" w:hAnsiTheme="minorHAnsi"/>
        </w:rPr>
        <w:t>6</w:t>
      </w:r>
    </w:p>
    <w:p w:rsidR="00CC3D86" w:rsidRPr="00CC3D86" w:rsidRDefault="00CC3D86" w:rsidP="008C20E4">
      <w:pPr>
        <w:ind w:left="1304"/>
        <w:jc w:val="both"/>
        <w:rPr>
          <w:rFonts w:asciiTheme="minorHAnsi" w:hAnsiTheme="minorHAnsi"/>
        </w:rPr>
      </w:pPr>
      <w:r w:rsidRPr="00CC3D86">
        <w:rPr>
          <w:rFonts w:asciiTheme="minorHAnsi" w:hAnsiTheme="minorHAnsi"/>
        </w:rPr>
        <w:t>melko hyvin</w:t>
      </w:r>
      <w:r w:rsidRPr="00CC3D86">
        <w:rPr>
          <w:rFonts w:asciiTheme="minorHAnsi" w:hAnsiTheme="minorHAnsi"/>
        </w:rPr>
        <w:tab/>
      </w:r>
      <w:r>
        <w:rPr>
          <w:rFonts w:asciiTheme="minorHAnsi" w:hAnsiTheme="minorHAnsi"/>
        </w:rPr>
        <w:tab/>
      </w:r>
      <w:r w:rsidRPr="00CC3D86">
        <w:rPr>
          <w:rFonts w:asciiTheme="minorHAnsi" w:hAnsiTheme="minorHAnsi"/>
        </w:rPr>
        <w:t>9</w:t>
      </w:r>
    </w:p>
    <w:p w:rsidR="00CC3D86" w:rsidRPr="00CC3D86" w:rsidRDefault="00CC3D86" w:rsidP="008C20E4">
      <w:pPr>
        <w:ind w:left="1304"/>
        <w:jc w:val="both"/>
        <w:rPr>
          <w:rFonts w:asciiTheme="minorHAnsi" w:hAnsiTheme="minorHAnsi"/>
        </w:rPr>
      </w:pPr>
      <w:r w:rsidRPr="00CC3D86">
        <w:rPr>
          <w:rFonts w:asciiTheme="minorHAnsi" w:hAnsiTheme="minorHAnsi"/>
        </w:rPr>
        <w:t>ei hyvin eikä huonosti</w:t>
      </w:r>
      <w:r w:rsidRPr="00CC3D86">
        <w:rPr>
          <w:rFonts w:asciiTheme="minorHAnsi" w:hAnsiTheme="minorHAnsi"/>
        </w:rPr>
        <w:tab/>
        <w:t>18</w:t>
      </w:r>
    </w:p>
    <w:p w:rsidR="00CC3D86" w:rsidRPr="00CC3D86" w:rsidRDefault="00CC3D86" w:rsidP="008C20E4">
      <w:pPr>
        <w:ind w:left="1304"/>
        <w:jc w:val="both"/>
        <w:rPr>
          <w:rFonts w:asciiTheme="minorHAnsi" w:hAnsiTheme="minorHAnsi"/>
        </w:rPr>
      </w:pPr>
      <w:r w:rsidRPr="00CC3D86">
        <w:rPr>
          <w:rFonts w:asciiTheme="minorHAnsi" w:hAnsiTheme="minorHAnsi"/>
        </w:rPr>
        <w:t>melko huonosti</w:t>
      </w:r>
      <w:r w:rsidRPr="00CC3D86">
        <w:rPr>
          <w:rFonts w:asciiTheme="minorHAnsi" w:hAnsiTheme="minorHAnsi"/>
        </w:rPr>
        <w:tab/>
        <w:t>101</w:t>
      </w:r>
    </w:p>
    <w:p w:rsidR="00CC3D86" w:rsidRPr="00CC3D86" w:rsidRDefault="00CC3D86" w:rsidP="008C20E4">
      <w:pPr>
        <w:ind w:left="1304"/>
        <w:jc w:val="both"/>
        <w:rPr>
          <w:rFonts w:asciiTheme="minorHAnsi" w:hAnsiTheme="minorHAnsi"/>
        </w:rPr>
      </w:pPr>
      <w:r w:rsidRPr="00CC3D86">
        <w:rPr>
          <w:rFonts w:asciiTheme="minorHAnsi" w:hAnsiTheme="minorHAnsi"/>
        </w:rPr>
        <w:t>huonosti</w:t>
      </w:r>
      <w:r w:rsidRPr="00CC3D86">
        <w:rPr>
          <w:rFonts w:asciiTheme="minorHAnsi" w:hAnsiTheme="minorHAnsi"/>
        </w:rPr>
        <w:tab/>
      </w:r>
      <w:r>
        <w:rPr>
          <w:rFonts w:asciiTheme="minorHAnsi" w:hAnsiTheme="minorHAnsi"/>
        </w:rPr>
        <w:tab/>
      </w:r>
      <w:r w:rsidRPr="00CC3D86">
        <w:rPr>
          <w:rFonts w:asciiTheme="minorHAnsi" w:hAnsiTheme="minorHAnsi"/>
        </w:rPr>
        <w:t>123</w:t>
      </w:r>
    </w:p>
    <w:p w:rsidR="003A14A2" w:rsidRDefault="00CC3D86" w:rsidP="008C20E4">
      <w:pPr>
        <w:ind w:left="1304"/>
        <w:jc w:val="both"/>
        <w:rPr>
          <w:rFonts w:asciiTheme="minorHAnsi" w:hAnsiTheme="minorHAnsi"/>
        </w:rPr>
      </w:pPr>
      <w:r w:rsidRPr="00CC3D86">
        <w:rPr>
          <w:rFonts w:asciiTheme="minorHAnsi" w:hAnsiTheme="minorHAnsi"/>
        </w:rPr>
        <w:t>en osaa sanoa</w:t>
      </w:r>
      <w:r w:rsidRPr="00CC3D86">
        <w:rPr>
          <w:rFonts w:asciiTheme="minorHAnsi" w:hAnsiTheme="minorHAnsi"/>
        </w:rPr>
        <w:tab/>
        <w:t>43</w:t>
      </w:r>
    </w:p>
    <w:p w:rsidR="003A14A2" w:rsidRDefault="003A14A2" w:rsidP="008C20E4">
      <w:pPr>
        <w:ind w:left="1304"/>
        <w:jc w:val="both"/>
        <w:rPr>
          <w:rFonts w:asciiTheme="minorHAnsi" w:hAnsiTheme="minorHAnsi"/>
        </w:rPr>
      </w:pPr>
    </w:p>
    <w:p w:rsidR="00017C0E" w:rsidRDefault="00017C0E" w:rsidP="008C20E4">
      <w:pPr>
        <w:ind w:left="1304"/>
        <w:jc w:val="both"/>
        <w:rPr>
          <w:rFonts w:asciiTheme="minorHAnsi" w:hAnsiTheme="minorHAnsi"/>
        </w:rPr>
      </w:pPr>
    </w:p>
    <w:p w:rsidR="00017C0E" w:rsidRPr="00D24F06" w:rsidRDefault="00017C0E" w:rsidP="008C20E4">
      <w:pPr>
        <w:pStyle w:val="Otsikko4"/>
        <w:spacing w:before="0"/>
        <w:jc w:val="both"/>
      </w:pPr>
      <w:r w:rsidRPr="00D24F06">
        <w:t>”Asenne-esteiden ja rakennetun ympäristön esteiden poistaminen”</w:t>
      </w:r>
    </w:p>
    <w:p w:rsidR="00017C0E" w:rsidRDefault="00017C0E" w:rsidP="008C20E4">
      <w:pPr>
        <w:pStyle w:val="Otsikko4"/>
        <w:spacing w:before="0"/>
        <w:jc w:val="both"/>
      </w:pPr>
      <w:r w:rsidRPr="00A56910">
        <w:t xml:space="preserve">Avokysymys </w:t>
      </w:r>
      <w:r w:rsidR="00E10BF7">
        <w:t>työn saamisen ja työnteon</w:t>
      </w:r>
      <w:r>
        <w:t xml:space="preserve"> yhdenvertais</w:t>
      </w:r>
      <w:r w:rsidR="00E10BF7">
        <w:t>ten</w:t>
      </w:r>
      <w:r>
        <w:t xml:space="preserve"> mahdollisuuks</w:t>
      </w:r>
      <w:r w:rsidR="00E10BF7">
        <w:t>ien</w:t>
      </w:r>
      <w:r>
        <w:t xml:space="preserve"> </w:t>
      </w:r>
      <w:r w:rsidR="00E10BF7">
        <w:t>edsitämisestä</w:t>
      </w:r>
    </w:p>
    <w:p w:rsidR="00E10BF7" w:rsidRPr="00E10BF7" w:rsidRDefault="00E10BF7" w:rsidP="008C20E4">
      <w:pPr>
        <w:jc w:val="both"/>
      </w:pPr>
    </w:p>
    <w:p w:rsidR="00017C0E" w:rsidRDefault="008F550C" w:rsidP="008C20E4">
      <w:pPr>
        <w:ind w:left="1304"/>
        <w:jc w:val="both"/>
        <w:rPr>
          <w:rFonts w:asciiTheme="minorHAnsi" w:hAnsiTheme="minorHAnsi"/>
        </w:rPr>
      </w:pPr>
      <w:r>
        <w:rPr>
          <w:rFonts w:asciiTheme="minorHAnsi" w:hAnsiTheme="minorHAnsi"/>
        </w:rPr>
        <w:t xml:space="preserve">Kysymyksessä kysyttiin, miten työnsaantia ja työn tekemistä yhdenvertaisesti muiden kanssa voidaan kehittää. </w:t>
      </w:r>
      <w:r w:rsidR="00017C0E">
        <w:rPr>
          <w:rFonts w:asciiTheme="minorHAnsi" w:hAnsiTheme="minorHAnsi"/>
        </w:rPr>
        <w:t xml:space="preserve">Kuten aiemmista monivalintakysymysten vastauksistakin käy ilmi, oikeuden saada työtä ja tehdä työtä koettiin toteutuvan huonosti. Tämä näkyi myös avoimissa vastauksissa. Isona ongelmana nähtiin asenteet ja näiden muuttamiseksi kaivattiin jälleen kerran paljon tietoa ja koulutusta. Puhuttiin myös vammaisiin henkilöihin kohdistuvasta syrjinnästä. Nähtiin myös, että työnantajia </w:t>
      </w:r>
      <w:r w:rsidR="00017C0E">
        <w:rPr>
          <w:rFonts w:asciiTheme="minorHAnsi" w:hAnsiTheme="minorHAnsi"/>
        </w:rPr>
        <w:lastRenderedPageBreak/>
        <w:t>tulisi kannustaa palkkaamaan vammaisia henkilöitä. Tärkeänä pidettiin sitä, että on olemassa erilaisia tukitoimia ja myös työnantajat olisivat niistä tietoisia. Keinona mainittiin muun muassa veroetu vammaisia työntekijöitä palkkaaville.</w:t>
      </w:r>
    </w:p>
    <w:p w:rsidR="00017C0E" w:rsidRDefault="00017C0E" w:rsidP="008C20E4">
      <w:pPr>
        <w:ind w:left="1304"/>
        <w:jc w:val="both"/>
        <w:rPr>
          <w:rFonts w:asciiTheme="minorHAnsi" w:hAnsiTheme="minorHAnsi"/>
        </w:rPr>
      </w:pPr>
    </w:p>
    <w:p w:rsidR="00017C0E" w:rsidRPr="00BA3A00" w:rsidRDefault="00017C0E" w:rsidP="008C20E4">
      <w:pPr>
        <w:ind w:left="2608"/>
        <w:jc w:val="both"/>
        <w:rPr>
          <w:rFonts w:asciiTheme="minorHAnsi" w:hAnsiTheme="minorHAnsi"/>
          <w:i/>
        </w:rPr>
      </w:pPr>
      <w:r w:rsidRPr="00BA3A00">
        <w:rPr>
          <w:rFonts w:asciiTheme="minorHAnsi" w:hAnsiTheme="minorHAnsi"/>
          <w:i/>
        </w:rPr>
        <w:t>”Vaikuttaa asenteisiin, tiedottaa tukimuodoista.”</w:t>
      </w:r>
    </w:p>
    <w:p w:rsid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r>
        <w:rPr>
          <w:rFonts w:asciiTheme="minorHAnsi" w:hAnsiTheme="minorHAnsi"/>
        </w:rPr>
        <w:t>Korostettiin erilaisten tukipalveluiden ja tukimuotojen merkitystä. Puhuttiin muun muassa työhönvalmennuksesta, työkokeiluista ja mahdollisuudesta käyttää henkilökohtaista avustajaa. Nähtiin tärkeänä, että työtehtäviä voitaisiin räätälöidä henkilölle sopiviksi ja että myös osa-aikatyöhön olisi mahdollisuus.</w:t>
      </w:r>
    </w:p>
    <w:p w:rsid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r>
        <w:rPr>
          <w:rFonts w:asciiTheme="minorHAnsi" w:hAnsiTheme="minorHAnsi"/>
        </w:rPr>
        <w:t>Kunnon palkka työstä mainittiin useassa vastauksessa. Se</w:t>
      </w:r>
      <w:r w:rsidR="00D24F06">
        <w:rPr>
          <w:rFonts w:asciiTheme="minorHAnsi" w:hAnsiTheme="minorHAnsi"/>
        </w:rPr>
        <w:t>n puute</w:t>
      </w:r>
      <w:r>
        <w:rPr>
          <w:rFonts w:asciiTheme="minorHAnsi" w:hAnsiTheme="minorHAnsi"/>
        </w:rPr>
        <w:t xml:space="preserve"> nähtiin suurena epäkohtana verrattuna muuhun väestöön. Tässä nostettiin esille enne kaikkea avotyötoiminta, jossa vammaiset henkilöt tekevät työtä hyvin pienellä korvauksella.   </w:t>
      </w:r>
    </w:p>
    <w:p w:rsidR="00017C0E" w:rsidRDefault="00017C0E" w:rsidP="008C20E4">
      <w:pPr>
        <w:ind w:left="1304"/>
        <w:jc w:val="both"/>
        <w:rPr>
          <w:rFonts w:asciiTheme="minorHAnsi" w:hAnsiTheme="minorHAnsi"/>
        </w:rPr>
      </w:pPr>
    </w:p>
    <w:p w:rsidR="00017C0E" w:rsidRPr="00EC537D" w:rsidRDefault="00017C0E" w:rsidP="008C20E4">
      <w:pPr>
        <w:ind w:left="2608"/>
        <w:jc w:val="both"/>
        <w:rPr>
          <w:rFonts w:asciiTheme="minorHAnsi" w:hAnsiTheme="minorHAnsi"/>
          <w:i/>
        </w:rPr>
      </w:pPr>
      <w:r w:rsidRPr="00EC537D">
        <w:rPr>
          <w:rFonts w:asciiTheme="minorHAnsi" w:hAnsiTheme="minorHAnsi"/>
          <w:i/>
        </w:rPr>
        <w:t>”Avotyö on kyllä vihoviimeinen asia, mikä eriarvoistaa ja riistää vammaisen ihmisoikeutta.”</w:t>
      </w:r>
    </w:p>
    <w:p w:rsid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r>
        <w:rPr>
          <w:rFonts w:asciiTheme="minorHAnsi" w:hAnsiTheme="minorHAnsi"/>
        </w:rPr>
        <w:t>Työpaikan esteettömyyttä korostettiin työntekomahdollisuuksien turvaamiseksi. Myös vammaisten henkilön koulutusta korostettiin. Vastauksissa kritisoitiin sitä, että eläkettä tarjotaan liian helposti vammaisille henkilöille muun muassa tilanteessa, jossa nuori valmistuu ammattikoulutuksesta.</w:t>
      </w:r>
    </w:p>
    <w:p w:rsid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p>
    <w:p w:rsidR="00430E90" w:rsidRPr="00430E90" w:rsidRDefault="00430E90" w:rsidP="008C20E4">
      <w:pPr>
        <w:pStyle w:val="Otsikko3"/>
        <w:jc w:val="both"/>
      </w:pPr>
      <w:bookmarkStart w:id="22" w:name="_Toc499816399"/>
      <w:r w:rsidRPr="00430E90">
        <w:t>Riittävä elintaso ja sosiaaliturva</w:t>
      </w:r>
      <w:bookmarkEnd w:id="22"/>
    </w:p>
    <w:p w:rsidR="00430E90" w:rsidRDefault="00430E90" w:rsidP="008C20E4">
      <w:pPr>
        <w:ind w:left="1304"/>
        <w:jc w:val="both"/>
        <w:rPr>
          <w:rFonts w:asciiTheme="minorHAnsi" w:hAnsiTheme="minorHAnsi"/>
        </w:rPr>
      </w:pPr>
    </w:p>
    <w:p w:rsidR="00D24F06" w:rsidRDefault="00D24F06" w:rsidP="008C20E4">
      <w:pPr>
        <w:ind w:left="1304"/>
        <w:jc w:val="both"/>
        <w:rPr>
          <w:rFonts w:asciiTheme="minorHAnsi" w:hAnsiTheme="minorHAnsi"/>
        </w:rPr>
      </w:pPr>
      <w:r w:rsidRPr="00D24F06">
        <w:rPr>
          <w:rFonts w:asciiTheme="minorHAnsi" w:hAnsiTheme="minorHAnsi"/>
        </w:rPr>
        <w:t>Vammaisille henkilöille tulee turvata oikeus riittävään omaan ja perheidensä elintasoon ja sosiaaliturvaan. Heille tulee turvata riittävä ravinto, vaatetus ja asuminen. Oleellista on kohtuuhintaisten palveluiden, laitteiden ja muun avun saaminen vammaisuuteen liittyviin tarpeisiin.</w:t>
      </w:r>
      <w:r>
        <w:rPr>
          <w:rFonts w:asciiTheme="minorHAnsi" w:hAnsiTheme="minorHAnsi"/>
        </w:rPr>
        <w:t xml:space="preserve"> Kyselyssä kysyttiin, kuinka hyvin oikeus riittävään elintasoon ja sosiaaliturvaan toteutuu ja miten elintasoa ja sosiaaliturvaa tulisi kehittää.</w:t>
      </w:r>
    </w:p>
    <w:p w:rsidR="00D24F06" w:rsidRDefault="00D24F06"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rFonts w:asciiTheme="minorHAnsi" w:hAnsiTheme="minorHAnsi"/>
        </w:rPr>
        <w:lastRenderedPageBreak/>
        <w:t xml:space="preserve">Kuvio </w:t>
      </w:r>
      <w:r w:rsidR="00CC3D86">
        <w:rPr>
          <w:rFonts w:asciiTheme="minorHAnsi" w:hAnsiTheme="minorHAnsi"/>
        </w:rPr>
        <w:t>4</w:t>
      </w:r>
      <w:r w:rsidR="00532548">
        <w:rPr>
          <w:rFonts w:asciiTheme="minorHAnsi" w:hAnsiTheme="minorHAnsi"/>
        </w:rPr>
        <w:t>7</w:t>
      </w:r>
      <w:r>
        <w:rPr>
          <w:rFonts w:asciiTheme="minorHAnsi" w:hAnsiTheme="minorHAnsi"/>
        </w:rPr>
        <w:t>:</w:t>
      </w:r>
      <w:r w:rsidRPr="00430E90">
        <w:t xml:space="preserve"> </w:t>
      </w:r>
      <w:r w:rsidRPr="00430E90">
        <w:rPr>
          <w:rFonts w:asciiTheme="minorHAnsi" w:hAnsiTheme="minorHAnsi"/>
        </w:rPr>
        <w:t>Kuinka hyvin mielestäsi toteutuu vammaisten henkilöiden oikeus riittävään elintasoon ja sosiaaliturvaan?</w:t>
      </w:r>
      <w:r w:rsidR="003F2B8E">
        <w:rPr>
          <w:rFonts w:asciiTheme="minorHAnsi" w:hAnsiTheme="minorHAnsi"/>
        </w:rPr>
        <w:t xml:space="preserve"> Kaikki vastaukset.</w:t>
      </w:r>
    </w:p>
    <w:p w:rsidR="00430E90" w:rsidRDefault="00430E90"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noProof/>
        </w:rPr>
        <w:drawing>
          <wp:inline distT="0" distB="0" distL="0" distR="0" wp14:anchorId="4B1F705B" wp14:editId="10262855">
            <wp:extent cx="4572000" cy="2743200"/>
            <wp:effectExtent l="0" t="0" r="19050" b="19050"/>
            <wp:docPr id="32" name="Kaavi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30E90" w:rsidRDefault="00430E90"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rFonts w:asciiTheme="minorHAnsi" w:hAnsiTheme="minorHAnsi"/>
        </w:rPr>
        <w:t xml:space="preserve">Kuvio </w:t>
      </w:r>
      <w:r w:rsidR="00CC3D86">
        <w:rPr>
          <w:rFonts w:asciiTheme="minorHAnsi" w:hAnsiTheme="minorHAnsi"/>
        </w:rPr>
        <w:t>4</w:t>
      </w:r>
      <w:r w:rsidR="00532548">
        <w:rPr>
          <w:rFonts w:asciiTheme="minorHAnsi" w:hAnsiTheme="minorHAnsi"/>
        </w:rPr>
        <w:t>7</w:t>
      </w:r>
      <w:r>
        <w:rPr>
          <w:rFonts w:asciiTheme="minorHAnsi" w:hAnsiTheme="minorHAnsi"/>
        </w:rPr>
        <w:t xml:space="preserve"> tekstinä:</w:t>
      </w:r>
    </w:p>
    <w:p w:rsidR="00430E90" w:rsidRDefault="00430E90" w:rsidP="008C20E4">
      <w:pPr>
        <w:ind w:left="1304"/>
        <w:jc w:val="both"/>
        <w:rPr>
          <w:rFonts w:asciiTheme="minorHAnsi" w:hAnsiTheme="minorHAnsi"/>
        </w:rPr>
      </w:pPr>
    </w:p>
    <w:p w:rsidR="00430E90" w:rsidRPr="00430E90" w:rsidRDefault="00430E90" w:rsidP="008C20E4">
      <w:pPr>
        <w:ind w:left="1304"/>
        <w:jc w:val="both"/>
        <w:rPr>
          <w:rFonts w:asciiTheme="minorHAnsi" w:hAnsiTheme="minorHAnsi"/>
        </w:rPr>
      </w:pPr>
      <w:r w:rsidRPr="00430E90">
        <w:rPr>
          <w:rFonts w:asciiTheme="minorHAnsi" w:hAnsiTheme="minorHAnsi"/>
        </w:rPr>
        <w:t>hyvin</w:t>
      </w:r>
      <w:r w:rsidRPr="00430E90">
        <w:rPr>
          <w:rFonts w:asciiTheme="minorHAnsi" w:hAnsiTheme="minorHAnsi"/>
        </w:rPr>
        <w:tab/>
      </w:r>
      <w:r>
        <w:rPr>
          <w:rFonts w:asciiTheme="minorHAnsi" w:hAnsiTheme="minorHAnsi"/>
        </w:rPr>
        <w:tab/>
      </w:r>
      <w:r w:rsidRPr="00430E90">
        <w:rPr>
          <w:rFonts w:asciiTheme="minorHAnsi" w:hAnsiTheme="minorHAnsi"/>
        </w:rPr>
        <w:t>14</w:t>
      </w:r>
    </w:p>
    <w:p w:rsidR="00430E90" w:rsidRPr="00430E90" w:rsidRDefault="00430E90" w:rsidP="008C20E4">
      <w:pPr>
        <w:ind w:left="1304"/>
        <w:jc w:val="both"/>
        <w:rPr>
          <w:rFonts w:asciiTheme="minorHAnsi" w:hAnsiTheme="minorHAnsi"/>
        </w:rPr>
      </w:pPr>
      <w:r w:rsidRPr="00430E90">
        <w:rPr>
          <w:rFonts w:asciiTheme="minorHAnsi" w:hAnsiTheme="minorHAnsi"/>
        </w:rPr>
        <w:t>melko hyvin</w:t>
      </w:r>
      <w:r w:rsidRPr="00430E90">
        <w:rPr>
          <w:rFonts w:asciiTheme="minorHAnsi" w:hAnsiTheme="minorHAnsi"/>
        </w:rPr>
        <w:tab/>
      </w:r>
      <w:r>
        <w:rPr>
          <w:rFonts w:asciiTheme="minorHAnsi" w:hAnsiTheme="minorHAnsi"/>
        </w:rPr>
        <w:tab/>
      </w:r>
      <w:r w:rsidRPr="00430E90">
        <w:rPr>
          <w:rFonts w:asciiTheme="minorHAnsi" w:hAnsiTheme="minorHAnsi"/>
        </w:rPr>
        <w:t>80</w:t>
      </w:r>
    </w:p>
    <w:p w:rsidR="00430E90" w:rsidRPr="00430E90" w:rsidRDefault="00430E90" w:rsidP="008C20E4">
      <w:pPr>
        <w:ind w:left="1304"/>
        <w:jc w:val="both"/>
        <w:rPr>
          <w:rFonts w:asciiTheme="minorHAnsi" w:hAnsiTheme="minorHAnsi"/>
        </w:rPr>
      </w:pPr>
      <w:r w:rsidRPr="00430E90">
        <w:rPr>
          <w:rFonts w:asciiTheme="minorHAnsi" w:hAnsiTheme="minorHAnsi"/>
        </w:rPr>
        <w:t>ei hyvin eikä huonosti</w:t>
      </w:r>
      <w:r w:rsidRPr="00430E90">
        <w:rPr>
          <w:rFonts w:asciiTheme="minorHAnsi" w:hAnsiTheme="minorHAnsi"/>
        </w:rPr>
        <w:tab/>
        <w:t>123</w:t>
      </w:r>
    </w:p>
    <w:p w:rsidR="00430E90" w:rsidRPr="00430E90" w:rsidRDefault="00430E90" w:rsidP="008C20E4">
      <w:pPr>
        <w:ind w:left="1304"/>
        <w:jc w:val="both"/>
        <w:rPr>
          <w:rFonts w:asciiTheme="minorHAnsi" w:hAnsiTheme="minorHAnsi"/>
        </w:rPr>
      </w:pPr>
      <w:r w:rsidRPr="00430E90">
        <w:rPr>
          <w:rFonts w:asciiTheme="minorHAnsi" w:hAnsiTheme="minorHAnsi"/>
        </w:rPr>
        <w:t>melko huonosti</w:t>
      </w:r>
      <w:r w:rsidRPr="00430E90">
        <w:rPr>
          <w:rFonts w:asciiTheme="minorHAnsi" w:hAnsiTheme="minorHAnsi"/>
        </w:rPr>
        <w:tab/>
        <w:t>143</w:t>
      </w:r>
    </w:p>
    <w:p w:rsidR="00430E90" w:rsidRPr="00430E90" w:rsidRDefault="00430E90" w:rsidP="008C20E4">
      <w:pPr>
        <w:ind w:left="1304"/>
        <w:jc w:val="both"/>
        <w:rPr>
          <w:rFonts w:asciiTheme="minorHAnsi" w:hAnsiTheme="minorHAnsi"/>
        </w:rPr>
      </w:pPr>
      <w:r w:rsidRPr="00430E90">
        <w:rPr>
          <w:rFonts w:asciiTheme="minorHAnsi" w:hAnsiTheme="minorHAnsi"/>
        </w:rPr>
        <w:t>huonosti</w:t>
      </w:r>
      <w:r w:rsidRPr="00430E90">
        <w:rPr>
          <w:rFonts w:asciiTheme="minorHAnsi" w:hAnsiTheme="minorHAnsi"/>
        </w:rPr>
        <w:tab/>
      </w:r>
      <w:r>
        <w:rPr>
          <w:rFonts w:asciiTheme="minorHAnsi" w:hAnsiTheme="minorHAnsi"/>
        </w:rPr>
        <w:tab/>
      </w:r>
      <w:r w:rsidRPr="00430E90">
        <w:rPr>
          <w:rFonts w:asciiTheme="minorHAnsi" w:hAnsiTheme="minorHAnsi"/>
        </w:rPr>
        <w:t>166</w:t>
      </w:r>
    </w:p>
    <w:p w:rsidR="00430E90" w:rsidRDefault="00430E90" w:rsidP="008C20E4">
      <w:pPr>
        <w:ind w:left="1304"/>
        <w:jc w:val="both"/>
        <w:rPr>
          <w:rFonts w:asciiTheme="minorHAnsi" w:hAnsiTheme="minorHAnsi"/>
        </w:rPr>
      </w:pPr>
      <w:r w:rsidRPr="00430E90">
        <w:rPr>
          <w:rFonts w:asciiTheme="minorHAnsi" w:hAnsiTheme="minorHAnsi"/>
        </w:rPr>
        <w:t>en osaa sanoa</w:t>
      </w:r>
      <w:r w:rsidRPr="00430E90">
        <w:rPr>
          <w:rFonts w:asciiTheme="minorHAnsi" w:hAnsiTheme="minorHAnsi"/>
        </w:rPr>
        <w:tab/>
        <w:t>39</w:t>
      </w:r>
    </w:p>
    <w:p w:rsidR="00430E90" w:rsidRDefault="00430E90" w:rsidP="008C20E4">
      <w:pPr>
        <w:ind w:left="1304"/>
        <w:jc w:val="both"/>
        <w:rPr>
          <w:rFonts w:asciiTheme="minorHAnsi" w:hAnsiTheme="minorHAnsi"/>
        </w:rPr>
      </w:pPr>
    </w:p>
    <w:p w:rsidR="00CC3D86" w:rsidRDefault="00CC3D86" w:rsidP="008C20E4">
      <w:pPr>
        <w:ind w:left="1304"/>
        <w:jc w:val="both"/>
        <w:rPr>
          <w:rFonts w:asciiTheme="minorHAnsi" w:hAnsiTheme="minorHAnsi"/>
        </w:rPr>
      </w:pPr>
      <w:r>
        <w:rPr>
          <w:rFonts w:asciiTheme="minorHAnsi" w:hAnsiTheme="minorHAnsi"/>
        </w:rPr>
        <w:t>Kuvio 4</w:t>
      </w:r>
      <w:r w:rsidR="00532548">
        <w:rPr>
          <w:rFonts w:asciiTheme="minorHAnsi" w:hAnsiTheme="minorHAnsi"/>
        </w:rPr>
        <w:t>8</w:t>
      </w:r>
      <w:r>
        <w:rPr>
          <w:rFonts w:asciiTheme="minorHAnsi" w:hAnsiTheme="minorHAnsi"/>
        </w:rPr>
        <w:t xml:space="preserve">: </w:t>
      </w:r>
      <w:r w:rsidRPr="00CC3D86">
        <w:rPr>
          <w:rFonts w:asciiTheme="minorHAnsi" w:hAnsiTheme="minorHAnsi"/>
        </w:rPr>
        <w:t>Kuinka hyvin mielestäsi toteutuu vammaisten henkilöiden oikeus riittävään elintasoon ja sosiaaliturvaan?</w:t>
      </w:r>
      <w:r>
        <w:rPr>
          <w:rFonts w:asciiTheme="minorHAnsi" w:hAnsiTheme="minorHAnsi"/>
        </w:rPr>
        <w:t xml:space="preserve"> Vammaisten henkilöiden vastaukset.</w:t>
      </w:r>
    </w:p>
    <w:p w:rsidR="00CC3D86" w:rsidRDefault="00CC3D86" w:rsidP="008C20E4">
      <w:pPr>
        <w:ind w:left="1304"/>
        <w:jc w:val="both"/>
        <w:rPr>
          <w:rFonts w:asciiTheme="minorHAnsi" w:hAnsiTheme="minorHAnsi"/>
        </w:rPr>
      </w:pPr>
    </w:p>
    <w:p w:rsidR="00CC3D86" w:rsidRDefault="00CC3D86" w:rsidP="008C20E4">
      <w:pPr>
        <w:ind w:left="1304"/>
        <w:jc w:val="both"/>
        <w:rPr>
          <w:rFonts w:asciiTheme="minorHAnsi" w:hAnsiTheme="minorHAnsi"/>
        </w:rPr>
      </w:pPr>
      <w:r>
        <w:rPr>
          <w:noProof/>
        </w:rPr>
        <w:drawing>
          <wp:inline distT="0" distB="0" distL="0" distR="0" wp14:anchorId="22E5ED1E" wp14:editId="69C66021">
            <wp:extent cx="4572000" cy="2743200"/>
            <wp:effectExtent l="0" t="0" r="19050" b="19050"/>
            <wp:docPr id="52" name="Kaavi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CC3D86" w:rsidRDefault="00CC3D86"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CC3D86" w:rsidRDefault="00CC3D86" w:rsidP="008C20E4">
      <w:pPr>
        <w:ind w:left="1304"/>
        <w:jc w:val="both"/>
        <w:rPr>
          <w:rFonts w:asciiTheme="minorHAnsi" w:hAnsiTheme="minorHAnsi"/>
        </w:rPr>
      </w:pPr>
      <w:r>
        <w:rPr>
          <w:rFonts w:asciiTheme="minorHAnsi" w:hAnsiTheme="minorHAnsi"/>
        </w:rPr>
        <w:lastRenderedPageBreak/>
        <w:t>Kuvio 4</w:t>
      </w:r>
      <w:r w:rsidR="00532548">
        <w:rPr>
          <w:rFonts w:asciiTheme="minorHAnsi" w:hAnsiTheme="minorHAnsi"/>
        </w:rPr>
        <w:t>8</w:t>
      </w:r>
      <w:r>
        <w:rPr>
          <w:rFonts w:asciiTheme="minorHAnsi" w:hAnsiTheme="minorHAnsi"/>
        </w:rPr>
        <w:t xml:space="preserve"> tekstinä:</w:t>
      </w:r>
    </w:p>
    <w:p w:rsidR="00CC3D86" w:rsidRDefault="00CC3D86" w:rsidP="008C20E4">
      <w:pPr>
        <w:ind w:left="1304"/>
        <w:jc w:val="both"/>
        <w:rPr>
          <w:rFonts w:asciiTheme="minorHAnsi" w:hAnsiTheme="minorHAnsi"/>
        </w:rPr>
      </w:pPr>
    </w:p>
    <w:p w:rsidR="00CC3D86" w:rsidRPr="00CC3D86" w:rsidRDefault="00CC3D86" w:rsidP="008C20E4">
      <w:pPr>
        <w:ind w:left="1304"/>
        <w:jc w:val="both"/>
        <w:rPr>
          <w:rFonts w:asciiTheme="minorHAnsi" w:hAnsiTheme="minorHAnsi"/>
        </w:rPr>
      </w:pPr>
      <w:r w:rsidRPr="00CC3D86">
        <w:rPr>
          <w:rFonts w:asciiTheme="minorHAnsi" w:hAnsiTheme="minorHAnsi"/>
        </w:rPr>
        <w:t>hyvin</w:t>
      </w:r>
      <w:r w:rsidRPr="00CC3D86">
        <w:rPr>
          <w:rFonts w:asciiTheme="minorHAnsi" w:hAnsiTheme="minorHAnsi"/>
        </w:rPr>
        <w:tab/>
      </w:r>
      <w:r>
        <w:rPr>
          <w:rFonts w:asciiTheme="minorHAnsi" w:hAnsiTheme="minorHAnsi"/>
        </w:rPr>
        <w:tab/>
      </w:r>
      <w:r w:rsidRPr="00CC3D86">
        <w:rPr>
          <w:rFonts w:asciiTheme="minorHAnsi" w:hAnsiTheme="minorHAnsi"/>
        </w:rPr>
        <w:t>7</w:t>
      </w:r>
    </w:p>
    <w:p w:rsidR="00CC3D86" w:rsidRPr="00CC3D86" w:rsidRDefault="00CC3D86" w:rsidP="008C20E4">
      <w:pPr>
        <w:ind w:left="1304"/>
        <w:jc w:val="both"/>
        <w:rPr>
          <w:rFonts w:asciiTheme="minorHAnsi" w:hAnsiTheme="minorHAnsi"/>
        </w:rPr>
      </w:pPr>
      <w:r w:rsidRPr="00CC3D86">
        <w:rPr>
          <w:rFonts w:asciiTheme="minorHAnsi" w:hAnsiTheme="minorHAnsi"/>
        </w:rPr>
        <w:t>melko hyvin</w:t>
      </w:r>
      <w:r w:rsidRPr="00CC3D86">
        <w:rPr>
          <w:rFonts w:asciiTheme="minorHAnsi" w:hAnsiTheme="minorHAnsi"/>
        </w:rPr>
        <w:tab/>
      </w:r>
      <w:r>
        <w:rPr>
          <w:rFonts w:asciiTheme="minorHAnsi" w:hAnsiTheme="minorHAnsi"/>
        </w:rPr>
        <w:tab/>
      </w:r>
      <w:r w:rsidRPr="00CC3D86">
        <w:rPr>
          <w:rFonts w:asciiTheme="minorHAnsi" w:hAnsiTheme="minorHAnsi"/>
        </w:rPr>
        <w:t>35</w:t>
      </w:r>
    </w:p>
    <w:p w:rsidR="00CC3D86" w:rsidRPr="00CC3D86" w:rsidRDefault="00CC3D86" w:rsidP="008C20E4">
      <w:pPr>
        <w:ind w:left="1304"/>
        <w:jc w:val="both"/>
        <w:rPr>
          <w:rFonts w:asciiTheme="minorHAnsi" w:hAnsiTheme="minorHAnsi"/>
        </w:rPr>
      </w:pPr>
      <w:r w:rsidRPr="00CC3D86">
        <w:rPr>
          <w:rFonts w:asciiTheme="minorHAnsi" w:hAnsiTheme="minorHAnsi"/>
        </w:rPr>
        <w:t>ei hyvin eikä huonosti</w:t>
      </w:r>
      <w:r w:rsidRPr="00CC3D86">
        <w:rPr>
          <w:rFonts w:asciiTheme="minorHAnsi" w:hAnsiTheme="minorHAnsi"/>
        </w:rPr>
        <w:tab/>
        <w:t>65</w:t>
      </w:r>
    </w:p>
    <w:p w:rsidR="00CC3D86" w:rsidRPr="00CC3D86" w:rsidRDefault="00CC3D86" w:rsidP="008C20E4">
      <w:pPr>
        <w:ind w:left="1304"/>
        <w:jc w:val="both"/>
        <w:rPr>
          <w:rFonts w:asciiTheme="minorHAnsi" w:hAnsiTheme="minorHAnsi"/>
        </w:rPr>
      </w:pPr>
      <w:r w:rsidRPr="00CC3D86">
        <w:rPr>
          <w:rFonts w:asciiTheme="minorHAnsi" w:hAnsiTheme="minorHAnsi"/>
        </w:rPr>
        <w:t>melko huonosti</w:t>
      </w:r>
      <w:r w:rsidRPr="00CC3D86">
        <w:rPr>
          <w:rFonts w:asciiTheme="minorHAnsi" w:hAnsiTheme="minorHAnsi"/>
        </w:rPr>
        <w:tab/>
        <w:t>79</w:t>
      </w:r>
    </w:p>
    <w:p w:rsidR="00CC3D86" w:rsidRPr="00CC3D86" w:rsidRDefault="00CC3D86" w:rsidP="008C20E4">
      <w:pPr>
        <w:ind w:left="1304"/>
        <w:jc w:val="both"/>
        <w:rPr>
          <w:rFonts w:asciiTheme="minorHAnsi" w:hAnsiTheme="minorHAnsi"/>
        </w:rPr>
      </w:pPr>
      <w:r w:rsidRPr="00CC3D86">
        <w:rPr>
          <w:rFonts w:asciiTheme="minorHAnsi" w:hAnsiTheme="minorHAnsi"/>
        </w:rPr>
        <w:t>huonosti</w:t>
      </w:r>
      <w:r w:rsidRPr="00CC3D86">
        <w:rPr>
          <w:rFonts w:asciiTheme="minorHAnsi" w:hAnsiTheme="minorHAnsi"/>
        </w:rPr>
        <w:tab/>
      </w:r>
      <w:r>
        <w:rPr>
          <w:rFonts w:asciiTheme="minorHAnsi" w:hAnsiTheme="minorHAnsi"/>
        </w:rPr>
        <w:tab/>
      </w:r>
      <w:r w:rsidRPr="00CC3D86">
        <w:rPr>
          <w:rFonts w:asciiTheme="minorHAnsi" w:hAnsiTheme="minorHAnsi"/>
        </w:rPr>
        <w:t>96</w:t>
      </w:r>
    </w:p>
    <w:p w:rsidR="00CC3D86" w:rsidRDefault="00CC3D86" w:rsidP="008C20E4">
      <w:pPr>
        <w:ind w:left="1304"/>
        <w:jc w:val="both"/>
        <w:rPr>
          <w:rFonts w:asciiTheme="minorHAnsi" w:hAnsiTheme="minorHAnsi"/>
        </w:rPr>
      </w:pPr>
      <w:r w:rsidRPr="00CC3D86">
        <w:rPr>
          <w:rFonts w:asciiTheme="minorHAnsi" w:hAnsiTheme="minorHAnsi"/>
        </w:rPr>
        <w:t>en osaa sanoa</w:t>
      </w:r>
      <w:r w:rsidRPr="00CC3D86">
        <w:rPr>
          <w:rFonts w:asciiTheme="minorHAnsi" w:hAnsiTheme="minorHAnsi"/>
        </w:rPr>
        <w:tab/>
        <w:t>16</w:t>
      </w:r>
    </w:p>
    <w:p w:rsidR="00CC3D86" w:rsidRDefault="00CC3D86" w:rsidP="008C20E4">
      <w:pPr>
        <w:ind w:left="1304"/>
        <w:jc w:val="both"/>
        <w:rPr>
          <w:rFonts w:asciiTheme="minorHAnsi" w:hAnsiTheme="minorHAnsi"/>
        </w:rPr>
      </w:pPr>
    </w:p>
    <w:p w:rsidR="00017C0E" w:rsidRDefault="00017C0E" w:rsidP="008C20E4">
      <w:pPr>
        <w:pStyle w:val="Otsikko4"/>
        <w:spacing w:before="0"/>
        <w:jc w:val="both"/>
      </w:pPr>
      <w:r>
        <w:t>”Ei pienintä takuueläkettä ja ikuista köyhyyttä. Työtä ja toimeentuloa.”</w:t>
      </w:r>
    </w:p>
    <w:p w:rsidR="00017C0E" w:rsidRDefault="00017C0E" w:rsidP="008C20E4">
      <w:pPr>
        <w:pStyle w:val="Otsikko4"/>
        <w:spacing w:before="0"/>
        <w:jc w:val="both"/>
      </w:pPr>
      <w:r w:rsidRPr="00EC537D">
        <w:t>Avoin kysymys siitä, miten</w:t>
      </w:r>
      <w:r>
        <w:t xml:space="preserve"> elintasoa ja sosiaaliturvaa tulisi kehittää</w:t>
      </w:r>
    </w:p>
    <w:p w:rsidR="00017C0E" w:rsidRDefault="00017C0E" w:rsidP="008C20E4">
      <w:pPr>
        <w:ind w:left="1304"/>
        <w:jc w:val="both"/>
        <w:rPr>
          <w:rFonts w:asciiTheme="minorHAnsi" w:hAnsiTheme="minorHAnsi"/>
        </w:rPr>
      </w:pPr>
    </w:p>
    <w:p w:rsidR="00017C0E" w:rsidRDefault="008F550C" w:rsidP="008C20E4">
      <w:pPr>
        <w:ind w:left="1304"/>
        <w:jc w:val="both"/>
        <w:rPr>
          <w:rFonts w:asciiTheme="minorHAnsi" w:hAnsiTheme="minorHAnsi"/>
        </w:rPr>
      </w:pPr>
      <w:r>
        <w:rPr>
          <w:rFonts w:asciiTheme="minorHAnsi" w:hAnsiTheme="minorHAnsi"/>
        </w:rPr>
        <w:t xml:space="preserve">Kysymyksessä kysyttiin, miten elintasoa ja sosiaaliturva tulisi kehittää. </w:t>
      </w:r>
      <w:r w:rsidR="00017C0E">
        <w:rPr>
          <w:rFonts w:asciiTheme="minorHAnsi" w:hAnsiTheme="minorHAnsi"/>
        </w:rPr>
        <w:t xml:space="preserve"> Selvimmin vastauksista käy ilmi se, että etuuksien kuten takuueläkkeen taso on riittämätön varsinkin tilanteissa, joissa vammaisuudesta aiheutuu paljon kustannuksia. Erityisesti kiinnitettiin huomiota niihin henkilöihin, jotka elävä</w:t>
      </w:r>
      <w:r w:rsidR="005E23BA">
        <w:rPr>
          <w:rFonts w:asciiTheme="minorHAnsi" w:hAnsiTheme="minorHAnsi"/>
        </w:rPr>
        <w:t>t</w:t>
      </w:r>
      <w:r w:rsidR="00017C0E">
        <w:rPr>
          <w:rFonts w:asciiTheme="minorHAnsi" w:hAnsiTheme="minorHAnsi"/>
        </w:rPr>
        <w:t xml:space="preserve"> k</w:t>
      </w:r>
      <w:r>
        <w:rPr>
          <w:rFonts w:asciiTheme="minorHAnsi" w:hAnsiTheme="minorHAnsi"/>
        </w:rPr>
        <w:t>o</w:t>
      </w:r>
      <w:r w:rsidR="00017C0E">
        <w:rPr>
          <w:rFonts w:asciiTheme="minorHAnsi" w:hAnsiTheme="minorHAnsi"/>
        </w:rPr>
        <w:t xml:space="preserve">ko elämänsä minimitoimeentulon varassa. Monet vastaajista kokivat asiakasmaksut ja omavastuuosuudet sekä lääkekustannukset liian suuriksi verrattuna eläkkeen </w:t>
      </w:r>
      <w:r w:rsidR="005E23BA">
        <w:rPr>
          <w:rFonts w:asciiTheme="minorHAnsi" w:hAnsiTheme="minorHAnsi"/>
        </w:rPr>
        <w:t>tasoon</w:t>
      </w:r>
      <w:r w:rsidR="00017C0E">
        <w:rPr>
          <w:rFonts w:asciiTheme="minorHAnsi" w:hAnsiTheme="minorHAnsi"/>
        </w:rPr>
        <w:t>.  Ratkaisuiksi esitettiin muun muassa etuuksien tason nostamista ja maksukattojen yhdistämistä. Etenkin alkuvuoden toimeentulo oli useilla vastaajilla niukkaa, kun maksukatot eivät ole vielä täyttyneet.</w:t>
      </w:r>
    </w:p>
    <w:p w:rsidR="00017C0E" w:rsidRDefault="00017C0E" w:rsidP="008C20E4">
      <w:pPr>
        <w:ind w:left="1304"/>
        <w:jc w:val="both"/>
        <w:rPr>
          <w:rFonts w:asciiTheme="minorHAnsi" w:hAnsiTheme="minorHAnsi"/>
        </w:rPr>
      </w:pPr>
    </w:p>
    <w:p w:rsidR="00017C0E" w:rsidRPr="00310EB5" w:rsidRDefault="00017C0E" w:rsidP="008C20E4">
      <w:pPr>
        <w:ind w:left="2608"/>
        <w:jc w:val="both"/>
        <w:rPr>
          <w:rFonts w:asciiTheme="minorHAnsi" w:hAnsiTheme="minorHAnsi"/>
          <w:i/>
        </w:rPr>
      </w:pPr>
      <w:r>
        <w:rPr>
          <w:rFonts w:asciiTheme="minorHAnsi" w:hAnsiTheme="minorHAnsi"/>
          <w:i/>
        </w:rPr>
        <w:t>”</w:t>
      </w:r>
      <w:r w:rsidRPr="00310EB5">
        <w:rPr>
          <w:rFonts w:asciiTheme="minorHAnsi" w:hAnsiTheme="minorHAnsi"/>
          <w:i/>
        </w:rPr>
        <w:t>Ei se peruskansaneläke ole niin järin suuri… Siitä kun maksat taksit</w:t>
      </w:r>
      <w:r>
        <w:rPr>
          <w:rFonts w:asciiTheme="minorHAnsi" w:hAnsiTheme="minorHAnsi"/>
          <w:i/>
        </w:rPr>
        <w:t>,</w:t>
      </w:r>
      <w:r w:rsidRPr="00310EB5">
        <w:rPr>
          <w:rFonts w:asciiTheme="minorHAnsi" w:hAnsiTheme="minorHAnsi"/>
          <w:i/>
        </w:rPr>
        <w:t xml:space="preserve"> lääkkeet, asumisen niin jää aika puhdas nolla käteen.</w:t>
      </w:r>
      <w:r>
        <w:rPr>
          <w:rFonts w:asciiTheme="minorHAnsi" w:hAnsiTheme="minorHAnsi"/>
          <w:i/>
        </w:rPr>
        <w:t>”</w:t>
      </w:r>
      <w:r w:rsidRPr="00310EB5">
        <w:rPr>
          <w:rFonts w:asciiTheme="minorHAnsi" w:hAnsiTheme="minorHAnsi"/>
          <w:i/>
        </w:rPr>
        <w:t xml:space="preserve">                                                                                                                                                                                         </w:t>
      </w:r>
      <w:r>
        <w:rPr>
          <w:rFonts w:asciiTheme="minorHAnsi" w:hAnsiTheme="minorHAnsi"/>
          <w:i/>
        </w:rPr>
        <w:t xml:space="preserve">                   </w:t>
      </w:r>
    </w:p>
    <w:p w:rsidR="005E23BA" w:rsidRDefault="005E23BA" w:rsidP="008C20E4">
      <w:pPr>
        <w:ind w:left="2608"/>
        <w:jc w:val="both"/>
        <w:rPr>
          <w:rFonts w:asciiTheme="minorHAnsi" w:hAnsiTheme="minorHAnsi"/>
          <w:i/>
        </w:rPr>
      </w:pPr>
    </w:p>
    <w:p w:rsidR="00017C0E" w:rsidRPr="004E0A9E" w:rsidRDefault="00017C0E" w:rsidP="008C20E4">
      <w:pPr>
        <w:ind w:left="2608"/>
        <w:jc w:val="both"/>
        <w:rPr>
          <w:rFonts w:asciiTheme="minorHAnsi" w:hAnsiTheme="minorHAnsi"/>
          <w:i/>
        </w:rPr>
      </w:pPr>
      <w:r w:rsidRPr="004E0A9E">
        <w:rPr>
          <w:rFonts w:asciiTheme="minorHAnsi" w:hAnsiTheme="minorHAnsi"/>
          <w:i/>
        </w:rPr>
        <w:t xml:space="preserve">”Takuueläkettä nostamalla ja erityisesti kohtuullistamalla asiakasmaksuja.”      </w:t>
      </w:r>
    </w:p>
    <w:p w:rsid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r>
        <w:rPr>
          <w:rFonts w:asciiTheme="minorHAnsi" w:hAnsiTheme="minorHAnsi"/>
        </w:rPr>
        <w:t xml:space="preserve">Vastauksissa kiinnitettiin huomiota siihen, että vammaisuudesta aiheutuvat kulut tulisi huomioida paremmin. Epäkohtina nähtiin maksulliset apuvälineet ja palveluasumisen suureksi koetut kustannukset.  Vammaisuuden perusteella myönnettävien palveluiden tulisi olla maksuttomia. </w:t>
      </w:r>
    </w:p>
    <w:p w:rsidR="00017C0E" w:rsidRDefault="00017C0E" w:rsidP="008C20E4">
      <w:pPr>
        <w:ind w:left="1304"/>
        <w:jc w:val="both"/>
        <w:rPr>
          <w:rFonts w:asciiTheme="minorHAnsi" w:hAnsiTheme="minorHAnsi"/>
        </w:rPr>
      </w:pPr>
    </w:p>
    <w:p w:rsidR="00017C0E" w:rsidRPr="003255E7" w:rsidRDefault="00017C0E" w:rsidP="008C20E4">
      <w:pPr>
        <w:ind w:left="2608"/>
        <w:jc w:val="both"/>
        <w:rPr>
          <w:rFonts w:asciiTheme="minorHAnsi" w:hAnsiTheme="minorHAnsi"/>
          <w:i/>
        </w:rPr>
      </w:pPr>
      <w:r w:rsidRPr="003255E7">
        <w:rPr>
          <w:rFonts w:asciiTheme="minorHAnsi" w:hAnsiTheme="minorHAnsi"/>
          <w:i/>
        </w:rPr>
        <w:t>”Vammaisille tulee myöntää heille kuuluvat etuudet sekä huomioida, että yleensä vammaisen kulut ovat vammasta riippuen suuremmat kuin terveellä.”</w:t>
      </w:r>
    </w:p>
    <w:p w:rsid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r>
        <w:rPr>
          <w:rFonts w:asciiTheme="minorHAnsi" w:hAnsiTheme="minorHAnsi"/>
        </w:rPr>
        <w:t>Useat vastaajat kokivat suureksi haasteeksi tukijärjestelmän monimutkaisuudet, puutteellisen tiedon eri tukimahdollisuuksista ja vaikeuden hakea tukea. Monissa vastauksissa kaivattiin tukihenkilöä tai muuta henkilö</w:t>
      </w:r>
      <w:r w:rsidR="008506BC">
        <w:rPr>
          <w:rFonts w:asciiTheme="minorHAnsi" w:hAnsiTheme="minorHAnsi"/>
        </w:rPr>
        <w:t>ä</w:t>
      </w:r>
      <w:r>
        <w:rPr>
          <w:rFonts w:asciiTheme="minorHAnsi" w:hAnsiTheme="minorHAnsi"/>
        </w:rPr>
        <w:t>, joka voisi olla asiakkaan tukena, tiedottaa oikeuksista ja auttaa niiden hakemisessa. Huolta kannettiin niistä, joilla ei ole läheisiä auttamassa ja tukemassa. Uuvuttavaksi koettiin myös pitkät käsittelyajat ja valitusprosessit.</w:t>
      </w:r>
    </w:p>
    <w:p w:rsidR="00017C0E" w:rsidRDefault="00017C0E" w:rsidP="008C20E4">
      <w:pPr>
        <w:ind w:left="1304"/>
        <w:jc w:val="both"/>
        <w:rPr>
          <w:rFonts w:asciiTheme="minorHAnsi" w:hAnsiTheme="minorHAnsi"/>
        </w:rPr>
      </w:pPr>
    </w:p>
    <w:p w:rsidR="00017C0E" w:rsidRPr="008C6033" w:rsidRDefault="00017C0E" w:rsidP="008C20E4">
      <w:pPr>
        <w:ind w:left="2608"/>
        <w:jc w:val="both"/>
        <w:rPr>
          <w:rFonts w:asciiTheme="minorHAnsi" w:hAnsiTheme="minorHAnsi"/>
          <w:i/>
        </w:rPr>
      </w:pPr>
      <w:r>
        <w:rPr>
          <w:rFonts w:asciiTheme="minorHAnsi" w:hAnsiTheme="minorHAnsi"/>
          <w:i/>
        </w:rPr>
        <w:t>”</w:t>
      </w:r>
      <w:r w:rsidRPr="008C6033">
        <w:rPr>
          <w:rFonts w:asciiTheme="minorHAnsi" w:hAnsiTheme="minorHAnsi"/>
          <w:i/>
        </w:rPr>
        <w:t>Tukimuodot ovat nykyisellään niin monimutkaisia ja arvaamattomia / järjenvastaisia, että minäkin olen viimeiset kaksi vuotta saanut n. 200 € liian vähän tukea, sillä en vain kykene selviämään niistä hakemuksista.”</w:t>
      </w:r>
    </w:p>
    <w:p w:rsidR="00017C0E" w:rsidRPr="004E0A9E" w:rsidRDefault="00017C0E" w:rsidP="008C20E4">
      <w:pPr>
        <w:ind w:left="2608"/>
        <w:jc w:val="both"/>
        <w:rPr>
          <w:rFonts w:asciiTheme="minorHAnsi" w:hAnsiTheme="minorHAnsi"/>
          <w:i/>
        </w:rPr>
      </w:pPr>
      <w:r w:rsidRPr="004E0A9E">
        <w:rPr>
          <w:rFonts w:asciiTheme="minorHAnsi" w:hAnsiTheme="minorHAnsi"/>
          <w:i/>
        </w:rPr>
        <w:lastRenderedPageBreak/>
        <w:t>”Olen taistellut Kelan ja sosiaalitoimen kanssa tämän vuoden alusta lähtien. Enää en jaksa.”</w:t>
      </w:r>
    </w:p>
    <w:p w:rsid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r>
        <w:rPr>
          <w:rFonts w:asciiTheme="minorHAnsi" w:hAnsiTheme="minorHAnsi"/>
        </w:rPr>
        <w:t>Riittävän toimeentulon osalta mainittiin myös työllistymismahdollisuudet ja oikea palkka tehdystä työstä. Myös perustulo mainittiin useassa vastauksessa ratkaisuna sekä monimutkaiseen sosiaaliturvajärjestelmään että ansiotulojen ja sosiaaliturvan joustavampaan yhdistämiseen.</w:t>
      </w:r>
    </w:p>
    <w:p w:rsidR="00017C0E" w:rsidRDefault="00017C0E" w:rsidP="008C20E4">
      <w:pPr>
        <w:ind w:left="1304"/>
        <w:jc w:val="both"/>
        <w:rPr>
          <w:rFonts w:asciiTheme="minorHAnsi" w:hAnsiTheme="minorHAnsi"/>
        </w:rPr>
      </w:pPr>
    </w:p>
    <w:p w:rsidR="00017C0E" w:rsidRDefault="00017C0E" w:rsidP="008C20E4">
      <w:pPr>
        <w:ind w:left="1304"/>
        <w:jc w:val="both"/>
        <w:rPr>
          <w:rFonts w:asciiTheme="minorHAnsi" w:hAnsiTheme="minorHAnsi"/>
        </w:rPr>
      </w:pPr>
    </w:p>
    <w:p w:rsidR="00430E90" w:rsidRPr="00430E90" w:rsidRDefault="00430E90" w:rsidP="008C20E4">
      <w:pPr>
        <w:pStyle w:val="Otsikko3"/>
        <w:jc w:val="both"/>
      </w:pPr>
      <w:bookmarkStart w:id="23" w:name="_Toc499816400"/>
      <w:r w:rsidRPr="00430E90">
        <w:t>Kulttuuri-, virkistys- ja vapaa-ajantoiminta ja liikunta</w:t>
      </w:r>
      <w:bookmarkEnd w:id="23"/>
      <w:r w:rsidR="00D24F06">
        <w:t xml:space="preserve"> </w:t>
      </w:r>
    </w:p>
    <w:p w:rsidR="00430E90" w:rsidRDefault="00430E90" w:rsidP="008C20E4">
      <w:pPr>
        <w:ind w:left="1304"/>
        <w:jc w:val="both"/>
        <w:rPr>
          <w:rFonts w:asciiTheme="minorHAnsi" w:hAnsiTheme="minorHAnsi"/>
        </w:rPr>
      </w:pPr>
    </w:p>
    <w:p w:rsidR="00D24F06" w:rsidRPr="00D24F06" w:rsidRDefault="00D24F06" w:rsidP="008C20E4">
      <w:pPr>
        <w:ind w:left="1304"/>
        <w:jc w:val="both"/>
        <w:rPr>
          <w:rFonts w:asciiTheme="minorHAnsi" w:hAnsiTheme="minorHAnsi"/>
        </w:rPr>
      </w:pPr>
      <w:r w:rsidRPr="00D24F06">
        <w:rPr>
          <w:rFonts w:asciiTheme="minorHAnsi" w:hAnsiTheme="minorHAnsi"/>
        </w:rPr>
        <w:t>Vammaisilla henkilöillä on oikeus osallistua kulttuurielämään, vapaa-ajantoimintaa ja urheiluun, kehittää luovia, taiteellisia ja älyllisiä kykyjään ja ymmärrystään. On oleellista varmistaa tilojen ja palveluiden esteettömyys ja yhdenvertaiset osallistumismahdollisuudet.</w:t>
      </w:r>
    </w:p>
    <w:p w:rsidR="00D24F06" w:rsidRPr="00D24F06" w:rsidRDefault="00D24F06" w:rsidP="008C20E4">
      <w:pPr>
        <w:ind w:left="1304"/>
        <w:jc w:val="both"/>
        <w:rPr>
          <w:rFonts w:asciiTheme="minorHAnsi" w:hAnsiTheme="minorHAnsi"/>
        </w:rPr>
      </w:pPr>
    </w:p>
    <w:p w:rsidR="00D24F06" w:rsidRDefault="00D24F06" w:rsidP="008C20E4">
      <w:pPr>
        <w:ind w:left="1304"/>
        <w:jc w:val="both"/>
        <w:rPr>
          <w:rFonts w:asciiTheme="minorHAnsi" w:hAnsiTheme="minorHAnsi"/>
        </w:rPr>
      </w:pPr>
      <w:r w:rsidRPr="00D24F06">
        <w:rPr>
          <w:rFonts w:asciiTheme="minorHAnsi" w:hAnsiTheme="minorHAnsi"/>
        </w:rPr>
        <w:t>Vammaisilla henkilöillä on oikeus yhdenvertaisesti muiden kanssa kulttuuri- ja kieli-identiteettiinsä kuten viittomakielten ja kuurojen kulttuurin, tunnustamiseen ja tukeen.</w:t>
      </w:r>
      <w:r>
        <w:rPr>
          <w:rFonts w:asciiTheme="minorHAnsi" w:hAnsiTheme="minorHAnsi"/>
        </w:rPr>
        <w:t xml:space="preserve"> Kyselyssä kysyttiin, kuinka hyvin toteutuu oikeus osallistua kulttuuri- ja vapaa-ajan toimintaan sekä liikuntaa ja urheiluun ja kuinka hyvin oikeus kulttuuri- ja kieli-identiteetin tukeen toteutuu. </w:t>
      </w:r>
      <w:r w:rsidR="00BD5CDF">
        <w:rPr>
          <w:rFonts w:asciiTheme="minorHAnsi" w:hAnsiTheme="minorHAnsi"/>
        </w:rPr>
        <w:t xml:space="preserve">Lisäksi kysyttiin, miten näitä osa-alueita tulisi kehittää. </w:t>
      </w:r>
    </w:p>
    <w:p w:rsidR="00D24F06" w:rsidRDefault="00D24F06"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rFonts w:asciiTheme="minorHAnsi" w:hAnsiTheme="minorHAnsi"/>
        </w:rPr>
        <w:t xml:space="preserve">Kuvio </w:t>
      </w:r>
      <w:r w:rsidR="00A260EE">
        <w:rPr>
          <w:rFonts w:asciiTheme="minorHAnsi" w:hAnsiTheme="minorHAnsi"/>
        </w:rPr>
        <w:t>4</w:t>
      </w:r>
      <w:r w:rsidR="00532548">
        <w:rPr>
          <w:rFonts w:asciiTheme="minorHAnsi" w:hAnsiTheme="minorHAnsi"/>
        </w:rPr>
        <w:t>9</w:t>
      </w:r>
      <w:r>
        <w:rPr>
          <w:rFonts w:asciiTheme="minorHAnsi" w:hAnsiTheme="minorHAnsi"/>
        </w:rPr>
        <w:t>:</w:t>
      </w:r>
      <w:r w:rsidRPr="00430E90">
        <w:t xml:space="preserve"> </w:t>
      </w:r>
      <w:r w:rsidRPr="00430E90">
        <w:rPr>
          <w:rFonts w:asciiTheme="minorHAnsi" w:hAnsiTheme="minorHAnsi"/>
        </w:rPr>
        <w:t>Kuinka hyvin mielestäsi toteutuu vammaisten henkilöiden oikeus osallistua kulttuuri- ja vapaa-ajantoimintaan yhdenvertaisesti muiden kanssa?</w:t>
      </w:r>
      <w:r w:rsidR="003F2B8E">
        <w:rPr>
          <w:rFonts w:asciiTheme="minorHAnsi" w:hAnsiTheme="minorHAnsi"/>
        </w:rPr>
        <w:t xml:space="preserve"> Kaikki vastaukset.</w:t>
      </w:r>
    </w:p>
    <w:p w:rsidR="00430E90" w:rsidRDefault="00430E90"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noProof/>
        </w:rPr>
        <w:drawing>
          <wp:inline distT="0" distB="0" distL="0" distR="0" wp14:anchorId="7A62AFB8" wp14:editId="36FC2EF7">
            <wp:extent cx="4572000" cy="2743200"/>
            <wp:effectExtent l="0" t="0" r="19050" b="19050"/>
            <wp:docPr id="33" name="Kaavi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30E90" w:rsidRDefault="00430E90" w:rsidP="008C20E4">
      <w:pPr>
        <w:ind w:left="1304"/>
        <w:jc w:val="both"/>
        <w:rPr>
          <w:rFonts w:asciiTheme="minorHAnsi" w:hAnsiTheme="minorHAnsi"/>
        </w:rPr>
      </w:pPr>
    </w:p>
    <w:p w:rsidR="00430E90" w:rsidRDefault="00430E90"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rFonts w:asciiTheme="minorHAnsi" w:hAnsiTheme="minorHAnsi"/>
        </w:rPr>
        <w:lastRenderedPageBreak/>
        <w:t xml:space="preserve">Kuvio </w:t>
      </w:r>
      <w:r w:rsidR="00A260EE">
        <w:rPr>
          <w:rFonts w:asciiTheme="minorHAnsi" w:hAnsiTheme="minorHAnsi"/>
        </w:rPr>
        <w:t>4</w:t>
      </w:r>
      <w:r w:rsidR="00532548">
        <w:rPr>
          <w:rFonts w:asciiTheme="minorHAnsi" w:hAnsiTheme="minorHAnsi"/>
        </w:rPr>
        <w:t>9</w:t>
      </w:r>
      <w:r>
        <w:rPr>
          <w:rFonts w:asciiTheme="minorHAnsi" w:hAnsiTheme="minorHAnsi"/>
        </w:rPr>
        <w:t xml:space="preserve"> tekstinä:</w:t>
      </w:r>
    </w:p>
    <w:p w:rsidR="00430E90" w:rsidRDefault="00430E90" w:rsidP="008C20E4">
      <w:pPr>
        <w:ind w:left="1304"/>
        <w:jc w:val="both"/>
        <w:rPr>
          <w:rFonts w:asciiTheme="minorHAnsi" w:hAnsiTheme="minorHAnsi"/>
        </w:rPr>
      </w:pPr>
    </w:p>
    <w:p w:rsidR="00430E90" w:rsidRPr="00430E90" w:rsidRDefault="00430E90" w:rsidP="008C20E4">
      <w:pPr>
        <w:ind w:left="1304"/>
        <w:jc w:val="both"/>
        <w:rPr>
          <w:rFonts w:asciiTheme="minorHAnsi" w:hAnsiTheme="minorHAnsi"/>
        </w:rPr>
      </w:pPr>
      <w:r w:rsidRPr="00430E90">
        <w:rPr>
          <w:rFonts w:asciiTheme="minorHAnsi" w:hAnsiTheme="minorHAnsi"/>
        </w:rPr>
        <w:t>hyvin</w:t>
      </w:r>
      <w:r w:rsidRPr="00430E90">
        <w:rPr>
          <w:rFonts w:asciiTheme="minorHAnsi" w:hAnsiTheme="minorHAnsi"/>
        </w:rPr>
        <w:tab/>
      </w:r>
      <w:r>
        <w:rPr>
          <w:rFonts w:asciiTheme="minorHAnsi" w:hAnsiTheme="minorHAnsi"/>
        </w:rPr>
        <w:tab/>
      </w:r>
      <w:r w:rsidRPr="00430E90">
        <w:rPr>
          <w:rFonts w:asciiTheme="minorHAnsi" w:hAnsiTheme="minorHAnsi"/>
        </w:rPr>
        <w:t>24</w:t>
      </w:r>
    </w:p>
    <w:p w:rsidR="00430E90" w:rsidRPr="00430E90" w:rsidRDefault="00430E90" w:rsidP="008C20E4">
      <w:pPr>
        <w:ind w:left="1304"/>
        <w:jc w:val="both"/>
        <w:rPr>
          <w:rFonts w:asciiTheme="minorHAnsi" w:hAnsiTheme="minorHAnsi"/>
        </w:rPr>
      </w:pPr>
      <w:r w:rsidRPr="00430E90">
        <w:rPr>
          <w:rFonts w:asciiTheme="minorHAnsi" w:hAnsiTheme="minorHAnsi"/>
        </w:rPr>
        <w:t>melko hyvin</w:t>
      </w:r>
      <w:r w:rsidRPr="00430E90">
        <w:rPr>
          <w:rFonts w:asciiTheme="minorHAnsi" w:hAnsiTheme="minorHAnsi"/>
        </w:rPr>
        <w:tab/>
      </w:r>
      <w:r>
        <w:rPr>
          <w:rFonts w:asciiTheme="minorHAnsi" w:hAnsiTheme="minorHAnsi"/>
        </w:rPr>
        <w:tab/>
      </w:r>
      <w:r w:rsidRPr="00430E90">
        <w:rPr>
          <w:rFonts w:asciiTheme="minorHAnsi" w:hAnsiTheme="minorHAnsi"/>
        </w:rPr>
        <w:t>142</w:t>
      </w:r>
    </w:p>
    <w:p w:rsidR="00430E90" w:rsidRPr="00430E90" w:rsidRDefault="00430E90" w:rsidP="008C20E4">
      <w:pPr>
        <w:ind w:left="1304"/>
        <w:jc w:val="both"/>
        <w:rPr>
          <w:rFonts w:asciiTheme="minorHAnsi" w:hAnsiTheme="minorHAnsi"/>
        </w:rPr>
      </w:pPr>
      <w:r w:rsidRPr="00430E90">
        <w:rPr>
          <w:rFonts w:asciiTheme="minorHAnsi" w:hAnsiTheme="minorHAnsi"/>
        </w:rPr>
        <w:t>ei hyvin eikä huonosti</w:t>
      </w:r>
      <w:r w:rsidRPr="00430E90">
        <w:rPr>
          <w:rFonts w:asciiTheme="minorHAnsi" w:hAnsiTheme="minorHAnsi"/>
        </w:rPr>
        <w:tab/>
        <w:t>122</w:t>
      </w:r>
    </w:p>
    <w:p w:rsidR="00430E90" w:rsidRPr="00430E90" w:rsidRDefault="00430E90" w:rsidP="008C20E4">
      <w:pPr>
        <w:ind w:left="1304"/>
        <w:jc w:val="both"/>
        <w:rPr>
          <w:rFonts w:asciiTheme="minorHAnsi" w:hAnsiTheme="minorHAnsi"/>
        </w:rPr>
      </w:pPr>
      <w:r w:rsidRPr="00430E90">
        <w:rPr>
          <w:rFonts w:asciiTheme="minorHAnsi" w:hAnsiTheme="minorHAnsi"/>
        </w:rPr>
        <w:t>melko huonosti</w:t>
      </w:r>
      <w:r w:rsidRPr="00430E90">
        <w:rPr>
          <w:rFonts w:asciiTheme="minorHAnsi" w:hAnsiTheme="minorHAnsi"/>
        </w:rPr>
        <w:tab/>
        <w:t>155</w:t>
      </w:r>
    </w:p>
    <w:p w:rsidR="00430E90" w:rsidRPr="00430E90" w:rsidRDefault="00430E90" w:rsidP="008C20E4">
      <w:pPr>
        <w:ind w:left="1304"/>
        <w:jc w:val="both"/>
        <w:rPr>
          <w:rFonts w:asciiTheme="minorHAnsi" w:hAnsiTheme="minorHAnsi"/>
        </w:rPr>
      </w:pPr>
      <w:r w:rsidRPr="00430E90">
        <w:rPr>
          <w:rFonts w:asciiTheme="minorHAnsi" w:hAnsiTheme="minorHAnsi"/>
        </w:rPr>
        <w:t>huonosti</w:t>
      </w:r>
      <w:r w:rsidRPr="00430E90">
        <w:rPr>
          <w:rFonts w:asciiTheme="minorHAnsi" w:hAnsiTheme="minorHAnsi"/>
        </w:rPr>
        <w:tab/>
      </w:r>
      <w:r>
        <w:rPr>
          <w:rFonts w:asciiTheme="minorHAnsi" w:hAnsiTheme="minorHAnsi"/>
        </w:rPr>
        <w:tab/>
      </w:r>
      <w:r w:rsidRPr="00430E90">
        <w:rPr>
          <w:rFonts w:asciiTheme="minorHAnsi" w:hAnsiTheme="minorHAnsi"/>
        </w:rPr>
        <w:t>94</w:t>
      </w:r>
    </w:p>
    <w:p w:rsidR="00430E90" w:rsidRDefault="00430E90" w:rsidP="008C20E4">
      <w:pPr>
        <w:ind w:left="1304"/>
        <w:jc w:val="both"/>
        <w:rPr>
          <w:rFonts w:asciiTheme="minorHAnsi" w:hAnsiTheme="minorHAnsi"/>
        </w:rPr>
      </w:pPr>
      <w:r w:rsidRPr="00430E90">
        <w:rPr>
          <w:rFonts w:asciiTheme="minorHAnsi" w:hAnsiTheme="minorHAnsi"/>
        </w:rPr>
        <w:t>en osaa sanoa</w:t>
      </w:r>
      <w:r w:rsidRPr="00430E90">
        <w:rPr>
          <w:rFonts w:asciiTheme="minorHAnsi" w:hAnsiTheme="minorHAnsi"/>
        </w:rPr>
        <w:tab/>
        <w:t>25</w:t>
      </w:r>
    </w:p>
    <w:p w:rsidR="00430E90" w:rsidRDefault="00430E90" w:rsidP="008C20E4">
      <w:pPr>
        <w:ind w:left="1304"/>
        <w:jc w:val="both"/>
        <w:rPr>
          <w:rFonts w:asciiTheme="minorHAnsi" w:hAnsiTheme="minorHAnsi"/>
        </w:rPr>
      </w:pPr>
    </w:p>
    <w:p w:rsidR="00A260EE" w:rsidRDefault="00A260EE" w:rsidP="008C20E4">
      <w:pPr>
        <w:ind w:left="1304"/>
        <w:jc w:val="both"/>
        <w:rPr>
          <w:rFonts w:asciiTheme="minorHAnsi" w:hAnsiTheme="minorHAnsi"/>
        </w:rPr>
      </w:pPr>
      <w:r>
        <w:rPr>
          <w:rFonts w:asciiTheme="minorHAnsi" w:hAnsiTheme="minorHAnsi"/>
        </w:rPr>
        <w:t xml:space="preserve">Kuvio </w:t>
      </w:r>
      <w:r w:rsidR="00532548">
        <w:rPr>
          <w:rFonts w:asciiTheme="minorHAnsi" w:hAnsiTheme="minorHAnsi"/>
        </w:rPr>
        <w:t>50</w:t>
      </w:r>
      <w:r>
        <w:rPr>
          <w:rFonts w:asciiTheme="minorHAnsi" w:hAnsiTheme="minorHAnsi"/>
        </w:rPr>
        <w:t xml:space="preserve">: </w:t>
      </w:r>
      <w:r w:rsidRPr="00A260EE">
        <w:rPr>
          <w:rFonts w:asciiTheme="minorHAnsi" w:hAnsiTheme="minorHAnsi"/>
        </w:rPr>
        <w:t>Kuinka hyvin mielestäsi toteutuu vammaisten henkilöiden oikeus osallistua kulttuuri- ja vapaa-ajantoimintaan yhdenvertaisesti muiden kanssa?</w:t>
      </w:r>
      <w:r>
        <w:rPr>
          <w:rFonts w:asciiTheme="minorHAnsi" w:hAnsiTheme="minorHAnsi"/>
        </w:rPr>
        <w:t xml:space="preserve"> Vammaisten henkilöiden vastaukset.</w:t>
      </w:r>
    </w:p>
    <w:p w:rsidR="00A260EE" w:rsidRDefault="00A260EE" w:rsidP="008C20E4">
      <w:pPr>
        <w:ind w:left="1304"/>
        <w:jc w:val="both"/>
        <w:rPr>
          <w:rFonts w:asciiTheme="minorHAnsi" w:hAnsiTheme="minorHAnsi"/>
        </w:rPr>
      </w:pPr>
    </w:p>
    <w:p w:rsidR="00A260EE" w:rsidRDefault="00A260EE" w:rsidP="008C20E4">
      <w:pPr>
        <w:ind w:left="1304"/>
        <w:jc w:val="both"/>
        <w:rPr>
          <w:rFonts w:asciiTheme="minorHAnsi" w:hAnsiTheme="minorHAnsi"/>
        </w:rPr>
      </w:pPr>
      <w:r>
        <w:rPr>
          <w:noProof/>
        </w:rPr>
        <w:drawing>
          <wp:inline distT="0" distB="0" distL="0" distR="0" wp14:anchorId="03A27CA5" wp14:editId="0B94814A">
            <wp:extent cx="4572000" cy="2743200"/>
            <wp:effectExtent l="0" t="0" r="19050" b="19050"/>
            <wp:docPr id="53" name="Kaavio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260EE" w:rsidRDefault="00A260EE" w:rsidP="008C20E4">
      <w:pPr>
        <w:ind w:left="1304"/>
        <w:jc w:val="both"/>
        <w:rPr>
          <w:rFonts w:asciiTheme="minorHAnsi" w:hAnsiTheme="minorHAnsi"/>
        </w:rPr>
      </w:pPr>
    </w:p>
    <w:p w:rsidR="00A260EE" w:rsidRDefault="00A260EE" w:rsidP="008C20E4">
      <w:pPr>
        <w:ind w:left="1304"/>
        <w:jc w:val="both"/>
        <w:rPr>
          <w:rFonts w:asciiTheme="minorHAnsi" w:hAnsiTheme="minorHAnsi"/>
        </w:rPr>
      </w:pPr>
      <w:r>
        <w:rPr>
          <w:rFonts w:asciiTheme="minorHAnsi" w:hAnsiTheme="minorHAnsi"/>
        </w:rPr>
        <w:t xml:space="preserve">Kuvio </w:t>
      </w:r>
      <w:r w:rsidR="00532548">
        <w:rPr>
          <w:rFonts w:asciiTheme="minorHAnsi" w:hAnsiTheme="minorHAnsi"/>
        </w:rPr>
        <w:t>50</w:t>
      </w:r>
      <w:r>
        <w:rPr>
          <w:rFonts w:asciiTheme="minorHAnsi" w:hAnsiTheme="minorHAnsi"/>
        </w:rPr>
        <w:t xml:space="preserve"> tekstinä:</w:t>
      </w:r>
    </w:p>
    <w:p w:rsidR="00A260EE" w:rsidRDefault="00A260EE" w:rsidP="008C20E4">
      <w:pPr>
        <w:ind w:left="1304"/>
        <w:jc w:val="both"/>
        <w:rPr>
          <w:rFonts w:asciiTheme="minorHAnsi" w:hAnsiTheme="minorHAnsi"/>
        </w:rPr>
      </w:pPr>
    </w:p>
    <w:p w:rsidR="00A260EE" w:rsidRPr="00A260EE" w:rsidRDefault="00A260EE" w:rsidP="008C20E4">
      <w:pPr>
        <w:ind w:left="1304"/>
        <w:jc w:val="both"/>
        <w:rPr>
          <w:rFonts w:asciiTheme="minorHAnsi" w:hAnsiTheme="minorHAnsi"/>
        </w:rPr>
      </w:pPr>
      <w:r w:rsidRPr="00A260EE">
        <w:rPr>
          <w:rFonts w:asciiTheme="minorHAnsi" w:hAnsiTheme="minorHAnsi"/>
        </w:rPr>
        <w:t>hyvin</w:t>
      </w:r>
      <w:r w:rsidRPr="00A260EE">
        <w:rPr>
          <w:rFonts w:asciiTheme="minorHAnsi" w:hAnsiTheme="minorHAnsi"/>
        </w:rPr>
        <w:tab/>
      </w:r>
      <w:r>
        <w:rPr>
          <w:rFonts w:asciiTheme="minorHAnsi" w:hAnsiTheme="minorHAnsi"/>
        </w:rPr>
        <w:tab/>
      </w:r>
      <w:r w:rsidRPr="00A260EE">
        <w:rPr>
          <w:rFonts w:asciiTheme="minorHAnsi" w:hAnsiTheme="minorHAnsi"/>
        </w:rPr>
        <w:t>15</w:t>
      </w:r>
    </w:p>
    <w:p w:rsidR="00A260EE" w:rsidRPr="00A260EE" w:rsidRDefault="00A260EE" w:rsidP="008C20E4">
      <w:pPr>
        <w:ind w:left="1304"/>
        <w:jc w:val="both"/>
        <w:rPr>
          <w:rFonts w:asciiTheme="minorHAnsi" w:hAnsiTheme="minorHAnsi"/>
        </w:rPr>
      </w:pPr>
      <w:r w:rsidRPr="00A260EE">
        <w:rPr>
          <w:rFonts w:asciiTheme="minorHAnsi" w:hAnsiTheme="minorHAnsi"/>
        </w:rPr>
        <w:t>melko hyvin</w:t>
      </w:r>
      <w:r w:rsidRPr="00A260EE">
        <w:rPr>
          <w:rFonts w:asciiTheme="minorHAnsi" w:hAnsiTheme="minorHAnsi"/>
        </w:rPr>
        <w:tab/>
      </w:r>
      <w:r>
        <w:rPr>
          <w:rFonts w:asciiTheme="minorHAnsi" w:hAnsiTheme="minorHAnsi"/>
        </w:rPr>
        <w:tab/>
      </w:r>
      <w:r w:rsidRPr="00A260EE">
        <w:rPr>
          <w:rFonts w:asciiTheme="minorHAnsi" w:hAnsiTheme="minorHAnsi"/>
        </w:rPr>
        <w:t>82</w:t>
      </w:r>
    </w:p>
    <w:p w:rsidR="00A260EE" w:rsidRPr="00A260EE" w:rsidRDefault="00A260EE" w:rsidP="008C20E4">
      <w:pPr>
        <w:ind w:left="1304"/>
        <w:jc w:val="both"/>
        <w:rPr>
          <w:rFonts w:asciiTheme="minorHAnsi" w:hAnsiTheme="minorHAnsi"/>
        </w:rPr>
      </w:pPr>
      <w:r w:rsidRPr="00A260EE">
        <w:rPr>
          <w:rFonts w:asciiTheme="minorHAnsi" w:hAnsiTheme="minorHAnsi"/>
        </w:rPr>
        <w:t>ei hyvin eikä huonosti</w:t>
      </w:r>
      <w:r w:rsidRPr="00A260EE">
        <w:rPr>
          <w:rFonts w:asciiTheme="minorHAnsi" w:hAnsiTheme="minorHAnsi"/>
        </w:rPr>
        <w:tab/>
        <w:t>67</w:t>
      </w:r>
    </w:p>
    <w:p w:rsidR="00A260EE" w:rsidRPr="00A260EE" w:rsidRDefault="00A260EE" w:rsidP="008C20E4">
      <w:pPr>
        <w:ind w:left="1304"/>
        <w:jc w:val="both"/>
        <w:rPr>
          <w:rFonts w:asciiTheme="minorHAnsi" w:hAnsiTheme="minorHAnsi"/>
        </w:rPr>
      </w:pPr>
      <w:r w:rsidRPr="00A260EE">
        <w:rPr>
          <w:rFonts w:asciiTheme="minorHAnsi" w:hAnsiTheme="minorHAnsi"/>
        </w:rPr>
        <w:t>melko huonosti</w:t>
      </w:r>
      <w:r w:rsidRPr="00A260EE">
        <w:rPr>
          <w:rFonts w:asciiTheme="minorHAnsi" w:hAnsiTheme="minorHAnsi"/>
        </w:rPr>
        <w:tab/>
        <w:t>67</w:t>
      </w:r>
    </w:p>
    <w:p w:rsidR="00A260EE" w:rsidRPr="00A260EE" w:rsidRDefault="00A260EE" w:rsidP="008C20E4">
      <w:pPr>
        <w:ind w:left="1304"/>
        <w:jc w:val="both"/>
        <w:rPr>
          <w:rFonts w:asciiTheme="minorHAnsi" w:hAnsiTheme="minorHAnsi"/>
        </w:rPr>
      </w:pPr>
      <w:r w:rsidRPr="00A260EE">
        <w:rPr>
          <w:rFonts w:asciiTheme="minorHAnsi" w:hAnsiTheme="minorHAnsi"/>
        </w:rPr>
        <w:t>huonosti</w:t>
      </w:r>
      <w:r w:rsidRPr="00A260EE">
        <w:rPr>
          <w:rFonts w:asciiTheme="minorHAnsi" w:hAnsiTheme="minorHAnsi"/>
        </w:rPr>
        <w:tab/>
      </w:r>
      <w:r>
        <w:rPr>
          <w:rFonts w:asciiTheme="minorHAnsi" w:hAnsiTheme="minorHAnsi"/>
        </w:rPr>
        <w:tab/>
      </w:r>
      <w:r w:rsidRPr="00A260EE">
        <w:rPr>
          <w:rFonts w:asciiTheme="minorHAnsi" w:hAnsiTheme="minorHAnsi"/>
        </w:rPr>
        <w:t>49</w:t>
      </w:r>
    </w:p>
    <w:p w:rsidR="00A260EE" w:rsidRDefault="00A260EE" w:rsidP="008C20E4">
      <w:pPr>
        <w:ind w:left="1304"/>
        <w:jc w:val="both"/>
        <w:rPr>
          <w:rFonts w:asciiTheme="minorHAnsi" w:hAnsiTheme="minorHAnsi"/>
        </w:rPr>
      </w:pPr>
      <w:r w:rsidRPr="00A260EE">
        <w:rPr>
          <w:rFonts w:asciiTheme="minorHAnsi" w:hAnsiTheme="minorHAnsi"/>
        </w:rPr>
        <w:t>en osaa sanoa</w:t>
      </w:r>
      <w:r w:rsidRPr="00A260EE">
        <w:rPr>
          <w:rFonts w:asciiTheme="minorHAnsi" w:hAnsiTheme="minorHAnsi"/>
        </w:rPr>
        <w:tab/>
        <w:t>16</w:t>
      </w:r>
    </w:p>
    <w:p w:rsidR="00A260EE" w:rsidRDefault="00A260EE"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rFonts w:asciiTheme="minorHAnsi" w:hAnsiTheme="minorHAnsi"/>
        </w:rPr>
        <w:lastRenderedPageBreak/>
        <w:t xml:space="preserve">Kuvio </w:t>
      </w:r>
      <w:r w:rsidR="00532548">
        <w:rPr>
          <w:rFonts w:asciiTheme="minorHAnsi" w:hAnsiTheme="minorHAnsi"/>
        </w:rPr>
        <w:t>51</w:t>
      </w:r>
      <w:r>
        <w:rPr>
          <w:rFonts w:asciiTheme="minorHAnsi" w:hAnsiTheme="minorHAnsi"/>
        </w:rPr>
        <w:t xml:space="preserve">: </w:t>
      </w:r>
      <w:r w:rsidRPr="00430E90">
        <w:rPr>
          <w:rFonts w:asciiTheme="minorHAnsi" w:hAnsiTheme="minorHAnsi"/>
        </w:rPr>
        <w:t>Kuinka hyvin mielestäsi toteutuu vammaisten henkilöiden oikeus osallistua liikuntaan ja urheiluun?</w:t>
      </w:r>
      <w:r w:rsidR="003F2B8E">
        <w:rPr>
          <w:rFonts w:asciiTheme="minorHAnsi" w:hAnsiTheme="minorHAnsi"/>
        </w:rPr>
        <w:t xml:space="preserve"> Kaikki vastaukset.</w:t>
      </w:r>
    </w:p>
    <w:p w:rsidR="00E5625C" w:rsidRDefault="00E5625C" w:rsidP="008C20E4">
      <w:pPr>
        <w:jc w:val="both"/>
        <w:rPr>
          <w:rFonts w:asciiTheme="minorHAnsi" w:hAnsiTheme="minorHAnsi"/>
        </w:rPr>
      </w:pPr>
    </w:p>
    <w:p w:rsidR="00430E90" w:rsidRDefault="00430E90" w:rsidP="008C20E4">
      <w:pPr>
        <w:jc w:val="both"/>
        <w:rPr>
          <w:rFonts w:asciiTheme="minorHAnsi" w:hAnsiTheme="minorHAnsi"/>
        </w:rPr>
      </w:pPr>
      <w:r>
        <w:rPr>
          <w:rFonts w:asciiTheme="minorHAnsi" w:hAnsiTheme="minorHAnsi"/>
        </w:rPr>
        <w:tab/>
      </w:r>
      <w:r>
        <w:rPr>
          <w:noProof/>
        </w:rPr>
        <w:drawing>
          <wp:inline distT="0" distB="0" distL="0" distR="0" wp14:anchorId="5B30A1F6" wp14:editId="73C24F67">
            <wp:extent cx="4572000" cy="2743200"/>
            <wp:effectExtent l="0" t="0" r="19050" b="19050"/>
            <wp:docPr id="34" name="Kaavi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430E90" w:rsidRDefault="00430E90" w:rsidP="008C20E4">
      <w:pPr>
        <w:jc w:val="both"/>
        <w:rPr>
          <w:rFonts w:asciiTheme="minorHAnsi" w:hAnsiTheme="minorHAnsi"/>
        </w:rPr>
      </w:pPr>
    </w:p>
    <w:p w:rsidR="001E7903" w:rsidRDefault="00430E90" w:rsidP="008C20E4">
      <w:pPr>
        <w:ind w:left="1304"/>
        <w:jc w:val="both"/>
        <w:rPr>
          <w:rFonts w:asciiTheme="minorHAnsi" w:hAnsiTheme="minorHAnsi"/>
        </w:rPr>
      </w:pPr>
      <w:r>
        <w:rPr>
          <w:rFonts w:asciiTheme="minorHAnsi" w:hAnsiTheme="minorHAnsi"/>
        </w:rPr>
        <w:t xml:space="preserve">Kuvio </w:t>
      </w:r>
      <w:r w:rsidR="00532548">
        <w:rPr>
          <w:rFonts w:asciiTheme="minorHAnsi" w:hAnsiTheme="minorHAnsi"/>
        </w:rPr>
        <w:t>51</w:t>
      </w:r>
      <w:r>
        <w:rPr>
          <w:rFonts w:asciiTheme="minorHAnsi" w:hAnsiTheme="minorHAnsi"/>
        </w:rPr>
        <w:t xml:space="preserve"> tekstinä: </w:t>
      </w:r>
    </w:p>
    <w:p w:rsidR="001E7903" w:rsidRDefault="001E7903" w:rsidP="008C20E4">
      <w:pPr>
        <w:ind w:left="1304"/>
        <w:jc w:val="both"/>
        <w:rPr>
          <w:rFonts w:asciiTheme="minorHAnsi" w:hAnsiTheme="minorHAnsi"/>
        </w:rPr>
      </w:pPr>
    </w:p>
    <w:p w:rsidR="00430E90" w:rsidRPr="00430E90" w:rsidRDefault="00430E90" w:rsidP="008C20E4">
      <w:pPr>
        <w:ind w:left="1304"/>
        <w:jc w:val="both"/>
        <w:rPr>
          <w:rFonts w:asciiTheme="minorHAnsi" w:hAnsiTheme="minorHAnsi"/>
        </w:rPr>
      </w:pPr>
      <w:r w:rsidRPr="00430E90">
        <w:rPr>
          <w:rFonts w:asciiTheme="minorHAnsi" w:hAnsiTheme="minorHAnsi"/>
        </w:rPr>
        <w:t>hyvin</w:t>
      </w:r>
      <w:r w:rsidRPr="00430E90">
        <w:rPr>
          <w:rFonts w:asciiTheme="minorHAnsi" w:hAnsiTheme="minorHAnsi"/>
        </w:rPr>
        <w:tab/>
      </w:r>
      <w:r>
        <w:rPr>
          <w:rFonts w:asciiTheme="minorHAnsi" w:hAnsiTheme="minorHAnsi"/>
        </w:rPr>
        <w:tab/>
      </w:r>
      <w:r w:rsidRPr="00430E90">
        <w:rPr>
          <w:rFonts w:asciiTheme="minorHAnsi" w:hAnsiTheme="minorHAnsi"/>
        </w:rPr>
        <w:t>11</w:t>
      </w:r>
    </w:p>
    <w:p w:rsidR="00430E90" w:rsidRPr="00430E90" w:rsidRDefault="00430E90" w:rsidP="008C20E4">
      <w:pPr>
        <w:ind w:left="1304"/>
        <w:jc w:val="both"/>
        <w:rPr>
          <w:rFonts w:asciiTheme="minorHAnsi" w:hAnsiTheme="minorHAnsi"/>
        </w:rPr>
      </w:pPr>
      <w:r w:rsidRPr="00430E90">
        <w:rPr>
          <w:rFonts w:asciiTheme="minorHAnsi" w:hAnsiTheme="minorHAnsi"/>
        </w:rPr>
        <w:t>melko hyvin</w:t>
      </w:r>
      <w:r w:rsidRPr="00430E90">
        <w:rPr>
          <w:rFonts w:asciiTheme="minorHAnsi" w:hAnsiTheme="minorHAnsi"/>
        </w:rPr>
        <w:tab/>
      </w:r>
      <w:r>
        <w:rPr>
          <w:rFonts w:asciiTheme="minorHAnsi" w:hAnsiTheme="minorHAnsi"/>
        </w:rPr>
        <w:tab/>
      </w:r>
      <w:r w:rsidRPr="00430E90">
        <w:rPr>
          <w:rFonts w:asciiTheme="minorHAnsi" w:hAnsiTheme="minorHAnsi"/>
        </w:rPr>
        <w:t>127</w:t>
      </w:r>
    </w:p>
    <w:p w:rsidR="00430E90" w:rsidRPr="00430E90" w:rsidRDefault="00430E90" w:rsidP="008C20E4">
      <w:pPr>
        <w:ind w:left="1304"/>
        <w:jc w:val="both"/>
        <w:rPr>
          <w:rFonts w:asciiTheme="minorHAnsi" w:hAnsiTheme="minorHAnsi"/>
        </w:rPr>
      </w:pPr>
      <w:r w:rsidRPr="00430E90">
        <w:rPr>
          <w:rFonts w:asciiTheme="minorHAnsi" w:hAnsiTheme="minorHAnsi"/>
        </w:rPr>
        <w:t>ei hyvin eikä huonosti</w:t>
      </w:r>
      <w:r w:rsidRPr="00430E90">
        <w:rPr>
          <w:rFonts w:asciiTheme="minorHAnsi" w:hAnsiTheme="minorHAnsi"/>
        </w:rPr>
        <w:tab/>
        <w:t>118</w:t>
      </w:r>
    </w:p>
    <w:p w:rsidR="00430E90" w:rsidRPr="00430E90" w:rsidRDefault="00430E90" w:rsidP="008C20E4">
      <w:pPr>
        <w:ind w:left="1304"/>
        <w:jc w:val="both"/>
        <w:rPr>
          <w:rFonts w:asciiTheme="minorHAnsi" w:hAnsiTheme="minorHAnsi"/>
        </w:rPr>
      </w:pPr>
      <w:r w:rsidRPr="00430E90">
        <w:rPr>
          <w:rFonts w:asciiTheme="minorHAnsi" w:hAnsiTheme="minorHAnsi"/>
        </w:rPr>
        <w:t>melko huonosti</w:t>
      </w:r>
      <w:r w:rsidRPr="00430E90">
        <w:rPr>
          <w:rFonts w:asciiTheme="minorHAnsi" w:hAnsiTheme="minorHAnsi"/>
        </w:rPr>
        <w:tab/>
        <w:t>151</w:t>
      </w:r>
    </w:p>
    <w:p w:rsidR="00430E90" w:rsidRPr="00430E90" w:rsidRDefault="00430E90" w:rsidP="008C20E4">
      <w:pPr>
        <w:ind w:left="1304"/>
        <w:jc w:val="both"/>
        <w:rPr>
          <w:rFonts w:asciiTheme="minorHAnsi" w:hAnsiTheme="minorHAnsi"/>
        </w:rPr>
      </w:pPr>
      <w:r w:rsidRPr="00430E90">
        <w:rPr>
          <w:rFonts w:asciiTheme="minorHAnsi" w:hAnsiTheme="minorHAnsi"/>
        </w:rPr>
        <w:t>huonosti</w:t>
      </w:r>
      <w:r>
        <w:rPr>
          <w:rFonts w:asciiTheme="minorHAnsi" w:hAnsiTheme="minorHAnsi"/>
        </w:rPr>
        <w:tab/>
      </w:r>
      <w:r w:rsidRPr="00430E90">
        <w:rPr>
          <w:rFonts w:asciiTheme="minorHAnsi" w:hAnsiTheme="minorHAnsi"/>
        </w:rPr>
        <w:tab/>
        <w:t>118</w:t>
      </w:r>
    </w:p>
    <w:p w:rsidR="001E7903" w:rsidRDefault="00430E90" w:rsidP="008C20E4">
      <w:pPr>
        <w:ind w:left="1304"/>
        <w:jc w:val="both"/>
        <w:rPr>
          <w:rFonts w:asciiTheme="minorHAnsi" w:hAnsiTheme="minorHAnsi"/>
        </w:rPr>
      </w:pPr>
      <w:r w:rsidRPr="00430E90">
        <w:rPr>
          <w:rFonts w:asciiTheme="minorHAnsi" w:hAnsiTheme="minorHAnsi"/>
        </w:rPr>
        <w:t>en osaa sanoa</w:t>
      </w:r>
      <w:r w:rsidRPr="00430E90">
        <w:rPr>
          <w:rFonts w:asciiTheme="minorHAnsi" w:hAnsiTheme="minorHAnsi"/>
        </w:rPr>
        <w:tab/>
        <w:t>40</w:t>
      </w:r>
    </w:p>
    <w:p w:rsidR="00430E90" w:rsidRDefault="00430E90" w:rsidP="008C20E4">
      <w:pPr>
        <w:ind w:left="1304"/>
        <w:jc w:val="both"/>
        <w:rPr>
          <w:rFonts w:asciiTheme="minorHAnsi" w:hAnsiTheme="minorHAnsi"/>
        </w:rPr>
      </w:pPr>
    </w:p>
    <w:p w:rsidR="00A260EE" w:rsidRDefault="00A260EE" w:rsidP="008C20E4">
      <w:pPr>
        <w:ind w:left="1304"/>
        <w:jc w:val="both"/>
        <w:rPr>
          <w:rFonts w:asciiTheme="minorHAnsi" w:hAnsiTheme="minorHAnsi"/>
        </w:rPr>
      </w:pPr>
      <w:r>
        <w:rPr>
          <w:rFonts w:asciiTheme="minorHAnsi" w:hAnsiTheme="minorHAnsi"/>
        </w:rPr>
        <w:t>Kuvio 5</w:t>
      </w:r>
      <w:r w:rsidR="00532548">
        <w:rPr>
          <w:rFonts w:asciiTheme="minorHAnsi" w:hAnsiTheme="minorHAnsi"/>
        </w:rPr>
        <w:t>2</w:t>
      </w:r>
      <w:r>
        <w:rPr>
          <w:rFonts w:asciiTheme="minorHAnsi" w:hAnsiTheme="minorHAnsi"/>
        </w:rPr>
        <w:t xml:space="preserve">: </w:t>
      </w:r>
      <w:r w:rsidRPr="00A260EE">
        <w:rPr>
          <w:rFonts w:asciiTheme="minorHAnsi" w:hAnsiTheme="minorHAnsi"/>
        </w:rPr>
        <w:t>Kuinka hyvin mielestäsi toteutuu vammaisten henkilöiden oikeus osallistua liikuntaan ja urheiluun?</w:t>
      </w:r>
      <w:r>
        <w:rPr>
          <w:rFonts w:asciiTheme="minorHAnsi" w:hAnsiTheme="minorHAnsi"/>
        </w:rPr>
        <w:t xml:space="preserve"> Vammaisten henkilöiden vastaukset.</w:t>
      </w:r>
    </w:p>
    <w:p w:rsidR="00A260EE" w:rsidRDefault="00A260EE" w:rsidP="008C20E4">
      <w:pPr>
        <w:ind w:left="1304"/>
        <w:jc w:val="both"/>
        <w:rPr>
          <w:rFonts w:asciiTheme="minorHAnsi" w:hAnsiTheme="minorHAnsi"/>
        </w:rPr>
      </w:pPr>
    </w:p>
    <w:p w:rsidR="00A260EE" w:rsidRDefault="00A260EE" w:rsidP="008C20E4">
      <w:pPr>
        <w:ind w:left="1304"/>
        <w:jc w:val="both"/>
        <w:rPr>
          <w:rFonts w:asciiTheme="minorHAnsi" w:hAnsiTheme="minorHAnsi"/>
        </w:rPr>
      </w:pPr>
      <w:r>
        <w:rPr>
          <w:noProof/>
        </w:rPr>
        <w:drawing>
          <wp:inline distT="0" distB="0" distL="0" distR="0" wp14:anchorId="006D17FC" wp14:editId="743DD1DF">
            <wp:extent cx="4572000" cy="2743200"/>
            <wp:effectExtent l="0" t="0" r="19050" b="19050"/>
            <wp:docPr id="54" name="Kaavi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A260EE" w:rsidRDefault="00A260EE" w:rsidP="008C20E4">
      <w:pPr>
        <w:ind w:left="1304"/>
        <w:jc w:val="both"/>
        <w:rPr>
          <w:rFonts w:asciiTheme="minorHAnsi" w:hAnsiTheme="minorHAnsi"/>
        </w:rPr>
      </w:pPr>
    </w:p>
    <w:p w:rsidR="00A260EE" w:rsidRDefault="00A260EE" w:rsidP="008C20E4">
      <w:pPr>
        <w:ind w:left="1304"/>
        <w:jc w:val="both"/>
        <w:rPr>
          <w:rFonts w:asciiTheme="minorHAnsi" w:hAnsiTheme="minorHAnsi"/>
        </w:rPr>
      </w:pPr>
    </w:p>
    <w:p w:rsidR="00A260EE" w:rsidRDefault="00A260EE" w:rsidP="008C20E4">
      <w:pPr>
        <w:ind w:left="1304"/>
        <w:jc w:val="both"/>
        <w:rPr>
          <w:rFonts w:asciiTheme="minorHAnsi" w:hAnsiTheme="minorHAnsi"/>
        </w:rPr>
      </w:pPr>
      <w:r>
        <w:rPr>
          <w:rFonts w:asciiTheme="minorHAnsi" w:hAnsiTheme="minorHAnsi"/>
        </w:rPr>
        <w:lastRenderedPageBreak/>
        <w:t>Kuvio 5</w:t>
      </w:r>
      <w:r w:rsidR="00532548">
        <w:rPr>
          <w:rFonts w:asciiTheme="minorHAnsi" w:hAnsiTheme="minorHAnsi"/>
        </w:rPr>
        <w:t>2</w:t>
      </w:r>
      <w:r>
        <w:rPr>
          <w:rFonts w:asciiTheme="minorHAnsi" w:hAnsiTheme="minorHAnsi"/>
        </w:rPr>
        <w:t xml:space="preserve"> tekstinä:</w:t>
      </w:r>
    </w:p>
    <w:p w:rsidR="00A260EE" w:rsidRDefault="00A260EE" w:rsidP="008C20E4">
      <w:pPr>
        <w:ind w:left="1304"/>
        <w:jc w:val="both"/>
        <w:rPr>
          <w:rFonts w:asciiTheme="minorHAnsi" w:hAnsiTheme="minorHAnsi"/>
        </w:rPr>
      </w:pPr>
    </w:p>
    <w:p w:rsidR="00A260EE" w:rsidRPr="00A260EE" w:rsidRDefault="00A260EE" w:rsidP="008C20E4">
      <w:pPr>
        <w:ind w:left="1304"/>
        <w:jc w:val="both"/>
        <w:rPr>
          <w:rFonts w:asciiTheme="minorHAnsi" w:hAnsiTheme="minorHAnsi"/>
        </w:rPr>
      </w:pPr>
      <w:r w:rsidRPr="00A260EE">
        <w:rPr>
          <w:rFonts w:asciiTheme="minorHAnsi" w:hAnsiTheme="minorHAnsi"/>
        </w:rPr>
        <w:t>hyvin</w:t>
      </w:r>
      <w:r>
        <w:rPr>
          <w:rFonts w:asciiTheme="minorHAnsi" w:hAnsiTheme="minorHAnsi"/>
        </w:rPr>
        <w:tab/>
      </w:r>
      <w:r w:rsidRPr="00A260EE">
        <w:rPr>
          <w:rFonts w:asciiTheme="minorHAnsi" w:hAnsiTheme="minorHAnsi"/>
        </w:rPr>
        <w:tab/>
        <w:t>7</w:t>
      </w:r>
    </w:p>
    <w:p w:rsidR="00A260EE" w:rsidRPr="00A260EE" w:rsidRDefault="00A260EE" w:rsidP="008C20E4">
      <w:pPr>
        <w:ind w:left="1304"/>
        <w:jc w:val="both"/>
        <w:rPr>
          <w:rFonts w:asciiTheme="minorHAnsi" w:hAnsiTheme="minorHAnsi"/>
        </w:rPr>
      </w:pPr>
      <w:r w:rsidRPr="00A260EE">
        <w:rPr>
          <w:rFonts w:asciiTheme="minorHAnsi" w:hAnsiTheme="minorHAnsi"/>
        </w:rPr>
        <w:t>melko hyvin</w:t>
      </w:r>
      <w:r w:rsidRPr="00A260EE">
        <w:rPr>
          <w:rFonts w:asciiTheme="minorHAnsi" w:hAnsiTheme="minorHAnsi"/>
        </w:rPr>
        <w:tab/>
      </w:r>
      <w:r>
        <w:rPr>
          <w:rFonts w:asciiTheme="minorHAnsi" w:hAnsiTheme="minorHAnsi"/>
        </w:rPr>
        <w:tab/>
      </w:r>
      <w:r w:rsidRPr="00A260EE">
        <w:rPr>
          <w:rFonts w:asciiTheme="minorHAnsi" w:hAnsiTheme="minorHAnsi"/>
        </w:rPr>
        <w:t>79</w:t>
      </w:r>
    </w:p>
    <w:p w:rsidR="00A260EE" w:rsidRPr="00A260EE" w:rsidRDefault="00A260EE" w:rsidP="008C20E4">
      <w:pPr>
        <w:ind w:left="1304"/>
        <w:jc w:val="both"/>
        <w:rPr>
          <w:rFonts w:asciiTheme="minorHAnsi" w:hAnsiTheme="minorHAnsi"/>
        </w:rPr>
      </w:pPr>
      <w:r w:rsidRPr="00A260EE">
        <w:rPr>
          <w:rFonts w:asciiTheme="minorHAnsi" w:hAnsiTheme="minorHAnsi"/>
        </w:rPr>
        <w:t>ei hyvin eikä huonosti</w:t>
      </w:r>
      <w:r w:rsidRPr="00A260EE">
        <w:rPr>
          <w:rFonts w:asciiTheme="minorHAnsi" w:hAnsiTheme="minorHAnsi"/>
        </w:rPr>
        <w:tab/>
        <w:t>50</w:t>
      </w:r>
    </w:p>
    <w:p w:rsidR="00A260EE" w:rsidRPr="00A260EE" w:rsidRDefault="00A260EE" w:rsidP="008C20E4">
      <w:pPr>
        <w:ind w:left="1304"/>
        <w:jc w:val="both"/>
        <w:rPr>
          <w:rFonts w:asciiTheme="minorHAnsi" w:hAnsiTheme="minorHAnsi"/>
        </w:rPr>
      </w:pPr>
      <w:r w:rsidRPr="00A260EE">
        <w:rPr>
          <w:rFonts w:asciiTheme="minorHAnsi" w:hAnsiTheme="minorHAnsi"/>
        </w:rPr>
        <w:t>melko huonosti</w:t>
      </w:r>
      <w:r w:rsidRPr="00A260EE">
        <w:rPr>
          <w:rFonts w:asciiTheme="minorHAnsi" w:hAnsiTheme="minorHAnsi"/>
        </w:rPr>
        <w:tab/>
        <w:t>73</w:t>
      </w:r>
    </w:p>
    <w:p w:rsidR="00A260EE" w:rsidRPr="00A260EE" w:rsidRDefault="00A260EE" w:rsidP="008C20E4">
      <w:pPr>
        <w:ind w:left="1304"/>
        <w:jc w:val="both"/>
        <w:rPr>
          <w:rFonts w:asciiTheme="minorHAnsi" w:hAnsiTheme="minorHAnsi"/>
        </w:rPr>
      </w:pPr>
      <w:r w:rsidRPr="00A260EE">
        <w:rPr>
          <w:rFonts w:asciiTheme="minorHAnsi" w:hAnsiTheme="minorHAnsi"/>
        </w:rPr>
        <w:t>huonosti</w:t>
      </w:r>
      <w:r w:rsidRPr="00A260EE">
        <w:rPr>
          <w:rFonts w:asciiTheme="minorHAnsi" w:hAnsiTheme="minorHAnsi"/>
        </w:rPr>
        <w:tab/>
      </w:r>
      <w:r>
        <w:rPr>
          <w:rFonts w:asciiTheme="minorHAnsi" w:hAnsiTheme="minorHAnsi"/>
        </w:rPr>
        <w:tab/>
      </w:r>
      <w:r w:rsidRPr="00A260EE">
        <w:rPr>
          <w:rFonts w:asciiTheme="minorHAnsi" w:hAnsiTheme="minorHAnsi"/>
        </w:rPr>
        <w:t>57</w:t>
      </w:r>
    </w:p>
    <w:p w:rsidR="00A260EE" w:rsidRDefault="00A260EE" w:rsidP="008C20E4">
      <w:pPr>
        <w:ind w:left="1304"/>
        <w:jc w:val="both"/>
        <w:rPr>
          <w:rFonts w:asciiTheme="minorHAnsi" w:hAnsiTheme="minorHAnsi"/>
        </w:rPr>
      </w:pPr>
      <w:r w:rsidRPr="00A260EE">
        <w:rPr>
          <w:rFonts w:asciiTheme="minorHAnsi" w:hAnsiTheme="minorHAnsi"/>
        </w:rPr>
        <w:t>en osaa sanoa</w:t>
      </w:r>
      <w:r w:rsidRPr="00A260EE">
        <w:rPr>
          <w:rFonts w:asciiTheme="minorHAnsi" w:hAnsiTheme="minorHAnsi"/>
        </w:rPr>
        <w:tab/>
        <w:t>29</w:t>
      </w:r>
    </w:p>
    <w:p w:rsidR="00A260EE" w:rsidRDefault="00A260EE"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rFonts w:asciiTheme="minorHAnsi" w:hAnsiTheme="minorHAnsi"/>
        </w:rPr>
        <w:t xml:space="preserve">Kuvio </w:t>
      </w:r>
      <w:r w:rsidR="00A260EE">
        <w:rPr>
          <w:rFonts w:asciiTheme="minorHAnsi" w:hAnsiTheme="minorHAnsi"/>
        </w:rPr>
        <w:t>5</w:t>
      </w:r>
      <w:r w:rsidR="00532548">
        <w:rPr>
          <w:rFonts w:asciiTheme="minorHAnsi" w:hAnsiTheme="minorHAnsi"/>
        </w:rPr>
        <w:t>3</w:t>
      </w:r>
      <w:r>
        <w:rPr>
          <w:rFonts w:asciiTheme="minorHAnsi" w:hAnsiTheme="minorHAnsi"/>
        </w:rPr>
        <w:t>:</w:t>
      </w:r>
      <w:r w:rsidRPr="00430E90">
        <w:rPr>
          <w:rFonts w:asciiTheme="minorHAnsi" w:hAnsiTheme="minorHAnsi"/>
        </w:rPr>
        <w:t xml:space="preserve"> Kuinka hyvin mielestäsi toteutuu vammaisten oikeus yhdenvertaisesti muiden kanssa kulttuuri- ja kieli-identiteettinsä tukeen?</w:t>
      </w:r>
      <w:r w:rsidR="003F2B8E">
        <w:rPr>
          <w:rFonts w:asciiTheme="minorHAnsi" w:hAnsiTheme="minorHAnsi"/>
        </w:rPr>
        <w:t xml:space="preserve"> Kaikki vastaukset.</w:t>
      </w:r>
    </w:p>
    <w:p w:rsidR="00430E90" w:rsidRDefault="00430E90"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noProof/>
        </w:rPr>
        <w:drawing>
          <wp:inline distT="0" distB="0" distL="0" distR="0" wp14:anchorId="02A9421E" wp14:editId="325A1958">
            <wp:extent cx="4572000" cy="2743200"/>
            <wp:effectExtent l="0" t="0" r="19050" b="19050"/>
            <wp:docPr id="35" name="Kaavi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30E90" w:rsidRDefault="00430E90" w:rsidP="008C20E4">
      <w:pPr>
        <w:ind w:left="1304"/>
        <w:jc w:val="both"/>
        <w:rPr>
          <w:rFonts w:asciiTheme="minorHAnsi" w:hAnsiTheme="minorHAnsi"/>
        </w:rPr>
      </w:pPr>
    </w:p>
    <w:p w:rsidR="00430E90" w:rsidRDefault="00430E90" w:rsidP="008C20E4">
      <w:pPr>
        <w:ind w:left="1304"/>
        <w:jc w:val="both"/>
        <w:rPr>
          <w:rFonts w:asciiTheme="minorHAnsi" w:hAnsiTheme="minorHAnsi"/>
        </w:rPr>
      </w:pPr>
      <w:r>
        <w:rPr>
          <w:rFonts w:asciiTheme="minorHAnsi" w:hAnsiTheme="minorHAnsi"/>
        </w:rPr>
        <w:t xml:space="preserve">Kuvio </w:t>
      </w:r>
      <w:r w:rsidR="00A260EE">
        <w:rPr>
          <w:rFonts w:asciiTheme="minorHAnsi" w:hAnsiTheme="minorHAnsi"/>
        </w:rPr>
        <w:t>5</w:t>
      </w:r>
      <w:r w:rsidR="00532548">
        <w:rPr>
          <w:rFonts w:asciiTheme="minorHAnsi" w:hAnsiTheme="minorHAnsi"/>
        </w:rPr>
        <w:t>3</w:t>
      </w:r>
      <w:r>
        <w:rPr>
          <w:rFonts w:asciiTheme="minorHAnsi" w:hAnsiTheme="minorHAnsi"/>
        </w:rPr>
        <w:t xml:space="preserve"> tekstinä: </w:t>
      </w:r>
    </w:p>
    <w:p w:rsidR="00430E90" w:rsidRDefault="00430E90" w:rsidP="008C20E4">
      <w:pPr>
        <w:ind w:left="1304"/>
        <w:jc w:val="both"/>
        <w:rPr>
          <w:rFonts w:asciiTheme="minorHAnsi" w:hAnsiTheme="minorHAnsi"/>
        </w:rPr>
      </w:pPr>
    </w:p>
    <w:p w:rsidR="00430E90" w:rsidRPr="00430E90" w:rsidRDefault="00430E90" w:rsidP="008C20E4">
      <w:pPr>
        <w:ind w:left="1304"/>
        <w:jc w:val="both"/>
        <w:rPr>
          <w:rFonts w:asciiTheme="minorHAnsi" w:hAnsiTheme="minorHAnsi"/>
        </w:rPr>
      </w:pPr>
      <w:r w:rsidRPr="00430E90">
        <w:rPr>
          <w:rFonts w:asciiTheme="minorHAnsi" w:hAnsiTheme="minorHAnsi"/>
        </w:rPr>
        <w:t>hyvin</w:t>
      </w:r>
      <w:r w:rsidRPr="00430E90">
        <w:rPr>
          <w:rFonts w:asciiTheme="minorHAnsi" w:hAnsiTheme="minorHAnsi"/>
        </w:rPr>
        <w:tab/>
      </w:r>
      <w:r>
        <w:rPr>
          <w:rFonts w:asciiTheme="minorHAnsi" w:hAnsiTheme="minorHAnsi"/>
        </w:rPr>
        <w:tab/>
      </w:r>
      <w:r w:rsidRPr="00430E90">
        <w:rPr>
          <w:rFonts w:asciiTheme="minorHAnsi" w:hAnsiTheme="minorHAnsi"/>
        </w:rPr>
        <w:t>12</w:t>
      </w:r>
    </w:p>
    <w:p w:rsidR="00430E90" w:rsidRPr="00430E90" w:rsidRDefault="00430E90" w:rsidP="008C20E4">
      <w:pPr>
        <w:ind w:left="1304"/>
        <w:jc w:val="both"/>
        <w:rPr>
          <w:rFonts w:asciiTheme="minorHAnsi" w:hAnsiTheme="minorHAnsi"/>
        </w:rPr>
      </w:pPr>
      <w:r w:rsidRPr="00430E90">
        <w:rPr>
          <w:rFonts w:asciiTheme="minorHAnsi" w:hAnsiTheme="minorHAnsi"/>
        </w:rPr>
        <w:t>melko hyvin</w:t>
      </w:r>
      <w:r w:rsidRPr="00430E90">
        <w:rPr>
          <w:rFonts w:asciiTheme="minorHAnsi" w:hAnsiTheme="minorHAnsi"/>
        </w:rPr>
        <w:tab/>
      </w:r>
      <w:r>
        <w:rPr>
          <w:rFonts w:asciiTheme="minorHAnsi" w:hAnsiTheme="minorHAnsi"/>
        </w:rPr>
        <w:tab/>
      </w:r>
      <w:r w:rsidRPr="00430E90">
        <w:rPr>
          <w:rFonts w:asciiTheme="minorHAnsi" w:hAnsiTheme="minorHAnsi"/>
        </w:rPr>
        <w:t>78</w:t>
      </w:r>
    </w:p>
    <w:p w:rsidR="00430E90" w:rsidRPr="00430E90" w:rsidRDefault="00430E90" w:rsidP="008C20E4">
      <w:pPr>
        <w:ind w:left="1304"/>
        <w:jc w:val="both"/>
        <w:rPr>
          <w:rFonts w:asciiTheme="minorHAnsi" w:hAnsiTheme="minorHAnsi"/>
        </w:rPr>
      </w:pPr>
      <w:r w:rsidRPr="00430E90">
        <w:rPr>
          <w:rFonts w:asciiTheme="minorHAnsi" w:hAnsiTheme="minorHAnsi"/>
        </w:rPr>
        <w:t>ei hyvin eikä huonosti</w:t>
      </w:r>
      <w:r w:rsidRPr="00430E90">
        <w:rPr>
          <w:rFonts w:asciiTheme="minorHAnsi" w:hAnsiTheme="minorHAnsi"/>
        </w:rPr>
        <w:tab/>
        <w:t>112</w:t>
      </w:r>
    </w:p>
    <w:p w:rsidR="00430E90" w:rsidRPr="00430E90" w:rsidRDefault="00430E90" w:rsidP="008C20E4">
      <w:pPr>
        <w:ind w:left="1304"/>
        <w:jc w:val="both"/>
        <w:rPr>
          <w:rFonts w:asciiTheme="minorHAnsi" w:hAnsiTheme="minorHAnsi"/>
        </w:rPr>
      </w:pPr>
      <w:r w:rsidRPr="00430E90">
        <w:rPr>
          <w:rFonts w:asciiTheme="minorHAnsi" w:hAnsiTheme="minorHAnsi"/>
        </w:rPr>
        <w:t>melko huonosti</w:t>
      </w:r>
      <w:r w:rsidRPr="00430E90">
        <w:rPr>
          <w:rFonts w:asciiTheme="minorHAnsi" w:hAnsiTheme="minorHAnsi"/>
        </w:rPr>
        <w:tab/>
        <w:t>135</w:t>
      </w:r>
    </w:p>
    <w:p w:rsidR="00430E90" w:rsidRPr="00430E90" w:rsidRDefault="00430E90" w:rsidP="008C20E4">
      <w:pPr>
        <w:ind w:left="1304"/>
        <w:jc w:val="both"/>
        <w:rPr>
          <w:rFonts w:asciiTheme="minorHAnsi" w:hAnsiTheme="minorHAnsi"/>
        </w:rPr>
      </w:pPr>
      <w:r w:rsidRPr="00430E90">
        <w:rPr>
          <w:rFonts w:asciiTheme="minorHAnsi" w:hAnsiTheme="minorHAnsi"/>
        </w:rPr>
        <w:t>huonosti</w:t>
      </w:r>
      <w:r w:rsidRPr="00430E90">
        <w:rPr>
          <w:rFonts w:asciiTheme="minorHAnsi" w:hAnsiTheme="minorHAnsi"/>
        </w:rPr>
        <w:tab/>
      </w:r>
      <w:r>
        <w:rPr>
          <w:rFonts w:asciiTheme="minorHAnsi" w:hAnsiTheme="minorHAnsi"/>
        </w:rPr>
        <w:tab/>
      </w:r>
      <w:r w:rsidRPr="00430E90">
        <w:rPr>
          <w:rFonts w:asciiTheme="minorHAnsi" w:hAnsiTheme="minorHAnsi"/>
        </w:rPr>
        <w:t>79</w:t>
      </w:r>
    </w:p>
    <w:p w:rsidR="00430E90" w:rsidRDefault="00430E90" w:rsidP="008C20E4">
      <w:pPr>
        <w:ind w:left="1304"/>
        <w:jc w:val="both"/>
        <w:rPr>
          <w:rFonts w:asciiTheme="minorHAnsi" w:hAnsiTheme="minorHAnsi"/>
        </w:rPr>
      </w:pPr>
      <w:r w:rsidRPr="00430E90">
        <w:rPr>
          <w:rFonts w:asciiTheme="minorHAnsi" w:hAnsiTheme="minorHAnsi"/>
        </w:rPr>
        <w:t>en osaa sanoa</w:t>
      </w:r>
      <w:r w:rsidRPr="00430E90">
        <w:rPr>
          <w:rFonts w:asciiTheme="minorHAnsi" w:hAnsiTheme="minorHAnsi"/>
        </w:rPr>
        <w:tab/>
        <w:t>149</w:t>
      </w:r>
    </w:p>
    <w:p w:rsidR="00430E90" w:rsidRDefault="00430E90"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3465B3" w:rsidRDefault="003465B3" w:rsidP="008C20E4">
      <w:pPr>
        <w:ind w:left="1304"/>
        <w:jc w:val="both"/>
        <w:rPr>
          <w:rFonts w:asciiTheme="minorHAnsi" w:hAnsiTheme="minorHAnsi"/>
        </w:rPr>
      </w:pPr>
    </w:p>
    <w:p w:rsidR="00A260EE" w:rsidRDefault="00A260EE" w:rsidP="008C20E4">
      <w:pPr>
        <w:ind w:left="1304"/>
        <w:jc w:val="both"/>
        <w:rPr>
          <w:rFonts w:asciiTheme="minorHAnsi" w:hAnsiTheme="minorHAnsi"/>
        </w:rPr>
      </w:pPr>
      <w:r>
        <w:rPr>
          <w:rFonts w:asciiTheme="minorHAnsi" w:hAnsiTheme="minorHAnsi"/>
        </w:rPr>
        <w:lastRenderedPageBreak/>
        <w:t>Kuvio 5</w:t>
      </w:r>
      <w:r w:rsidR="00532548">
        <w:rPr>
          <w:rFonts w:asciiTheme="minorHAnsi" w:hAnsiTheme="minorHAnsi"/>
        </w:rPr>
        <w:t>4</w:t>
      </w:r>
      <w:r>
        <w:rPr>
          <w:rFonts w:asciiTheme="minorHAnsi" w:hAnsiTheme="minorHAnsi"/>
        </w:rPr>
        <w:t xml:space="preserve">: </w:t>
      </w:r>
      <w:r w:rsidRPr="00A260EE">
        <w:rPr>
          <w:rFonts w:asciiTheme="minorHAnsi" w:hAnsiTheme="minorHAnsi"/>
        </w:rPr>
        <w:t>Kuinka hyvin mielestäsi toteutuu vammaisten oikeus yhdenvertaisesti muiden kanssa kulttuuri- ja kieli-identiteettinsä tukeen?</w:t>
      </w:r>
      <w:r>
        <w:rPr>
          <w:rFonts w:asciiTheme="minorHAnsi" w:hAnsiTheme="minorHAnsi"/>
        </w:rPr>
        <w:t xml:space="preserve"> Vammaisten henkilöiden vastaukset.</w:t>
      </w:r>
    </w:p>
    <w:p w:rsidR="00A260EE" w:rsidRDefault="00A260EE" w:rsidP="008C20E4">
      <w:pPr>
        <w:ind w:left="1304"/>
        <w:jc w:val="both"/>
        <w:rPr>
          <w:rFonts w:asciiTheme="minorHAnsi" w:hAnsiTheme="minorHAnsi"/>
        </w:rPr>
      </w:pPr>
    </w:p>
    <w:p w:rsidR="00A260EE" w:rsidRDefault="006536F8" w:rsidP="008C20E4">
      <w:pPr>
        <w:ind w:left="1304"/>
        <w:jc w:val="both"/>
        <w:rPr>
          <w:rFonts w:asciiTheme="minorHAnsi" w:hAnsiTheme="minorHAnsi"/>
        </w:rPr>
      </w:pPr>
      <w:r>
        <w:rPr>
          <w:noProof/>
        </w:rPr>
        <w:drawing>
          <wp:inline distT="0" distB="0" distL="0" distR="0" wp14:anchorId="458B1166" wp14:editId="03274B07">
            <wp:extent cx="4572000" cy="2743200"/>
            <wp:effectExtent l="0" t="0" r="19050" b="19050"/>
            <wp:docPr id="55" name="Kaavi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536F8" w:rsidRDefault="006536F8" w:rsidP="008C20E4">
      <w:pPr>
        <w:ind w:left="1304"/>
        <w:jc w:val="both"/>
        <w:rPr>
          <w:rFonts w:asciiTheme="minorHAnsi" w:hAnsiTheme="minorHAnsi"/>
        </w:rPr>
      </w:pPr>
    </w:p>
    <w:p w:rsidR="00A260EE" w:rsidRDefault="00A260EE" w:rsidP="008C20E4">
      <w:pPr>
        <w:ind w:left="1304"/>
        <w:jc w:val="both"/>
        <w:rPr>
          <w:rFonts w:asciiTheme="minorHAnsi" w:hAnsiTheme="minorHAnsi"/>
        </w:rPr>
      </w:pPr>
      <w:r>
        <w:rPr>
          <w:rFonts w:asciiTheme="minorHAnsi" w:hAnsiTheme="minorHAnsi"/>
        </w:rPr>
        <w:t>Kuvio 5</w:t>
      </w:r>
      <w:r w:rsidR="00532548">
        <w:rPr>
          <w:rFonts w:asciiTheme="minorHAnsi" w:hAnsiTheme="minorHAnsi"/>
        </w:rPr>
        <w:t>4</w:t>
      </w:r>
      <w:r>
        <w:rPr>
          <w:rFonts w:asciiTheme="minorHAnsi" w:hAnsiTheme="minorHAnsi"/>
        </w:rPr>
        <w:t xml:space="preserve"> tekstinä:</w:t>
      </w:r>
    </w:p>
    <w:p w:rsidR="00A260EE" w:rsidRDefault="00A260EE" w:rsidP="008C20E4">
      <w:pPr>
        <w:ind w:left="1304"/>
        <w:jc w:val="both"/>
        <w:rPr>
          <w:rFonts w:asciiTheme="minorHAnsi" w:hAnsiTheme="minorHAnsi"/>
        </w:rPr>
      </w:pPr>
    </w:p>
    <w:p w:rsidR="006536F8" w:rsidRPr="006536F8" w:rsidRDefault="006536F8" w:rsidP="008C20E4">
      <w:pPr>
        <w:ind w:left="1304"/>
        <w:jc w:val="both"/>
        <w:rPr>
          <w:rFonts w:asciiTheme="minorHAnsi" w:hAnsiTheme="minorHAnsi"/>
        </w:rPr>
      </w:pPr>
      <w:r w:rsidRPr="006536F8">
        <w:rPr>
          <w:rFonts w:asciiTheme="minorHAnsi" w:hAnsiTheme="minorHAnsi"/>
        </w:rPr>
        <w:t>hyvin</w:t>
      </w:r>
      <w:r>
        <w:rPr>
          <w:rFonts w:asciiTheme="minorHAnsi" w:hAnsiTheme="minorHAnsi"/>
        </w:rPr>
        <w:tab/>
      </w:r>
      <w:r w:rsidRPr="006536F8">
        <w:rPr>
          <w:rFonts w:asciiTheme="minorHAnsi" w:hAnsiTheme="minorHAnsi"/>
        </w:rPr>
        <w:tab/>
        <w:t>10</w:t>
      </w:r>
    </w:p>
    <w:p w:rsidR="006536F8" w:rsidRPr="006536F8" w:rsidRDefault="006536F8" w:rsidP="008C20E4">
      <w:pPr>
        <w:ind w:left="1304"/>
        <w:jc w:val="both"/>
        <w:rPr>
          <w:rFonts w:asciiTheme="minorHAnsi" w:hAnsiTheme="minorHAnsi"/>
        </w:rPr>
      </w:pPr>
      <w:r w:rsidRPr="006536F8">
        <w:rPr>
          <w:rFonts w:asciiTheme="minorHAnsi" w:hAnsiTheme="minorHAnsi"/>
        </w:rPr>
        <w:t>melko hyvin</w:t>
      </w:r>
      <w:r w:rsidRPr="006536F8">
        <w:rPr>
          <w:rFonts w:asciiTheme="minorHAnsi" w:hAnsiTheme="minorHAnsi"/>
        </w:rPr>
        <w:tab/>
      </w:r>
      <w:r>
        <w:rPr>
          <w:rFonts w:asciiTheme="minorHAnsi" w:hAnsiTheme="minorHAnsi"/>
        </w:rPr>
        <w:tab/>
      </w:r>
      <w:r w:rsidRPr="006536F8">
        <w:rPr>
          <w:rFonts w:asciiTheme="minorHAnsi" w:hAnsiTheme="minorHAnsi"/>
        </w:rPr>
        <w:t>48</w:t>
      </w:r>
    </w:p>
    <w:p w:rsidR="006536F8" w:rsidRPr="006536F8" w:rsidRDefault="006536F8" w:rsidP="008C20E4">
      <w:pPr>
        <w:ind w:left="1304"/>
        <w:jc w:val="both"/>
        <w:rPr>
          <w:rFonts w:asciiTheme="minorHAnsi" w:hAnsiTheme="minorHAnsi"/>
        </w:rPr>
      </w:pPr>
      <w:r w:rsidRPr="006536F8">
        <w:rPr>
          <w:rFonts w:asciiTheme="minorHAnsi" w:hAnsiTheme="minorHAnsi"/>
        </w:rPr>
        <w:t>ei hyvin eikä huonosti</w:t>
      </w:r>
      <w:r w:rsidRPr="006536F8">
        <w:rPr>
          <w:rFonts w:asciiTheme="minorHAnsi" w:hAnsiTheme="minorHAnsi"/>
        </w:rPr>
        <w:tab/>
        <w:t>51</w:t>
      </w:r>
    </w:p>
    <w:p w:rsidR="006536F8" w:rsidRPr="006536F8" w:rsidRDefault="006536F8" w:rsidP="008C20E4">
      <w:pPr>
        <w:ind w:left="1304"/>
        <w:jc w:val="both"/>
        <w:rPr>
          <w:rFonts w:asciiTheme="minorHAnsi" w:hAnsiTheme="minorHAnsi"/>
        </w:rPr>
      </w:pPr>
      <w:r w:rsidRPr="006536F8">
        <w:rPr>
          <w:rFonts w:asciiTheme="minorHAnsi" w:hAnsiTheme="minorHAnsi"/>
        </w:rPr>
        <w:t>melko huonosti</w:t>
      </w:r>
      <w:r w:rsidRPr="006536F8">
        <w:rPr>
          <w:rFonts w:asciiTheme="minorHAnsi" w:hAnsiTheme="minorHAnsi"/>
        </w:rPr>
        <w:tab/>
        <w:t>61</w:t>
      </w:r>
    </w:p>
    <w:p w:rsidR="006536F8" w:rsidRPr="006536F8" w:rsidRDefault="006536F8" w:rsidP="008C20E4">
      <w:pPr>
        <w:ind w:left="1304"/>
        <w:jc w:val="both"/>
        <w:rPr>
          <w:rFonts w:asciiTheme="minorHAnsi" w:hAnsiTheme="minorHAnsi"/>
        </w:rPr>
      </w:pPr>
      <w:r w:rsidRPr="006536F8">
        <w:rPr>
          <w:rFonts w:asciiTheme="minorHAnsi" w:hAnsiTheme="minorHAnsi"/>
        </w:rPr>
        <w:t>huonosti</w:t>
      </w:r>
      <w:r w:rsidRPr="006536F8">
        <w:rPr>
          <w:rFonts w:asciiTheme="minorHAnsi" w:hAnsiTheme="minorHAnsi"/>
        </w:rPr>
        <w:tab/>
      </w:r>
      <w:r>
        <w:rPr>
          <w:rFonts w:asciiTheme="minorHAnsi" w:hAnsiTheme="minorHAnsi"/>
        </w:rPr>
        <w:tab/>
      </w:r>
      <w:r w:rsidRPr="006536F8">
        <w:rPr>
          <w:rFonts w:asciiTheme="minorHAnsi" w:hAnsiTheme="minorHAnsi"/>
        </w:rPr>
        <w:t>38</w:t>
      </w:r>
    </w:p>
    <w:p w:rsidR="00A260EE" w:rsidRDefault="006536F8" w:rsidP="008C20E4">
      <w:pPr>
        <w:ind w:left="1304"/>
        <w:jc w:val="both"/>
        <w:rPr>
          <w:rFonts w:asciiTheme="minorHAnsi" w:hAnsiTheme="minorHAnsi"/>
        </w:rPr>
      </w:pPr>
      <w:r w:rsidRPr="006536F8">
        <w:rPr>
          <w:rFonts w:asciiTheme="minorHAnsi" w:hAnsiTheme="minorHAnsi"/>
        </w:rPr>
        <w:t>en osaa sanoa</w:t>
      </w:r>
      <w:r w:rsidRPr="006536F8">
        <w:rPr>
          <w:rFonts w:asciiTheme="minorHAnsi" w:hAnsiTheme="minorHAnsi"/>
        </w:rPr>
        <w:tab/>
        <w:t>89</w:t>
      </w:r>
    </w:p>
    <w:p w:rsidR="00430E90" w:rsidRDefault="00430E90" w:rsidP="008C20E4">
      <w:pPr>
        <w:ind w:left="1304"/>
        <w:jc w:val="both"/>
        <w:rPr>
          <w:rFonts w:asciiTheme="minorHAnsi" w:hAnsiTheme="minorHAnsi"/>
        </w:rPr>
      </w:pPr>
    </w:p>
    <w:p w:rsidR="00CB4593" w:rsidRPr="00CB4593" w:rsidRDefault="00CB4593" w:rsidP="008C20E4">
      <w:pPr>
        <w:pStyle w:val="Otsikko4"/>
        <w:spacing w:before="0"/>
        <w:jc w:val="both"/>
      </w:pPr>
      <w:r w:rsidRPr="00CB4593">
        <w:t>”Joukkoon muiden kanssa ”</w:t>
      </w:r>
    </w:p>
    <w:p w:rsidR="00CB4593" w:rsidRDefault="00CB4593" w:rsidP="008C20E4">
      <w:pPr>
        <w:pStyle w:val="Otsikko4"/>
        <w:spacing w:before="0"/>
        <w:jc w:val="both"/>
      </w:pPr>
      <w:r w:rsidRPr="00C719FF">
        <w:t>Avoin kysymys siitä, miten</w:t>
      </w:r>
      <w:r>
        <w:t xml:space="preserve"> oikeutta osallistua kulttuuri-, virkistys- ja vapaa-ajantoi</w:t>
      </w:r>
      <w:r w:rsidR="008506BC">
        <w:t>mi</w:t>
      </w:r>
      <w:r>
        <w:t>ntaan tulisi kehittää?</w:t>
      </w:r>
    </w:p>
    <w:p w:rsidR="00CB4593" w:rsidRDefault="00CB4593" w:rsidP="008C20E4">
      <w:pPr>
        <w:ind w:left="1304"/>
        <w:jc w:val="both"/>
        <w:rPr>
          <w:rFonts w:asciiTheme="minorHAnsi" w:hAnsiTheme="minorHAnsi"/>
        </w:rPr>
      </w:pPr>
    </w:p>
    <w:p w:rsidR="00CB4593" w:rsidRDefault="008506BC" w:rsidP="008C20E4">
      <w:pPr>
        <w:ind w:left="1304"/>
        <w:jc w:val="both"/>
        <w:rPr>
          <w:rFonts w:asciiTheme="minorHAnsi" w:hAnsiTheme="minorHAnsi"/>
        </w:rPr>
      </w:pPr>
      <w:r>
        <w:rPr>
          <w:rFonts w:asciiTheme="minorHAnsi" w:hAnsiTheme="minorHAnsi"/>
        </w:rPr>
        <w:t xml:space="preserve">Kysymyksessä kysyttiin, kuinka oikeutta osallistua kulttuuri-, virkistys- ja vapaa-ajantoimintaan tulisi kehittää. </w:t>
      </w:r>
      <w:r w:rsidR="00CB4593">
        <w:rPr>
          <w:rFonts w:asciiTheme="minorHAnsi" w:hAnsiTheme="minorHAnsi"/>
        </w:rPr>
        <w:t>Kulttuuri-, virkistys-, vapaa-ajantoimintaan ja liikuntaan osallistumisen edellytyksenä pidettiin esteettömiä ja saavutettavia palveluita ja tietoa palveluista. Katsottiin että esteellinen ympäristö estää monessa tapauksessa osallistumisen. Puhuttiin muun muassa induktiosilmukan tarpeesta tiloihin ja inva-pysäköintipaikoista. Pidettiin tärkeänä</w:t>
      </w:r>
      <w:r w:rsidR="000C1BFE">
        <w:rPr>
          <w:rFonts w:asciiTheme="minorHAnsi" w:hAnsiTheme="minorHAnsi"/>
        </w:rPr>
        <w:t>,</w:t>
      </w:r>
      <w:r w:rsidR="00CB4593">
        <w:rPr>
          <w:rFonts w:asciiTheme="minorHAnsi" w:hAnsiTheme="minorHAnsi"/>
        </w:rPr>
        <w:t xml:space="preserve"> että eri vammaryhmien tarpeet voidaan huomioida toiminnoissa.</w:t>
      </w:r>
    </w:p>
    <w:p w:rsidR="00CB4593" w:rsidRDefault="00CB4593" w:rsidP="008C20E4">
      <w:pPr>
        <w:ind w:left="1304"/>
        <w:jc w:val="both"/>
        <w:rPr>
          <w:rFonts w:asciiTheme="minorHAnsi" w:hAnsiTheme="minorHAnsi"/>
        </w:rPr>
      </w:pPr>
    </w:p>
    <w:p w:rsidR="00CB4593" w:rsidRDefault="00CB4593" w:rsidP="008C20E4">
      <w:pPr>
        <w:ind w:left="1304"/>
        <w:jc w:val="both"/>
        <w:rPr>
          <w:rFonts w:asciiTheme="minorHAnsi" w:hAnsiTheme="minorHAnsi"/>
        </w:rPr>
      </w:pPr>
      <w:r>
        <w:rPr>
          <w:rFonts w:asciiTheme="minorHAnsi" w:hAnsiTheme="minorHAnsi"/>
        </w:rPr>
        <w:t>Osallistumisedellytysten kannalta tärkeinä nähtiin myös riittävät kuljetuspalvelut ja riittävä määrä henkilökohtaisen avustajan apua tai avustavan henkilökunnan apu. Myös riittävät tulkkauspalvelut olivat monen kohdalla edellytyksenä osallistumiselle. Vastauksissa kiinnitettiin huomiot</w:t>
      </w:r>
      <w:r w:rsidR="00B06D3E">
        <w:rPr>
          <w:rFonts w:asciiTheme="minorHAnsi" w:hAnsiTheme="minorHAnsi"/>
        </w:rPr>
        <w:t>a</w:t>
      </w:r>
      <w:r>
        <w:rPr>
          <w:rFonts w:asciiTheme="minorHAnsi" w:hAnsiTheme="minorHAnsi"/>
        </w:rPr>
        <w:t xml:space="preserve"> myös siihen, että henkilökohtaista apua tulisi olla saatavilla myös ilta- ja viikonloppuaikaan. Tärkeäksi asiaksi nousi myös se, että avustaja pääsisi </w:t>
      </w:r>
      <w:r w:rsidR="005E23BA">
        <w:rPr>
          <w:rFonts w:asciiTheme="minorHAnsi" w:hAnsiTheme="minorHAnsi"/>
        </w:rPr>
        <w:t>osallistumaan maksutta</w:t>
      </w:r>
      <w:r>
        <w:rPr>
          <w:rFonts w:asciiTheme="minorHAnsi" w:hAnsiTheme="minorHAnsi"/>
        </w:rPr>
        <w:t xml:space="preserve">. </w:t>
      </w:r>
    </w:p>
    <w:p w:rsidR="00CB4593" w:rsidRDefault="00CB4593" w:rsidP="008C20E4">
      <w:pPr>
        <w:ind w:left="1304"/>
        <w:jc w:val="both"/>
        <w:rPr>
          <w:rFonts w:asciiTheme="minorHAnsi" w:hAnsiTheme="minorHAnsi"/>
        </w:rPr>
      </w:pPr>
    </w:p>
    <w:p w:rsidR="00CB4593" w:rsidRPr="00351C6D" w:rsidRDefault="00CB4593" w:rsidP="008C20E4">
      <w:pPr>
        <w:ind w:left="2608"/>
        <w:jc w:val="both"/>
        <w:rPr>
          <w:rFonts w:asciiTheme="minorHAnsi" w:hAnsiTheme="minorHAnsi"/>
          <w:i/>
        </w:rPr>
      </w:pPr>
      <w:r w:rsidRPr="00351C6D">
        <w:rPr>
          <w:rFonts w:asciiTheme="minorHAnsi" w:hAnsiTheme="minorHAnsi"/>
          <w:i/>
        </w:rPr>
        <w:lastRenderedPageBreak/>
        <w:t>”</w:t>
      </w:r>
      <w:r>
        <w:rPr>
          <w:rFonts w:asciiTheme="minorHAnsi" w:hAnsiTheme="minorHAnsi"/>
          <w:i/>
        </w:rPr>
        <w:t xml:space="preserve">Käytännössä vammainen siis maksaa omista pienistä tuloistaan kahdet maksut. Tämä aiheuttaa usein sen, että monet ”riennot” jäävät tekemättä. </w:t>
      </w:r>
      <w:r w:rsidRPr="00351C6D">
        <w:rPr>
          <w:rFonts w:asciiTheme="minorHAnsi" w:hAnsiTheme="minorHAnsi"/>
          <w:i/>
        </w:rPr>
        <w:t>Eihän kukaan tervekään joudu maksamaan kenkiensä osallistumisesta, miksi vammainenkaan joutuis maksamaan avustajastaan.”</w:t>
      </w:r>
    </w:p>
    <w:p w:rsidR="00CB4593" w:rsidRDefault="00CB4593" w:rsidP="008C20E4">
      <w:pPr>
        <w:ind w:left="1304"/>
        <w:jc w:val="both"/>
        <w:rPr>
          <w:rFonts w:asciiTheme="minorHAnsi" w:hAnsiTheme="minorHAnsi"/>
        </w:rPr>
      </w:pPr>
    </w:p>
    <w:p w:rsidR="00CB4593" w:rsidRDefault="00CB4593" w:rsidP="008C20E4">
      <w:pPr>
        <w:ind w:left="1304"/>
        <w:jc w:val="both"/>
        <w:rPr>
          <w:rFonts w:asciiTheme="minorHAnsi" w:hAnsiTheme="minorHAnsi"/>
        </w:rPr>
      </w:pPr>
      <w:r>
        <w:rPr>
          <w:rFonts w:asciiTheme="minorHAnsi" w:hAnsiTheme="minorHAnsi"/>
        </w:rPr>
        <w:t>Osallistumisen esteeksi katsottiin monissa vastauksissa pääsymaksut. Ratkaisuksi oli esitetty esimerkiksi ilmaista sisäänpääsyä, alennuslippuja tai kulttuuri- ja liikuntaseteleitä.</w:t>
      </w:r>
    </w:p>
    <w:p w:rsidR="00CB4593" w:rsidRDefault="00CB4593" w:rsidP="008C20E4">
      <w:pPr>
        <w:ind w:left="1304"/>
        <w:jc w:val="both"/>
        <w:rPr>
          <w:rFonts w:asciiTheme="minorHAnsi" w:hAnsiTheme="minorHAnsi"/>
        </w:rPr>
      </w:pPr>
    </w:p>
    <w:p w:rsidR="00CB4593" w:rsidRDefault="00CB4593" w:rsidP="008C20E4">
      <w:pPr>
        <w:ind w:left="1304"/>
        <w:jc w:val="both"/>
        <w:rPr>
          <w:rFonts w:asciiTheme="minorHAnsi" w:hAnsiTheme="minorHAnsi"/>
        </w:rPr>
      </w:pPr>
      <w:r>
        <w:rPr>
          <w:rFonts w:asciiTheme="minorHAnsi" w:hAnsiTheme="minorHAnsi"/>
        </w:rPr>
        <w:t xml:space="preserve">Vastauksissa perättiin sitä, että harrastusseurat huomioisivat vammaiset henkilöt. Tämän toteutuminen vaatisi lisää tietoa. Myös asenteisiin toivottiin tässäkin asiassa muutoksia. Nähtiin tärkeäksi päästä mukaan yleisiin harrastusryhmiin. Toiset näkivät ongelmaksi sen, että erityisryhmille on eriytettyä toimintaa. Toiset vastaajat </w:t>
      </w:r>
      <w:r w:rsidR="005E23BA">
        <w:rPr>
          <w:rFonts w:asciiTheme="minorHAnsi" w:hAnsiTheme="minorHAnsi"/>
        </w:rPr>
        <w:t xml:space="preserve">taas </w:t>
      </w:r>
      <w:r>
        <w:rPr>
          <w:rFonts w:asciiTheme="minorHAnsi" w:hAnsiTheme="minorHAnsi"/>
        </w:rPr>
        <w:t>kaipasivat myös erityisryhmiä, jossa tietyn vammaisryhmät tarpeet on huomioitu. Myös kolmannen sektorin yhdistysten rooli nähtiin tärkeänä. Myös tällä osa-alueella nähtiin olevan alueellisia eroja.</w:t>
      </w:r>
    </w:p>
    <w:p w:rsidR="00CB4593" w:rsidRDefault="00CB4593" w:rsidP="008C20E4">
      <w:pPr>
        <w:ind w:left="1304"/>
        <w:jc w:val="both"/>
        <w:rPr>
          <w:rFonts w:asciiTheme="minorHAnsi" w:hAnsiTheme="minorHAnsi"/>
        </w:rPr>
      </w:pPr>
    </w:p>
    <w:p w:rsidR="005F4FBE" w:rsidRDefault="00CB4593" w:rsidP="008C20E4">
      <w:pPr>
        <w:pStyle w:val="Otsikko1"/>
        <w:jc w:val="both"/>
      </w:pPr>
      <w:bookmarkStart w:id="24" w:name="_Toc499816401"/>
      <w:r w:rsidRPr="00CB4593">
        <w:t>Lopuksi</w:t>
      </w:r>
      <w:r w:rsidR="005F4FBE" w:rsidRPr="00CB4593">
        <w:t xml:space="preserve"> ja tulosten hyödyntäminen</w:t>
      </w:r>
      <w:bookmarkEnd w:id="24"/>
    </w:p>
    <w:p w:rsidR="005E23BA" w:rsidRDefault="005E23BA" w:rsidP="005E23BA"/>
    <w:p w:rsidR="005E23BA" w:rsidRDefault="005E23BA" w:rsidP="005E23BA">
      <w:pPr>
        <w:ind w:left="1304"/>
      </w:pPr>
    </w:p>
    <w:p w:rsidR="005E23BA" w:rsidRDefault="005E23BA" w:rsidP="00A05220">
      <w:pPr>
        <w:ind w:left="1304"/>
        <w:jc w:val="both"/>
        <w:rPr>
          <w:rFonts w:asciiTheme="minorHAnsi" w:hAnsiTheme="minorHAnsi"/>
        </w:rPr>
      </w:pPr>
      <w:r w:rsidRPr="005E23BA">
        <w:rPr>
          <w:rFonts w:asciiTheme="minorHAnsi" w:hAnsiTheme="minorHAnsi"/>
        </w:rPr>
        <w:t>Kysely antaa tärkeää tietoa</w:t>
      </w:r>
      <w:r>
        <w:rPr>
          <w:rFonts w:asciiTheme="minorHAnsi" w:hAnsiTheme="minorHAnsi"/>
        </w:rPr>
        <w:t xml:space="preserve"> siitä, miten vammais</w:t>
      </w:r>
      <w:r w:rsidR="007A6D73">
        <w:rPr>
          <w:rFonts w:asciiTheme="minorHAnsi" w:hAnsiTheme="minorHAnsi"/>
        </w:rPr>
        <w:t>ten</w:t>
      </w:r>
      <w:r>
        <w:rPr>
          <w:rFonts w:asciiTheme="minorHAnsi" w:hAnsiTheme="minorHAnsi"/>
        </w:rPr>
        <w:t xml:space="preserve"> henkilöiden oikeuksien koetaan toteutuvan. Tuloksien mukaan oikeuksien koetaan toteutuvan pääsääntöisesti melko huonosti. Kysely nostaa myös selvästi esiin kehittämiskohteita ja tarjoaa ehdotuksia siitä, miten oikeuksien toteutumista tulisi vahvistaa.</w:t>
      </w:r>
    </w:p>
    <w:p w:rsidR="005E23BA" w:rsidRDefault="005E23BA" w:rsidP="00A05220">
      <w:pPr>
        <w:ind w:left="1304"/>
        <w:jc w:val="both"/>
        <w:rPr>
          <w:rFonts w:asciiTheme="minorHAnsi" w:hAnsiTheme="minorHAnsi"/>
        </w:rPr>
      </w:pPr>
    </w:p>
    <w:p w:rsidR="00A05220" w:rsidRDefault="005E23BA" w:rsidP="00A05220">
      <w:pPr>
        <w:ind w:left="1304"/>
        <w:jc w:val="both"/>
        <w:rPr>
          <w:rFonts w:asciiTheme="minorHAnsi" w:hAnsiTheme="minorHAnsi"/>
        </w:rPr>
      </w:pPr>
      <w:r>
        <w:rPr>
          <w:rFonts w:asciiTheme="minorHAnsi" w:hAnsiTheme="minorHAnsi"/>
        </w:rPr>
        <w:t>Kyselyn tulosten valossa tärkeimmiksi edistettäviksi oikeuksiksi nousee oikeus riittävän elintasoon ja sosiaaliturvaan sekä eläminen itsenäisesti ja osallisuus yhteisössä. Oikeuden tehdä työtä ja saada työtä yhdenvertaisesti muiden kanssa koetaan toteutuvan kaikista huonoiten ja se linkittyy vahvasti kahteen edellä mainittuun oikeuteen.</w:t>
      </w:r>
      <w:r w:rsidR="00A05220">
        <w:rPr>
          <w:rFonts w:asciiTheme="minorHAnsi" w:hAnsiTheme="minorHAnsi"/>
        </w:rPr>
        <w:t xml:space="preserve"> </w:t>
      </w:r>
    </w:p>
    <w:p w:rsidR="007A6D73" w:rsidRDefault="007A6D73" w:rsidP="00A05220">
      <w:pPr>
        <w:ind w:left="1304"/>
        <w:jc w:val="both"/>
        <w:rPr>
          <w:rFonts w:asciiTheme="minorHAnsi" w:hAnsiTheme="minorHAnsi"/>
        </w:rPr>
      </w:pPr>
    </w:p>
    <w:p w:rsidR="00A05220" w:rsidRDefault="00A05220" w:rsidP="00A05220">
      <w:pPr>
        <w:ind w:left="1304"/>
        <w:jc w:val="both"/>
        <w:rPr>
          <w:rFonts w:asciiTheme="minorHAnsi" w:hAnsiTheme="minorHAnsi"/>
        </w:rPr>
      </w:pPr>
      <w:r>
        <w:rPr>
          <w:rFonts w:asciiTheme="minorHAnsi" w:hAnsiTheme="minorHAnsi"/>
        </w:rPr>
        <w:t>Keinoina oikeuksien edistämiselle nähtiin ennen kaikkea tietoisuuden lisääminen ja vammaisten henkilöiden osallisuuden varmistaminen sekä omaa elämää koskevissa päätöksissä että laajemmin yhteiskunnallisessa päätöksenteossa. Esteettömyyden ja saavutettavuuden sekä riittävien yksilöllisten palveluiden katsottiin olevan edellytys monien oikeuksien toteutumiselle.</w:t>
      </w:r>
    </w:p>
    <w:p w:rsidR="00A05220" w:rsidRDefault="00A05220" w:rsidP="00A05220">
      <w:pPr>
        <w:ind w:left="1304"/>
        <w:jc w:val="both"/>
        <w:rPr>
          <w:rFonts w:asciiTheme="minorHAnsi" w:hAnsiTheme="minorHAnsi"/>
        </w:rPr>
      </w:pPr>
    </w:p>
    <w:p w:rsidR="00A05220" w:rsidRDefault="00A05220" w:rsidP="00A05220">
      <w:pPr>
        <w:ind w:left="1304"/>
        <w:jc w:val="both"/>
        <w:rPr>
          <w:rFonts w:asciiTheme="minorHAnsi" w:hAnsiTheme="minorHAnsi"/>
        </w:rPr>
      </w:pPr>
      <w:r>
        <w:rPr>
          <w:rFonts w:asciiTheme="minorHAnsi" w:hAnsiTheme="minorHAnsi"/>
        </w:rPr>
        <w:t xml:space="preserve">Kyselyn tuloksia ja </w:t>
      </w:r>
      <w:r w:rsidR="007D552C">
        <w:rPr>
          <w:rFonts w:asciiTheme="minorHAnsi" w:hAnsiTheme="minorHAnsi"/>
        </w:rPr>
        <w:t>esitettyjä edistämistapoja</w:t>
      </w:r>
      <w:r>
        <w:rPr>
          <w:rFonts w:asciiTheme="minorHAnsi" w:hAnsiTheme="minorHAnsi"/>
        </w:rPr>
        <w:t xml:space="preserve"> hyödynnetään vammaissopimuksen kansallisessa toimintaohjelmatyössä ja suunniteltaessa vammaisten henkilöiden oikeuksien neuvottelukunnan tulevaa toimintaa.</w:t>
      </w:r>
      <w:r w:rsidR="007D552C">
        <w:rPr>
          <w:rFonts w:asciiTheme="minorHAnsi" w:hAnsiTheme="minorHAnsi"/>
        </w:rPr>
        <w:t xml:space="preserve"> Kyselyn tuloksista tiedotetaan laajasti ja pyritään n</w:t>
      </w:r>
      <w:r w:rsidR="007A6D73">
        <w:rPr>
          <w:rFonts w:asciiTheme="minorHAnsi" w:hAnsiTheme="minorHAnsi"/>
        </w:rPr>
        <w:t>ä</w:t>
      </w:r>
      <w:r w:rsidR="007D552C">
        <w:rPr>
          <w:rFonts w:asciiTheme="minorHAnsi" w:hAnsiTheme="minorHAnsi"/>
        </w:rPr>
        <w:t>in lisäämään eri toimijoiden tietoisuutta vammaisten henkilöiden oikeuksista ja niiden toteutumisesta.</w:t>
      </w:r>
    </w:p>
    <w:p w:rsidR="005E23BA" w:rsidRDefault="005E23BA" w:rsidP="00A05220">
      <w:pPr>
        <w:ind w:left="1304"/>
        <w:jc w:val="both"/>
        <w:rPr>
          <w:rFonts w:asciiTheme="minorHAnsi" w:hAnsiTheme="minorHAnsi"/>
        </w:rPr>
      </w:pPr>
    </w:p>
    <w:p w:rsidR="005F4FBE" w:rsidRDefault="005F4FBE" w:rsidP="008C20E4">
      <w:pPr>
        <w:jc w:val="both"/>
        <w:rPr>
          <w:rFonts w:asciiTheme="minorHAnsi" w:hAnsiTheme="minorHAnsi"/>
          <w:i/>
        </w:rPr>
      </w:pPr>
    </w:p>
    <w:p w:rsidR="00CB4593" w:rsidRDefault="00CB4593" w:rsidP="008C20E4">
      <w:pPr>
        <w:jc w:val="both"/>
        <w:rPr>
          <w:rFonts w:asciiTheme="minorHAnsi" w:hAnsiTheme="minorHAnsi"/>
          <w:i/>
        </w:rPr>
      </w:pPr>
    </w:p>
    <w:p w:rsidR="00E5625C" w:rsidRPr="00520294" w:rsidRDefault="003465B3" w:rsidP="008C20E4">
      <w:pPr>
        <w:pStyle w:val="Otsikko1"/>
        <w:jc w:val="both"/>
      </w:pPr>
      <w:bookmarkStart w:id="25" w:name="_Toc499816402"/>
      <w:r>
        <w:lastRenderedPageBreak/>
        <w:t>L</w:t>
      </w:r>
      <w:r w:rsidR="00E5625C" w:rsidRPr="00520294">
        <w:t>iite</w:t>
      </w:r>
      <w:bookmarkEnd w:id="25"/>
    </w:p>
    <w:p w:rsidR="00E5625C" w:rsidRDefault="00E5625C" w:rsidP="008C20E4">
      <w:pPr>
        <w:jc w:val="both"/>
        <w:rPr>
          <w:rFonts w:asciiTheme="minorHAnsi" w:hAnsiTheme="minorHAnsi"/>
        </w:rPr>
      </w:pPr>
    </w:p>
    <w:p w:rsidR="000C2798" w:rsidRPr="00B97743" w:rsidRDefault="000C2798" w:rsidP="008C20E4">
      <w:pPr>
        <w:jc w:val="both"/>
        <w:rPr>
          <w:rFonts w:asciiTheme="minorHAnsi" w:hAnsiTheme="minorHAnsi"/>
          <w:b/>
          <w:sz w:val="28"/>
          <w:szCs w:val="28"/>
        </w:rPr>
      </w:pPr>
      <w:r w:rsidRPr="00B97743">
        <w:rPr>
          <w:rFonts w:asciiTheme="minorHAnsi" w:hAnsiTheme="minorHAnsi"/>
          <w:b/>
          <w:sz w:val="28"/>
          <w:szCs w:val="28"/>
        </w:rPr>
        <w:t>YK:n vammaisten henkilöiden oikeuksien yleissopimus</w:t>
      </w:r>
    </w:p>
    <w:p w:rsidR="000C2798" w:rsidRDefault="000C2798" w:rsidP="008C20E4">
      <w:pPr>
        <w:jc w:val="both"/>
        <w:rPr>
          <w:rFonts w:asciiTheme="minorHAnsi" w:hAnsiTheme="minorHAnsi"/>
        </w:rPr>
      </w:pPr>
      <w:r>
        <w:rPr>
          <w:rFonts w:asciiTheme="minorHAnsi" w:hAnsiTheme="minorHAnsi"/>
        </w:rPr>
        <w:t>Kysely oikeuksien toteutumisesta vammaisten ihmisten arjessa</w:t>
      </w:r>
    </w:p>
    <w:p w:rsidR="000C2798" w:rsidRDefault="000C2798" w:rsidP="008C20E4">
      <w:pPr>
        <w:jc w:val="both"/>
        <w:rPr>
          <w:rFonts w:asciiTheme="minorHAnsi" w:hAnsiTheme="minorHAnsi"/>
        </w:rPr>
      </w:pPr>
    </w:p>
    <w:p w:rsidR="000C2798" w:rsidRDefault="000C2798" w:rsidP="008C20E4">
      <w:pPr>
        <w:pStyle w:val="Luettelokappale"/>
        <w:jc w:val="both"/>
        <w:rPr>
          <w:rFonts w:asciiTheme="minorHAnsi" w:hAnsiTheme="minorHAnsi"/>
        </w:rPr>
      </w:pPr>
    </w:p>
    <w:p w:rsidR="000C2798" w:rsidRDefault="000C2798" w:rsidP="008C20E4">
      <w:pPr>
        <w:pStyle w:val="Luettelokappale"/>
        <w:jc w:val="both"/>
        <w:rPr>
          <w:rFonts w:asciiTheme="minorHAnsi" w:hAnsiTheme="minorHAnsi"/>
          <w:b/>
        </w:rPr>
      </w:pPr>
      <w:r w:rsidRPr="009466B9">
        <w:rPr>
          <w:rFonts w:asciiTheme="minorHAnsi" w:hAnsiTheme="minorHAnsi"/>
          <w:b/>
        </w:rPr>
        <w:t>Tausta</w:t>
      </w:r>
    </w:p>
    <w:p w:rsidR="000C2798" w:rsidRDefault="000C2798" w:rsidP="008C20E4">
      <w:pPr>
        <w:jc w:val="both"/>
        <w:rPr>
          <w:rFonts w:asciiTheme="minorHAnsi" w:hAnsiTheme="minorHAnsi"/>
          <w:b/>
        </w:rPr>
      </w:pPr>
    </w:p>
    <w:p w:rsidR="000C2798" w:rsidRPr="00A5534B" w:rsidRDefault="000C2798" w:rsidP="008C20E4">
      <w:pPr>
        <w:ind w:left="1304"/>
        <w:jc w:val="both"/>
        <w:rPr>
          <w:rFonts w:asciiTheme="minorHAnsi" w:hAnsiTheme="minorHAnsi"/>
        </w:rPr>
      </w:pPr>
      <w:r w:rsidRPr="00A5534B">
        <w:rPr>
          <w:rFonts w:asciiTheme="minorHAnsi" w:hAnsiTheme="minorHAnsi"/>
        </w:rPr>
        <w:t xml:space="preserve">YK:n vammaisten henkilöiden oikeuksien yleissopimus </w:t>
      </w:r>
      <w:r>
        <w:rPr>
          <w:rFonts w:asciiTheme="minorHAnsi" w:hAnsiTheme="minorHAnsi"/>
        </w:rPr>
        <w:t xml:space="preserve">(vammaissopimus) </w:t>
      </w:r>
      <w:r w:rsidRPr="00A5534B">
        <w:rPr>
          <w:rFonts w:asciiTheme="minorHAnsi" w:hAnsiTheme="minorHAnsi"/>
        </w:rPr>
        <w:t>astui Suomessa voimaan 10.6.201</w:t>
      </w:r>
      <w:r>
        <w:rPr>
          <w:rFonts w:asciiTheme="minorHAnsi" w:hAnsiTheme="minorHAnsi"/>
        </w:rPr>
        <w:t>6</w:t>
      </w:r>
      <w:r w:rsidRPr="00A5534B">
        <w:rPr>
          <w:rFonts w:asciiTheme="minorHAnsi" w:hAnsiTheme="minorHAnsi"/>
        </w:rPr>
        <w:t xml:space="preserve">. </w:t>
      </w:r>
      <w:r>
        <w:rPr>
          <w:rFonts w:asciiTheme="minorHAnsi" w:hAnsiTheme="minorHAnsi"/>
        </w:rPr>
        <w:t>Nyt valmistellaan ensimmäistä toimintaohjelmaa vammaissopimuksen täytäntöön panemiseksi. Tämän työ pohjaksi vammaisten henkilöiden oikeuksien neuvottelukunta kartoittaa oikeuksien toteutumisen nykytilaa ja haasteita.  Tämä kysely toimii pohjana tälle työlle.</w:t>
      </w:r>
    </w:p>
    <w:p w:rsidR="000C2798" w:rsidRDefault="000C2798" w:rsidP="008C20E4">
      <w:pPr>
        <w:ind w:left="944"/>
        <w:jc w:val="both"/>
        <w:rPr>
          <w:rFonts w:asciiTheme="minorHAnsi" w:hAnsiTheme="minorHAnsi"/>
          <w:b/>
        </w:rPr>
      </w:pPr>
    </w:p>
    <w:p w:rsidR="000C2798" w:rsidRDefault="000C2798" w:rsidP="008C20E4">
      <w:pPr>
        <w:ind w:left="1304"/>
        <w:jc w:val="both"/>
        <w:rPr>
          <w:rFonts w:asciiTheme="minorHAnsi" w:hAnsiTheme="minorHAnsi"/>
        </w:rPr>
      </w:pPr>
      <w:r w:rsidRPr="00A5534B">
        <w:rPr>
          <w:rFonts w:asciiTheme="minorHAnsi" w:hAnsiTheme="minorHAnsi"/>
        </w:rPr>
        <w:t xml:space="preserve">Pyydämme </w:t>
      </w:r>
      <w:r>
        <w:rPr>
          <w:rFonts w:asciiTheme="minorHAnsi" w:hAnsiTheme="minorHAnsi"/>
        </w:rPr>
        <w:t>henkilöitä arvioimaan omasta näkökulmastaan nykytilaa omassa arkiympäristössä ja listaamaan omasta mielestään keskeisimpiä kehittämiskohteita. Kyselyyn voivat vastata vammaiset henkilöt, vammaisten henkilöiden omaiset ja läheiset sekä vammaisjärjestöjen ja kunnallisten vammaisneuvostojen toimijat.</w:t>
      </w:r>
    </w:p>
    <w:p w:rsidR="000C2798" w:rsidRDefault="000C2798" w:rsidP="008C20E4">
      <w:pPr>
        <w:ind w:left="720"/>
        <w:jc w:val="both"/>
        <w:rPr>
          <w:rFonts w:asciiTheme="minorHAnsi" w:hAnsiTheme="minorHAnsi"/>
        </w:rPr>
      </w:pPr>
    </w:p>
    <w:p w:rsidR="000C2798" w:rsidRDefault="000C2798" w:rsidP="008C20E4">
      <w:pPr>
        <w:pStyle w:val="Luettelokappale"/>
        <w:jc w:val="both"/>
        <w:rPr>
          <w:rFonts w:asciiTheme="minorHAnsi" w:hAnsiTheme="minorHAnsi"/>
        </w:rPr>
      </w:pPr>
    </w:p>
    <w:p w:rsidR="000C2798" w:rsidRPr="00243584" w:rsidRDefault="000C2798" w:rsidP="008C20E4">
      <w:pPr>
        <w:pStyle w:val="Luettelokappale"/>
        <w:jc w:val="both"/>
        <w:rPr>
          <w:rFonts w:asciiTheme="minorHAnsi" w:hAnsiTheme="minorHAnsi"/>
          <w:b/>
        </w:rPr>
      </w:pPr>
      <w:r w:rsidRPr="00243584">
        <w:rPr>
          <w:rFonts w:asciiTheme="minorHAnsi" w:hAnsiTheme="minorHAnsi"/>
          <w:b/>
        </w:rPr>
        <w:t>Perustiedot</w:t>
      </w:r>
    </w:p>
    <w:p w:rsidR="000C2798" w:rsidRDefault="000C2798" w:rsidP="008C20E4">
      <w:pPr>
        <w:pStyle w:val="Luettelokappale"/>
        <w:jc w:val="both"/>
        <w:rPr>
          <w:rFonts w:asciiTheme="minorHAnsi" w:hAnsiTheme="minorHAnsi"/>
        </w:rPr>
      </w:pPr>
    </w:p>
    <w:p w:rsidR="000C2798" w:rsidRDefault="000C2798" w:rsidP="008C20E4">
      <w:pPr>
        <w:pStyle w:val="Luettelokappale"/>
        <w:numPr>
          <w:ilvl w:val="0"/>
          <w:numId w:val="4"/>
        </w:numPr>
        <w:jc w:val="both"/>
        <w:rPr>
          <w:rFonts w:asciiTheme="minorHAnsi" w:hAnsiTheme="minorHAnsi"/>
        </w:rPr>
      </w:pPr>
      <w:r>
        <w:rPr>
          <w:rFonts w:asciiTheme="minorHAnsi" w:hAnsiTheme="minorHAnsi"/>
        </w:rPr>
        <w:t>Ikä</w:t>
      </w:r>
    </w:p>
    <w:p w:rsidR="000C2798" w:rsidRDefault="000C2798" w:rsidP="008C20E4">
      <w:pPr>
        <w:pStyle w:val="Luettelokappale"/>
        <w:ind w:left="1304"/>
        <w:jc w:val="both"/>
        <w:rPr>
          <w:rFonts w:asciiTheme="minorHAnsi" w:hAnsiTheme="minorHAnsi"/>
        </w:rPr>
      </w:pPr>
      <w:r>
        <w:rPr>
          <w:rFonts w:asciiTheme="minorHAnsi" w:hAnsiTheme="minorHAnsi"/>
        </w:rPr>
        <w:tab/>
        <w:t>alle 25</w:t>
      </w:r>
    </w:p>
    <w:p w:rsidR="000C2798" w:rsidRDefault="000C2798" w:rsidP="008C20E4">
      <w:pPr>
        <w:pStyle w:val="Luettelokappale"/>
        <w:ind w:left="1304"/>
        <w:jc w:val="both"/>
        <w:rPr>
          <w:rFonts w:asciiTheme="minorHAnsi" w:hAnsiTheme="minorHAnsi"/>
        </w:rPr>
      </w:pPr>
      <w:r>
        <w:rPr>
          <w:rFonts w:asciiTheme="minorHAnsi" w:hAnsiTheme="minorHAnsi"/>
        </w:rPr>
        <w:tab/>
        <w:t>25–39</w:t>
      </w:r>
    </w:p>
    <w:p w:rsidR="000C2798" w:rsidRDefault="000C2798" w:rsidP="008C20E4">
      <w:pPr>
        <w:pStyle w:val="Luettelokappale"/>
        <w:ind w:left="1304"/>
        <w:jc w:val="both"/>
        <w:rPr>
          <w:rFonts w:asciiTheme="minorHAnsi" w:hAnsiTheme="minorHAnsi"/>
        </w:rPr>
      </w:pPr>
      <w:r>
        <w:rPr>
          <w:rFonts w:asciiTheme="minorHAnsi" w:hAnsiTheme="minorHAnsi"/>
        </w:rPr>
        <w:tab/>
        <w:t>40–55</w:t>
      </w:r>
    </w:p>
    <w:p w:rsidR="000C2798" w:rsidRDefault="000C2798" w:rsidP="008C20E4">
      <w:pPr>
        <w:pStyle w:val="Luettelokappale"/>
        <w:ind w:left="2608"/>
        <w:jc w:val="both"/>
        <w:rPr>
          <w:rFonts w:asciiTheme="minorHAnsi" w:hAnsiTheme="minorHAnsi"/>
        </w:rPr>
      </w:pPr>
      <w:r>
        <w:rPr>
          <w:rFonts w:asciiTheme="minorHAnsi" w:hAnsiTheme="minorHAnsi"/>
        </w:rPr>
        <w:t>56–65</w:t>
      </w:r>
    </w:p>
    <w:p w:rsidR="000C2798" w:rsidRDefault="000C2798" w:rsidP="008C20E4">
      <w:pPr>
        <w:pStyle w:val="Luettelokappale"/>
        <w:ind w:left="2608"/>
        <w:jc w:val="both"/>
        <w:rPr>
          <w:rFonts w:asciiTheme="minorHAnsi" w:hAnsiTheme="minorHAnsi"/>
        </w:rPr>
      </w:pPr>
      <w:r>
        <w:rPr>
          <w:rFonts w:asciiTheme="minorHAnsi" w:hAnsiTheme="minorHAnsi"/>
        </w:rPr>
        <w:t>66–</w:t>
      </w:r>
    </w:p>
    <w:p w:rsidR="000C2798" w:rsidRDefault="000C2798" w:rsidP="008C20E4">
      <w:pPr>
        <w:pStyle w:val="Luettelokappale"/>
        <w:ind w:left="1304"/>
        <w:jc w:val="both"/>
        <w:rPr>
          <w:rFonts w:asciiTheme="minorHAnsi" w:hAnsiTheme="minorHAnsi"/>
        </w:rPr>
      </w:pPr>
    </w:p>
    <w:p w:rsidR="000C2798" w:rsidRDefault="000C2798" w:rsidP="008C20E4">
      <w:pPr>
        <w:pStyle w:val="Luettelokappale"/>
        <w:numPr>
          <w:ilvl w:val="0"/>
          <w:numId w:val="4"/>
        </w:numPr>
        <w:jc w:val="both"/>
        <w:rPr>
          <w:rFonts w:asciiTheme="minorHAnsi" w:hAnsiTheme="minorHAnsi"/>
        </w:rPr>
      </w:pPr>
      <w:r>
        <w:rPr>
          <w:rFonts w:asciiTheme="minorHAnsi" w:hAnsiTheme="minorHAnsi"/>
        </w:rPr>
        <w:t>Sukupuoli</w:t>
      </w:r>
    </w:p>
    <w:p w:rsidR="000C2798" w:rsidRDefault="000C2798" w:rsidP="008C20E4">
      <w:pPr>
        <w:pStyle w:val="Luettelokappale"/>
        <w:ind w:left="2608"/>
        <w:jc w:val="both"/>
        <w:rPr>
          <w:rFonts w:asciiTheme="minorHAnsi" w:hAnsiTheme="minorHAnsi"/>
        </w:rPr>
      </w:pPr>
      <w:r>
        <w:rPr>
          <w:rFonts w:asciiTheme="minorHAnsi" w:hAnsiTheme="minorHAnsi"/>
        </w:rPr>
        <w:t>nainen</w:t>
      </w:r>
    </w:p>
    <w:p w:rsidR="000C2798" w:rsidRDefault="000C2798" w:rsidP="008C20E4">
      <w:pPr>
        <w:pStyle w:val="Luettelokappale"/>
        <w:ind w:left="2608"/>
        <w:jc w:val="both"/>
        <w:rPr>
          <w:rFonts w:asciiTheme="minorHAnsi" w:hAnsiTheme="minorHAnsi"/>
        </w:rPr>
      </w:pPr>
      <w:r>
        <w:rPr>
          <w:rFonts w:asciiTheme="minorHAnsi" w:hAnsiTheme="minorHAnsi"/>
        </w:rPr>
        <w:t>mies</w:t>
      </w:r>
    </w:p>
    <w:p w:rsidR="000C2798" w:rsidRPr="00243584" w:rsidRDefault="000C2798" w:rsidP="008C20E4">
      <w:pPr>
        <w:pStyle w:val="Luettelokappale"/>
        <w:jc w:val="both"/>
        <w:rPr>
          <w:rFonts w:asciiTheme="minorHAnsi" w:hAnsiTheme="minorHAnsi"/>
        </w:rPr>
      </w:pPr>
    </w:p>
    <w:p w:rsidR="000C2798" w:rsidRDefault="000C2798" w:rsidP="008C20E4">
      <w:pPr>
        <w:pStyle w:val="Luettelokappale"/>
        <w:numPr>
          <w:ilvl w:val="0"/>
          <w:numId w:val="4"/>
        </w:numPr>
        <w:jc w:val="both"/>
        <w:rPr>
          <w:rFonts w:asciiTheme="minorHAnsi" w:hAnsiTheme="minorHAnsi"/>
        </w:rPr>
      </w:pPr>
      <w:r>
        <w:rPr>
          <w:rFonts w:asciiTheme="minorHAnsi" w:hAnsiTheme="minorHAnsi"/>
        </w:rPr>
        <w:t>Asuinalue</w:t>
      </w:r>
    </w:p>
    <w:p w:rsidR="000C2798" w:rsidRDefault="000C2798" w:rsidP="008C20E4">
      <w:pPr>
        <w:pStyle w:val="Luettelokappale"/>
        <w:ind w:left="2608"/>
        <w:jc w:val="both"/>
        <w:rPr>
          <w:rFonts w:asciiTheme="minorHAnsi" w:hAnsiTheme="minorHAnsi"/>
        </w:rPr>
      </w:pPr>
      <w:r>
        <w:rPr>
          <w:rFonts w:asciiTheme="minorHAnsi" w:hAnsiTheme="minorHAnsi"/>
        </w:rPr>
        <w:t>Etelä-Suomi</w:t>
      </w:r>
    </w:p>
    <w:p w:rsidR="000C2798" w:rsidRDefault="000C2798" w:rsidP="008C20E4">
      <w:pPr>
        <w:pStyle w:val="Luettelokappale"/>
        <w:ind w:left="2608"/>
        <w:jc w:val="both"/>
        <w:rPr>
          <w:rFonts w:asciiTheme="minorHAnsi" w:hAnsiTheme="minorHAnsi"/>
        </w:rPr>
      </w:pPr>
      <w:r>
        <w:rPr>
          <w:rFonts w:asciiTheme="minorHAnsi" w:hAnsiTheme="minorHAnsi"/>
        </w:rPr>
        <w:t>Itä-Suomi</w:t>
      </w:r>
    </w:p>
    <w:p w:rsidR="000C2798" w:rsidRDefault="000C2798" w:rsidP="008C20E4">
      <w:pPr>
        <w:pStyle w:val="Luettelokappale"/>
        <w:ind w:left="2608"/>
        <w:jc w:val="both"/>
        <w:rPr>
          <w:rFonts w:asciiTheme="minorHAnsi" w:hAnsiTheme="minorHAnsi"/>
        </w:rPr>
      </w:pPr>
      <w:r>
        <w:rPr>
          <w:rFonts w:asciiTheme="minorHAnsi" w:hAnsiTheme="minorHAnsi"/>
        </w:rPr>
        <w:t>Keski-Suomi</w:t>
      </w:r>
    </w:p>
    <w:p w:rsidR="000C2798" w:rsidRDefault="000C2798" w:rsidP="008C20E4">
      <w:pPr>
        <w:pStyle w:val="Luettelokappale"/>
        <w:ind w:left="2608"/>
        <w:jc w:val="both"/>
        <w:rPr>
          <w:rFonts w:asciiTheme="minorHAnsi" w:hAnsiTheme="minorHAnsi"/>
        </w:rPr>
      </w:pPr>
      <w:r>
        <w:rPr>
          <w:rFonts w:asciiTheme="minorHAnsi" w:hAnsiTheme="minorHAnsi"/>
        </w:rPr>
        <w:t>Länsi-Suomi</w:t>
      </w:r>
    </w:p>
    <w:p w:rsidR="000C2798" w:rsidRDefault="000C2798" w:rsidP="008C20E4">
      <w:pPr>
        <w:pStyle w:val="Luettelokappale"/>
        <w:ind w:left="2608"/>
        <w:jc w:val="both"/>
        <w:rPr>
          <w:rFonts w:asciiTheme="minorHAnsi" w:hAnsiTheme="minorHAnsi"/>
        </w:rPr>
      </w:pPr>
      <w:r>
        <w:rPr>
          <w:rFonts w:asciiTheme="minorHAnsi" w:hAnsiTheme="minorHAnsi"/>
        </w:rPr>
        <w:t>Pohjois-Suomi</w:t>
      </w:r>
    </w:p>
    <w:p w:rsidR="000C2798" w:rsidRDefault="000C2798" w:rsidP="008C20E4">
      <w:pPr>
        <w:pStyle w:val="Luettelokappale"/>
        <w:ind w:left="2608"/>
        <w:jc w:val="both"/>
        <w:rPr>
          <w:rFonts w:asciiTheme="minorHAnsi" w:hAnsiTheme="minorHAnsi"/>
        </w:rPr>
      </w:pPr>
    </w:p>
    <w:p w:rsidR="000C2798" w:rsidRDefault="000C2798" w:rsidP="008C20E4">
      <w:pPr>
        <w:pStyle w:val="Luettelokappale"/>
        <w:ind w:left="2608"/>
        <w:jc w:val="both"/>
        <w:rPr>
          <w:rFonts w:asciiTheme="minorHAnsi" w:hAnsiTheme="minorHAnsi"/>
        </w:rPr>
      </w:pPr>
    </w:p>
    <w:p w:rsidR="000C2798" w:rsidRDefault="000C2798" w:rsidP="008C20E4">
      <w:pPr>
        <w:pStyle w:val="Luettelokappale"/>
        <w:numPr>
          <w:ilvl w:val="0"/>
          <w:numId w:val="4"/>
        </w:numPr>
        <w:jc w:val="both"/>
        <w:rPr>
          <w:rFonts w:asciiTheme="minorHAnsi" w:hAnsiTheme="minorHAnsi"/>
        </w:rPr>
      </w:pPr>
      <w:r>
        <w:rPr>
          <w:rFonts w:asciiTheme="minorHAnsi" w:hAnsiTheme="minorHAnsi"/>
        </w:rPr>
        <w:t>Olen</w:t>
      </w:r>
    </w:p>
    <w:p w:rsidR="000C2798" w:rsidRDefault="000C2798" w:rsidP="008C20E4">
      <w:pPr>
        <w:pStyle w:val="Luettelokappale"/>
        <w:ind w:left="2608"/>
        <w:jc w:val="both"/>
        <w:rPr>
          <w:rFonts w:asciiTheme="minorHAnsi" w:hAnsiTheme="minorHAnsi"/>
        </w:rPr>
      </w:pPr>
      <w:r>
        <w:rPr>
          <w:rFonts w:asciiTheme="minorHAnsi" w:hAnsiTheme="minorHAnsi"/>
        </w:rPr>
        <w:t>vammainen henkilö</w:t>
      </w:r>
    </w:p>
    <w:p w:rsidR="000C2798" w:rsidRDefault="000C2798" w:rsidP="008C20E4">
      <w:pPr>
        <w:pStyle w:val="Luettelokappale"/>
        <w:ind w:left="2608"/>
        <w:jc w:val="both"/>
        <w:rPr>
          <w:rFonts w:asciiTheme="minorHAnsi" w:hAnsiTheme="minorHAnsi"/>
        </w:rPr>
      </w:pPr>
      <w:r>
        <w:rPr>
          <w:rFonts w:asciiTheme="minorHAnsi" w:hAnsiTheme="minorHAnsi"/>
        </w:rPr>
        <w:t>omainen tai läheinen</w:t>
      </w:r>
    </w:p>
    <w:p w:rsidR="000C2798" w:rsidRDefault="000C2798" w:rsidP="008C20E4">
      <w:pPr>
        <w:pStyle w:val="Luettelokappale"/>
        <w:ind w:left="2608"/>
        <w:jc w:val="both"/>
        <w:rPr>
          <w:rFonts w:asciiTheme="minorHAnsi" w:hAnsiTheme="minorHAnsi"/>
        </w:rPr>
      </w:pPr>
      <w:r>
        <w:rPr>
          <w:rFonts w:asciiTheme="minorHAnsi" w:hAnsiTheme="minorHAnsi"/>
        </w:rPr>
        <w:t>muu</w:t>
      </w:r>
    </w:p>
    <w:p w:rsidR="000C2798" w:rsidRPr="009466B9" w:rsidRDefault="000C2798" w:rsidP="008C20E4">
      <w:pPr>
        <w:pStyle w:val="Luettelokappale"/>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 xml:space="preserve">Vammaisten henkilöiden osallisuus </w:t>
      </w:r>
    </w:p>
    <w:p w:rsidR="000C2798" w:rsidRPr="009466B9" w:rsidRDefault="000C2798" w:rsidP="008C20E4">
      <w:pPr>
        <w:ind w:left="720"/>
        <w:jc w:val="both"/>
        <w:rPr>
          <w:rFonts w:asciiTheme="minorHAnsi" w:hAnsiTheme="minorHAnsi"/>
        </w:rPr>
      </w:pPr>
      <w:r w:rsidRPr="009466B9">
        <w:rPr>
          <w:rFonts w:asciiTheme="minorHAnsi" w:hAnsiTheme="minorHAnsi"/>
        </w:rPr>
        <w:lastRenderedPageBreak/>
        <w:t>(</w:t>
      </w:r>
      <w:r>
        <w:rPr>
          <w:rFonts w:asciiTheme="minorHAnsi" w:hAnsiTheme="minorHAnsi"/>
        </w:rPr>
        <w:t>Vammais</w:t>
      </w:r>
      <w:r w:rsidRPr="009466B9">
        <w:rPr>
          <w:rFonts w:asciiTheme="minorHAnsi" w:hAnsiTheme="minorHAnsi"/>
        </w:rPr>
        <w:t>sopimus artikla</w:t>
      </w:r>
      <w:r>
        <w:rPr>
          <w:rFonts w:asciiTheme="minorHAnsi" w:hAnsiTheme="minorHAnsi"/>
        </w:rPr>
        <w:t>t 4.3</w:t>
      </w:r>
      <w:r w:rsidRPr="009466B9">
        <w:rPr>
          <w:rFonts w:asciiTheme="minorHAnsi" w:hAnsiTheme="minorHAnsi"/>
        </w:rPr>
        <w:t xml:space="preserve">) </w:t>
      </w:r>
    </w:p>
    <w:p w:rsidR="000C2798" w:rsidRPr="009466B9" w:rsidRDefault="000C2798" w:rsidP="008C20E4">
      <w:pPr>
        <w:ind w:left="720"/>
        <w:jc w:val="both"/>
        <w:rPr>
          <w:rFonts w:asciiTheme="minorHAnsi" w:hAnsiTheme="minorHAnsi"/>
        </w:rPr>
      </w:pPr>
    </w:p>
    <w:p w:rsidR="000C2798" w:rsidRDefault="000C2798" w:rsidP="008C20E4">
      <w:pPr>
        <w:ind w:left="1304"/>
        <w:jc w:val="both"/>
        <w:rPr>
          <w:rFonts w:asciiTheme="minorHAnsi" w:hAnsiTheme="minorHAnsi"/>
        </w:rPr>
      </w:pPr>
      <w:r w:rsidRPr="009466B9">
        <w:rPr>
          <w:rFonts w:asciiTheme="minorHAnsi" w:hAnsiTheme="minorHAnsi"/>
        </w:rPr>
        <w:t xml:space="preserve">Vammaissopimus edellyttää, että vammaisia henkilöitä koskevissa päätöksenteossa </w:t>
      </w:r>
      <w:r>
        <w:rPr>
          <w:rFonts w:asciiTheme="minorHAnsi" w:hAnsiTheme="minorHAnsi"/>
        </w:rPr>
        <w:t>neuvotellaan</w:t>
      </w:r>
      <w:r w:rsidRPr="009466B9">
        <w:rPr>
          <w:rFonts w:asciiTheme="minorHAnsi" w:hAnsiTheme="minorHAnsi"/>
        </w:rPr>
        <w:t xml:space="preserve"> vammaisten henkilöiden kanssa ja heidät </w:t>
      </w:r>
      <w:r>
        <w:rPr>
          <w:rFonts w:asciiTheme="minorHAnsi" w:hAnsiTheme="minorHAnsi"/>
        </w:rPr>
        <w:t xml:space="preserve">osallistetaan </w:t>
      </w:r>
      <w:r w:rsidRPr="009466B9">
        <w:rPr>
          <w:rFonts w:asciiTheme="minorHAnsi" w:hAnsiTheme="minorHAnsi"/>
        </w:rPr>
        <w:t>päätöksentekoon. Myös vammaiset lapset tulee osallistaa heitä koskevaan päätöksentekoon.</w:t>
      </w:r>
    </w:p>
    <w:p w:rsidR="000C2798" w:rsidRDefault="000C2798" w:rsidP="008C20E4">
      <w:pPr>
        <w:ind w:left="1304"/>
        <w:jc w:val="both"/>
        <w:rPr>
          <w:rFonts w:asciiTheme="minorHAnsi" w:hAnsiTheme="minorHAnsi"/>
        </w:rPr>
      </w:pPr>
    </w:p>
    <w:p w:rsidR="000C2798" w:rsidRPr="00023D3A" w:rsidRDefault="000C2798" w:rsidP="008C20E4">
      <w:pPr>
        <w:pStyle w:val="Luettelokappale"/>
        <w:numPr>
          <w:ilvl w:val="0"/>
          <w:numId w:val="3"/>
        </w:numPr>
        <w:jc w:val="both"/>
        <w:rPr>
          <w:rFonts w:asciiTheme="minorHAnsi" w:hAnsiTheme="minorHAnsi"/>
        </w:rPr>
      </w:pPr>
      <w:r w:rsidRPr="00023D3A">
        <w:rPr>
          <w:rFonts w:asciiTheme="minorHAnsi" w:hAnsiTheme="minorHAnsi"/>
        </w:rPr>
        <w:t>Kuinka hyvin mielestäsi vammaisten henkilöiden osallistaminen tällä hetkellä toteutuu?</w:t>
      </w:r>
    </w:p>
    <w:p w:rsidR="000C2798" w:rsidRDefault="000C2798" w:rsidP="008C20E4">
      <w:pPr>
        <w:ind w:left="2608"/>
        <w:jc w:val="both"/>
        <w:rPr>
          <w:rFonts w:asciiTheme="minorHAnsi" w:hAnsiTheme="minorHAnsi"/>
        </w:rPr>
      </w:pPr>
      <w:r>
        <w:rPr>
          <w:rFonts w:asciiTheme="minorHAnsi" w:hAnsiTheme="minorHAnsi"/>
        </w:rPr>
        <w:t>hyvin</w:t>
      </w:r>
    </w:p>
    <w:p w:rsidR="000C2798" w:rsidRDefault="000C2798" w:rsidP="008C20E4">
      <w:pPr>
        <w:ind w:left="2608"/>
        <w:jc w:val="both"/>
        <w:rPr>
          <w:rFonts w:asciiTheme="minorHAnsi" w:hAnsiTheme="minorHAnsi"/>
        </w:rPr>
      </w:pPr>
      <w:r>
        <w:rPr>
          <w:rFonts w:asciiTheme="minorHAnsi" w:hAnsiTheme="minorHAnsi"/>
        </w:rPr>
        <w:t>melko hyvin</w:t>
      </w:r>
    </w:p>
    <w:p w:rsidR="000C2798" w:rsidRDefault="000C2798" w:rsidP="008C20E4">
      <w:pPr>
        <w:ind w:left="2608"/>
        <w:jc w:val="both"/>
        <w:rPr>
          <w:rFonts w:asciiTheme="minorHAnsi" w:hAnsiTheme="minorHAnsi"/>
        </w:rPr>
      </w:pPr>
      <w:r>
        <w:rPr>
          <w:rFonts w:asciiTheme="minorHAnsi" w:hAnsiTheme="minorHAnsi"/>
        </w:rPr>
        <w:t>ei hyvin eikä huonosti</w:t>
      </w:r>
    </w:p>
    <w:p w:rsidR="000C2798" w:rsidRDefault="000C2798" w:rsidP="008C20E4">
      <w:pPr>
        <w:ind w:left="2608"/>
        <w:jc w:val="both"/>
        <w:rPr>
          <w:rFonts w:asciiTheme="minorHAnsi" w:hAnsiTheme="minorHAnsi"/>
        </w:rPr>
      </w:pPr>
      <w:r>
        <w:rPr>
          <w:rFonts w:asciiTheme="minorHAnsi" w:hAnsiTheme="minorHAnsi"/>
        </w:rPr>
        <w:t>melko huonosti</w:t>
      </w:r>
    </w:p>
    <w:p w:rsidR="000C2798" w:rsidRDefault="000C2798" w:rsidP="008C20E4">
      <w:pPr>
        <w:ind w:left="2608"/>
        <w:jc w:val="both"/>
        <w:rPr>
          <w:rFonts w:asciiTheme="minorHAnsi" w:hAnsiTheme="minorHAnsi"/>
        </w:rPr>
      </w:pPr>
      <w:r>
        <w:rPr>
          <w:rFonts w:asciiTheme="minorHAnsi" w:hAnsiTheme="minorHAnsi"/>
        </w:rPr>
        <w:t>huonosti</w:t>
      </w:r>
    </w:p>
    <w:p w:rsidR="000C2798" w:rsidRDefault="000C2798" w:rsidP="008C20E4">
      <w:pPr>
        <w:ind w:left="2608"/>
        <w:jc w:val="both"/>
        <w:rPr>
          <w:rFonts w:asciiTheme="minorHAnsi" w:hAnsiTheme="minorHAnsi"/>
        </w:rPr>
      </w:pPr>
      <w:r>
        <w:rPr>
          <w:rFonts w:asciiTheme="minorHAnsi" w:hAnsiTheme="minorHAnsi"/>
        </w:rPr>
        <w:t>en osaa sanoa</w:t>
      </w:r>
    </w:p>
    <w:p w:rsidR="000C2798" w:rsidRDefault="000C2798" w:rsidP="008C20E4">
      <w:pPr>
        <w:ind w:left="720"/>
        <w:jc w:val="both"/>
        <w:rPr>
          <w:rFonts w:asciiTheme="minorHAnsi" w:hAnsiTheme="minorHAnsi"/>
        </w:rPr>
      </w:pPr>
    </w:p>
    <w:p w:rsidR="000C2798" w:rsidRPr="00023D3A" w:rsidRDefault="000C2798" w:rsidP="008C20E4">
      <w:pPr>
        <w:pStyle w:val="Luettelokappale"/>
        <w:numPr>
          <w:ilvl w:val="0"/>
          <w:numId w:val="3"/>
        </w:numPr>
        <w:jc w:val="both"/>
        <w:rPr>
          <w:rFonts w:asciiTheme="minorHAnsi" w:hAnsiTheme="minorHAnsi"/>
        </w:rPr>
      </w:pPr>
      <w:r>
        <w:rPr>
          <w:rFonts w:asciiTheme="minorHAnsi" w:hAnsiTheme="minorHAnsi"/>
        </w:rPr>
        <w:t>Millä keinoin</w:t>
      </w:r>
      <w:r w:rsidRPr="00023D3A">
        <w:rPr>
          <w:rFonts w:asciiTheme="minorHAnsi" w:hAnsiTheme="minorHAnsi"/>
        </w:rPr>
        <w:t xml:space="preserve"> osallistamista tulisi mielestäsi vahvistaa?</w:t>
      </w:r>
    </w:p>
    <w:p w:rsidR="000C2798" w:rsidRDefault="000C2798" w:rsidP="008C20E4">
      <w:pPr>
        <w:ind w:left="1304"/>
        <w:jc w:val="both"/>
        <w:rPr>
          <w:rFonts w:asciiTheme="minorHAnsi" w:hAnsiTheme="minorHAnsi"/>
        </w:rPr>
      </w:pPr>
    </w:p>
    <w:p w:rsidR="000C2798"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Yhdenvertaisuus</w:t>
      </w:r>
      <w:r>
        <w:rPr>
          <w:rFonts w:asciiTheme="minorHAnsi" w:hAnsiTheme="minorHAnsi"/>
          <w:b/>
        </w:rPr>
        <w:t xml:space="preserve"> ja tasa-arvo</w:t>
      </w:r>
    </w:p>
    <w:p w:rsidR="000C2798" w:rsidRPr="009466B9" w:rsidRDefault="000C2798" w:rsidP="008C20E4">
      <w:pPr>
        <w:ind w:left="720"/>
        <w:jc w:val="both"/>
        <w:rPr>
          <w:rFonts w:asciiTheme="minorHAnsi" w:hAnsiTheme="minorHAnsi"/>
        </w:rPr>
      </w:pPr>
      <w:r w:rsidRPr="009466B9">
        <w:rPr>
          <w:rFonts w:asciiTheme="minorHAnsi" w:hAnsiTheme="minorHAnsi"/>
        </w:rPr>
        <w:t>(</w:t>
      </w:r>
      <w:r>
        <w:rPr>
          <w:rFonts w:asciiTheme="minorHAnsi" w:hAnsiTheme="minorHAnsi"/>
        </w:rPr>
        <w:t>Vammais</w:t>
      </w:r>
      <w:r w:rsidRPr="009466B9">
        <w:rPr>
          <w:rFonts w:asciiTheme="minorHAnsi" w:hAnsiTheme="minorHAnsi"/>
        </w:rPr>
        <w:t>sopimus artiklat 5, 6, 7 ja 12)</w:t>
      </w:r>
    </w:p>
    <w:p w:rsidR="000C2798" w:rsidRPr="009466B9" w:rsidRDefault="000C2798" w:rsidP="008C20E4">
      <w:pPr>
        <w:ind w:left="720"/>
        <w:jc w:val="both"/>
        <w:rPr>
          <w:rFonts w:asciiTheme="minorHAnsi" w:hAnsiTheme="minorHAnsi"/>
        </w:rPr>
      </w:pPr>
    </w:p>
    <w:p w:rsidR="000C2798" w:rsidRDefault="000C2798" w:rsidP="008C20E4">
      <w:pPr>
        <w:ind w:left="1304"/>
        <w:jc w:val="both"/>
        <w:rPr>
          <w:rFonts w:asciiTheme="minorHAnsi" w:hAnsiTheme="minorHAnsi"/>
        </w:rPr>
      </w:pPr>
      <w:r w:rsidRPr="009466B9">
        <w:rPr>
          <w:rFonts w:asciiTheme="minorHAnsi" w:hAnsiTheme="minorHAnsi"/>
        </w:rPr>
        <w:t>Kaikki ovat yhdenvertaisia lain edessä</w:t>
      </w:r>
      <w:r>
        <w:rPr>
          <w:rFonts w:asciiTheme="minorHAnsi" w:hAnsiTheme="minorHAnsi"/>
        </w:rPr>
        <w:t>. Kaikki ovat</w:t>
      </w:r>
      <w:r w:rsidRPr="009466B9">
        <w:rPr>
          <w:rFonts w:asciiTheme="minorHAnsi" w:hAnsiTheme="minorHAnsi"/>
        </w:rPr>
        <w:t xml:space="preserve"> oikeutettuja ilman syrjintää yhdenvertaiseen suojaan ja yhdenvertaisiin etuihin. Vammaisuuteen perustuva syrjintä on kielletty. Vammaissopimuksessa on kiinnitetty erityistä huomiota vammaisten lasten ja naisten asemaan. Heidän tulee voida nauttia kaikista oikeuksista yhdenvertaisesti muiden kanssa.</w:t>
      </w:r>
    </w:p>
    <w:p w:rsidR="000C2798" w:rsidRDefault="000C2798" w:rsidP="008C20E4">
      <w:pPr>
        <w:ind w:left="1304"/>
        <w:jc w:val="both"/>
        <w:rPr>
          <w:rFonts w:asciiTheme="minorHAnsi" w:hAnsiTheme="minorHAnsi"/>
        </w:rPr>
      </w:pPr>
    </w:p>
    <w:p w:rsidR="000C2798" w:rsidRPr="00023D3A" w:rsidRDefault="000C2798" w:rsidP="008C20E4">
      <w:pPr>
        <w:pStyle w:val="Luettelokappale"/>
        <w:numPr>
          <w:ilvl w:val="0"/>
          <w:numId w:val="3"/>
        </w:numPr>
        <w:jc w:val="both"/>
        <w:rPr>
          <w:rFonts w:asciiTheme="minorHAnsi" w:hAnsiTheme="minorHAnsi"/>
        </w:rPr>
      </w:pPr>
      <w:r w:rsidRPr="00023D3A">
        <w:rPr>
          <w:rFonts w:asciiTheme="minorHAnsi" w:hAnsiTheme="minorHAnsi"/>
        </w:rPr>
        <w:t>Kuinka hyvin mielestäsi vammaisten henkilöiden yhdenvertaisuus toteutuu?</w:t>
      </w:r>
    </w:p>
    <w:p w:rsidR="000C2798" w:rsidRPr="007C30F0" w:rsidRDefault="000C2798" w:rsidP="008C20E4">
      <w:pPr>
        <w:ind w:left="2608"/>
        <w:jc w:val="both"/>
        <w:rPr>
          <w:rFonts w:asciiTheme="minorHAnsi" w:hAnsiTheme="minorHAnsi"/>
        </w:rPr>
      </w:pPr>
      <w:r w:rsidRPr="007C30F0">
        <w:rPr>
          <w:rFonts w:asciiTheme="minorHAnsi" w:hAnsiTheme="minorHAnsi"/>
        </w:rPr>
        <w:t>hyvin</w:t>
      </w:r>
    </w:p>
    <w:p w:rsidR="000C2798" w:rsidRPr="007C30F0" w:rsidRDefault="000C2798" w:rsidP="008C20E4">
      <w:pPr>
        <w:ind w:left="2608"/>
        <w:jc w:val="both"/>
        <w:rPr>
          <w:rFonts w:asciiTheme="minorHAnsi" w:hAnsiTheme="minorHAnsi"/>
        </w:rPr>
      </w:pPr>
      <w:r w:rsidRPr="007C30F0">
        <w:rPr>
          <w:rFonts w:asciiTheme="minorHAnsi" w:hAnsiTheme="minorHAnsi"/>
        </w:rPr>
        <w:t>melko hyvin</w:t>
      </w:r>
    </w:p>
    <w:p w:rsidR="000C2798" w:rsidRPr="007C30F0" w:rsidRDefault="000C2798" w:rsidP="008C20E4">
      <w:pPr>
        <w:ind w:left="2608"/>
        <w:jc w:val="both"/>
        <w:rPr>
          <w:rFonts w:asciiTheme="minorHAnsi" w:hAnsiTheme="minorHAnsi"/>
        </w:rPr>
      </w:pPr>
      <w:r w:rsidRPr="007C30F0">
        <w:rPr>
          <w:rFonts w:asciiTheme="minorHAnsi" w:hAnsiTheme="minorHAnsi"/>
        </w:rPr>
        <w:t>ei hyvin eikä huonosti</w:t>
      </w:r>
    </w:p>
    <w:p w:rsidR="000C2798" w:rsidRPr="007C30F0" w:rsidRDefault="000C2798" w:rsidP="008C20E4">
      <w:pPr>
        <w:ind w:left="2608"/>
        <w:jc w:val="both"/>
        <w:rPr>
          <w:rFonts w:asciiTheme="minorHAnsi" w:hAnsiTheme="minorHAnsi"/>
        </w:rPr>
      </w:pPr>
      <w:r w:rsidRPr="007C30F0">
        <w:rPr>
          <w:rFonts w:asciiTheme="minorHAnsi" w:hAnsiTheme="minorHAnsi"/>
        </w:rPr>
        <w:t>melko huonosti</w:t>
      </w:r>
    </w:p>
    <w:p w:rsidR="000C2798" w:rsidRPr="007C30F0" w:rsidRDefault="000C2798" w:rsidP="008C20E4">
      <w:pPr>
        <w:ind w:left="2608"/>
        <w:jc w:val="both"/>
        <w:rPr>
          <w:rFonts w:asciiTheme="minorHAnsi" w:hAnsiTheme="minorHAnsi"/>
        </w:rPr>
      </w:pPr>
      <w:r w:rsidRPr="007C30F0">
        <w:rPr>
          <w:rFonts w:asciiTheme="minorHAnsi" w:hAnsiTheme="minorHAnsi"/>
        </w:rPr>
        <w:t>huonosti</w:t>
      </w:r>
    </w:p>
    <w:p w:rsidR="000C2798" w:rsidRDefault="000C2798" w:rsidP="008C20E4">
      <w:pPr>
        <w:ind w:left="2608"/>
        <w:jc w:val="both"/>
        <w:rPr>
          <w:rFonts w:asciiTheme="minorHAnsi" w:hAnsiTheme="minorHAnsi"/>
        </w:rPr>
      </w:pPr>
      <w:r w:rsidRPr="007C30F0">
        <w:rPr>
          <w:rFonts w:asciiTheme="minorHAnsi" w:hAnsiTheme="minorHAnsi"/>
        </w:rPr>
        <w:t>en osaa sanoa</w:t>
      </w:r>
    </w:p>
    <w:p w:rsidR="000C2798" w:rsidRDefault="000C2798" w:rsidP="008C20E4">
      <w:pPr>
        <w:ind w:left="1304"/>
        <w:jc w:val="both"/>
        <w:rPr>
          <w:rFonts w:asciiTheme="minorHAnsi" w:hAnsiTheme="minorHAnsi"/>
        </w:rPr>
      </w:pPr>
    </w:p>
    <w:p w:rsidR="000C2798" w:rsidRPr="00023D3A" w:rsidRDefault="000C2798" w:rsidP="008C20E4">
      <w:pPr>
        <w:pStyle w:val="Luettelokappale"/>
        <w:numPr>
          <w:ilvl w:val="0"/>
          <w:numId w:val="3"/>
        </w:numPr>
        <w:jc w:val="both"/>
        <w:rPr>
          <w:rFonts w:asciiTheme="minorHAnsi" w:hAnsiTheme="minorHAnsi"/>
        </w:rPr>
      </w:pPr>
      <w:r>
        <w:rPr>
          <w:rFonts w:asciiTheme="minorHAnsi" w:hAnsiTheme="minorHAnsi"/>
        </w:rPr>
        <w:t>Miten</w:t>
      </w:r>
      <w:r w:rsidRPr="00023D3A">
        <w:rPr>
          <w:rFonts w:asciiTheme="minorHAnsi" w:hAnsiTheme="minorHAnsi"/>
        </w:rPr>
        <w:t xml:space="preserve"> mielestäsi yhdenvertaisuutta tulisi vahvistaa?</w:t>
      </w:r>
    </w:p>
    <w:p w:rsidR="000C2798" w:rsidRDefault="000C2798" w:rsidP="008C20E4">
      <w:pPr>
        <w:ind w:left="1304"/>
        <w:jc w:val="both"/>
        <w:rPr>
          <w:rFonts w:asciiTheme="minorHAnsi" w:hAnsiTheme="minorHAnsi"/>
        </w:rPr>
      </w:pP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t>Kuinka hyvin</w:t>
      </w:r>
      <w:r w:rsidRPr="008E1E9C">
        <w:rPr>
          <w:rFonts w:asciiTheme="minorHAnsi" w:hAnsiTheme="minorHAnsi"/>
        </w:rPr>
        <w:t xml:space="preserve"> mielestäsi vammaisten lasten oikeudet toteutuvat?</w:t>
      </w:r>
    </w:p>
    <w:p w:rsidR="000C2798" w:rsidRPr="007C30F0" w:rsidRDefault="000C2798" w:rsidP="008C20E4">
      <w:pPr>
        <w:ind w:left="2608"/>
        <w:jc w:val="both"/>
        <w:rPr>
          <w:rFonts w:asciiTheme="minorHAnsi" w:hAnsiTheme="minorHAnsi"/>
        </w:rPr>
      </w:pPr>
      <w:r w:rsidRPr="007C30F0">
        <w:rPr>
          <w:rFonts w:asciiTheme="minorHAnsi" w:hAnsiTheme="minorHAnsi"/>
        </w:rPr>
        <w:t>hyvin</w:t>
      </w:r>
    </w:p>
    <w:p w:rsidR="000C2798" w:rsidRPr="007C30F0" w:rsidRDefault="000C2798" w:rsidP="008C20E4">
      <w:pPr>
        <w:ind w:left="2608"/>
        <w:jc w:val="both"/>
        <w:rPr>
          <w:rFonts w:asciiTheme="minorHAnsi" w:hAnsiTheme="minorHAnsi"/>
        </w:rPr>
      </w:pPr>
      <w:r w:rsidRPr="007C30F0">
        <w:rPr>
          <w:rFonts w:asciiTheme="minorHAnsi" w:hAnsiTheme="minorHAnsi"/>
        </w:rPr>
        <w:t>melko hyvin</w:t>
      </w:r>
    </w:p>
    <w:p w:rsidR="000C2798" w:rsidRPr="007C30F0" w:rsidRDefault="000C2798" w:rsidP="008C20E4">
      <w:pPr>
        <w:ind w:left="2608"/>
        <w:jc w:val="both"/>
        <w:rPr>
          <w:rFonts w:asciiTheme="minorHAnsi" w:hAnsiTheme="minorHAnsi"/>
        </w:rPr>
      </w:pPr>
      <w:r w:rsidRPr="007C30F0">
        <w:rPr>
          <w:rFonts w:asciiTheme="minorHAnsi" w:hAnsiTheme="minorHAnsi"/>
        </w:rPr>
        <w:t>ei hyvin eikä huonosti</w:t>
      </w:r>
    </w:p>
    <w:p w:rsidR="000C2798" w:rsidRPr="007C30F0" w:rsidRDefault="000C2798" w:rsidP="008C20E4">
      <w:pPr>
        <w:ind w:left="2608"/>
        <w:jc w:val="both"/>
        <w:rPr>
          <w:rFonts w:asciiTheme="minorHAnsi" w:hAnsiTheme="minorHAnsi"/>
        </w:rPr>
      </w:pPr>
      <w:r w:rsidRPr="007C30F0">
        <w:rPr>
          <w:rFonts w:asciiTheme="minorHAnsi" w:hAnsiTheme="minorHAnsi"/>
        </w:rPr>
        <w:t>melko huonosti</w:t>
      </w:r>
    </w:p>
    <w:p w:rsidR="000C2798" w:rsidRPr="007C30F0" w:rsidRDefault="000C2798" w:rsidP="008C20E4">
      <w:pPr>
        <w:ind w:left="2608"/>
        <w:jc w:val="both"/>
        <w:rPr>
          <w:rFonts w:asciiTheme="minorHAnsi" w:hAnsiTheme="minorHAnsi"/>
        </w:rPr>
      </w:pPr>
      <w:r w:rsidRPr="007C30F0">
        <w:rPr>
          <w:rFonts w:asciiTheme="minorHAnsi" w:hAnsiTheme="minorHAnsi"/>
        </w:rPr>
        <w:t>huonosti</w:t>
      </w:r>
    </w:p>
    <w:p w:rsidR="000C2798" w:rsidRDefault="000C2798" w:rsidP="008C20E4">
      <w:pPr>
        <w:ind w:left="2608"/>
        <w:jc w:val="both"/>
        <w:rPr>
          <w:rFonts w:asciiTheme="minorHAnsi" w:hAnsiTheme="minorHAnsi"/>
        </w:rPr>
      </w:pPr>
      <w:r w:rsidRPr="007C30F0">
        <w:rPr>
          <w:rFonts w:asciiTheme="minorHAnsi" w:hAnsiTheme="minorHAnsi"/>
        </w:rPr>
        <w:t>en osaa sanoa</w:t>
      </w:r>
    </w:p>
    <w:p w:rsidR="000C2798" w:rsidRDefault="000C2798" w:rsidP="008C20E4">
      <w:pPr>
        <w:ind w:left="2608"/>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lastRenderedPageBreak/>
        <w:t>Kuinka hyvin</w:t>
      </w:r>
      <w:r w:rsidRPr="008E1E9C">
        <w:rPr>
          <w:rFonts w:asciiTheme="minorHAnsi" w:hAnsiTheme="minorHAnsi"/>
        </w:rPr>
        <w:t xml:space="preserve"> mielestäsi vammaisten naisten oikeu</w:t>
      </w:r>
      <w:r>
        <w:rPr>
          <w:rFonts w:asciiTheme="minorHAnsi" w:hAnsiTheme="minorHAnsi"/>
        </w:rPr>
        <w:t>d</w:t>
      </w:r>
      <w:r w:rsidRPr="008E1E9C">
        <w:rPr>
          <w:rFonts w:asciiTheme="minorHAnsi" w:hAnsiTheme="minorHAnsi"/>
        </w:rPr>
        <w:t>e</w:t>
      </w:r>
      <w:r>
        <w:rPr>
          <w:rFonts w:asciiTheme="minorHAnsi" w:hAnsiTheme="minorHAnsi"/>
        </w:rPr>
        <w:t>t</w:t>
      </w:r>
      <w:r w:rsidRPr="008E1E9C">
        <w:rPr>
          <w:rFonts w:asciiTheme="minorHAnsi" w:hAnsiTheme="minorHAnsi"/>
        </w:rPr>
        <w:t xml:space="preserve">  toteutuva</w:t>
      </w:r>
      <w:r>
        <w:rPr>
          <w:rFonts w:asciiTheme="minorHAnsi" w:hAnsiTheme="minorHAnsi"/>
        </w:rPr>
        <w:t>t</w:t>
      </w:r>
      <w:r w:rsidRPr="008E1E9C">
        <w:rPr>
          <w:rFonts w:asciiTheme="minorHAnsi" w:hAnsiTheme="minorHAnsi"/>
        </w:rPr>
        <w:t>?</w:t>
      </w:r>
    </w:p>
    <w:p w:rsidR="000C2798" w:rsidRPr="007C30F0" w:rsidRDefault="000C2798" w:rsidP="008C20E4">
      <w:pPr>
        <w:ind w:left="2608"/>
        <w:jc w:val="both"/>
        <w:rPr>
          <w:rFonts w:asciiTheme="minorHAnsi" w:hAnsiTheme="minorHAnsi"/>
        </w:rPr>
      </w:pPr>
      <w:r w:rsidRPr="007C30F0">
        <w:rPr>
          <w:rFonts w:asciiTheme="minorHAnsi" w:hAnsiTheme="minorHAnsi"/>
        </w:rPr>
        <w:t>hyvin</w:t>
      </w:r>
    </w:p>
    <w:p w:rsidR="000C2798" w:rsidRPr="007C30F0" w:rsidRDefault="000C2798" w:rsidP="008C20E4">
      <w:pPr>
        <w:ind w:left="2608"/>
        <w:jc w:val="both"/>
        <w:rPr>
          <w:rFonts w:asciiTheme="minorHAnsi" w:hAnsiTheme="minorHAnsi"/>
        </w:rPr>
      </w:pPr>
      <w:r w:rsidRPr="007C30F0">
        <w:rPr>
          <w:rFonts w:asciiTheme="minorHAnsi" w:hAnsiTheme="minorHAnsi"/>
        </w:rPr>
        <w:t>melko hyvin</w:t>
      </w:r>
    </w:p>
    <w:p w:rsidR="000C2798" w:rsidRPr="007C30F0" w:rsidRDefault="000C2798" w:rsidP="008C20E4">
      <w:pPr>
        <w:ind w:left="2608"/>
        <w:jc w:val="both"/>
        <w:rPr>
          <w:rFonts w:asciiTheme="minorHAnsi" w:hAnsiTheme="minorHAnsi"/>
        </w:rPr>
      </w:pPr>
      <w:r w:rsidRPr="007C30F0">
        <w:rPr>
          <w:rFonts w:asciiTheme="minorHAnsi" w:hAnsiTheme="minorHAnsi"/>
        </w:rPr>
        <w:t>ei hyvin eikä huonosti</w:t>
      </w:r>
    </w:p>
    <w:p w:rsidR="000C2798" w:rsidRPr="007C30F0" w:rsidRDefault="000C2798" w:rsidP="008C20E4">
      <w:pPr>
        <w:ind w:left="2608"/>
        <w:jc w:val="both"/>
        <w:rPr>
          <w:rFonts w:asciiTheme="minorHAnsi" w:hAnsiTheme="minorHAnsi"/>
        </w:rPr>
      </w:pPr>
      <w:r w:rsidRPr="007C30F0">
        <w:rPr>
          <w:rFonts w:asciiTheme="minorHAnsi" w:hAnsiTheme="minorHAnsi"/>
        </w:rPr>
        <w:t>melko huonosti</w:t>
      </w:r>
    </w:p>
    <w:p w:rsidR="000C2798" w:rsidRPr="007C30F0" w:rsidRDefault="000C2798" w:rsidP="008C20E4">
      <w:pPr>
        <w:ind w:left="2608"/>
        <w:jc w:val="both"/>
        <w:rPr>
          <w:rFonts w:asciiTheme="minorHAnsi" w:hAnsiTheme="minorHAnsi"/>
        </w:rPr>
      </w:pPr>
      <w:r w:rsidRPr="007C30F0">
        <w:rPr>
          <w:rFonts w:asciiTheme="minorHAnsi" w:hAnsiTheme="minorHAnsi"/>
        </w:rPr>
        <w:t>huonosti</w:t>
      </w:r>
    </w:p>
    <w:p w:rsidR="000C2798" w:rsidRPr="009466B9" w:rsidRDefault="000C2798" w:rsidP="008C20E4">
      <w:pPr>
        <w:ind w:left="2608"/>
        <w:jc w:val="both"/>
        <w:rPr>
          <w:rFonts w:asciiTheme="minorHAnsi" w:hAnsiTheme="minorHAnsi"/>
        </w:rPr>
      </w:pPr>
      <w:r w:rsidRPr="007C30F0">
        <w:rPr>
          <w:rFonts w:asciiTheme="minorHAnsi" w:hAnsiTheme="minorHAnsi"/>
        </w:rPr>
        <w:t>en osaa sanoa</w:t>
      </w:r>
    </w:p>
    <w:p w:rsidR="000C2798" w:rsidRDefault="000C2798" w:rsidP="008C20E4">
      <w:pPr>
        <w:ind w:left="720"/>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t>Miten</w:t>
      </w:r>
      <w:r w:rsidRPr="008E1E9C">
        <w:rPr>
          <w:rFonts w:asciiTheme="minorHAnsi" w:hAnsiTheme="minorHAnsi"/>
        </w:rPr>
        <w:t xml:space="preserve"> mielestäsi vammaisten lasten ja naisten oikeuksien toteutumista tulisi vahvistaa?</w:t>
      </w:r>
    </w:p>
    <w:p w:rsidR="000C2798"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Tietoisuuden ja tietopohjan lisääminen</w:t>
      </w:r>
    </w:p>
    <w:p w:rsidR="000C2798" w:rsidRPr="009466B9" w:rsidRDefault="000C2798" w:rsidP="008C20E4">
      <w:pPr>
        <w:ind w:left="720"/>
        <w:jc w:val="both"/>
        <w:rPr>
          <w:rFonts w:asciiTheme="minorHAnsi" w:hAnsiTheme="minorHAnsi"/>
        </w:rPr>
      </w:pPr>
      <w:r w:rsidRPr="009466B9">
        <w:rPr>
          <w:rFonts w:asciiTheme="minorHAnsi" w:hAnsiTheme="minorHAnsi"/>
        </w:rPr>
        <w:t>(</w:t>
      </w:r>
      <w:r>
        <w:rPr>
          <w:rFonts w:asciiTheme="minorHAnsi" w:hAnsiTheme="minorHAnsi"/>
        </w:rPr>
        <w:t>Vammais</w:t>
      </w:r>
      <w:r w:rsidRPr="009466B9">
        <w:rPr>
          <w:rFonts w:asciiTheme="minorHAnsi" w:hAnsiTheme="minorHAnsi"/>
        </w:rPr>
        <w:t>sopimus artiklat 8 ja 31)</w:t>
      </w:r>
    </w:p>
    <w:p w:rsidR="000C2798" w:rsidRPr="009466B9" w:rsidRDefault="000C2798" w:rsidP="008C20E4">
      <w:pPr>
        <w:ind w:left="720"/>
        <w:jc w:val="both"/>
        <w:rPr>
          <w:rFonts w:asciiTheme="minorHAnsi" w:hAnsiTheme="minorHAnsi"/>
        </w:rPr>
      </w:pPr>
    </w:p>
    <w:p w:rsidR="000C2798" w:rsidRDefault="000C2798" w:rsidP="008C20E4">
      <w:pPr>
        <w:ind w:left="1304"/>
        <w:jc w:val="both"/>
        <w:rPr>
          <w:rFonts w:asciiTheme="minorHAnsi" w:hAnsiTheme="minorHAnsi"/>
        </w:rPr>
      </w:pPr>
      <w:r w:rsidRPr="009466B9">
        <w:rPr>
          <w:rFonts w:asciiTheme="minorHAnsi" w:hAnsiTheme="minorHAnsi"/>
        </w:rPr>
        <w:t xml:space="preserve">Tietoisuutta vammaisista henkilöistä tulee lisätä ja torjua vammaisiin henkilöihin liittyviä stereotypioita, ennakkoluuloja ja haitallisia käytäntöjä. </w:t>
      </w:r>
      <w:r>
        <w:rPr>
          <w:rFonts w:asciiTheme="minorHAnsi" w:hAnsiTheme="minorHAnsi"/>
        </w:rPr>
        <w:t>Vammais</w:t>
      </w:r>
      <w:r w:rsidRPr="009466B9">
        <w:rPr>
          <w:rFonts w:asciiTheme="minorHAnsi" w:hAnsiTheme="minorHAnsi"/>
        </w:rPr>
        <w:t>sopimuksen täytäntöönpanoa varten on kerättävä tilasto- ja tutkimustietoa.</w:t>
      </w: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koet, että eri toimijat ovat tietoisia vammaisten henkilöiden oikeuksista?</w:t>
      </w:r>
    </w:p>
    <w:p w:rsidR="000C2798" w:rsidRPr="007C30F0" w:rsidRDefault="000C2798" w:rsidP="008C20E4">
      <w:pPr>
        <w:ind w:left="2608"/>
        <w:jc w:val="both"/>
        <w:rPr>
          <w:rFonts w:asciiTheme="minorHAnsi" w:hAnsiTheme="minorHAnsi"/>
        </w:rPr>
      </w:pPr>
      <w:r w:rsidRPr="007C30F0">
        <w:rPr>
          <w:rFonts w:asciiTheme="minorHAnsi" w:hAnsiTheme="minorHAnsi"/>
        </w:rPr>
        <w:t>hyvin</w:t>
      </w:r>
    </w:p>
    <w:p w:rsidR="000C2798" w:rsidRPr="007C30F0" w:rsidRDefault="000C2798" w:rsidP="008C20E4">
      <w:pPr>
        <w:ind w:left="2608"/>
        <w:jc w:val="both"/>
        <w:rPr>
          <w:rFonts w:asciiTheme="minorHAnsi" w:hAnsiTheme="minorHAnsi"/>
        </w:rPr>
      </w:pPr>
      <w:r w:rsidRPr="007C30F0">
        <w:rPr>
          <w:rFonts w:asciiTheme="minorHAnsi" w:hAnsiTheme="minorHAnsi"/>
        </w:rPr>
        <w:t>melko hyvin</w:t>
      </w:r>
    </w:p>
    <w:p w:rsidR="000C2798" w:rsidRPr="007C30F0" w:rsidRDefault="000C2798" w:rsidP="008C20E4">
      <w:pPr>
        <w:ind w:left="2608"/>
        <w:jc w:val="both"/>
        <w:rPr>
          <w:rFonts w:asciiTheme="minorHAnsi" w:hAnsiTheme="minorHAnsi"/>
        </w:rPr>
      </w:pPr>
      <w:r w:rsidRPr="007C30F0">
        <w:rPr>
          <w:rFonts w:asciiTheme="minorHAnsi" w:hAnsiTheme="minorHAnsi"/>
        </w:rPr>
        <w:t>ei hyvin eikä huonosti</w:t>
      </w:r>
    </w:p>
    <w:p w:rsidR="000C2798" w:rsidRPr="007C30F0" w:rsidRDefault="000C2798" w:rsidP="008C20E4">
      <w:pPr>
        <w:ind w:left="2608"/>
        <w:jc w:val="both"/>
        <w:rPr>
          <w:rFonts w:asciiTheme="minorHAnsi" w:hAnsiTheme="minorHAnsi"/>
        </w:rPr>
      </w:pPr>
      <w:r w:rsidRPr="007C30F0">
        <w:rPr>
          <w:rFonts w:asciiTheme="minorHAnsi" w:hAnsiTheme="minorHAnsi"/>
        </w:rPr>
        <w:t>melko huonosti</w:t>
      </w:r>
    </w:p>
    <w:p w:rsidR="000C2798" w:rsidRPr="007C30F0" w:rsidRDefault="000C2798" w:rsidP="008C20E4">
      <w:pPr>
        <w:ind w:left="2608"/>
        <w:jc w:val="both"/>
        <w:rPr>
          <w:rFonts w:asciiTheme="minorHAnsi" w:hAnsiTheme="minorHAnsi"/>
        </w:rPr>
      </w:pPr>
      <w:r w:rsidRPr="007C30F0">
        <w:rPr>
          <w:rFonts w:asciiTheme="minorHAnsi" w:hAnsiTheme="minorHAnsi"/>
        </w:rPr>
        <w:t>huonosti</w:t>
      </w:r>
    </w:p>
    <w:p w:rsidR="000C2798" w:rsidRDefault="000C2798" w:rsidP="008C20E4">
      <w:pPr>
        <w:ind w:left="2608"/>
        <w:jc w:val="both"/>
        <w:rPr>
          <w:rFonts w:asciiTheme="minorHAnsi" w:hAnsiTheme="minorHAnsi"/>
        </w:rPr>
      </w:pPr>
      <w:r w:rsidRPr="007C30F0">
        <w:rPr>
          <w:rFonts w:asciiTheme="minorHAnsi" w:hAnsiTheme="minorHAnsi"/>
        </w:rPr>
        <w:t>en osaa sanoa</w:t>
      </w:r>
    </w:p>
    <w:p w:rsidR="000C2798" w:rsidRDefault="000C2798" w:rsidP="008C20E4">
      <w:pPr>
        <w:ind w:left="2608"/>
        <w:jc w:val="both"/>
        <w:rPr>
          <w:rFonts w:asciiTheme="minorHAnsi" w:hAnsiTheme="minorHAnsi"/>
        </w:rPr>
      </w:pPr>
    </w:p>
    <w:p w:rsidR="000C2798" w:rsidRDefault="000C2798" w:rsidP="008C20E4">
      <w:pPr>
        <w:pStyle w:val="Luettelokappale"/>
        <w:numPr>
          <w:ilvl w:val="0"/>
          <w:numId w:val="3"/>
        </w:numPr>
        <w:jc w:val="both"/>
        <w:rPr>
          <w:rFonts w:asciiTheme="minorHAnsi" w:hAnsiTheme="minorHAnsi"/>
        </w:rPr>
      </w:pPr>
      <w:r w:rsidRPr="00866FE1">
        <w:rPr>
          <w:rFonts w:asciiTheme="minorHAnsi" w:hAnsiTheme="minorHAnsi"/>
        </w:rPr>
        <w:t xml:space="preserve">Onko miestäsi vammaisuudesta </w:t>
      </w:r>
      <w:r>
        <w:rPr>
          <w:rFonts w:asciiTheme="minorHAnsi" w:hAnsiTheme="minorHAnsi"/>
        </w:rPr>
        <w:t>hyvin</w:t>
      </w:r>
      <w:r w:rsidRPr="00866FE1">
        <w:rPr>
          <w:rFonts w:asciiTheme="minorHAnsi" w:hAnsiTheme="minorHAnsi"/>
        </w:rPr>
        <w:t xml:space="preserve"> saatavilla tietoa yhteiskunnallisen päätöksenteon tueksi?</w:t>
      </w:r>
    </w:p>
    <w:p w:rsidR="000C2798" w:rsidRDefault="000C2798" w:rsidP="008C20E4">
      <w:pPr>
        <w:pStyle w:val="Luettelokappale"/>
        <w:ind w:left="1664"/>
        <w:jc w:val="both"/>
        <w:rPr>
          <w:rFonts w:asciiTheme="minorHAnsi" w:hAnsiTheme="minorHAnsi"/>
        </w:rPr>
      </w:pPr>
      <w:r>
        <w:rPr>
          <w:rFonts w:asciiTheme="minorHAnsi" w:hAnsiTheme="minorHAnsi"/>
        </w:rPr>
        <w:tab/>
        <w:t>hyvin</w:t>
      </w:r>
    </w:p>
    <w:p w:rsidR="000C2798" w:rsidRDefault="000C2798" w:rsidP="008C20E4">
      <w:pPr>
        <w:pStyle w:val="Luettelokappale"/>
        <w:ind w:left="1664"/>
        <w:jc w:val="both"/>
        <w:rPr>
          <w:rFonts w:asciiTheme="minorHAnsi" w:hAnsiTheme="minorHAnsi"/>
        </w:rPr>
      </w:pPr>
      <w:r>
        <w:rPr>
          <w:rFonts w:asciiTheme="minorHAnsi" w:hAnsiTheme="minorHAnsi"/>
        </w:rPr>
        <w:tab/>
        <w:t>melko hyvin</w:t>
      </w:r>
    </w:p>
    <w:p w:rsidR="000C2798" w:rsidRDefault="000C2798" w:rsidP="008C20E4">
      <w:pPr>
        <w:pStyle w:val="Luettelokappale"/>
        <w:ind w:left="1664"/>
        <w:jc w:val="both"/>
        <w:rPr>
          <w:rFonts w:asciiTheme="minorHAnsi" w:hAnsiTheme="minorHAnsi"/>
        </w:rPr>
      </w:pPr>
      <w:r>
        <w:rPr>
          <w:rFonts w:asciiTheme="minorHAnsi" w:hAnsiTheme="minorHAnsi"/>
        </w:rPr>
        <w:tab/>
        <w:t>ei hyvin eikä huonosti</w:t>
      </w:r>
    </w:p>
    <w:p w:rsidR="000C2798" w:rsidRDefault="000C2798" w:rsidP="008C20E4">
      <w:pPr>
        <w:pStyle w:val="Luettelokappale"/>
        <w:ind w:left="1664"/>
        <w:jc w:val="both"/>
        <w:rPr>
          <w:rFonts w:asciiTheme="minorHAnsi" w:hAnsiTheme="minorHAnsi"/>
        </w:rPr>
      </w:pPr>
      <w:r>
        <w:rPr>
          <w:rFonts w:asciiTheme="minorHAnsi" w:hAnsiTheme="minorHAnsi"/>
        </w:rPr>
        <w:tab/>
        <w:t>melko huonosti</w:t>
      </w:r>
    </w:p>
    <w:p w:rsidR="000C2798" w:rsidRDefault="000C2798" w:rsidP="008C20E4">
      <w:pPr>
        <w:pStyle w:val="Luettelokappale"/>
        <w:ind w:left="1664"/>
        <w:jc w:val="both"/>
        <w:rPr>
          <w:rFonts w:asciiTheme="minorHAnsi" w:hAnsiTheme="minorHAnsi"/>
        </w:rPr>
      </w:pPr>
      <w:r>
        <w:rPr>
          <w:rFonts w:asciiTheme="minorHAnsi" w:hAnsiTheme="minorHAnsi"/>
        </w:rPr>
        <w:tab/>
        <w:t>huonosti</w:t>
      </w:r>
    </w:p>
    <w:p w:rsidR="000C2798" w:rsidRPr="00866FE1" w:rsidRDefault="000C2798" w:rsidP="008C20E4">
      <w:pPr>
        <w:pStyle w:val="Luettelokappale"/>
        <w:ind w:left="1664"/>
        <w:jc w:val="both"/>
        <w:rPr>
          <w:rFonts w:asciiTheme="minorHAnsi" w:hAnsiTheme="minorHAnsi"/>
        </w:rPr>
      </w:pPr>
      <w:r>
        <w:rPr>
          <w:rFonts w:asciiTheme="minorHAnsi" w:hAnsiTheme="minorHAnsi"/>
        </w:rPr>
        <w:tab/>
        <w:t>en osaa sanoa</w:t>
      </w:r>
    </w:p>
    <w:p w:rsidR="000C2798" w:rsidRDefault="000C2798" w:rsidP="008C20E4">
      <w:pPr>
        <w:ind w:left="2608"/>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t>Miten</w:t>
      </w:r>
      <w:r w:rsidRPr="008E1E9C">
        <w:rPr>
          <w:rFonts w:asciiTheme="minorHAnsi" w:hAnsiTheme="minorHAnsi"/>
        </w:rPr>
        <w:t xml:space="preserve"> mielestäsi tietoisuutta </w:t>
      </w:r>
      <w:r>
        <w:rPr>
          <w:rFonts w:asciiTheme="minorHAnsi" w:hAnsiTheme="minorHAnsi"/>
        </w:rPr>
        <w:t xml:space="preserve">tai tietopohjaa </w:t>
      </w:r>
      <w:r w:rsidRPr="008E1E9C">
        <w:rPr>
          <w:rFonts w:asciiTheme="minorHAnsi" w:hAnsiTheme="minorHAnsi"/>
        </w:rPr>
        <w:t>tulisi lisätä?</w:t>
      </w:r>
    </w:p>
    <w:p w:rsidR="000C2798" w:rsidRPr="009466B9" w:rsidRDefault="000C2798" w:rsidP="008C20E4">
      <w:pPr>
        <w:ind w:left="1304"/>
        <w:jc w:val="both"/>
        <w:rPr>
          <w:rFonts w:asciiTheme="minorHAnsi" w:hAnsiTheme="minorHAnsi"/>
        </w:rPr>
      </w:pPr>
    </w:p>
    <w:p w:rsidR="000C2798" w:rsidRPr="009466B9"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Esteettömyys ja saavutettavuus</w:t>
      </w:r>
    </w:p>
    <w:p w:rsidR="000C2798" w:rsidRPr="009466B9" w:rsidRDefault="000C2798" w:rsidP="008C20E4">
      <w:pPr>
        <w:ind w:left="720"/>
        <w:jc w:val="both"/>
        <w:rPr>
          <w:rFonts w:asciiTheme="minorHAnsi" w:hAnsiTheme="minorHAnsi"/>
        </w:rPr>
      </w:pPr>
      <w:r w:rsidRPr="009466B9">
        <w:rPr>
          <w:rFonts w:asciiTheme="minorHAnsi" w:hAnsiTheme="minorHAnsi"/>
        </w:rPr>
        <w:t>(Vammaissopimus artiklat 9 ja 21)</w:t>
      </w:r>
    </w:p>
    <w:p w:rsidR="000C2798" w:rsidRPr="009466B9" w:rsidRDefault="000C2798" w:rsidP="008C20E4">
      <w:pPr>
        <w:ind w:left="720"/>
        <w:jc w:val="both"/>
        <w:rPr>
          <w:rFonts w:asciiTheme="minorHAnsi" w:hAnsiTheme="minorHAnsi"/>
        </w:rPr>
      </w:pPr>
    </w:p>
    <w:p w:rsidR="000C2798" w:rsidRPr="009466B9" w:rsidRDefault="000C2798" w:rsidP="008C20E4">
      <w:pPr>
        <w:ind w:left="1304"/>
        <w:jc w:val="both"/>
        <w:rPr>
          <w:rFonts w:asciiTheme="minorHAnsi" w:hAnsiTheme="minorHAnsi"/>
        </w:rPr>
      </w:pPr>
      <w:r w:rsidRPr="009466B9">
        <w:rPr>
          <w:rFonts w:asciiTheme="minorHAnsi" w:hAnsiTheme="minorHAnsi"/>
        </w:rPr>
        <w:t xml:space="preserve">Vammaisille henkilöille tulee taata yhdenvertaisesti muiden kanssa pääsy fyysiseen ympäristöön, kuljetukseen, tiedottamiseen ja viestintään. Pääsy tulee turvata muun muassa tieto- ja viestintäteknologiaan ja -järjestelmiin sekä muihin yleisölle avoimiin </w:t>
      </w:r>
      <w:r w:rsidRPr="009466B9">
        <w:rPr>
          <w:rFonts w:asciiTheme="minorHAnsi" w:hAnsiTheme="minorHAnsi"/>
        </w:rPr>
        <w:lastRenderedPageBreak/>
        <w:t>palveluihin. Oikeuden tulee toteutua yhdenvertaisesti sekä kaupunki- että maaseutualueella.</w:t>
      </w:r>
    </w:p>
    <w:p w:rsidR="000C2798" w:rsidRPr="009466B9" w:rsidRDefault="000C2798" w:rsidP="008C20E4">
      <w:pPr>
        <w:ind w:left="1304"/>
        <w:jc w:val="both"/>
        <w:rPr>
          <w:rFonts w:asciiTheme="minorHAnsi" w:hAnsiTheme="minorHAnsi"/>
        </w:rPr>
      </w:pPr>
    </w:p>
    <w:p w:rsidR="000C2798" w:rsidRPr="009466B9" w:rsidRDefault="000C2798" w:rsidP="008C20E4">
      <w:pPr>
        <w:ind w:left="1304"/>
        <w:jc w:val="both"/>
        <w:rPr>
          <w:rFonts w:asciiTheme="minorHAnsi" w:hAnsiTheme="minorHAnsi"/>
        </w:rPr>
      </w:pPr>
      <w:r w:rsidRPr="009466B9">
        <w:rPr>
          <w:rFonts w:asciiTheme="minorHAnsi" w:hAnsiTheme="minorHAnsi"/>
        </w:rPr>
        <w:t>Vammaisilla henkilöillä tulee olla oikeus ilmaisu- ja mielipiteenvapauteen ja tiedonsaantiin. Tähän sisältyy vapaus etsiä, vastaanottaa ja välittää tietoja ja ajatuksia valitsemaansa viestintämuotoa käyttäen. Yksityisiä tahoja ja viestimiä tulee kannustaa antamaan tietoa ja palveluja saavutettavassa muodossa.</w:t>
      </w:r>
    </w:p>
    <w:p w:rsidR="000C2798" w:rsidRPr="009466B9" w:rsidRDefault="000C2798" w:rsidP="008C20E4">
      <w:pPr>
        <w:ind w:left="1304"/>
        <w:jc w:val="both"/>
        <w:rPr>
          <w:rFonts w:asciiTheme="minorHAnsi" w:hAnsiTheme="minorHAnsi"/>
        </w:rPr>
      </w:pPr>
    </w:p>
    <w:p w:rsidR="000C2798" w:rsidRPr="009466B9" w:rsidRDefault="000C2798" w:rsidP="008C20E4">
      <w:pPr>
        <w:ind w:left="1304"/>
        <w:jc w:val="both"/>
        <w:rPr>
          <w:rFonts w:asciiTheme="minorHAnsi" w:hAnsiTheme="minorHAnsi"/>
        </w:rPr>
      </w:pPr>
      <w:r w:rsidRPr="009466B9">
        <w:rPr>
          <w:rFonts w:asciiTheme="minorHAnsi" w:hAnsiTheme="minorHAnsi"/>
        </w:rPr>
        <w:t>Suurelle yleisölle tarkoitetut tiedot tulee olla vammaisten henkilöiden saavutettavissa ilman lisäkuluja. Vammaisten henkilöiden tulee voida käyttää valitsemaansa viestintäkeinoa, kuten viittomakieltä, pistekirjoitusta, puhetta tukevaa ja korvaavaa viestintää kaikessa virallisessa vuorovaikutuksessa ja tiedonsaannissa.</w:t>
      </w:r>
    </w:p>
    <w:p w:rsidR="000C2798" w:rsidRDefault="000C2798" w:rsidP="008C20E4">
      <w:pPr>
        <w:ind w:left="720"/>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 xml:space="preserve">Kuinka hyvin mielestäsi fyysisen ympäristön esteettömyys toteutuu? </w:t>
      </w:r>
    </w:p>
    <w:p w:rsidR="000C2798" w:rsidRPr="007C30F0" w:rsidRDefault="000C2798" w:rsidP="008C20E4">
      <w:pPr>
        <w:ind w:left="2608"/>
        <w:jc w:val="both"/>
        <w:rPr>
          <w:rFonts w:asciiTheme="minorHAnsi" w:hAnsiTheme="minorHAnsi"/>
        </w:rPr>
      </w:pPr>
      <w:r w:rsidRPr="007C30F0">
        <w:rPr>
          <w:rFonts w:asciiTheme="minorHAnsi" w:hAnsiTheme="minorHAnsi"/>
        </w:rPr>
        <w:t>hyvin</w:t>
      </w:r>
    </w:p>
    <w:p w:rsidR="000C2798" w:rsidRPr="007C30F0" w:rsidRDefault="000C2798" w:rsidP="008C20E4">
      <w:pPr>
        <w:ind w:left="2608"/>
        <w:jc w:val="both"/>
        <w:rPr>
          <w:rFonts w:asciiTheme="minorHAnsi" w:hAnsiTheme="minorHAnsi"/>
        </w:rPr>
      </w:pPr>
      <w:r w:rsidRPr="007C30F0">
        <w:rPr>
          <w:rFonts w:asciiTheme="minorHAnsi" w:hAnsiTheme="minorHAnsi"/>
        </w:rPr>
        <w:t>melko hyvin</w:t>
      </w:r>
    </w:p>
    <w:p w:rsidR="000C2798" w:rsidRPr="007C30F0" w:rsidRDefault="000C2798" w:rsidP="008C20E4">
      <w:pPr>
        <w:ind w:left="2608"/>
        <w:jc w:val="both"/>
        <w:rPr>
          <w:rFonts w:asciiTheme="minorHAnsi" w:hAnsiTheme="minorHAnsi"/>
        </w:rPr>
      </w:pPr>
      <w:r w:rsidRPr="007C30F0">
        <w:rPr>
          <w:rFonts w:asciiTheme="minorHAnsi" w:hAnsiTheme="minorHAnsi"/>
        </w:rPr>
        <w:t>ei hyvin eikä huonosti</w:t>
      </w:r>
    </w:p>
    <w:p w:rsidR="000C2798" w:rsidRPr="007C30F0" w:rsidRDefault="000C2798" w:rsidP="008C20E4">
      <w:pPr>
        <w:ind w:left="2608"/>
        <w:jc w:val="both"/>
        <w:rPr>
          <w:rFonts w:asciiTheme="minorHAnsi" w:hAnsiTheme="minorHAnsi"/>
        </w:rPr>
      </w:pPr>
      <w:r w:rsidRPr="007C30F0">
        <w:rPr>
          <w:rFonts w:asciiTheme="minorHAnsi" w:hAnsiTheme="minorHAnsi"/>
        </w:rPr>
        <w:t>melko huonosti</w:t>
      </w:r>
    </w:p>
    <w:p w:rsidR="000C2798" w:rsidRPr="007C30F0" w:rsidRDefault="000C2798" w:rsidP="008C20E4">
      <w:pPr>
        <w:ind w:left="2608"/>
        <w:jc w:val="both"/>
        <w:rPr>
          <w:rFonts w:asciiTheme="minorHAnsi" w:hAnsiTheme="minorHAnsi"/>
        </w:rPr>
      </w:pPr>
      <w:r w:rsidRPr="007C30F0">
        <w:rPr>
          <w:rFonts w:asciiTheme="minorHAnsi" w:hAnsiTheme="minorHAnsi"/>
        </w:rPr>
        <w:t>huonosti</w:t>
      </w:r>
    </w:p>
    <w:p w:rsidR="000C2798" w:rsidRDefault="000C2798" w:rsidP="008C20E4">
      <w:pPr>
        <w:ind w:left="2608"/>
        <w:jc w:val="both"/>
        <w:rPr>
          <w:rFonts w:asciiTheme="minorHAnsi" w:hAnsiTheme="minorHAnsi"/>
        </w:rPr>
      </w:pPr>
      <w:r w:rsidRPr="007C30F0">
        <w:rPr>
          <w:rFonts w:asciiTheme="minorHAnsi" w:hAnsiTheme="minorHAnsi"/>
        </w:rPr>
        <w:t>en osaa sanoa</w:t>
      </w:r>
    </w:p>
    <w:p w:rsidR="000C2798" w:rsidRDefault="000C2798" w:rsidP="008C20E4">
      <w:pPr>
        <w:ind w:left="720"/>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tiedottamisen ja viestinnän esteettömyys ja saavutettavuus toteutuvat?</w:t>
      </w:r>
    </w:p>
    <w:p w:rsidR="000C2798" w:rsidRPr="007C30F0" w:rsidRDefault="000C2798" w:rsidP="008C20E4">
      <w:pPr>
        <w:ind w:left="2608"/>
        <w:jc w:val="both"/>
        <w:rPr>
          <w:rFonts w:asciiTheme="minorHAnsi" w:hAnsiTheme="minorHAnsi"/>
        </w:rPr>
      </w:pPr>
      <w:r w:rsidRPr="007C30F0">
        <w:rPr>
          <w:rFonts w:asciiTheme="minorHAnsi" w:hAnsiTheme="minorHAnsi"/>
        </w:rPr>
        <w:t>hyvin</w:t>
      </w:r>
    </w:p>
    <w:p w:rsidR="000C2798" w:rsidRPr="007C30F0" w:rsidRDefault="000C2798" w:rsidP="008C20E4">
      <w:pPr>
        <w:ind w:left="2608"/>
        <w:jc w:val="both"/>
        <w:rPr>
          <w:rFonts w:asciiTheme="minorHAnsi" w:hAnsiTheme="minorHAnsi"/>
        </w:rPr>
      </w:pPr>
      <w:r w:rsidRPr="007C30F0">
        <w:rPr>
          <w:rFonts w:asciiTheme="minorHAnsi" w:hAnsiTheme="minorHAnsi"/>
        </w:rPr>
        <w:t>melko hyvin</w:t>
      </w:r>
    </w:p>
    <w:p w:rsidR="000C2798" w:rsidRPr="007C30F0" w:rsidRDefault="000C2798" w:rsidP="008C20E4">
      <w:pPr>
        <w:ind w:left="2608"/>
        <w:jc w:val="both"/>
        <w:rPr>
          <w:rFonts w:asciiTheme="minorHAnsi" w:hAnsiTheme="minorHAnsi"/>
        </w:rPr>
      </w:pPr>
      <w:r w:rsidRPr="007C30F0">
        <w:rPr>
          <w:rFonts w:asciiTheme="minorHAnsi" w:hAnsiTheme="minorHAnsi"/>
        </w:rPr>
        <w:t>ei hyvin eikä huonosti</w:t>
      </w:r>
    </w:p>
    <w:p w:rsidR="000C2798" w:rsidRPr="007C30F0" w:rsidRDefault="000C2798" w:rsidP="008C20E4">
      <w:pPr>
        <w:ind w:left="2608"/>
        <w:jc w:val="both"/>
        <w:rPr>
          <w:rFonts w:asciiTheme="minorHAnsi" w:hAnsiTheme="minorHAnsi"/>
        </w:rPr>
      </w:pPr>
      <w:r w:rsidRPr="007C30F0">
        <w:rPr>
          <w:rFonts w:asciiTheme="minorHAnsi" w:hAnsiTheme="minorHAnsi"/>
        </w:rPr>
        <w:t>melko huonosti</w:t>
      </w:r>
    </w:p>
    <w:p w:rsidR="000C2798" w:rsidRPr="007C30F0" w:rsidRDefault="000C2798" w:rsidP="008C20E4">
      <w:pPr>
        <w:ind w:left="2608"/>
        <w:jc w:val="both"/>
        <w:rPr>
          <w:rFonts w:asciiTheme="minorHAnsi" w:hAnsiTheme="minorHAnsi"/>
        </w:rPr>
      </w:pPr>
      <w:r w:rsidRPr="007C30F0">
        <w:rPr>
          <w:rFonts w:asciiTheme="minorHAnsi" w:hAnsiTheme="minorHAnsi"/>
        </w:rPr>
        <w:t>huonosti</w:t>
      </w:r>
    </w:p>
    <w:p w:rsidR="000C2798" w:rsidRDefault="000C2798" w:rsidP="008C20E4">
      <w:pPr>
        <w:ind w:left="2608"/>
        <w:jc w:val="both"/>
        <w:rPr>
          <w:rFonts w:asciiTheme="minorHAnsi" w:hAnsiTheme="minorHAnsi"/>
        </w:rPr>
      </w:pPr>
      <w:r w:rsidRPr="007C30F0">
        <w:rPr>
          <w:rFonts w:asciiTheme="minorHAnsi" w:hAnsiTheme="minorHAnsi"/>
        </w:rPr>
        <w:t>en osaa sanoa</w:t>
      </w:r>
      <w:r>
        <w:rPr>
          <w:rFonts w:asciiTheme="minorHAnsi" w:hAnsiTheme="minorHAnsi"/>
        </w:rPr>
        <w:t xml:space="preserve"> </w:t>
      </w: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vammaisten henkilöiden ilmaisu- ja mielipiteenvapaus toteutuvat?</w:t>
      </w:r>
    </w:p>
    <w:p w:rsidR="000C2798" w:rsidRPr="007C30F0" w:rsidRDefault="000C2798" w:rsidP="008C20E4">
      <w:pPr>
        <w:ind w:left="2608"/>
        <w:jc w:val="both"/>
        <w:rPr>
          <w:rFonts w:asciiTheme="minorHAnsi" w:hAnsiTheme="minorHAnsi"/>
        </w:rPr>
      </w:pPr>
      <w:r w:rsidRPr="007C30F0">
        <w:rPr>
          <w:rFonts w:asciiTheme="minorHAnsi" w:hAnsiTheme="minorHAnsi"/>
        </w:rPr>
        <w:t>hyvin</w:t>
      </w:r>
    </w:p>
    <w:p w:rsidR="000C2798" w:rsidRPr="007C30F0" w:rsidRDefault="000C2798" w:rsidP="008C20E4">
      <w:pPr>
        <w:ind w:left="2608"/>
        <w:jc w:val="both"/>
        <w:rPr>
          <w:rFonts w:asciiTheme="minorHAnsi" w:hAnsiTheme="minorHAnsi"/>
        </w:rPr>
      </w:pPr>
      <w:r w:rsidRPr="007C30F0">
        <w:rPr>
          <w:rFonts w:asciiTheme="minorHAnsi" w:hAnsiTheme="minorHAnsi"/>
        </w:rPr>
        <w:t>melko hyvin</w:t>
      </w:r>
    </w:p>
    <w:p w:rsidR="000C2798" w:rsidRPr="007C30F0" w:rsidRDefault="000C2798" w:rsidP="008C20E4">
      <w:pPr>
        <w:ind w:left="2608"/>
        <w:jc w:val="both"/>
        <w:rPr>
          <w:rFonts w:asciiTheme="minorHAnsi" w:hAnsiTheme="minorHAnsi"/>
        </w:rPr>
      </w:pPr>
      <w:r w:rsidRPr="007C30F0">
        <w:rPr>
          <w:rFonts w:asciiTheme="minorHAnsi" w:hAnsiTheme="minorHAnsi"/>
        </w:rPr>
        <w:t>ei hyvin eikä huonosti</w:t>
      </w:r>
    </w:p>
    <w:p w:rsidR="000C2798" w:rsidRPr="007C30F0" w:rsidRDefault="000C2798" w:rsidP="008C20E4">
      <w:pPr>
        <w:ind w:left="2608"/>
        <w:jc w:val="both"/>
        <w:rPr>
          <w:rFonts w:asciiTheme="minorHAnsi" w:hAnsiTheme="minorHAnsi"/>
        </w:rPr>
      </w:pPr>
      <w:r w:rsidRPr="007C30F0">
        <w:rPr>
          <w:rFonts w:asciiTheme="minorHAnsi" w:hAnsiTheme="minorHAnsi"/>
        </w:rPr>
        <w:t>melko huonosti</w:t>
      </w:r>
    </w:p>
    <w:p w:rsidR="000C2798" w:rsidRPr="007C30F0" w:rsidRDefault="000C2798" w:rsidP="008C20E4">
      <w:pPr>
        <w:ind w:left="2608"/>
        <w:jc w:val="both"/>
        <w:rPr>
          <w:rFonts w:asciiTheme="minorHAnsi" w:hAnsiTheme="minorHAnsi"/>
        </w:rPr>
      </w:pPr>
      <w:r w:rsidRPr="007C30F0">
        <w:rPr>
          <w:rFonts w:asciiTheme="minorHAnsi" w:hAnsiTheme="minorHAnsi"/>
        </w:rPr>
        <w:t>huonosti</w:t>
      </w:r>
    </w:p>
    <w:p w:rsidR="000C2798" w:rsidRDefault="000C2798" w:rsidP="008C20E4">
      <w:pPr>
        <w:ind w:left="2608"/>
        <w:jc w:val="both"/>
        <w:rPr>
          <w:rFonts w:asciiTheme="minorHAnsi" w:hAnsiTheme="minorHAnsi"/>
        </w:rPr>
      </w:pPr>
      <w:r w:rsidRPr="007C30F0">
        <w:rPr>
          <w:rFonts w:asciiTheme="minorHAnsi" w:hAnsiTheme="minorHAnsi"/>
        </w:rPr>
        <w:t>en osaa sanoa</w:t>
      </w:r>
    </w:p>
    <w:p w:rsidR="000C2798" w:rsidRDefault="000C2798" w:rsidP="008C20E4">
      <w:pPr>
        <w:ind w:left="720"/>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t>Miten</w:t>
      </w:r>
      <w:r w:rsidRPr="008E1E9C">
        <w:rPr>
          <w:rFonts w:asciiTheme="minorHAnsi" w:hAnsiTheme="minorHAnsi"/>
        </w:rPr>
        <w:t xml:space="preserve"> mielestäsi esteettömyyttä ja ilmaisu- ja mielipiteen vapautta tulisi edistää?</w:t>
      </w:r>
    </w:p>
    <w:p w:rsidR="000C2798"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 xml:space="preserve">Eläminen itsenäisesti ja osallisuus </w:t>
      </w:r>
    </w:p>
    <w:p w:rsidR="000C2798" w:rsidRPr="009466B9" w:rsidRDefault="000C2798" w:rsidP="008C20E4">
      <w:pPr>
        <w:ind w:left="720"/>
        <w:jc w:val="both"/>
        <w:rPr>
          <w:rFonts w:asciiTheme="minorHAnsi" w:hAnsiTheme="minorHAnsi"/>
        </w:rPr>
      </w:pPr>
      <w:r w:rsidRPr="009466B9">
        <w:rPr>
          <w:rFonts w:asciiTheme="minorHAnsi" w:hAnsiTheme="minorHAnsi"/>
        </w:rPr>
        <w:t xml:space="preserve"> (</w:t>
      </w:r>
      <w:r>
        <w:rPr>
          <w:rFonts w:asciiTheme="minorHAnsi" w:hAnsiTheme="minorHAnsi"/>
        </w:rPr>
        <w:t>Vammais</w:t>
      </w:r>
      <w:r w:rsidRPr="009466B9">
        <w:rPr>
          <w:rFonts w:asciiTheme="minorHAnsi" w:hAnsiTheme="minorHAnsi"/>
        </w:rPr>
        <w:t>sopimus artiklat 12</w:t>
      </w:r>
      <w:r>
        <w:rPr>
          <w:rFonts w:asciiTheme="minorHAnsi" w:hAnsiTheme="minorHAnsi"/>
        </w:rPr>
        <w:t>, 14,</w:t>
      </w:r>
      <w:r w:rsidRPr="009466B9">
        <w:rPr>
          <w:rFonts w:asciiTheme="minorHAnsi" w:hAnsiTheme="minorHAnsi"/>
        </w:rPr>
        <w:t xml:space="preserve"> 19</w:t>
      </w:r>
      <w:r>
        <w:rPr>
          <w:rFonts w:asciiTheme="minorHAnsi" w:hAnsiTheme="minorHAnsi"/>
        </w:rPr>
        <w:t xml:space="preserve"> j 29</w:t>
      </w:r>
      <w:r w:rsidRPr="009466B9">
        <w:rPr>
          <w:rFonts w:asciiTheme="minorHAnsi" w:hAnsiTheme="minorHAnsi"/>
        </w:rPr>
        <w:t xml:space="preserve">) </w:t>
      </w:r>
    </w:p>
    <w:p w:rsidR="000C2798" w:rsidRPr="009466B9" w:rsidRDefault="000C2798" w:rsidP="008C20E4">
      <w:pPr>
        <w:ind w:left="720"/>
        <w:jc w:val="both"/>
        <w:rPr>
          <w:rFonts w:asciiTheme="minorHAnsi" w:hAnsiTheme="minorHAnsi"/>
        </w:rPr>
      </w:pPr>
    </w:p>
    <w:p w:rsidR="000C2798" w:rsidRDefault="000C2798" w:rsidP="008C20E4">
      <w:pPr>
        <w:ind w:left="1304"/>
        <w:jc w:val="both"/>
        <w:rPr>
          <w:rFonts w:asciiTheme="minorHAnsi" w:hAnsiTheme="minorHAnsi"/>
        </w:rPr>
      </w:pPr>
      <w:r w:rsidRPr="009466B9">
        <w:rPr>
          <w:rFonts w:asciiTheme="minorHAnsi" w:hAnsiTheme="minorHAnsi"/>
        </w:rPr>
        <w:t xml:space="preserve">Vammaisilla henkilöillä tulee olla yhdenvertaisesti muiden kanssa mahdollisuus valita asuinpaikkansa sekä se, missä ja kenen kanssa ha asuvat. Vammaisen henkilön </w:t>
      </w:r>
      <w:r w:rsidRPr="009466B9">
        <w:rPr>
          <w:rFonts w:asciiTheme="minorHAnsi" w:hAnsiTheme="minorHAnsi"/>
        </w:rPr>
        <w:lastRenderedPageBreak/>
        <w:t>saatavilla on oltava palveluja, joita tarvitaan tukemaan elämistä ja osallisuutta yhteisössä. Tällaisia palveluita ovat muun muassa asumispalvelut ja henkilökohtainen apu. Koko väestölle tarkoitetut palvelut tulee olla vammaisten henkilöiden saatavissa yhdenvertaisesti muiden kanssa. Itsenäisen elämän tukena tulee olla myös erityispalveluita, tukitoimia ja mukautustoimenpiteitä.</w:t>
      </w:r>
    </w:p>
    <w:p w:rsidR="000C2798" w:rsidRDefault="000C2798" w:rsidP="008C20E4">
      <w:pPr>
        <w:ind w:left="1304"/>
        <w:jc w:val="both"/>
        <w:rPr>
          <w:rFonts w:asciiTheme="minorHAnsi" w:hAnsiTheme="minorHAnsi"/>
        </w:rPr>
      </w:pPr>
    </w:p>
    <w:p w:rsidR="000C2798" w:rsidRPr="009466B9" w:rsidRDefault="000C2798" w:rsidP="008C20E4">
      <w:pPr>
        <w:ind w:left="1304"/>
        <w:jc w:val="both"/>
        <w:rPr>
          <w:rFonts w:asciiTheme="minorHAnsi" w:hAnsiTheme="minorHAnsi"/>
        </w:rPr>
      </w:pPr>
      <w:r w:rsidRPr="009466B9">
        <w:rPr>
          <w:rFonts w:asciiTheme="minorHAnsi" w:hAnsiTheme="minorHAnsi"/>
        </w:rPr>
        <w:t xml:space="preserve">Vammaisille henkilöille tulee järjestää tuki, jota he tarvitsevat päätöksenteossa. </w:t>
      </w:r>
      <w:r w:rsidRPr="00155E40">
        <w:rPr>
          <w:rFonts w:asciiTheme="minorHAnsi" w:hAnsiTheme="minorHAnsi"/>
        </w:rPr>
        <w:t>Vammaisilla henkilöillä tulee olla muiden kan</w:t>
      </w:r>
      <w:r>
        <w:rPr>
          <w:rFonts w:asciiTheme="minorHAnsi" w:hAnsiTheme="minorHAnsi"/>
        </w:rPr>
        <w:t>ss</w:t>
      </w:r>
      <w:r w:rsidRPr="00155E40">
        <w:rPr>
          <w:rFonts w:asciiTheme="minorHAnsi" w:hAnsiTheme="minorHAnsi"/>
        </w:rPr>
        <w:t>a yhdenvertainen mahdollisuus osallistua poliittiseen ja julkiseen elämään.</w:t>
      </w:r>
    </w:p>
    <w:p w:rsidR="000C2798" w:rsidRDefault="000C2798" w:rsidP="008C20E4">
      <w:pPr>
        <w:ind w:left="720"/>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mielestäsi vammaisten henkilöiden oikeus valita asuinpaikkansa ja se, missä ja kenen kanssa haluavat asua, toteutuu?</w:t>
      </w:r>
    </w:p>
    <w:p w:rsidR="000C2798" w:rsidRPr="005B157A" w:rsidRDefault="000C2798" w:rsidP="008C20E4">
      <w:pPr>
        <w:ind w:left="2608"/>
        <w:jc w:val="both"/>
        <w:rPr>
          <w:rFonts w:asciiTheme="minorHAnsi" w:hAnsiTheme="minorHAnsi"/>
        </w:rPr>
      </w:pPr>
      <w:r w:rsidRPr="005B157A">
        <w:rPr>
          <w:rFonts w:asciiTheme="minorHAnsi" w:hAnsiTheme="minorHAnsi"/>
        </w:rPr>
        <w:t>hyvin</w:t>
      </w:r>
    </w:p>
    <w:p w:rsidR="000C2798" w:rsidRPr="005B157A" w:rsidRDefault="000C2798" w:rsidP="008C20E4">
      <w:pPr>
        <w:ind w:left="2608"/>
        <w:jc w:val="both"/>
        <w:rPr>
          <w:rFonts w:asciiTheme="minorHAnsi" w:hAnsiTheme="minorHAnsi"/>
        </w:rPr>
      </w:pPr>
      <w:r w:rsidRPr="005B157A">
        <w:rPr>
          <w:rFonts w:asciiTheme="minorHAnsi" w:hAnsiTheme="minorHAnsi"/>
        </w:rPr>
        <w:t>melko hyvin</w:t>
      </w:r>
    </w:p>
    <w:p w:rsidR="000C2798" w:rsidRPr="005B157A" w:rsidRDefault="000C2798" w:rsidP="008C20E4">
      <w:pPr>
        <w:ind w:left="2608"/>
        <w:jc w:val="both"/>
        <w:rPr>
          <w:rFonts w:asciiTheme="minorHAnsi" w:hAnsiTheme="minorHAnsi"/>
        </w:rPr>
      </w:pPr>
      <w:r w:rsidRPr="005B157A">
        <w:rPr>
          <w:rFonts w:asciiTheme="minorHAnsi" w:hAnsiTheme="minorHAnsi"/>
        </w:rPr>
        <w:t>ei hyvin eikä huonosti</w:t>
      </w:r>
    </w:p>
    <w:p w:rsidR="000C2798" w:rsidRPr="005B157A" w:rsidRDefault="000C2798" w:rsidP="008C20E4">
      <w:pPr>
        <w:ind w:left="2608"/>
        <w:jc w:val="both"/>
        <w:rPr>
          <w:rFonts w:asciiTheme="minorHAnsi" w:hAnsiTheme="minorHAnsi"/>
        </w:rPr>
      </w:pPr>
      <w:r w:rsidRPr="005B157A">
        <w:rPr>
          <w:rFonts w:asciiTheme="minorHAnsi" w:hAnsiTheme="minorHAnsi"/>
        </w:rPr>
        <w:t>melko huonosti</w:t>
      </w:r>
    </w:p>
    <w:p w:rsidR="000C2798" w:rsidRPr="005B157A" w:rsidRDefault="000C2798" w:rsidP="008C20E4">
      <w:pPr>
        <w:ind w:left="2608"/>
        <w:jc w:val="both"/>
        <w:rPr>
          <w:rFonts w:asciiTheme="minorHAnsi" w:hAnsiTheme="minorHAnsi"/>
        </w:rPr>
      </w:pPr>
      <w:r w:rsidRPr="005B157A">
        <w:rPr>
          <w:rFonts w:asciiTheme="minorHAnsi" w:hAnsiTheme="minorHAnsi"/>
        </w:rPr>
        <w:t>huonosti</w:t>
      </w:r>
    </w:p>
    <w:p w:rsidR="000C2798" w:rsidRDefault="000C2798" w:rsidP="008C20E4">
      <w:pPr>
        <w:ind w:left="2608"/>
        <w:jc w:val="both"/>
        <w:rPr>
          <w:rFonts w:asciiTheme="minorHAnsi" w:hAnsiTheme="minorHAnsi"/>
        </w:rPr>
      </w:pPr>
      <w:r w:rsidRPr="005B157A">
        <w:rPr>
          <w:rFonts w:asciiTheme="minorHAnsi" w:hAnsiTheme="minorHAnsi"/>
        </w:rPr>
        <w:t>en osaa sanoa</w:t>
      </w: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vammaisten henkilöiden saatavilla on palveluja, jotka tukevat itsenäistä elämistä ja osallisuutta yhteisössä?</w:t>
      </w:r>
    </w:p>
    <w:p w:rsidR="000C2798" w:rsidRPr="005B157A" w:rsidRDefault="000C2798" w:rsidP="008C20E4">
      <w:pPr>
        <w:ind w:left="2608"/>
        <w:jc w:val="both"/>
        <w:rPr>
          <w:rFonts w:asciiTheme="minorHAnsi" w:hAnsiTheme="minorHAnsi"/>
        </w:rPr>
      </w:pPr>
      <w:r w:rsidRPr="005B157A">
        <w:rPr>
          <w:rFonts w:asciiTheme="minorHAnsi" w:hAnsiTheme="minorHAnsi"/>
        </w:rPr>
        <w:t>hyvin</w:t>
      </w:r>
    </w:p>
    <w:p w:rsidR="000C2798" w:rsidRPr="005B157A" w:rsidRDefault="000C2798" w:rsidP="008C20E4">
      <w:pPr>
        <w:ind w:left="2608"/>
        <w:jc w:val="both"/>
        <w:rPr>
          <w:rFonts w:asciiTheme="minorHAnsi" w:hAnsiTheme="minorHAnsi"/>
        </w:rPr>
      </w:pPr>
      <w:r w:rsidRPr="005B157A">
        <w:rPr>
          <w:rFonts w:asciiTheme="minorHAnsi" w:hAnsiTheme="minorHAnsi"/>
        </w:rPr>
        <w:t>melko hyvin</w:t>
      </w:r>
    </w:p>
    <w:p w:rsidR="000C2798" w:rsidRPr="005B157A" w:rsidRDefault="000C2798" w:rsidP="008C20E4">
      <w:pPr>
        <w:ind w:left="2608"/>
        <w:jc w:val="both"/>
        <w:rPr>
          <w:rFonts w:asciiTheme="minorHAnsi" w:hAnsiTheme="minorHAnsi"/>
        </w:rPr>
      </w:pPr>
      <w:r w:rsidRPr="005B157A">
        <w:rPr>
          <w:rFonts w:asciiTheme="minorHAnsi" w:hAnsiTheme="minorHAnsi"/>
        </w:rPr>
        <w:t>ei hyvin eikä huonosti</w:t>
      </w:r>
    </w:p>
    <w:p w:rsidR="000C2798" w:rsidRPr="005B157A" w:rsidRDefault="000C2798" w:rsidP="008C20E4">
      <w:pPr>
        <w:ind w:left="2608"/>
        <w:jc w:val="both"/>
        <w:rPr>
          <w:rFonts w:asciiTheme="minorHAnsi" w:hAnsiTheme="minorHAnsi"/>
        </w:rPr>
      </w:pPr>
      <w:r w:rsidRPr="005B157A">
        <w:rPr>
          <w:rFonts w:asciiTheme="minorHAnsi" w:hAnsiTheme="minorHAnsi"/>
        </w:rPr>
        <w:t>melko huonosti</w:t>
      </w:r>
    </w:p>
    <w:p w:rsidR="000C2798" w:rsidRPr="005B157A" w:rsidRDefault="000C2798" w:rsidP="008C20E4">
      <w:pPr>
        <w:ind w:left="2608"/>
        <w:jc w:val="both"/>
        <w:rPr>
          <w:rFonts w:asciiTheme="minorHAnsi" w:hAnsiTheme="minorHAnsi"/>
        </w:rPr>
      </w:pPr>
      <w:r w:rsidRPr="005B157A">
        <w:rPr>
          <w:rFonts w:asciiTheme="minorHAnsi" w:hAnsiTheme="minorHAnsi"/>
        </w:rPr>
        <w:t>huonosti</w:t>
      </w:r>
    </w:p>
    <w:p w:rsidR="000C2798" w:rsidRDefault="000C2798" w:rsidP="008C20E4">
      <w:pPr>
        <w:ind w:left="2608"/>
        <w:jc w:val="both"/>
        <w:rPr>
          <w:rFonts w:asciiTheme="minorHAnsi" w:hAnsiTheme="minorHAnsi"/>
        </w:rPr>
      </w:pPr>
      <w:r w:rsidRPr="005B157A">
        <w:rPr>
          <w:rFonts w:asciiTheme="minorHAnsi" w:hAnsiTheme="minorHAnsi"/>
        </w:rPr>
        <w:t>en osaa sanoa</w:t>
      </w:r>
    </w:p>
    <w:p w:rsidR="000C2798" w:rsidRDefault="000C2798" w:rsidP="008C20E4">
      <w:pPr>
        <w:ind w:left="2608"/>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vammaiset henkilöt saavat tarvitsemansa tuen päätöksenteossa?</w:t>
      </w:r>
    </w:p>
    <w:p w:rsidR="000C2798" w:rsidRPr="005B157A" w:rsidRDefault="000C2798" w:rsidP="008C20E4">
      <w:pPr>
        <w:ind w:left="2608"/>
        <w:jc w:val="both"/>
        <w:rPr>
          <w:rFonts w:asciiTheme="minorHAnsi" w:hAnsiTheme="minorHAnsi"/>
        </w:rPr>
      </w:pPr>
      <w:r w:rsidRPr="005B157A">
        <w:rPr>
          <w:rFonts w:asciiTheme="minorHAnsi" w:hAnsiTheme="minorHAnsi"/>
        </w:rPr>
        <w:t>hyvin</w:t>
      </w:r>
    </w:p>
    <w:p w:rsidR="000C2798" w:rsidRPr="005B157A" w:rsidRDefault="000C2798" w:rsidP="008C20E4">
      <w:pPr>
        <w:ind w:left="2608"/>
        <w:jc w:val="both"/>
        <w:rPr>
          <w:rFonts w:asciiTheme="minorHAnsi" w:hAnsiTheme="minorHAnsi"/>
        </w:rPr>
      </w:pPr>
      <w:r w:rsidRPr="005B157A">
        <w:rPr>
          <w:rFonts w:asciiTheme="minorHAnsi" w:hAnsiTheme="minorHAnsi"/>
        </w:rPr>
        <w:t>melko hyvin</w:t>
      </w:r>
    </w:p>
    <w:p w:rsidR="000C2798" w:rsidRPr="005B157A" w:rsidRDefault="000C2798" w:rsidP="008C20E4">
      <w:pPr>
        <w:ind w:left="2608"/>
        <w:jc w:val="both"/>
        <w:rPr>
          <w:rFonts w:asciiTheme="minorHAnsi" w:hAnsiTheme="minorHAnsi"/>
        </w:rPr>
      </w:pPr>
      <w:r w:rsidRPr="005B157A">
        <w:rPr>
          <w:rFonts w:asciiTheme="minorHAnsi" w:hAnsiTheme="minorHAnsi"/>
        </w:rPr>
        <w:t>ei hyvin eikä huonosti</w:t>
      </w:r>
    </w:p>
    <w:p w:rsidR="000C2798" w:rsidRPr="005B157A" w:rsidRDefault="000C2798" w:rsidP="008C20E4">
      <w:pPr>
        <w:ind w:left="2608"/>
        <w:jc w:val="both"/>
        <w:rPr>
          <w:rFonts w:asciiTheme="minorHAnsi" w:hAnsiTheme="minorHAnsi"/>
        </w:rPr>
      </w:pPr>
      <w:r w:rsidRPr="005B157A">
        <w:rPr>
          <w:rFonts w:asciiTheme="minorHAnsi" w:hAnsiTheme="minorHAnsi"/>
        </w:rPr>
        <w:t>melko huonosti</w:t>
      </w:r>
    </w:p>
    <w:p w:rsidR="000C2798" w:rsidRPr="005B157A" w:rsidRDefault="000C2798" w:rsidP="008C20E4">
      <w:pPr>
        <w:ind w:left="2608"/>
        <w:jc w:val="both"/>
        <w:rPr>
          <w:rFonts w:asciiTheme="minorHAnsi" w:hAnsiTheme="minorHAnsi"/>
        </w:rPr>
      </w:pPr>
      <w:r w:rsidRPr="005B157A">
        <w:rPr>
          <w:rFonts w:asciiTheme="minorHAnsi" w:hAnsiTheme="minorHAnsi"/>
        </w:rPr>
        <w:t>huonosti</w:t>
      </w:r>
    </w:p>
    <w:p w:rsidR="000C2798" w:rsidRDefault="000C2798" w:rsidP="008C20E4">
      <w:pPr>
        <w:ind w:left="2608"/>
        <w:jc w:val="both"/>
        <w:rPr>
          <w:rFonts w:asciiTheme="minorHAnsi" w:hAnsiTheme="minorHAnsi"/>
        </w:rPr>
      </w:pPr>
      <w:r w:rsidRPr="005B157A">
        <w:rPr>
          <w:rFonts w:asciiTheme="minorHAnsi" w:hAnsiTheme="minorHAnsi"/>
        </w:rPr>
        <w:t>en osaa sanoa</w:t>
      </w: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vammaisten henkilöiden yhdenvertainen mahdollisuus osallistua poliittiseen ja julkiseen elämään toteutuu?</w:t>
      </w:r>
    </w:p>
    <w:p w:rsidR="000C2798" w:rsidRPr="005B157A" w:rsidRDefault="000C2798" w:rsidP="008C20E4">
      <w:pPr>
        <w:ind w:left="2608"/>
        <w:jc w:val="both"/>
        <w:rPr>
          <w:rFonts w:asciiTheme="minorHAnsi" w:hAnsiTheme="minorHAnsi"/>
        </w:rPr>
      </w:pPr>
      <w:r w:rsidRPr="005B157A">
        <w:rPr>
          <w:rFonts w:asciiTheme="minorHAnsi" w:hAnsiTheme="minorHAnsi"/>
        </w:rPr>
        <w:t>hyvin</w:t>
      </w:r>
    </w:p>
    <w:p w:rsidR="000C2798" w:rsidRPr="005B157A" w:rsidRDefault="000C2798" w:rsidP="008C20E4">
      <w:pPr>
        <w:ind w:left="2608"/>
        <w:jc w:val="both"/>
        <w:rPr>
          <w:rFonts w:asciiTheme="minorHAnsi" w:hAnsiTheme="minorHAnsi"/>
        </w:rPr>
      </w:pPr>
      <w:r w:rsidRPr="005B157A">
        <w:rPr>
          <w:rFonts w:asciiTheme="minorHAnsi" w:hAnsiTheme="minorHAnsi"/>
        </w:rPr>
        <w:t>melko hyvin</w:t>
      </w:r>
    </w:p>
    <w:p w:rsidR="000C2798" w:rsidRPr="005B157A" w:rsidRDefault="000C2798" w:rsidP="008C20E4">
      <w:pPr>
        <w:ind w:left="2608"/>
        <w:jc w:val="both"/>
        <w:rPr>
          <w:rFonts w:asciiTheme="minorHAnsi" w:hAnsiTheme="minorHAnsi"/>
        </w:rPr>
      </w:pPr>
      <w:r w:rsidRPr="005B157A">
        <w:rPr>
          <w:rFonts w:asciiTheme="minorHAnsi" w:hAnsiTheme="minorHAnsi"/>
        </w:rPr>
        <w:t>ei hyvin eikä huonosti</w:t>
      </w:r>
    </w:p>
    <w:p w:rsidR="000C2798" w:rsidRPr="005B157A" w:rsidRDefault="000C2798" w:rsidP="008C20E4">
      <w:pPr>
        <w:ind w:left="2608"/>
        <w:jc w:val="both"/>
        <w:rPr>
          <w:rFonts w:asciiTheme="minorHAnsi" w:hAnsiTheme="minorHAnsi"/>
        </w:rPr>
      </w:pPr>
      <w:r w:rsidRPr="005B157A">
        <w:rPr>
          <w:rFonts w:asciiTheme="minorHAnsi" w:hAnsiTheme="minorHAnsi"/>
        </w:rPr>
        <w:t>melko huonosti</w:t>
      </w:r>
    </w:p>
    <w:p w:rsidR="000C2798" w:rsidRPr="005B157A" w:rsidRDefault="000C2798" w:rsidP="008C20E4">
      <w:pPr>
        <w:ind w:left="2608"/>
        <w:jc w:val="both"/>
        <w:rPr>
          <w:rFonts w:asciiTheme="minorHAnsi" w:hAnsiTheme="minorHAnsi"/>
        </w:rPr>
      </w:pPr>
      <w:r w:rsidRPr="005B157A">
        <w:rPr>
          <w:rFonts w:asciiTheme="minorHAnsi" w:hAnsiTheme="minorHAnsi"/>
        </w:rPr>
        <w:t>huonosti</w:t>
      </w:r>
    </w:p>
    <w:p w:rsidR="000C2798" w:rsidRDefault="000C2798" w:rsidP="008C20E4">
      <w:pPr>
        <w:ind w:left="2608"/>
        <w:jc w:val="both"/>
        <w:rPr>
          <w:rFonts w:asciiTheme="minorHAnsi" w:hAnsiTheme="minorHAnsi"/>
        </w:rPr>
      </w:pPr>
      <w:r w:rsidRPr="005B157A">
        <w:rPr>
          <w:rFonts w:asciiTheme="minorHAnsi" w:hAnsiTheme="minorHAnsi"/>
        </w:rPr>
        <w:t>en osaa sanoa</w:t>
      </w: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lastRenderedPageBreak/>
        <w:t>Miten</w:t>
      </w:r>
      <w:r w:rsidRPr="008E1E9C">
        <w:rPr>
          <w:rFonts w:asciiTheme="minorHAnsi" w:hAnsiTheme="minorHAnsi"/>
        </w:rPr>
        <w:t xml:space="preserve"> mielestäsi vammaisten henkilöiden osallisuutta ja mahdollisuutta itsenäiseen elämään tulisi vahvistaa?</w:t>
      </w:r>
    </w:p>
    <w:p w:rsidR="000C2798" w:rsidRDefault="000C2798" w:rsidP="008C20E4">
      <w:pPr>
        <w:ind w:left="1304"/>
        <w:jc w:val="both"/>
        <w:rPr>
          <w:rFonts w:asciiTheme="minorHAnsi" w:hAnsiTheme="minorHAnsi"/>
        </w:rPr>
      </w:pP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t xml:space="preserve">Miten </w:t>
      </w:r>
      <w:r w:rsidRPr="008E1E9C">
        <w:rPr>
          <w:rFonts w:asciiTheme="minorHAnsi" w:hAnsiTheme="minorHAnsi"/>
        </w:rPr>
        <w:t>mielestäsi vammaisten henkilöiden osallistumista poliittiseen ja julkiseen elämään tulisi vahvistaa?</w:t>
      </w:r>
    </w:p>
    <w:p w:rsidR="000C2798"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Liikkuminen</w:t>
      </w:r>
    </w:p>
    <w:p w:rsidR="000C2798" w:rsidRPr="009466B9" w:rsidRDefault="000C2798" w:rsidP="008C20E4">
      <w:pPr>
        <w:ind w:left="720"/>
        <w:jc w:val="both"/>
        <w:rPr>
          <w:rFonts w:asciiTheme="minorHAnsi" w:hAnsiTheme="minorHAnsi"/>
        </w:rPr>
      </w:pPr>
      <w:r w:rsidRPr="009466B9">
        <w:rPr>
          <w:rFonts w:asciiTheme="minorHAnsi" w:hAnsiTheme="minorHAnsi"/>
        </w:rPr>
        <w:t>(</w:t>
      </w:r>
      <w:r>
        <w:rPr>
          <w:rFonts w:asciiTheme="minorHAnsi" w:hAnsiTheme="minorHAnsi"/>
        </w:rPr>
        <w:t>Vammais</w:t>
      </w:r>
      <w:r w:rsidRPr="009466B9">
        <w:rPr>
          <w:rFonts w:asciiTheme="minorHAnsi" w:hAnsiTheme="minorHAnsi"/>
        </w:rPr>
        <w:t xml:space="preserve">sopimus artiklat 18 ja 20) </w:t>
      </w:r>
    </w:p>
    <w:p w:rsidR="000C2798" w:rsidRPr="009466B9" w:rsidRDefault="000C2798" w:rsidP="008C20E4">
      <w:pPr>
        <w:ind w:left="720"/>
        <w:jc w:val="both"/>
        <w:rPr>
          <w:rFonts w:asciiTheme="minorHAnsi" w:hAnsiTheme="minorHAnsi"/>
        </w:rPr>
      </w:pPr>
    </w:p>
    <w:p w:rsidR="000C2798" w:rsidRPr="009466B9" w:rsidRDefault="000C2798" w:rsidP="008C20E4">
      <w:pPr>
        <w:ind w:left="1304"/>
        <w:jc w:val="both"/>
        <w:rPr>
          <w:rFonts w:asciiTheme="minorHAnsi" w:hAnsiTheme="minorHAnsi"/>
        </w:rPr>
      </w:pPr>
      <w:r w:rsidRPr="009466B9">
        <w:rPr>
          <w:rFonts w:asciiTheme="minorHAnsi" w:hAnsiTheme="minorHAnsi"/>
        </w:rPr>
        <w:t>Vammaisilla henkilöillä on oikeus mahdollisimman itsenäiseen henkilökohtaiseen liikkumisen. Se tulee varmistaa helpottamalla liikkumista sillä tavalla kuin ja silloin kun he haluavat ja järjestää siinä tarvittava kohtuullinen apu ja tuki. On tärkeää turvata myös esteetön pääsy kuljetukseen ja esteetön tiedonsaanti palveluista.</w:t>
      </w:r>
    </w:p>
    <w:p w:rsidR="000C2798" w:rsidRDefault="000C2798" w:rsidP="008C20E4">
      <w:pPr>
        <w:ind w:left="720"/>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mahdollisuus itsenäiseen henkilökohtaiseen liikkumiseen toteutuu vammaisilla henkilöillä?</w:t>
      </w:r>
    </w:p>
    <w:p w:rsidR="000C2798" w:rsidRPr="005B157A" w:rsidRDefault="000C2798" w:rsidP="008C20E4">
      <w:pPr>
        <w:ind w:left="2608"/>
        <w:jc w:val="both"/>
        <w:rPr>
          <w:rFonts w:asciiTheme="minorHAnsi" w:hAnsiTheme="minorHAnsi"/>
        </w:rPr>
      </w:pPr>
      <w:r w:rsidRPr="005B157A">
        <w:rPr>
          <w:rFonts w:asciiTheme="minorHAnsi" w:hAnsiTheme="minorHAnsi"/>
        </w:rPr>
        <w:t>hyvin</w:t>
      </w:r>
    </w:p>
    <w:p w:rsidR="000C2798" w:rsidRPr="005B157A" w:rsidRDefault="000C2798" w:rsidP="008C20E4">
      <w:pPr>
        <w:ind w:left="2608"/>
        <w:jc w:val="both"/>
        <w:rPr>
          <w:rFonts w:asciiTheme="minorHAnsi" w:hAnsiTheme="minorHAnsi"/>
        </w:rPr>
      </w:pPr>
      <w:r w:rsidRPr="005B157A">
        <w:rPr>
          <w:rFonts w:asciiTheme="minorHAnsi" w:hAnsiTheme="minorHAnsi"/>
        </w:rPr>
        <w:t>melko hyvin</w:t>
      </w:r>
    </w:p>
    <w:p w:rsidR="000C2798" w:rsidRPr="005B157A" w:rsidRDefault="000C2798" w:rsidP="008C20E4">
      <w:pPr>
        <w:ind w:left="2608"/>
        <w:jc w:val="both"/>
        <w:rPr>
          <w:rFonts w:asciiTheme="minorHAnsi" w:hAnsiTheme="minorHAnsi"/>
        </w:rPr>
      </w:pPr>
      <w:r w:rsidRPr="005B157A">
        <w:rPr>
          <w:rFonts w:asciiTheme="minorHAnsi" w:hAnsiTheme="minorHAnsi"/>
        </w:rPr>
        <w:t>ei hyvin eikä huonosti</w:t>
      </w:r>
    </w:p>
    <w:p w:rsidR="000C2798" w:rsidRPr="005B157A" w:rsidRDefault="000C2798" w:rsidP="008C20E4">
      <w:pPr>
        <w:ind w:left="2608"/>
        <w:jc w:val="both"/>
        <w:rPr>
          <w:rFonts w:asciiTheme="minorHAnsi" w:hAnsiTheme="minorHAnsi"/>
        </w:rPr>
      </w:pPr>
      <w:r w:rsidRPr="005B157A">
        <w:rPr>
          <w:rFonts w:asciiTheme="minorHAnsi" w:hAnsiTheme="minorHAnsi"/>
        </w:rPr>
        <w:t>melko huonosti</w:t>
      </w:r>
    </w:p>
    <w:p w:rsidR="000C2798" w:rsidRPr="005B157A" w:rsidRDefault="000C2798" w:rsidP="008C20E4">
      <w:pPr>
        <w:ind w:left="2608"/>
        <w:jc w:val="both"/>
        <w:rPr>
          <w:rFonts w:asciiTheme="minorHAnsi" w:hAnsiTheme="minorHAnsi"/>
        </w:rPr>
      </w:pPr>
      <w:r w:rsidRPr="005B157A">
        <w:rPr>
          <w:rFonts w:asciiTheme="minorHAnsi" w:hAnsiTheme="minorHAnsi"/>
        </w:rPr>
        <w:t>huonosti</w:t>
      </w:r>
    </w:p>
    <w:p w:rsidR="000C2798" w:rsidRDefault="000C2798" w:rsidP="008C20E4">
      <w:pPr>
        <w:ind w:left="2608"/>
        <w:jc w:val="both"/>
        <w:rPr>
          <w:rFonts w:asciiTheme="minorHAnsi" w:hAnsiTheme="minorHAnsi"/>
        </w:rPr>
      </w:pPr>
      <w:r w:rsidRPr="005B157A">
        <w:rPr>
          <w:rFonts w:asciiTheme="minorHAnsi" w:hAnsiTheme="minorHAnsi"/>
        </w:rPr>
        <w:t>en osaa sanoa</w:t>
      </w:r>
    </w:p>
    <w:p w:rsidR="000C2798" w:rsidRDefault="000C2798" w:rsidP="008C20E4">
      <w:pPr>
        <w:ind w:left="2608"/>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liikenteen esteettömyys toteutuu?</w:t>
      </w:r>
    </w:p>
    <w:p w:rsidR="000C2798" w:rsidRPr="007E5583" w:rsidRDefault="000C2798" w:rsidP="008C20E4">
      <w:pPr>
        <w:ind w:left="2608"/>
        <w:jc w:val="both"/>
        <w:rPr>
          <w:rFonts w:asciiTheme="minorHAnsi" w:hAnsiTheme="minorHAnsi"/>
        </w:rPr>
      </w:pPr>
      <w:r w:rsidRPr="007E5583">
        <w:rPr>
          <w:rFonts w:asciiTheme="minorHAnsi" w:hAnsiTheme="minorHAnsi"/>
        </w:rPr>
        <w:t>hyvin</w:t>
      </w:r>
    </w:p>
    <w:p w:rsidR="000C2798" w:rsidRPr="007E5583" w:rsidRDefault="000C2798" w:rsidP="008C20E4">
      <w:pPr>
        <w:ind w:left="2608"/>
        <w:jc w:val="both"/>
        <w:rPr>
          <w:rFonts w:asciiTheme="minorHAnsi" w:hAnsiTheme="minorHAnsi"/>
        </w:rPr>
      </w:pPr>
      <w:r w:rsidRPr="007E5583">
        <w:rPr>
          <w:rFonts w:asciiTheme="minorHAnsi" w:hAnsiTheme="minorHAnsi"/>
        </w:rPr>
        <w:t>melko hyvin</w:t>
      </w:r>
    </w:p>
    <w:p w:rsidR="000C2798" w:rsidRPr="007E5583" w:rsidRDefault="000C2798" w:rsidP="008C20E4">
      <w:pPr>
        <w:ind w:left="2608"/>
        <w:jc w:val="both"/>
        <w:rPr>
          <w:rFonts w:asciiTheme="minorHAnsi" w:hAnsiTheme="minorHAnsi"/>
        </w:rPr>
      </w:pPr>
      <w:r w:rsidRPr="007E5583">
        <w:rPr>
          <w:rFonts w:asciiTheme="minorHAnsi" w:hAnsiTheme="minorHAnsi"/>
        </w:rPr>
        <w:t>ei hyvin eikä huonosti</w:t>
      </w:r>
    </w:p>
    <w:p w:rsidR="000C2798" w:rsidRPr="007E5583" w:rsidRDefault="000C2798" w:rsidP="008C20E4">
      <w:pPr>
        <w:ind w:left="2608"/>
        <w:jc w:val="both"/>
        <w:rPr>
          <w:rFonts w:asciiTheme="minorHAnsi" w:hAnsiTheme="minorHAnsi"/>
        </w:rPr>
      </w:pPr>
      <w:r w:rsidRPr="007E5583">
        <w:rPr>
          <w:rFonts w:asciiTheme="minorHAnsi" w:hAnsiTheme="minorHAnsi"/>
        </w:rPr>
        <w:t>melko huonosti</w:t>
      </w:r>
    </w:p>
    <w:p w:rsidR="000C2798" w:rsidRPr="007E5583" w:rsidRDefault="000C2798" w:rsidP="008C20E4">
      <w:pPr>
        <w:ind w:left="2608"/>
        <w:jc w:val="both"/>
        <w:rPr>
          <w:rFonts w:asciiTheme="minorHAnsi" w:hAnsiTheme="minorHAnsi"/>
        </w:rPr>
      </w:pPr>
      <w:r w:rsidRPr="007E5583">
        <w:rPr>
          <w:rFonts w:asciiTheme="minorHAnsi" w:hAnsiTheme="minorHAnsi"/>
        </w:rPr>
        <w:t>huonosti</w:t>
      </w:r>
    </w:p>
    <w:p w:rsidR="000C2798" w:rsidRDefault="000C2798" w:rsidP="008C20E4">
      <w:pPr>
        <w:ind w:left="2608"/>
        <w:jc w:val="both"/>
        <w:rPr>
          <w:rFonts w:asciiTheme="minorHAnsi" w:hAnsiTheme="minorHAnsi"/>
        </w:rPr>
      </w:pPr>
      <w:r w:rsidRPr="007E5583">
        <w:rPr>
          <w:rFonts w:asciiTheme="minorHAnsi" w:hAnsiTheme="minorHAnsi"/>
        </w:rPr>
        <w:t>en osaa sanoa</w:t>
      </w:r>
    </w:p>
    <w:p w:rsidR="000C2798" w:rsidRDefault="000C2798" w:rsidP="008C20E4">
      <w:pPr>
        <w:ind w:left="2608"/>
        <w:jc w:val="both"/>
        <w:rPr>
          <w:rFonts w:asciiTheme="minorHAnsi" w:hAnsiTheme="minorHAnsi"/>
        </w:rPr>
      </w:pPr>
    </w:p>
    <w:p w:rsidR="000C2798" w:rsidRPr="00E40D0D" w:rsidRDefault="000C2798" w:rsidP="008C20E4">
      <w:pPr>
        <w:pStyle w:val="Luettelokappale"/>
        <w:numPr>
          <w:ilvl w:val="0"/>
          <w:numId w:val="3"/>
        </w:numPr>
        <w:jc w:val="both"/>
        <w:rPr>
          <w:rFonts w:asciiTheme="minorHAnsi" w:hAnsiTheme="minorHAnsi"/>
        </w:rPr>
      </w:pPr>
      <w:r w:rsidRPr="00E40D0D">
        <w:rPr>
          <w:rFonts w:asciiTheme="minorHAnsi" w:hAnsiTheme="minorHAnsi"/>
        </w:rPr>
        <w:t>Mi</w:t>
      </w:r>
      <w:r>
        <w:rPr>
          <w:rFonts w:asciiTheme="minorHAnsi" w:hAnsiTheme="minorHAnsi"/>
        </w:rPr>
        <w:t>ten</w:t>
      </w:r>
      <w:r w:rsidRPr="00E40D0D">
        <w:rPr>
          <w:rFonts w:asciiTheme="minorHAnsi" w:hAnsiTheme="minorHAnsi"/>
        </w:rPr>
        <w:t xml:space="preserve"> mielestäsi liikkumisen vapautta ja esteetöntä liikkumista tulisi kehittää?</w:t>
      </w:r>
    </w:p>
    <w:p w:rsidR="000C2798"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Koulutus</w:t>
      </w:r>
    </w:p>
    <w:p w:rsidR="000C2798" w:rsidRPr="009466B9" w:rsidRDefault="000C2798" w:rsidP="008C20E4">
      <w:pPr>
        <w:ind w:left="720"/>
        <w:jc w:val="both"/>
        <w:rPr>
          <w:rFonts w:asciiTheme="minorHAnsi" w:hAnsiTheme="minorHAnsi"/>
        </w:rPr>
      </w:pPr>
      <w:r w:rsidRPr="009466B9">
        <w:rPr>
          <w:rFonts w:asciiTheme="minorHAnsi" w:hAnsiTheme="minorHAnsi"/>
        </w:rPr>
        <w:t>(</w:t>
      </w:r>
      <w:r>
        <w:rPr>
          <w:rFonts w:asciiTheme="minorHAnsi" w:hAnsiTheme="minorHAnsi"/>
        </w:rPr>
        <w:t>Vammais</w:t>
      </w:r>
      <w:r w:rsidRPr="009466B9">
        <w:rPr>
          <w:rFonts w:asciiTheme="minorHAnsi" w:hAnsiTheme="minorHAnsi"/>
        </w:rPr>
        <w:t>sopimus artikla 24)</w:t>
      </w:r>
    </w:p>
    <w:p w:rsidR="000C2798" w:rsidRPr="009466B9" w:rsidRDefault="000C2798" w:rsidP="008C20E4">
      <w:pPr>
        <w:ind w:left="720"/>
        <w:jc w:val="both"/>
        <w:rPr>
          <w:rFonts w:asciiTheme="minorHAnsi" w:hAnsiTheme="minorHAnsi"/>
        </w:rPr>
      </w:pPr>
    </w:p>
    <w:p w:rsidR="000C2798" w:rsidRPr="009466B9" w:rsidRDefault="000C2798" w:rsidP="008C20E4">
      <w:pPr>
        <w:ind w:left="1304"/>
        <w:jc w:val="both"/>
        <w:rPr>
          <w:rFonts w:asciiTheme="minorHAnsi" w:hAnsiTheme="minorHAnsi"/>
        </w:rPr>
      </w:pPr>
      <w:r w:rsidRPr="009466B9">
        <w:rPr>
          <w:rFonts w:asciiTheme="minorHAnsi" w:hAnsiTheme="minorHAnsi"/>
        </w:rPr>
        <w:t>Vammaisilla henkilöillä on oikeus koulutukseen yhdenvertaisesti muiden kanssa. Vammaisia henkilöitä ei saa sulkea yleisen koulujärjestelmän ulkopuolelle vammaisuutensa perusteella. Vammaisten henkilöiden tulee päästä osallistavaan, hyvälaatuiseen ja maksuttomaan ensimmäisen ja toiseen asteen koulutukseen omissa lähiyhteisöissään. Vammaisia henkilöitä varten tulee tehdä heidän yksilöllisten tarpeidensa mukaiset kohtuulliset mukautukset. Heidän tulee saada yleisessä koulutusjärjestelmässä tarvitsemansa tuki.</w:t>
      </w:r>
    </w:p>
    <w:p w:rsidR="000C2798" w:rsidRDefault="000C2798" w:rsidP="008C20E4">
      <w:pPr>
        <w:ind w:left="720"/>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lastRenderedPageBreak/>
        <w:t>Kuinka hyvin mielestäsi oikeus osallistavaan (inklusiiviseen) opetukseen toteutuu?</w:t>
      </w:r>
    </w:p>
    <w:p w:rsidR="000C2798" w:rsidRPr="00B577A5" w:rsidRDefault="000C2798" w:rsidP="008C20E4">
      <w:pPr>
        <w:ind w:left="2608"/>
        <w:jc w:val="both"/>
        <w:rPr>
          <w:rFonts w:asciiTheme="minorHAnsi" w:hAnsiTheme="minorHAnsi"/>
        </w:rPr>
      </w:pPr>
      <w:r w:rsidRPr="00B577A5">
        <w:rPr>
          <w:rFonts w:asciiTheme="minorHAnsi" w:hAnsiTheme="minorHAnsi"/>
        </w:rPr>
        <w:t>hyvin</w:t>
      </w:r>
    </w:p>
    <w:p w:rsidR="000C2798" w:rsidRPr="00B577A5" w:rsidRDefault="000C2798" w:rsidP="008C20E4">
      <w:pPr>
        <w:ind w:left="2608"/>
        <w:jc w:val="both"/>
        <w:rPr>
          <w:rFonts w:asciiTheme="minorHAnsi" w:hAnsiTheme="minorHAnsi"/>
        </w:rPr>
      </w:pPr>
      <w:r w:rsidRPr="00B577A5">
        <w:rPr>
          <w:rFonts w:asciiTheme="minorHAnsi" w:hAnsiTheme="minorHAnsi"/>
        </w:rPr>
        <w:t>melko hyvin</w:t>
      </w:r>
    </w:p>
    <w:p w:rsidR="000C2798" w:rsidRPr="00B577A5" w:rsidRDefault="000C2798" w:rsidP="008C20E4">
      <w:pPr>
        <w:ind w:left="2608"/>
        <w:jc w:val="both"/>
        <w:rPr>
          <w:rFonts w:asciiTheme="minorHAnsi" w:hAnsiTheme="minorHAnsi"/>
        </w:rPr>
      </w:pPr>
      <w:r w:rsidRPr="00B577A5">
        <w:rPr>
          <w:rFonts w:asciiTheme="minorHAnsi" w:hAnsiTheme="minorHAnsi"/>
        </w:rPr>
        <w:t>ei hyvin eikä huonosti</w:t>
      </w:r>
    </w:p>
    <w:p w:rsidR="000C2798" w:rsidRPr="00B577A5" w:rsidRDefault="000C2798" w:rsidP="008C20E4">
      <w:pPr>
        <w:ind w:left="2608"/>
        <w:jc w:val="both"/>
        <w:rPr>
          <w:rFonts w:asciiTheme="minorHAnsi" w:hAnsiTheme="minorHAnsi"/>
        </w:rPr>
      </w:pPr>
      <w:r w:rsidRPr="00B577A5">
        <w:rPr>
          <w:rFonts w:asciiTheme="minorHAnsi" w:hAnsiTheme="minorHAnsi"/>
        </w:rPr>
        <w:t>melko huonosti</w:t>
      </w:r>
    </w:p>
    <w:p w:rsidR="000C2798" w:rsidRPr="00B577A5" w:rsidRDefault="000C2798" w:rsidP="008C20E4">
      <w:pPr>
        <w:ind w:left="2608"/>
        <w:jc w:val="both"/>
        <w:rPr>
          <w:rFonts w:asciiTheme="minorHAnsi" w:hAnsiTheme="minorHAnsi"/>
        </w:rPr>
      </w:pPr>
      <w:r w:rsidRPr="00B577A5">
        <w:rPr>
          <w:rFonts w:asciiTheme="minorHAnsi" w:hAnsiTheme="minorHAnsi"/>
        </w:rPr>
        <w:t>huonosti</w:t>
      </w:r>
    </w:p>
    <w:p w:rsidR="000C2798" w:rsidRDefault="000C2798" w:rsidP="008C20E4">
      <w:pPr>
        <w:ind w:left="2608"/>
        <w:jc w:val="both"/>
        <w:rPr>
          <w:rFonts w:asciiTheme="minorHAnsi" w:hAnsiTheme="minorHAnsi"/>
        </w:rPr>
      </w:pPr>
      <w:r w:rsidRPr="00B577A5">
        <w:rPr>
          <w:rFonts w:asciiTheme="minorHAnsi" w:hAnsiTheme="minorHAnsi"/>
        </w:rPr>
        <w:t>en osaa sanoa</w:t>
      </w:r>
    </w:p>
    <w:p w:rsidR="000C2798" w:rsidRDefault="000C2798" w:rsidP="008C20E4">
      <w:pPr>
        <w:ind w:left="2608"/>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oikeus tarvittaviin tukitoimiin ja kohtuullisiin mukautuksiin toteutuu koulutuksessa?</w:t>
      </w:r>
    </w:p>
    <w:p w:rsidR="000C2798" w:rsidRPr="00B577A5" w:rsidRDefault="000C2798" w:rsidP="008C20E4">
      <w:pPr>
        <w:ind w:left="2608"/>
        <w:jc w:val="both"/>
        <w:rPr>
          <w:rFonts w:asciiTheme="minorHAnsi" w:hAnsiTheme="minorHAnsi"/>
        </w:rPr>
      </w:pPr>
      <w:r w:rsidRPr="00B577A5">
        <w:rPr>
          <w:rFonts w:asciiTheme="minorHAnsi" w:hAnsiTheme="minorHAnsi"/>
        </w:rPr>
        <w:t>hyvin</w:t>
      </w:r>
    </w:p>
    <w:p w:rsidR="000C2798" w:rsidRPr="00B577A5" w:rsidRDefault="000C2798" w:rsidP="008C20E4">
      <w:pPr>
        <w:ind w:left="2608"/>
        <w:jc w:val="both"/>
        <w:rPr>
          <w:rFonts w:asciiTheme="minorHAnsi" w:hAnsiTheme="minorHAnsi"/>
        </w:rPr>
      </w:pPr>
      <w:r w:rsidRPr="00B577A5">
        <w:rPr>
          <w:rFonts w:asciiTheme="minorHAnsi" w:hAnsiTheme="minorHAnsi"/>
        </w:rPr>
        <w:t>melko hyvin</w:t>
      </w:r>
    </w:p>
    <w:p w:rsidR="000C2798" w:rsidRPr="00B577A5" w:rsidRDefault="000C2798" w:rsidP="008C20E4">
      <w:pPr>
        <w:ind w:left="2608"/>
        <w:jc w:val="both"/>
        <w:rPr>
          <w:rFonts w:asciiTheme="minorHAnsi" w:hAnsiTheme="minorHAnsi"/>
        </w:rPr>
      </w:pPr>
      <w:r w:rsidRPr="00B577A5">
        <w:rPr>
          <w:rFonts w:asciiTheme="minorHAnsi" w:hAnsiTheme="minorHAnsi"/>
        </w:rPr>
        <w:t>ei hyvin eikä huonosti</w:t>
      </w:r>
    </w:p>
    <w:p w:rsidR="000C2798" w:rsidRPr="00B577A5" w:rsidRDefault="000C2798" w:rsidP="008C20E4">
      <w:pPr>
        <w:ind w:left="2608"/>
        <w:jc w:val="both"/>
        <w:rPr>
          <w:rFonts w:asciiTheme="minorHAnsi" w:hAnsiTheme="minorHAnsi"/>
        </w:rPr>
      </w:pPr>
      <w:r w:rsidRPr="00B577A5">
        <w:rPr>
          <w:rFonts w:asciiTheme="minorHAnsi" w:hAnsiTheme="minorHAnsi"/>
        </w:rPr>
        <w:t>melko huonosti</w:t>
      </w:r>
    </w:p>
    <w:p w:rsidR="000C2798" w:rsidRPr="00B577A5" w:rsidRDefault="000C2798" w:rsidP="008C20E4">
      <w:pPr>
        <w:ind w:left="2608"/>
        <w:jc w:val="both"/>
        <w:rPr>
          <w:rFonts w:asciiTheme="minorHAnsi" w:hAnsiTheme="minorHAnsi"/>
        </w:rPr>
      </w:pPr>
      <w:r w:rsidRPr="00B577A5">
        <w:rPr>
          <w:rFonts w:asciiTheme="minorHAnsi" w:hAnsiTheme="minorHAnsi"/>
        </w:rPr>
        <w:t>huonosti</w:t>
      </w:r>
    </w:p>
    <w:p w:rsidR="000C2798" w:rsidRDefault="000C2798" w:rsidP="008C20E4">
      <w:pPr>
        <w:ind w:left="2608"/>
        <w:jc w:val="both"/>
        <w:rPr>
          <w:rFonts w:asciiTheme="minorHAnsi" w:hAnsiTheme="minorHAnsi"/>
        </w:rPr>
      </w:pPr>
      <w:r w:rsidRPr="00B577A5">
        <w:rPr>
          <w:rFonts w:asciiTheme="minorHAnsi" w:hAnsiTheme="minorHAnsi"/>
        </w:rPr>
        <w:t>en osaa sanoa</w:t>
      </w: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t>Miten</w:t>
      </w:r>
      <w:r w:rsidRPr="008E1E9C">
        <w:rPr>
          <w:rFonts w:asciiTheme="minorHAnsi" w:hAnsiTheme="minorHAnsi"/>
        </w:rPr>
        <w:t xml:space="preserve"> mielestäsi yhdenvertaisia koulutusmahdollisuuksia tulisi kehittää?</w:t>
      </w:r>
    </w:p>
    <w:p w:rsidR="000C2798"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Terveys ja kuntoutus</w:t>
      </w:r>
    </w:p>
    <w:p w:rsidR="000C2798" w:rsidRPr="009466B9" w:rsidRDefault="000C2798" w:rsidP="008C20E4">
      <w:pPr>
        <w:ind w:left="720"/>
        <w:jc w:val="both"/>
        <w:rPr>
          <w:rFonts w:asciiTheme="minorHAnsi" w:hAnsiTheme="minorHAnsi"/>
        </w:rPr>
      </w:pPr>
      <w:r w:rsidRPr="009466B9">
        <w:rPr>
          <w:rFonts w:asciiTheme="minorHAnsi" w:hAnsiTheme="minorHAnsi"/>
        </w:rPr>
        <w:t>(</w:t>
      </w:r>
      <w:r>
        <w:rPr>
          <w:rFonts w:asciiTheme="minorHAnsi" w:hAnsiTheme="minorHAnsi"/>
        </w:rPr>
        <w:t>Vammais</w:t>
      </w:r>
      <w:r w:rsidRPr="009466B9">
        <w:rPr>
          <w:rFonts w:asciiTheme="minorHAnsi" w:hAnsiTheme="minorHAnsi"/>
        </w:rPr>
        <w:t>sopimus artiklat 25 ja 26)</w:t>
      </w:r>
    </w:p>
    <w:p w:rsidR="000C2798" w:rsidRPr="009466B9" w:rsidRDefault="000C2798" w:rsidP="008C20E4">
      <w:pPr>
        <w:ind w:left="720"/>
        <w:jc w:val="both"/>
        <w:rPr>
          <w:rFonts w:asciiTheme="minorHAnsi" w:hAnsiTheme="minorHAnsi"/>
        </w:rPr>
      </w:pPr>
    </w:p>
    <w:p w:rsidR="000C2798" w:rsidRPr="009466B9" w:rsidRDefault="000C2798" w:rsidP="008C20E4">
      <w:pPr>
        <w:ind w:left="1304"/>
        <w:jc w:val="both"/>
        <w:rPr>
          <w:rFonts w:asciiTheme="minorHAnsi" w:hAnsiTheme="minorHAnsi"/>
        </w:rPr>
      </w:pPr>
      <w:r w:rsidRPr="009466B9">
        <w:rPr>
          <w:rFonts w:asciiTheme="minorHAnsi" w:hAnsiTheme="minorHAnsi"/>
        </w:rPr>
        <w:t>Vammaisilla henkilöillä on oikeus parhaaseen mahdolliseen terveyden tasoon ilman syrjintää vammaisuuden perusteella. Vammaisille henkilöille tulee järjestää samanlaajuiset, -laatuiset ja -tasoiset maksuttomat tai kohtuuhintaiset palvelut kuin muille. Lisäksi vammaisilla henkilöillä on oikeus terveyspalveluihin, joita he tarvitsevat erityisesti vammaisuutensa vuoksi. Terveydenhuollon palvelut tulee järjestää mahdollisimman lähellä ihmisen omia yhteisöjä, myös maaseudulla.</w:t>
      </w:r>
    </w:p>
    <w:p w:rsidR="000C2798" w:rsidRPr="009466B9" w:rsidRDefault="000C2798" w:rsidP="008C20E4">
      <w:pPr>
        <w:ind w:left="1304"/>
        <w:jc w:val="both"/>
        <w:rPr>
          <w:rFonts w:asciiTheme="minorHAnsi" w:hAnsiTheme="minorHAnsi"/>
        </w:rPr>
      </w:pPr>
    </w:p>
    <w:p w:rsidR="000C2798" w:rsidRPr="009466B9" w:rsidRDefault="000C2798" w:rsidP="008C20E4">
      <w:pPr>
        <w:ind w:left="1304"/>
        <w:jc w:val="both"/>
        <w:rPr>
          <w:rFonts w:asciiTheme="minorHAnsi" w:hAnsiTheme="minorHAnsi"/>
        </w:rPr>
      </w:pPr>
      <w:r w:rsidRPr="009466B9">
        <w:rPr>
          <w:rFonts w:asciiTheme="minorHAnsi" w:hAnsiTheme="minorHAnsi"/>
        </w:rPr>
        <w:t>Vammaisille henkilöille tulee järjestää laaja-alaisia kuntoutuspalveluita muun muassa vertaistuen avulla, jotta he voivat saavuttaa ja säilyttää mahdollisimman suuren itsenäisyyden, täysimääräiset ruumiilliset, henkiset ja sosiaaliset kyvyt sekä täysimääräisen osallisuuden ja osallistumisen kaikilla elämänaloilla.</w:t>
      </w:r>
    </w:p>
    <w:p w:rsidR="000C2798" w:rsidRDefault="000C2798" w:rsidP="008C20E4">
      <w:pPr>
        <w:ind w:left="720"/>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toteutuu vammaisten henkilöiden pääsy terveyspalveluihin yhdenvertaisesti muiden kanssa?</w:t>
      </w:r>
    </w:p>
    <w:p w:rsidR="000C2798" w:rsidRPr="00B577A5" w:rsidRDefault="000C2798" w:rsidP="008C20E4">
      <w:pPr>
        <w:ind w:left="2608"/>
        <w:jc w:val="both"/>
        <w:rPr>
          <w:rFonts w:asciiTheme="minorHAnsi" w:hAnsiTheme="minorHAnsi"/>
        </w:rPr>
      </w:pPr>
      <w:r w:rsidRPr="00B577A5">
        <w:rPr>
          <w:rFonts w:asciiTheme="minorHAnsi" w:hAnsiTheme="minorHAnsi"/>
        </w:rPr>
        <w:t>hyvin</w:t>
      </w:r>
    </w:p>
    <w:p w:rsidR="000C2798" w:rsidRPr="00B577A5" w:rsidRDefault="000C2798" w:rsidP="008C20E4">
      <w:pPr>
        <w:ind w:left="2608"/>
        <w:jc w:val="both"/>
        <w:rPr>
          <w:rFonts w:asciiTheme="minorHAnsi" w:hAnsiTheme="minorHAnsi"/>
        </w:rPr>
      </w:pPr>
      <w:r w:rsidRPr="00B577A5">
        <w:rPr>
          <w:rFonts w:asciiTheme="minorHAnsi" w:hAnsiTheme="minorHAnsi"/>
        </w:rPr>
        <w:t>melko hyvin</w:t>
      </w:r>
    </w:p>
    <w:p w:rsidR="000C2798" w:rsidRPr="00B577A5" w:rsidRDefault="000C2798" w:rsidP="008C20E4">
      <w:pPr>
        <w:ind w:left="2608"/>
        <w:jc w:val="both"/>
        <w:rPr>
          <w:rFonts w:asciiTheme="minorHAnsi" w:hAnsiTheme="minorHAnsi"/>
        </w:rPr>
      </w:pPr>
      <w:r w:rsidRPr="00B577A5">
        <w:rPr>
          <w:rFonts w:asciiTheme="minorHAnsi" w:hAnsiTheme="minorHAnsi"/>
        </w:rPr>
        <w:t>ei hyvin eikä huonosti</w:t>
      </w:r>
    </w:p>
    <w:p w:rsidR="000C2798" w:rsidRPr="00B577A5" w:rsidRDefault="000C2798" w:rsidP="008C20E4">
      <w:pPr>
        <w:ind w:left="2608"/>
        <w:jc w:val="both"/>
        <w:rPr>
          <w:rFonts w:asciiTheme="minorHAnsi" w:hAnsiTheme="minorHAnsi"/>
        </w:rPr>
      </w:pPr>
      <w:r w:rsidRPr="00B577A5">
        <w:rPr>
          <w:rFonts w:asciiTheme="minorHAnsi" w:hAnsiTheme="minorHAnsi"/>
        </w:rPr>
        <w:t>melko huonosti</w:t>
      </w:r>
    </w:p>
    <w:p w:rsidR="000C2798" w:rsidRPr="00B577A5" w:rsidRDefault="000C2798" w:rsidP="008C20E4">
      <w:pPr>
        <w:ind w:left="2608"/>
        <w:jc w:val="both"/>
        <w:rPr>
          <w:rFonts w:asciiTheme="minorHAnsi" w:hAnsiTheme="minorHAnsi"/>
        </w:rPr>
      </w:pPr>
      <w:r w:rsidRPr="00B577A5">
        <w:rPr>
          <w:rFonts w:asciiTheme="minorHAnsi" w:hAnsiTheme="minorHAnsi"/>
        </w:rPr>
        <w:t>huonosti</w:t>
      </w:r>
    </w:p>
    <w:p w:rsidR="000C2798" w:rsidRDefault="000C2798" w:rsidP="008C20E4">
      <w:pPr>
        <w:ind w:left="2608"/>
        <w:jc w:val="both"/>
        <w:rPr>
          <w:rFonts w:asciiTheme="minorHAnsi" w:hAnsiTheme="minorHAnsi"/>
        </w:rPr>
      </w:pPr>
      <w:r w:rsidRPr="00B577A5">
        <w:rPr>
          <w:rFonts w:asciiTheme="minorHAnsi" w:hAnsiTheme="minorHAnsi"/>
        </w:rPr>
        <w:t>en osaa sanoa</w:t>
      </w:r>
    </w:p>
    <w:p w:rsidR="000C2798" w:rsidRDefault="000C2798" w:rsidP="008C20E4">
      <w:pPr>
        <w:ind w:left="2608"/>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toteutuu pääsy kuntoutukseen?</w:t>
      </w:r>
    </w:p>
    <w:p w:rsidR="000C2798" w:rsidRPr="00B577A5" w:rsidRDefault="000C2798" w:rsidP="008C20E4">
      <w:pPr>
        <w:ind w:left="2608"/>
        <w:jc w:val="both"/>
        <w:rPr>
          <w:rFonts w:asciiTheme="minorHAnsi" w:hAnsiTheme="minorHAnsi"/>
        </w:rPr>
      </w:pPr>
      <w:r w:rsidRPr="00B577A5">
        <w:rPr>
          <w:rFonts w:asciiTheme="minorHAnsi" w:hAnsiTheme="minorHAnsi"/>
        </w:rPr>
        <w:t>hyvin</w:t>
      </w:r>
    </w:p>
    <w:p w:rsidR="000C2798" w:rsidRPr="00B577A5" w:rsidRDefault="000C2798" w:rsidP="008C20E4">
      <w:pPr>
        <w:ind w:left="2608"/>
        <w:jc w:val="both"/>
        <w:rPr>
          <w:rFonts w:asciiTheme="minorHAnsi" w:hAnsiTheme="minorHAnsi"/>
        </w:rPr>
      </w:pPr>
      <w:r w:rsidRPr="00B577A5">
        <w:rPr>
          <w:rFonts w:asciiTheme="minorHAnsi" w:hAnsiTheme="minorHAnsi"/>
        </w:rPr>
        <w:lastRenderedPageBreak/>
        <w:t>melko hyvin</w:t>
      </w:r>
    </w:p>
    <w:p w:rsidR="000C2798" w:rsidRPr="00B577A5" w:rsidRDefault="000C2798" w:rsidP="008C20E4">
      <w:pPr>
        <w:ind w:left="2608"/>
        <w:jc w:val="both"/>
        <w:rPr>
          <w:rFonts w:asciiTheme="minorHAnsi" w:hAnsiTheme="minorHAnsi"/>
        </w:rPr>
      </w:pPr>
      <w:r w:rsidRPr="00B577A5">
        <w:rPr>
          <w:rFonts w:asciiTheme="minorHAnsi" w:hAnsiTheme="minorHAnsi"/>
        </w:rPr>
        <w:t>ei hyvin eikä huonosti</w:t>
      </w:r>
    </w:p>
    <w:p w:rsidR="000C2798" w:rsidRPr="00B577A5" w:rsidRDefault="000C2798" w:rsidP="008C20E4">
      <w:pPr>
        <w:ind w:left="2608"/>
        <w:jc w:val="both"/>
        <w:rPr>
          <w:rFonts w:asciiTheme="minorHAnsi" w:hAnsiTheme="minorHAnsi"/>
        </w:rPr>
      </w:pPr>
      <w:r w:rsidRPr="00B577A5">
        <w:rPr>
          <w:rFonts w:asciiTheme="minorHAnsi" w:hAnsiTheme="minorHAnsi"/>
        </w:rPr>
        <w:t>melko huonosti</w:t>
      </w:r>
    </w:p>
    <w:p w:rsidR="000C2798" w:rsidRPr="00B577A5" w:rsidRDefault="000C2798" w:rsidP="008C20E4">
      <w:pPr>
        <w:ind w:left="2608"/>
        <w:jc w:val="both"/>
        <w:rPr>
          <w:rFonts w:asciiTheme="minorHAnsi" w:hAnsiTheme="minorHAnsi"/>
        </w:rPr>
      </w:pPr>
      <w:r w:rsidRPr="00B577A5">
        <w:rPr>
          <w:rFonts w:asciiTheme="minorHAnsi" w:hAnsiTheme="minorHAnsi"/>
        </w:rPr>
        <w:t>huonosti</w:t>
      </w:r>
    </w:p>
    <w:p w:rsidR="000C2798" w:rsidRDefault="000C2798" w:rsidP="008C20E4">
      <w:pPr>
        <w:ind w:left="2608"/>
        <w:jc w:val="both"/>
        <w:rPr>
          <w:rFonts w:asciiTheme="minorHAnsi" w:hAnsiTheme="minorHAnsi"/>
        </w:rPr>
      </w:pPr>
      <w:r w:rsidRPr="00B577A5">
        <w:rPr>
          <w:rFonts w:asciiTheme="minorHAnsi" w:hAnsiTheme="minorHAnsi"/>
        </w:rPr>
        <w:t>en osaa sanoa</w:t>
      </w: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t xml:space="preserve">Miten </w:t>
      </w:r>
      <w:r w:rsidRPr="008E1E9C">
        <w:rPr>
          <w:rFonts w:asciiTheme="minorHAnsi" w:hAnsiTheme="minorHAnsi"/>
        </w:rPr>
        <w:t>mielestäsi tulisi kehittää pääsyä terveyspalveluihin ja kuntoutukseen?</w:t>
      </w:r>
    </w:p>
    <w:p w:rsidR="000C2798"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Työ ja työllistyminen</w:t>
      </w:r>
    </w:p>
    <w:p w:rsidR="000C2798" w:rsidRPr="009466B9" w:rsidRDefault="000C2798" w:rsidP="008C20E4">
      <w:pPr>
        <w:ind w:left="720"/>
        <w:jc w:val="both"/>
        <w:rPr>
          <w:rFonts w:asciiTheme="minorHAnsi" w:hAnsiTheme="minorHAnsi"/>
        </w:rPr>
      </w:pPr>
      <w:r w:rsidRPr="009466B9">
        <w:rPr>
          <w:rFonts w:asciiTheme="minorHAnsi" w:hAnsiTheme="minorHAnsi"/>
        </w:rPr>
        <w:t>(</w:t>
      </w:r>
      <w:r>
        <w:rPr>
          <w:rFonts w:asciiTheme="minorHAnsi" w:hAnsiTheme="minorHAnsi"/>
        </w:rPr>
        <w:t>Vammais</w:t>
      </w:r>
      <w:r w:rsidRPr="009466B9">
        <w:rPr>
          <w:rFonts w:asciiTheme="minorHAnsi" w:hAnsiTheme="minorHAnsi"/>
        </w:rPr>
        <w:t>sopimus artikla 27)</w:t>
      </w:r>
    </w:p>
    <w:p w:rsidR="000C2798" w:rsidRPr="009466B9" w:rsidRDefault="000C2798" w:rsidP="008C20E4">
      <w:pPr>
        <w:ind w:left="720"/>
        <w:jc w:val="both"/>
        <w:rPr>
          <w:rFonts w:asciiTheme="minorHAnsi" w:hAnsiTheme="minorHAnsi"/>
        </w:rPr>
      </w:pPr>
    </w:p>
    <w:p w:rsidR="000C2798" w:rsidRPr="009466B9" w:rsidRDefault="000C2798" w:rsidP="008C20E4">
      <w:pPr>
        <w:ind w:left="1304"/>
        <w:jc w:val="both"/>
        <w:rPr>
          <w:rFonts w:asciiTheme="minorHAnsi" w:hAnsiTheme="minorHAnsi"/>
        </w:rPr>
      </w:pPr>
      <w:r w:rsidRPr="009466B9">
        <w:rPr>
          <w:rFonts w:asciiTheme="minorHAnsi" w:hAnsiTheme="minorHAnsi"/>
        </w:rPr>
        <w:t>Vammaisilla henkilöillä on oikeus tehdä työtä yhdenvertaisesti muiden kanssa. Heillä on oikeus ansaita elanto valitsemallaan työllä. Työympäristön on oltava avoin, osallistava ja vammaisten henkilöiden saavutettavissa. Oikeus tehdä työtä on turvattava myös niille, jotka ovat vammautuneet palvelussuhteen aikana.</w:t>
      </w: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toteutuu vammaisten henkilöiden oikeus saada työtä ja tehdä työtä yhdenvertaisesti muiden kanssa?</w:t>
      </w:r>
    </w:p>
    <w:p w:rsidR="000C2798" w:rsidRPr="003A0B27" w:rsidRDefault="000C2798" w:rsidP="008C20E4">
      <w:pPr>
        <w:ind w:left="2608"/>
        <w:jc w:val="both"/>
        <w:rPr>
          <w:rFonts w:asciiTheme="minorHAnsi" w:hAnsiTheme="minorHAnsi"/>
        </w:rPr>
      </w:pPr>
      <w:r w:rsidRPr="003A0B27">
        <w:rPr>
          <w:rFonts w:asciiTheme="minorHAnsi" w:hAnsiTheme="minorHAnsi"/>
        </w:rPr>
        <w:t>hyvin</w:t>
      </w:r>
    </w:p>
    <w:p w:rsidR="000C2798" w:rsidRPr="003A0B27" w:rsidRDefault="000C2798" w:rsidP="008C20E4">
      <w:pPr>
        <w:ind w:left="2608"/>
        <w:jc w:val="both"/>
        <w:rPr>
          <w:rFonts w:asciiTheme="minorHAnsi" w:hAnsiTheme="minorHAnsi"/>
        </w:rPr>
      </w:pPr>
      <w:r w:rsidRPr="003A0B27">
        <w:rPr>
          <w:rFonts w:asciiTheme="minorHAnsi" w:hAnsiTheme="minorHAnsi"/>
        </w:rPr>
        <w:t>melko hyvin</w:t>
      </w:r>
    </w:p>
    <w:p w:rsidR="000C2798" w:rsidRPr="003A0B27" w:rsidRDefault="000C2798" w:rsidP="008C20E4">
      <w:pPr>
        <w:ind w:left="2608"/>
        <w:jc w:val="both"/>
        <w:rPr>
          <w:rFonts w:asciiTheme="minorHAnsi" w:hAnsiTheme="minorHAnsi"/>
        </w:rPr>
      </w:pPr>
      <w:r w:rsidRPr="003A0B27">
        <w:rPr>
          <w:rFonts w:asciiTheme="minorHAnsi" w:hAnsiTheme="minorHAnsi"/>
        </w:rPr>
        <w:t>ei hyvin eikä huonosti</w:t>
      </w:r>
    </w:p>
    <w:p w:rsidR="000C2798" w:rsidRPr="003A0B27" w:rsidRDefault="000C2798" w:rsidP="008C20E4">
      <w:pPr>
        <w:ind w:left="2608"/>
        <w:jc w:val="both"/>
        <w:rPr>
          <w:rFonts w:asciiTheme="minorHAnsi" w:hAnsiTheme="minorHAnsi"/>
        </w:rPr>
      </w:pPr>
      <w:r w:rsidRPr="003A0B27">
        <w:rPr>
          <w:rFonts w:asciiTheme="minorHAnsi" w:hAnsiTheme="minorHAnsi"/>
        </w:rPr>
        <w:t>melko huonosti</w:t>
      </w:r>
    </w:p>
    <w:p w:rsidR="000C2798" w:rsidRPr="003A0B27" w:rsidRDefault="000C2798" w:rsidP="008C20E4">
      <w:pPr>
        <w:ind w:left="2608"/>
        <w:jc w:val="both"/>
        <w:rPr>
          <w:rFonts w:asciiTheme="minorHAnsi" w:hAnsiTheme="minorHAnsi"/>
        </w:rPr>
      </w:pPr>
      <w:r w:rsidRPr="003A0B27">
        <w:rPr>
          <w:rFonts w:asciiTheme="minorHAnsi" w:hAnsiTheme="minorHAnsi"/>
        </w:rPr>
        <w:t>huonosti</w:t>
      </w:r>
    </w:p>
    <w:p w:rsidR="000C2798" w:rsidRDefault="000C2798" w:rsidP="008C20E4">
      <w:pPr>
        <w:ind w:left="2608"/>
        <w:jc w:val="both"/>
        <w:rPr>
          <w:rFonts w:asciiTheme="minorHAnsi" w:hAnsiTheme="minorHAnsi"/>
        </w:rPr>
      </w:pPr>
      <w:r w:rsidRPr="003A0B27">
        <w:rPr>
          <w:rFonts w:asciiTheme="minorHAnsi" w:hAnsiTheme="minorHAnsi"/>
        </w:rPr>
        <w:t>en osaa sanoa</w:t>
      </w: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t>Miten</w:t>
      </w:r>
      <w:r w:rsidRPr="008E1E9C">
        <w:rPr>
          <w:rFonts w:asciiTheme="minorHAnsi" w:hAnsiTheme="minorHAnsi"/>
        </w:rPr>
        <w:t xml:space="preserve"> mielestäsi tulisi kehittää vammaisten henkilöiden yhdenvertaisia mahdollisuuksia saada työtä ja tehdä työtä?</w:t>
      </w:r>
    </w:p>
    <w:p w:rsidR="000C2798" w:rsidRDefault="000C2798" w:rsidP="008C20E4">
      <w:pPr>
        <w:ind w:left="1304"/>
        <w:jc w:val="both"/>
        <w:rPr>
          <w:rFonts w:asciiTheme="minorHAnsi" w:hAnsiTheme="minorHAnsi"/>
        </w:rPr>
      </w:pPr>
    </w:p>
    <w:p w:rsidR="000C2798" w:rsidRPr="009466B9" w:rsidRDefault="000C2798" w:rsidP="008C20E4">
      <w:pPr>
        <w:ind w:left="1304"/>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Riittävä elintaso ja sosiaaliturva</w:t>
      </w:r>
    </w:p>
    <w:p w:rsidR="000C2798" w:rsidRPr="009466B9" w:rsidRDefault="000C2798" w:rsidP="008C20E4">
      <w:pPr>
        <w:ind w:left="720"/>
        <w:jc w:val="both"/>
        <w:rPr>
          <w:rFonts w:asciiTheme="minorHAnsi" w:hAnsiTheme="minorHAnsi"/>
        </w:rPr>
      </w:pPr>
      <w:r w:rsidRPr="009466B9">
        <w:rPr>
          <w:rFonts w:asciiTheme="minorHAnsi" w:hAnsiTheme="minorHAnsi"/>
        </w:rPr>
        <w:t>(</w:t>
      </w:r>
      <w:r>
        <w:rPr>
          <w:rFonts w:asciiTheme="minorHAnsi" w:hAnsiTheme="minorHAnsi"/>
        </w:rPr>
        <w:t>Vammais</w:t>
      </w:r>
      <w:r w:rsidRPr="009466B9">
        <w:rPr>
          <w:rFonts w:asciiTheme="minorHAnsi" w:hAnsiTheme="minorHAnsi"/>
        </w:rPr>
        <w:t>sopimus artikla 28)</w:t>
      </w:r>
    </w:p>
    <w:p w:rsidR="000C2798" w:rsidRPr="009466B9" w:rsidRDefault="000C2798" w:rsidP="008C20E4">
      <w:pPr>
        <w:ind w:left="720"/>
        <w:jc w:val="both"/>
        <w:rPr>
          <w:rFonts w:asciiTheme="minorHAnsi" w:hAnsiTheme="minorHAnsi"/>
        </w:rPr>
      </w:pPr>
    </w:p>
    <w:p w:rsidR="000C2798" w:rsidRPr="009466B9" w:rsidRDefault="000C2798" w:rsidP="008C20E4">
      <w:pPr>
        <w:ind w:left="1304"/>
        <w:jc w:val="both"/>
        <w:rPr>
          <w:rFonts w:asciiTheme="minorHAnsi" w:hAnsiTheme="minorHAnsi"/>
        </w:rPr>
      </w:pPr>
      <w:r w:rsidRPr="009466B9">
        <w:rPr>
          <w:rFonts w:asciiTheme="minorHAnsi" w:hAnsiTheme="minorHAnsi"/>
        </w:rPr>
        <w:t>Vammaisille henkilöille tulee turvata oikeus riittävään omaan ja perheidensä elintasoon ja sosiaaliturvaan. Heille tulee turvata riittävä ravinto, vaatetus ja asuminen. Oleellista on kohtuuhintaisten palveluiden, laitteiden ja muun avun saaminen vammaisuuteen liittyviin tarpeisiin.</w:t>
      </w:r>
    </w:p>
    <w:p w:rsidR="000C2798" w:rsidRDefault="000C2798" w:rsidP="008C20E4">
      <w:pPr>
        <w:ind w:left="720"/>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toteutuu vammaisten henkilöiden oikeus riittävään elintasoon ja sosiaaliturvaan?</w:t>
      </w:r>
    </w:p>
    <w:p w:rsidR="000C2798" w:rsidRPr="00BD4E4A" w:rsidRDefault="000C2798" w:rsidP="008C20E4">
      <w:pPr>
        <w:ind w:left="2608"/>
        <w:jc w:val="both"/>
        <w:rPr>
          <w:rFonts w:asciiTheme="minorHAnsi" w:hAnsiTheme="minorHAnsi"/>
        </w:rPr>
      </w:pPr>
      <w:r w:rsidRPr="00BD4E4A">
        <w:rPr>
          <w:rFonts w:asciiTheme="minorHAnsi" w:hAnsiTheme="minorHAnsi"/>
        </w:rPr>
        <w:t>hyvin</w:t>
      </w:r>
    </w:p>
    <w:p w:rsidR="000C2798" w:rsidRPr="00BD4E4A" w:rsidRDefault="000C2798" w:rsidP="008C20E4">
      <w:pPr>
        <w:ind w:left="2608"/>
        <w:jc w:val="both"/>
        <w:rPr>
          <w:rFonts w:asciiTheme="minorHAnsi" w:hAnsiTheme="minorHAnsi"/>
        </w:rPr>
      </w:pPr>
      <w:r w:rsidRPr="00BD4E4A">
        <w:rPr>
          <w:rFonts w:asciiTheme="minorHAnsi" w:hAnsiTheme="minorHAnsi"/>
        </w:rPr>
        <w:t>melko hyvin</w:t>
      </w:r>
    </w:p>
    <w:p w:rsidR="000C2798" w:rsidRPr="00BD4E4A" w:rsidRDefault="000C2798" w:rsidP="008C20E4">
      <w:pPr>
        <w:ind w:left="2608"/>
        <w:jc w:val="both"/>
        <w:rPr>
          <w:rFonts w:asciiTheme="minorHAnsi" w:hAnsiTheme="minorHAnsi"/>
        </w:rPr>
      </w:pPr>
      <w:r w:rsidRPr="00BD4E4A">
        <w:rPr>
          <w:rFonts w:asciiTheme="minorHAnsi" w:hAnsiTheme="minorHAnsi"/>
        </w:rPr>
        <w:t>ei hyvin eikä huonosti</w:t>
      </w:r>
    </w:p>
    <w:p w:rsidR="000C2798" w:rsidRPr="00BD4E4A" w:rsidRDefault="000C2798" w:rsidP="008C20E4">
      <w:pPr>
        <w:ind w:left="2608"/>
        <w:jc w:val="both"/>
        <w:rPr>
          <w:rFonts w:asciiTheme="minorHAnsi" w:hAnsiTheme="minorHAnsi"/>
        </w:rPr>
      </w:pPr>
      <w:r w:rsidRPr="00BD4E4A">
        <w:rPr>
          <w:rFonts w:asciiTheme="minorHAnsi" w:hAnsiTheme="minorHAnsi"/>
        </w:rPr>
        <w:t>melko huonosti</w:t>
      </w:r>
    </w:p>
    <w:p w:rsidR="000C2798" w:rsidRPr="00BD4E4A" w:rsidRDefault="000C2798" w:rsidP="008C20E4">
      <w:pPr>
        <w:ind w:left="2608"/>
        <w:jc w:val="both"/>
        <w:rPr>
          <w:rFonts w:asciiTheme="minorHAnsi" w:hAnsiTheme="minorHAnsi"/>
        </w:rPr>
      </w:pPr>
      <w:r w:rsidRPr="00BD4E4A">
        <w:rPr>
          <w:rFonts w:asciiTheme="minorHAnsi" w:hAnsiTheme="minorHAnsi"/>
        </w:rPr>
        <w:t>huonosti</w:t>
      </w:r>
    </w:p>
    <w:p w:rsidR="000C2798" w:rsidRDefault="000C2798" w:rsidP="008C20E4">
      <w:pPr>
        <w:ind w:left="2608"/>
        <w:jc w:val="both"/>
        <w:rPr>
          <w:rFonts w:asciiTheme="minorHAnsi" w:hAnsiTheme="minorHAnsi"/>
        </w:rPr>
      </w:pPr>
      <w:r w:rsidRPr="00BD4E4A">
        <w:rPr>
          <w:rFonts w:asciiTheme="minorHAnsi" w:hAnsiTheme="minorHAnsi"/>
        </w:rPr>
        <w:t>en osaa sanoa</w:t>
      </w:r>
    </w:p>
    <w:p w:rsidR="000C2798" w:rsidRDefault="000C2798" w:rsidP="008C20E4">
      <w:pPr>
        <w:ind w:left="2608"/>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lastRenderedPageBreak/>
        <w:t>Miten</w:t>
      </w:r>
      <w:r w:rsidRPr="008E1E9C">
        <w:rPr>
          <w:rFonts w:asciiTheme="minorHAnsi" w:hAnsiTheme="minorHAnsi"/>
        </w:rPr>
        <w:t xml:space="preserve"> mielestäsi tuli kehittää vammaisten henkilöiden elintasoa ja sosiaaliturvaa?</w:t>
      </w:r>
    </w:p>
    <w:p w:rsidR="000C2798"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rPr>
      </w:pPr>
    </w:p>
    <w:p w:rsidR="000C2798" w:rsidRPr="009466B9" w:rsidRDefault="000C2798" w:rsidP="008C20E4">
      <w:pPr>
        <w:ind w:left="720"/>
        <w:jc w:val="both"/>
        <w:rPr>
          <w:rFonts w:asciiTheme="minorHAnsi" w:hAnsiTheme="minorHAnsi"/>
          <w:b/>
        </w:rPr>
      </w:pPr>
      <w:r w:rsidRPr="009466B9">
        <w:rPr>
          <w:rFonts w:asciiTheme="minorHAnsi" w:hAnsiTheme="minorHAnsi"/>
          <w:b/>
        </w:rPr>
        <w:t>Kulttuuri-</w:t>
      </w:r>
      <w:r>
        <w:rPr>
          <w:rFonts w:asciiTheme="minorHAnsi" w:hAnsiTheme="minorHAnsi"/>
          <w:b/>
        </w:rPr>
        <w:t>,</w:t>
      </w:r>
      <w:r w:rsidRPr="009466B9">
        <w:rPr>
          <w:rFonts w:asciiTheme="minorHAnsi" w:hAnsiTheme="minorHAnsi"/>
          <w:b/>
        </w:rPr>
        <w:t xml:space="preserve"> virkistys- ja vapaa-ajantoiminta ja urheilu</w:t>
      </w:r>
    </w:p>
    <w:p w:rsidR="000C2798" w:rsidRPr="009466B9" w:rsidRDefault="000C2798" w:rsidP="008C20E4">
      <w:pPr>
        <w:ind w:left="720"/>
        <w:jc w:val="both"/>
        <w:rPr>
          <w:rFonts w:asciiTheme="minorHAnsi" w:hAnsiTheme="minorHAnsi"/>
        </w:rPr>
      </w:pPr>
      <w:r w:rsidRPr="009466B9">
        <w:rPr>
          <w:rFonts w:asciiTheme="minorHAnsi" w:hAnsiTheme="minorHAnsi"/>
        </w:rPr>
        <w:t>(</w:t>
      </w:r>
      <w:r>
        <w:rPr>
          <w:rFonts w:asciiTheme="minorHAnsi" w:hAnsiTheme="minorHAnsi"/>
        </w:rPr>
        <w:t>Vammais</w:t>
      </w:r>
      <w:r w:rsidRPr="009466B9">
        <w:rPr>
          <w:rFonts w:asciiTheme="minorHAnsi" w:hAnsiTheme="minorHAnsi"/>
        </w:rPr>
        <w:t>sopimuksen artikla 30)</w:t>
      </w:r>
    </w:p>
    <w:p w:rsidR="000C2798" w:rsidRPr="009466B9" w:rsidRDefault="000C2798" w:rsidP="008C20E4">
      <w:pPr>
        <w:ind w:left="720"/>
        <w:jc w:val="both"/>
        <w:rPr>
          <w:rFonts w:asciiTheme="minorHAnsi" w:hAnsiTheme="minorHAnsi"/>
        </w:rPr>
      </w:pPr>
    </w:p>
    <w:p w:rsidR="000C2798" w:rsidRPr="009466B9" w:rsidRDefault="000C2798" w:rsidP="008C20E4">
      <w:pPr>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toteutuu vammaisten henkilöiden oikeus osallistua kulttuuri- ja vapaa-ajantoimintaan yhdenvertaisesti muiden kanssa?</w:t>
      </w:r>
    </w:p>
    <w:p w:rsidR="000C2798" w:rsidRPr="008E1E9C" w:rsidRDefault="000C2798" w:rsidP="008C20E4">
      <w:pPr>
        <w:ind w:left="2608"/>
        <w:jc w:val="both"/>
        <w:rPr>
          <w:rFonts w:asciiTheme="minorHAnsi" w:hAnsiTheme="minorHAnsi"/>
        </w:rPr>
      </w:pPr>
      <w:r w:rsidRPr="008E1E9C">
        <w:rPr>
          <w:rFonts w:asciiTheme="minorHAnsi" w:hAnsiTheme="minorHAnsi"/>
        </w:rPr>
        <w:t>hyvin</w:t>
      </w:r>
    </w:p>
    <w:p w:rsidR="000C2798" w:rsidRPr="008E1E9C" w:rsidRDefault="000C2798" w:rsidP="008C20E4">
      <w:pPr>
        <w:ind w:left="2608"/>
        <w:jc w:val="both"/>
        <w:rPr>
          <w:rFonts w:asciiTheme="minorHAnsi" w:hAnsiTheme="minorHAnsi"/>
        </w:rPr>
      </w:pPr>
      <w:r w:rsidRPr="008E1E9C">
        <w:rPr>
          <w:rFonts w:asciiTheme="minorHAnsi" w:hAnsiTheme="minorHAnsi"/>
        </w:rPr>
        <w:t>melko hyvin</w:t>
      </w:r>
    </w:p>
    <w:p w:rsidR="000C2798" w:rsidRPr="008E1E9C" w:rsidRDefault="000C2798" w:rsidP="008C20E4">
      <w:pPr>
        <w:ind w:left="2608"/>
        <w:jc w:val="both"/>
        <w:rPr>
          <w:rFonts w:asciiTheme="minorHAnsi" w:hAnsiTheme="minorHAnsi"/>
        </w:rPr>
      </w:pPr>
      <w:r w:rsidRPr="008E1E9C">
        <w:rPr>
          <w:rFonts w:asciiTheme="minorHAnsi" w:hAnsiTheme="minorHAnsi"/>
        </w:rPr>
        <w:t>ei hyvin eikä huonosti</w:t>
      </w:r>
    </w:p>
    <w:p w:rsidR="000C2798" w:rsidRPr="008E1E9C" w:rsidRDefault="000C2798" w:rsidP="008C20E4">
      <w:pPr>
        <w:ind w:left="2608"/>
        <w:jc w:val="both"/>
        <w:rPr>
          <w:rFonts w:asciiTheme="minorHAnsi" w:hAnsiTheme="minorHAnsi"/>
        </w:rPr>
      </w:pPr>
      <w:r w:rsidRPr="008E1E9C">
        <w:rPr>
          <w:rFonts w:asciiTheme="minorHAnsi" w:hAnsiTheme="minorHAnsi"/>
        </w:rPr>
        <w:t>melko huonosti</w:t>
      </w:r>
    </w:p>
    <w:p w:rsidR="000C2798" w:rsidRPr="008E1E9C" w:rsidRDefault="000C2798" w:rsidP="008C20E4">
      <w:pPr>
        <w:ind w:left="2608"/>
        <w:jc w:val="both"/>
        <w:rPr>
          <w:rFonts w:asciiTheme="minorHAnsi" w:hAnsiTheme="minorHAnsi"/>
        </w:rPr>
      </w:pPr>
      <w:r w:rsidRPr="008E1E9C">
        <w:rPr>
          <w:rFonts w:asciiTheme="minorHAnsi" w:hAnsiTheme="minorHAnsi"/>
        </w:rPr>
        <w:t>huonosti</w:t>
      </w:r>
    </w:p>
    <w:p w:rsidR="000C2798" w:rsidRDefault="000C2798" w:rsidP="008C20E4">
      <w:pPr>
        <w:ind w:left="2608"/>
        <w:jc w:val="both"/>
        <w:rPr>
          <w:rFonts w:asciiTheme="minorHAnsi" w:hAnsiTheme="minorHAnsi"/>
        </w:rPr>
      </w:pPr>
      <w:r w:rsidRPr="008E1E9C">
        <w:rPr>
          <w:rFonts w:asciiTheme="minorHAnsi" w:hAnsiTheme="minorHAnsi"/>
        </w:rPr>
        <w:t>en osaa sanoa</w:t>
      </w:r>
    </w:p>
    <w:p w:rsidR="000C2798" w:rsidRDefault="000C2798" w:rsidP="008C20E4">
      <w:pPr>
        <w:ind w:left="1304"/>
        <w:jc w:val="both"/>
        <w:rPr>
          <w:rFonts w:asciiTheme="minorHAnsi" w:hAnsiTheme="minorHAnsi"/>
        </w:rPr>
      </w:pPr>
    </w:p>
    <w:p w:rsidR="000C2798"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toteutuu vammaisten henkilöiden oikeus osallistua liikuntaan ja urheiluun?</w:t>
      </w:r>
    </w:p>
    <w:p w:rsidR="000C2798" w:rsidRPr="008E1E9C" w:rsidRDefault="000C2798" w:rsidP="008C20E4">
      <w:pPr>
        <w:pStyle w:val="Luettelokappale"/>
        <w:ind w:left="2608"/>
        <w:jc w:val="both"/>
        <w:rPr>
          <w:rFonts w:asciiTheme="minorHAnsi" w:hAnsiTheme="minorHAnsi"/>
        </w:rPr>
      </w:pPr>
      <w:r w:rsidRPr="008E1E9C">
        <w:rPr>
          <w:rFonts w:asciiTheme="minorHAnsi" w:hAnsiTheme="minorHAnsi"/>
        </w:rPr>
        <w:t>hyvin</w:t>
      </w:r>
    </w:p>
    <w:p w:rsidR="000C2798" w:rsidRPr="008E1E9C" w:rsidRDefault="000C2798" w:rsidP="008C20E4">
      <w:pPr>
        <w:pStyle w:val="Luettelokappale"/>
        <w:ind w:left="2608"/>
        <w:jc w:val="both"/>
        <w:rPr>
          <w:rFonts w:asciiTheme="minorHAnsi" w:hAnsiTheme="minorHAnsi"/>
        </w:rPr>
      </w:pPr>
      <w:r w:rsidRPr="008E1E9C">
        <w:rPr>
          <w:rFonts w:asciiTheme="minorHAnsi" w:hAnsiTheme="minorHAnsi"/>
        </w:rPr>
        <w:t>melko hyvin</w:t>
      </w:r>
    </w:p>
    <w:p w:rsidR="000C2798" w:rsidRPr="008E1E9C" w:rsidRDefault="000C2798" w:rsidP="008C20E4">
      <w:pPr>
        <w:pStyle w:val="Luettelokappale"/>
        <w:ind w:left="2608"/>
        <w:jc w:val="both"/>
        <w:rPr>
          <w:rFonts w:asciiTheme="minorHAnsi" w:hAnsiTheme="minorHAnsi"/>
        </w:rPr>
      </w:pPr>
      <w:r w:rsidRPr="008E1E9C">
        <w:rPr>
          <w:rFonts w:asciiTheme="minorHAnsi" w:hAnsiTheme="minorHAnsi"/>
        </w:rPr>
        <w:t>ei hyvin eikä huonosti</w:t>
      </w:r>
    </w:p>
    <w:p w:rsidR="000C2798" w:rsidRPr="008E1E9C" w:rsidRDefault="000C2798" w:rsidP="008C20E4">
      <w:pPr>
        <w:pStyle w:val="Luettelokappale"/>
        <w:ind w:left="2608"/>
        <w:jc w:val="both"/>
        <w:rPr>
          <w:rFonts w:asciiTheme="minorHAnsi" w:hAnsiTheme="minorHAnsi"/>
        </w:rPr>
      </w:pPr>
      <w:r w:rsidRPr="008E1E9C">
        <w:rPr>
          <w:rFonts w:asciiTheme="minorHAnsi" w:hAnsiTheme="minorHAnsi"/>
        </w:rPr>
        <w:t>melko huonosti</w:t>
      </w:r>
    </w:p>
    <w:p w:rsidR="000C2798" w:rsidRPr="008E1E9C" w:rsidRDefault="000C2798" w:rsidP="008C20E4">
      <w:pPr>
        <w:pStyle w:val="Luettelokappale"/>
        <w:ind w:left="2608"/>
        <w:jc w:val="both"/>
        <w:rPr>
          <w:rFonts w:asciiTheme="minorHAnsi" w:hAnsiTheme="minorHAnsi"/>
        </w:rPr>
      </w:pPr>
      <w:r w:rsidRPr="008E1E9C">
        <w:rPr>
          <w:rFonts w:asciiTheme="minorHAnsi" w:hAnsiTheme="minorHAnsi"/>
        </w:rPr>
        <w:t>huonosti</w:t>
      </w:r>
    </w:p>
    <w:p w:rsidR="000C2798" w:rsidRPr="008E1E9C" w:rsidRDefault="000C2798" w:rsidP="008C20E4">
      <w:pPr>
        <w:pStyle w:val="Luettelokappale"/>
        <w:ind w:left="2608"/>
        <w:jc w:val="both"/>
        <w:rPr>
          <w:rFonts w:asciiTheme="minorHAnsi" w:hAnsiTheme="minorHAnsi"/>
        </w:rPr>
      </w:pPr>
      <w:r w:rsidRPr="008E1E9C">
        <w:rPr>
          <w:rFonts w:asciiTheme="minorHAnsi" w:hAnsiTheme="minorHAnsi"/>
        </w:rPr>
        <w:t>en osaa sanoa</w:t>
      </w:r>
    </w:p>
    <w:p w:rsidR="000C2798" w:rsidRDefault="000C2798" w:rsidP="008C20E4">
      <w:pPr>
        <w:ind w:left="1304"/>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Kuinka hyvin mielestäsi toteutuu vammaisten oikeus yhdenvertaisesti muiden kanssa kulttuuri- ja kieli-identiteettinsä tukeen?</w:t>
      </w:r>
    </w:p>
    <w:p w:rsidR="000C2798" w:rsidRPr="008E1E9C" w:rsidRDefault="000C2798" w:rsidP="008C20E4">
      <w:pPr>
        <w:ind w:left="2608"/>
        <w:jc w:val="both"/>
        <w:rPr>
          <w:rFonts w:asciiTheme="minorHAnsi" w:hAnsiTheme="minorHAnsi"/>
        </w:rPr>
      </w:pPr>
      <w:r w:rsidRPr="008E1E9C">
        <w:rPr>
          <w:rFonts w:asciiTheme="minorHAnsi" w:hAnsiTheme="minorHAnsi"/>
        </w:rPr>
        <w:t>hyvin</w:t>
      </w:r>
    </w:p>
    <w:p w:rsidR="000C2798" w:rsidRPr="008E1E9C" w:rsidRDefault="000C2798" w:rsidP="008C20E4">
      <w:pPr>
        <w:ind w:left="2608"/>
        <w:jc w:val="both"/>
        <w:rPr>
          <w:rFonts w:asciiTheme="minorHAnsi" w:hAnsiTheme="minorHAnsi"/>
        </w:rPr>
      </w:pPr>
      <w:r w:rsidRPr="008E1E9C">
        <w:rPr>
          <w:rFonts w:asciiTheme="minorHAnsi" w:hAnsiTheme="minorHAnsi"/>
        </w:rPr>
        <w:t>melko hyvin</w:t>
      </w:r>
    </w:p>
    <w:p w:rsidR="000C2798" w:rsidRPr="008E1E9C" w:rsidRDefault="000C2798" w:rsidP="008C20E4">
      <w:pPr>
        <w:ind w:left="2608"/>
        <w:jc w:val="both"/>
        <w:rPr>
          <w:rFonts w:asciiTheme="minorHAnsi" w:hAnsiTheme="minorHAnsi"/>
        </w:rPr>
      </w:pPr>
      <w:r w:rsidRPr="008E1E9C">
        <w:rPr>
          <w:rFonts w:asciiTheme="minorHAnsi" w:hAnsiTheme="minorHAnsi"/>
        </w:rPr>
        <w:t>ei hyvin eikä huonosti</w:t>
      </w:r>
    </w:p>
    <w:p w:rsidR="000C2798" w:rsidRPr="008E1E9C" w:rsidRDefault="000C2798" w:rsidP="008C20E4">
      <w:pPr>
        <w:ind w:left="2608"/>
        <w:jc w:val="both"/>
        <w:rPr>
          <w:rFonts w:asciiTheme="minorHAnsi" w:hAnsiTheme="minorHAnsi"/>
        </w:rPr>
      </w:pPr>
      <w:r w:rsidRPr="008E1E9C">
        <w:rPr>
          <w:rFonts w:asciiTheme="minorHAnsi" w:hAnsiTheme="minorHAnsi"/>
        </w:rPr>
        <w:t>melko huonosti</w:t>
      </w:r>
    </w:p>
    <w:p w:rsidR="000C2798" w:rsidRPr="008E1E9C" w:rsidRDefault="000C2798" w:rsidP="008C20E4">
      <w:pPr>
        <w:ind w:left="2608"/>
        <w:jc w:val="both"/>
        <w:rPr>
          <w:rFonts w:asciiTheme="minorHAnsi" w:hAnsiTheme="minorHAnsi"/>
        </w:rPr>
      </w:pPr>
      <w:r w:rsidRPr="008E1E9C">
        <w:rPr>
          <w:rFonts w:asciiTheme="minorHAnsi" w:hAnsiTheme="minorHAnsi"/>
        </w:rPr>
        <w:t>huonosti</w:t>
      </w:r>
    </w:p>
    <w:p w:rsidR="000C2798" w:rsidRDefault="000C2798" w:rsidP="008C20E4">
      <w:pPr>
        <w:ind w:left="2608"/>
        <w:jc w:val="both"/>
        <w:rPr>
          <w:rFonts w:asciiTheme="minorHAnsi" w:hAnsiTheme="minorHAnsi"/>
        </w:rPr>
      </w:pPr>
      <w:r w:rsidRPr="008E1E9C">
        <w:rPr>
          <w:rFonts w:asciiTheme="minorHAnsi" w:hAnsiTheme="minorHAnsi"/>
        </w:rPr>
        <w:t>en osaa sanoa</w:t>
      </w:r>
    </w:p>
    <w:p w:rsidR="000C2798" w:rsidRDefault="000C2798" w:rsidP="008C20E4">
      <w:pPr>
        <w:ind w:left="2608"/>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Pr>
          <w:rFonts w:asciiTheme="minorHAnsi" w:hAnsiTheme="minorHAnsi"/>
        </w:rPr>
        <w:t>Miten</w:t>
      </w:r>
      <w:r w:rsidRPr="008E1E9C">
        <w:rPr>
          <w:rFonts w:asciiTheme="minorHAnsi" w:hAnsiTheme="minorHAnsi"/>
        </w:rPr>
        <w:t xml:space="preserve"> mielestäsi tulisi kehittää vammaisten henkilöiden oikeutta osallistua kulttuuri-, virkistys- ja vapaa-ajantoimintaan ja liikuntaan?</w:t>
      </w:r>
    </w:p>
    <w:p w:rsidR="000C2798" w:rsidRDefault="000C2798" w:rsidP="008C20E4">
      <w:pPr>
        <w:jc w:val="both"/>
        <w:rPr>
          <w:rFonts w:asciiTheme="minorHAnsi" w:hAnsiTheme="minorHAnsi"/>
        </w:rPr>
      </w:pPr>
    </w:p>
    <w:p w:rsidR="000C2798" w:rsidRDefault="000C2798" w:rsidP="008C20E4">
      <w:pPr>
        <w:jc w:val="both"/>
        <w:rPr>
          <w:rFonts w:asciiTheme="minorHAnsi" w:hAnsiTheme="minorHAnsi"/>
        </w:rPr>
      </w:pPr>
    </w:p>
    <w:p w:rsidR="000C2798" w:rsidRPr="00E40D0D" w:rsidRDefault="000C2798" w:rsidP="008C20E4">
      <w:pPr>
        <w:jc w:val="both"/>
        <w:rPr>
          <w:rFonts w:asciiTheme="minorHAnsi" w:hAnsiTheme="minorHAnsi"/>
          <w:b/>
        </w:rPr>
      </w:pPr>
      <w:r w:rsidRPr="00E40D0D">
        <w:rPr>
          <w:rFonts w:asciiTheme="minorHAnsi" w:hAnsiTheme="minorHAnsi"/>
          <w:b/>
        </w:rPr>
        <w:t>Yleistä vammaisten henkilöiden oikeuksien edistämisestä</w:t>
      </w:r>
    </w:p>
    <w:p w:rsidR="000C2798" w:rsidRDefault="000C2798" w:rsidP="008C20E4">
      <w:pPr>
        <w:jc w:val="both"/>
        <w:rPr>
          <w:rFonts w:asciiTheme="minorHAnsi" w:hAnsiTheme="minorHAnsi"/>
        </w:rPr>
      </w:pPr>
    </w:p>
    <w:p w:rsidR="000C2798" w:rsidRDefault="000C2798" w:rsidP="008C20E4">
      <w:pPr>
        <w:jc w:val="both"/>
        <w:rPr>
          <w:rFonts w:asciiTheme="minorHAnsi" w:hAnsiTheme="minorHAnsi"/>
        </w:rPr>
      </w:pPr>
    </w:p>
    <w:p w:rsidR="000C2798" w:rsidRPr="008E1E9C" w:rsidRDefault="000C2798" w:rsidP="008C20E4">
      <w:pPr>
        <w:pStyle w:val="Luettelokappale"/>
        <w:numPr>
          <w:ilvl w:val="0"/>
          <w:numId w:val="3"/>
        </w:numPr>
        <w:jc w:val="both"/>
        <w:rPr>
          <w:rFonts w:asciiTheme="minorHAnsi" w:hAnsiTheme="minorHAnsi"/>
        </w:rPr>
      </w:pPr>
      <w:r w:rsidRPr="008E1E9C">
        <w:rPr>
          <w:rFonts w:asciiTheme="minorHAnsi" w:hAnsiTheme="minorHAnsi"/>
        </w:rPr>
        <w:t>Mitkä seuraavat vammaissopimuksen osa-alueista ovat tärkeimpiä edistettäviä seuraavan kahden vuoden aikana?</w:t>
      </w:r>
    </w:p>
    <w:p w:rsidR="000C2798" w:rsidRDefault="000C2798" w:rsidP="008C20E4">
      <w:pPr>
        <w:ind w:left="2608"/>
        <w:jc w:val="both"/>
        <w:rPr>
          <w:rFonts w:asciiTheme="minorHAnsi" w:hAnsiTheme="minorHAnsi"/>
        </w:rPr>
      </w:pPr>
      <w:r>
        <w:rPr>
          <w:rFonts w:asciiTheme="minorHAnsi" w:hAnsiTheme="minorHAnsi"/>
        </w:rPr>
        <w:t>(valitse 2)</w:t>
      </w:r>
    </w:p>
    <w:p w:rsidR="000C2798" w:rsidRPr="009466B9" w:rsidRDefault="000C2798" w:rsidP="008C20E4">
      <w:pPr>
        <w:jc w:val="both"/>
        <w:rPr>
          <w:rFonts w:asciiTheme="minorHAnsi" w:hAnsiTheme="minorHAnsi"/>
        </w:rPr>
      </w:pPr>
    </w:p>
    <w:p w:rsidR="000C2798" w:rsidRDefault="000C2798" w:rsidP="008C20E4">
      <w:pPr>
        <w:ind w:left="2608"/>
        <w:jc w:val="both"/>
        <w:rPr>
          <w:rFonts w:asciiTheme="minorHAnsi" w:hAnsiTheme="minorHAnsi"/>
        </w:rPr>
      </w:pPr>
      <w:r w:rsidRPr="00F524A9">
        <w:rPr>
          <w:rFonts w:asciiTheme="minorHAnsi" w:hAnsiTheme="minorHAnsi"/>
        </w:rPr>
        <w:t>Vammaisten henkilöiden osallisuus</w:t>
      </w:r>
      <w:r>
        <w:rPr>
          <w:rFonts w:asciiTheme="minorHAnsi" w:hAnsiTheme="minorHAnsi"/>
        </w:rPr>
        <w:t xml:space="preserve"> päätöksenteossa</w:t>
      </w:r>
    </w:p>
    <w:p w:rsidR="000C2798" w:rsidRDefault="000C2798" w:rsidP="008C20E4">
      <w:pPr>
        <w:ind w:left="2608"/>
        <w:jc w:val="both"/>
        <w:rPr>
          <w:rFonts w:asciiTheme="minorHAnsi" w:hAnsiTheme="minorHAnsi"/>
        </w:rPr>
      </w:pPr>
      <w:r w:rsidRPr="00F524A9">
        <w:rPr>
          <w:rFonts w:asciiTheme="minorHAnsi" w:hAnsiTheme="minorHAnsi"/>
        </w:rPr>
        <w:t>Yhdenvertaisuus ja tasa-arvo</w:t>
      </w:r>
    </w:p>
    <w:p w:rsidR="000C2798" w:rsidRDefault="000C2798" w:rsidP="008C20E4">
      <w:pPr>
        <w:ind w:left="2608"/>
        <w:jc w:val="both"/>
        <w:rPr>
          <w:rFonts w:asciiTheme="minorHAnsi" w:hAnsiTheme="minorHAnsi"/>
        </w:rPr>
      </w:pPr>
      <w:r w:rsidRPr="00F524A9">
        <w:rPr>
          <w:rFonts w:asciiTheme="minorHAnsi" w:hAnsiTheme="minorHAnsi"/>
        </w:rPr>
        <w:lastRenderedPageBreak/>
        <w:t>Tietoisuuden ja tietopohjan lisääminen</w:t>
      </w:r>
    </w:p>
    <w:p w:rsidR="000C2798" w:rsidRDefault="000C2798" w:rsidP="008C20E4">
      <w:pPr>
        <w:ind w:left="2608"/>
        <w:jc w:val="both"/>
        <w:rPr>
          <w:rFonts w:asciiTheme="minorHAnsi" w:hAnsiTheme="minorHAnsi"/>
        </w:rPr>
      </w:pPr>
      <w:r w:rsidRPr="00F524A9">
        <w:rPr>
          <w:rFonts w:asciiTheme="minorHAnsi" w:hAnsiTheme="minorHAnsi"/>
        </w:rPr>
        <w:t>Esteettömyys ja saavutettavuus</w:t>
      </w:r>
    </w:p>
    <w:p w:rsidR="000C2798" w:rsidRDefault="000C2798" w:rsidP="008C20E4">
      <w:pPr>
        <w:ind w:left="2608"/>
        <w:jc w:val="both"/>
        <w:rPr>
          <w:rFonts w:asciiTheme="minorHAnsi" w:hAnsiTheme="minorHAnsi"/>
        </w:rPr>
      </w:pPr>
      <w:r w:rsidRPr="00F524A9">
        <w:rPr>
          <w:rFonts w:asciiTheme="minorHAnsi" w:hAnsiTheme="minorHAnsi"/>
        </w:rPr>
        <w:t>Eläminen itsenäisesti ja osallisuus</w:t>
      </w:r>
    </w:p>
    <w:p w:rsidR="000C2798" w:rsidRDefault="000C2798" w:rsidP="008C20E4">
      <w:pPr>
        <w:ind w:left="2608"/>
        <w:jc w:val="both"/>
        <w:rPr>
          <w:rFonts w:asciiTheme="minorHAnsi" w:hAnsiTheme="minorHAnsi"/>
        </w:rPr>
      </w:pPr>
      <w:r w:rsidRPr="00F524A9">
        <w:rPr>
          <w:rFonts w:asciiTheme="minorHAnsi" w:hAnsiTheme="minorHAnsi"/>
        </w:rPr>
        <w:t>Liikkuminen</w:t>
      </w:r>
    </w:p>
    <w:p w:rsidR="000C2798" w:rsidRDefault="000C2798" w:rsidP="008C20E4">
      <w:pPr>
        <w:ind w:left="2608"/>
        <w:jc w:val="both"/>
        <w:rPr>
          <w:rFonts w:asciiTheme="minorHAnsi" w:hAnsiTheme="minorHAnsi"/>
        </w:rPr>
      </w:pPr>
      <w:r>
        <w:rPr>
          <w:rFonts w:asciiTheme="minorHAnsi" w:hAnsiTheme="minorHAnsi"/>
        </w:rPr>
        <w:t>Koulutus</w:t>
      </w:r>
    </w:p>
    <w:p w:rsidR="000C2798" w:rsidRDefault="000C2798" w:rsidP="008C20E4">
      <w:pPr>
        <w:ind w:left="2608"/>
        <w:jc w:val="both"/>
        <w:rPr>
          <w:rFonts w:asciiTheme="minorHAnsi" w:hAnsiTheme="minorHAnsi"/>
        </w:rPr>
      </w:pPr>
      <w:r>
        <w:rPr>
          <w:rFonts w:asciiTheme="minorHAnsi" w:hAnsiTheme="minorHAnsi"/>
        </w:rPr>
        <w:t>Terveys ja kuntoutus</w:t>
      </w:r>
    </w:p>
    <w:p w:rsidR="000C2798" w:rsidRDefault="000C2798" w:rsidP="008C20E4">
      <w:pPr>
        <w:ind w:left="2608"/>
        <w:jc w:val="both"/>
        <w:rPr>
          <w:rFonts w:asciiTheme="minorHAnsi" w:hAnsiTheme="minorHAnsi"/>
        </w:rPr>
      </w:pPr>
      <w:r>
        <w:rPr>
          <w:rFonts w:asciiTheme="minorHAnsi" w:hAnsiTheme="minorHAnsi"/>
        </w:rPr>
        <w:t>Työ ja työllistyminen</w:t>
      </w:r>
    </w:p>
    <w:p w:rsidR="000C2798" w:rsidRDefault="000C2798" w:rsidP="008C20E4">
      <w:pPr>
        <w:ind w:left="2608"/>
        <w:jc w:val="both"/>
        <w:rPr>
          <w:rFonts w:asciiTheme="minorHAnsi" w:hAnsiTheme="minorHAnsi"/>
        </w:rPr>
      </w:pPr>
      <w:r>
        <w:rPr>
          <w:rFonts w:asciiTheme="minorHAnsi" w:hAnsiTheme="minorHAnsi"/>
        </w:rPr>
        <w:t>Riittävä elintaso ja sosiaaliturva</w:t>
      </w:r>
    </w:p>
    <w:p w:rsidR="000C2798" w:rsidRDefault="000C2798" w:rsidP="008C20E4">
      <w:pPr>
        <w:ind w:left="2608"/>
        <w:jc w:val="both"/>
        <w:rPr>
          <w:rFonts w:asciiTheme="minorHAnsi" w:hAnsiTheme="minorHAnsi"/>
        </w:rPr>
      </w:pPr>
      <w:r w:rsidRPr="00F524A9">
        <w:rPr>
          <w:rFonts w:asciiTheme="minorHAnsi" w:hAnsiTheme="minorHAnsi"/>
        </w:rPr>
        <w:t xml:space="preserve">Kulttuuri-, virkistys- ja vapaa-ajantoiminta ja </w:t>
      </w:r>
      <w:r>
        <w:rPr>
          <w:rFonts w:asciiTheme="minorHAnsi" w:hAnsiTheme="minorHAnsi"/>
        </w:rPr>
        <w:t>liikunta</w:t>
      </w:r>
    </w:p>
    <w:p w:rsidR="000C2798" w:rsidRDefault="000C2798" w:rsidP="008C20E4">
      <w:pPr>
        <w:ind w:left="2608"/>
        <w:jc w:val="both"/>
        <w:rPr>
          <w:rFonts w:asciiTheme="minorHAnsi" w:hAnsiTheme="minorHAnsi"/>
        </w:rPr>
      </w:pPr>
    </w:p>
    <w:p w:rsidR="000C2798" w:rsidRDefault="000C2798" w:rsidP="008C20E4">
      <w:pPr>
        <w:pStyle w:val="Luettelokappale"/>
        <w:numPr>
          <w:ilvl w:val="0"/>
          <w:numId w:val="3"/>
        </w:numPr>
        <w:jc w:val="both"/>
        <w:rPr>
          <w:rFonts w:asciiTheme="minorHAnsi" w:hAnsiTheme="minorHAnsi"/>
        </w:rPr>
      </w:pPr>
      <w:r w:rsidRPr="008E1E9C">
        <w:rPr>
          <w:rFonts w:asciiTheme="minorHAnsi" w:hAnsiTheme="minorHAnsi"/>
        </w:rPr>
        <w:t>Mitä muuta haluat tuoda esiin vammaisten henkilöiden oikeuksien edistämiseen liittyen?</w:t>
      </w:r>
    </w:p>
    <w:p w:rsidR="000C2798" w:rsidRDefault="000C2798" w:rsidP="008C20E4">
      <w:pPr>
        <w:jc w:val="both"/>
        <w:rPr>
          <w:rFonts w:asciiTheme="minorHAnsi" w:hAnsiTheme="minorHAnsi"/>
        </w:rPr>
      </w:pPr>
    </w:p>
    <w:p w:rsidR="000C2798" w:rsidRDefault="000C2798" w:rsidP="008C20E4">
      <w:pPr>
        <w:jc w:val="both"/>
        <w:rPr>
          <w:rFonts w:asciiTheme="minorHAnsi" w:hAnsiTheme="minorHAnsi"/>
        </w:rPr>
      </w:pPr>
    </w:p>
    <w:p w:rsidR="000C2798" w:rsidRPr="008E1E9C" w:rsidRDefault="000C2798" w:rsidP="008C20E4">
      <w:pPr>
        <w:jc w:val="both"/>
        <w:rPr>
          <w:rFonts w:asciiTheme="minorHAnsi" w:hAnsiTheme="minorHAnsi"/>
        </w:rPr>
      </w:pPr>
      <w:r>
        <w:rPr>
          <w:rFonts w:asciiTheme="minorHAnsi" w:hAnsiTheme="minorHAnsi"/>
        </w:rPr>
        <w:t>Kiitos vastauksesta!</w:t>
      </w:r>
    </w:p>
    <w:p w:rsidR="000C2798" w:rsidRPr="00520294" w:rsidRDefault="000C2798" w:rsidP="008C20E4">
      <w:pPr>
        <w:jc w:val="both"/>
        <w:rPr>
          <w:rFonts w:asciiTheme="minorHAnsi" w:hAnsiTheme="minorHAnsi"/>
        </w:rPr>
      </w:pPr>
    </w:p>
    <w:p w:rsidR="00E5625C" w:rsidRPr="00520294" w:rsidRDefault="00E5625C" w:rsidP="008C20E4">
      <w:pPr>
        <w:jc w:val="both"/>
        <w:rPr>
          <w:rFonts w:asciiTheme="minorHAnsi" w:hAnsiTheme="minorHAnsi"/>
        </w:rPr>
      </w:pPr>
    </w:p>
    <w:p w:rsidR="008C20E4" w:rsidRPr="00520294" w:rsidRDefault="008C20E4">
      <w:pPr>
        <w:jc w:val="both"/>
        <w:rPr>
          <w:rFonts w:asciiTheme="minorHAnsi" w:hAnsiTheme="minorHAnsi"/>
        </w:rPr>
      </w:pPr>
    </w:p>
    <w:sectPr w:rsidR="008C20E4" w:rsidRPr="00520294">
      <w:footerReference w:type="default" r:id="rId63"/>
      <w:pgSz w:w="11906" w:h="16838"/>
      <w:pgMar w:top="1417" w:right="1134" w:bottom="1417"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14A8" w:rsidRDefault="00F114A8" w:rsidP="00A05DEE">
      <w:r>
        <w:separator/>
      </w:r>
    </w:p>
  </w:endnote>
  <w:endnote w:type="continuationSeparator" w:id="0">
    <w:p w:rsidR="00F114A8" w:rsidRDefault="00F114A8" w:rsidP="00A05D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altName w:val="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1121660"/>
      <w:docPartObj>
        <w:docPartGallery w:val="Page Numbers (Bottom of Page)"/>
        <w:docPartUnique/>
      </w:docPartObj>
    </w:sdtPr>
    <w:sdtEndPr/>
    <w:sdtContent>
      <w:p w:rsidR="00F114A8" w:rsidRDefault="00F114A8">
        <w:pPr>
          <w:pStyle w:val="Alatunniste"/>
          <w:jc w:val="right"/>
        </w:pPr>
        <w:r>
          <w:fldChar w:fldCharType="begin"/>
        </w:r>
        <w:r>
          <w:instrText>PAGE   \* MERGEFORMAT</w:instrText>
        </w:r>
        <w:r>
          <w:fldChar w:fldCharType="separate"/>
        </w:r>
        <w:r w:rsidR="001B275E">
          <w:rPr>
            <w:noProof/>
          </w:rPr>
          <w:t>5</w:t>
        </w:r>
        <w:r>
          <w:fldChar w:fldCharType="end"/>
        </w:r>
      </w:p>
    </w:sdtContent>
  </w:sdt>
  <w:p w:rsidR="00F114A8" w:rsidRDefault="00F114A8">
    <w:pPr>
      <w:pStyle w:val="Alatunnist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14A8" w:rsidRDefault="00F114A8" w:rsidP="00A05DEE">
      <w:r>
        <w:separator/>
      </w:r>
    </w:p>
  </w:footnote>
  <w:footnote w:type="continuationSeparator" w:id="0">
    <w:p w:rsidR="00F114A8" w:rsidRDefault="00F114A8" w:rsidP="00A05DE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980277"/>
    <w:multiLevelType w:val="hybridMultilevel"/>
    <w:tmpl w:val="A4C0F474"/>
    <w:lvl w:ilvl="0" w:tplc="DDACAB56">
      <w:start w:val="1"/>
      <w:numFmt w:val="decimal"/>
      <w:lvlText w:val="%1."/>
      <w:lvlJc w:val="left"/>
      <w:pPr>
        <w:ind w:left="1664" w:hanging="360"/>
      </w:pPr>
      <w:rPr>
        <w:rFonts w:hint="default"/>
      </w:rPr>
    </w:lvl>
    <w:lvl w:ilvl="1" w:tplc="040B0019" w:tentative="1">
      <w:start w:val="1"/>
      <w:numFmt w:val="lowerLetter"/>
      <w:lvlText w:val="%2."/>
      <w:lvlJc w:val="left"/>
      <w:pPr>
        <w:ind w:left="2384" w:hanging="360"/>
      </w:pPr>
    </w:lvl>
    <w:lvl w:ilvl="2" w:tplc="040B001B" w:tentative="1">
      <w:start w:val="1"/>
      <w:numFmt w:val="lowerRoman"/>
      <w:lvlText w:val="%3."/>
      <w:lvlJc w:val="right"/>
      <w:pPr>
        <w:ind w:left="3104" w:hanging="180"/>
      </w:pPr>
    </w:lvl>
    <w:lvl w:ilvl="3" w:tplc="040B000F" w:tentative="1">
      <w:start w:val="1"/>
      <w:numFmt w:val="decimal"/>
      <w:lvlText w:val="%4."/>
      <w:lvlJc w:val="left"/>
      <w:pPr>
        <w:ind w:left="3824" w:hanging="360"/>
      </w:pPr>
    </w:lvl>
    <w:lvl w:ilvl="4" w:tplc="040B0019" w:tentative="1">
      <w:start w:val="1"/>
      <w:numFmt w:val="lowerLetter"/>
      <w:lvlText w:val="%5."/>
      <w:lvlJc w:val="left"/>
      <w:pPr>
        <w:ind w:left="4544" w:hanging="360"/>
      </w:pPr>
    </w:lvl>
    <w:lvl w:ilvl="5" w:tplc="040B001B" w:tentative="1">
      <w:start w:val="1"/>
      <w:numFmt w:val="lowerRoman"/>
      <w:lvlText w:val="%6."/>
      <w:lvlJc w:val="right"/>
      <w:pPr>
        <w:ind w:left="5264" w:hanging="180"/>
      </w:pPr>
    </w:lvl>
    <w:lvl w:ilvl="6" w:tplc="040B000F" w:tentative="1">
      <w:start w:val="1"/>
      <w:numFmt w:val="decimal"/>
      <w:lvlText w:val="%7."/>
      <w:lvlJc w:val="left"/>
      <w:pPr>
        <w:ind w:left="5984" w:hanging="360"/>
      </w:pPr>
    </w:lvl>
    <w:lvl w:ilvl="7" w:tplc="040B0019" w:tentative="1">
      <w:start w:val="1"/>
      <w:numFmt w:val="lowerLetter"/>
      <w:lvlText w:val="%8."/>
      <w:lvlJc w:val="left"/>
      <w:pPr>
        <w:ind w:left="6704" w:hanging="360"/>
      </w:pPr>
    </w:lvl>
    <w:lvl w:ilvl="8" w:tplc="040B001B" w:tentative="1">
      <w:start w:val="1"/>
      <w:numFmt w:val="lowerRoman"/>
      <w:lvlText w:val="%9."/>
      <w:lvlJc w:val="right"/>
      <w:pPr>
        <w:ind w:left="7424" w:hanging="180"/>
      </w:pPr>
    </w:lvl>
  </w:abstractNum>
  <w:abstractNum w:abstractNumId="1">
    <w:nsid w:val="4C103FD6"/>
    <w:multiLevelType w:val="hybridMultilevel"/>
    <w:tmpl w:val="2E70006A"/>
    <w:lvl w:ilvl="0" w:tplc="EEB4FB3E">
      <w:start w:val="1"/>
      <w:numFmt w:val="decimal"/>
      <w:lvlText w:val="%1."/>
      <w:lvlJc w:val="left"/>
      <w:pPr>
        <w:ind w:left="1664" w:hanging="360"/>
      </w:pPr>
      <w:rPr>
        <w:rFonts w:hint="default"/>
      </w:rPr>
    </w:lvl>
    <w:lvl w:ilvl="1" w:tplc="040B0019" w:tentative="1">
      <w:start w:val="1"/>
      <w:numFmt w:val="lowerLetter"/>
      <w:lvlText w:val="%2."/>
      <w:lvlJc w:val="left"/>
      <w:pPr>
        <w:ind w:left="2384" w:hanging="360"/>
      </w:pPr>
    </w:lvl>
    <w:lvl w:ilvl="2" w:tplc="040B001B" w:tentative="1">
      <w:start w:val="1"/>
      <w:numFmt w:val="lowerRoman"/>
      <w:lvlText w:val="%3."/>
      <w:lvlJc w:val="right"/>
      <w:pPr>
        <w:ind w:left="3104" w:hanging="180"/>
      </w:pPr>
    </w:lvl>
    <w:lvl w:ilvl="3" w:tplc="040B000F" w:tentative="1">
      <w:start w:val="1"/>
      <w:numFmt w:val="decimal"/>
      <w:lvlText w:val="%4."/>
      <w:lvlJc w:val="left"/>
      <w:pPr>
        <w:ind w:left="3824" w:hanging="360"/>
      </w:pPr>
    </w:lvl>
    <w:lvl w:ilvl="4" w:tplc="040B0019" w:tentative="1">
      <w:start w:val="1"/>
      <w:numFmt w:val="lowerLetter"/>
      <w:lvlText w:val="%5."/>
      <w:lvlJc w:val="left"/>
      <w:pPr>
        <w:ind w:left="4544" w:hanging="360"/>
      </w:pPr>
    </w:lvl>
    <w:lvl w:ilvl="5" w:tplc="040B001B" w:tentative="1">
      <w:start w:val="1"/>
      <w:numFmt w:val="lowerRoman"/>
      <w:lvlText w:val="%6."/>
      <w:lvlJc w:val="right"/>
      <w:pPr>
        <w:ind w:left="5264" w:hanging="180"/>
      </w:pPr>
    </w:lvl>
    <w:lvl w:ilvl="6" w:tplc="040B000F" w:tentative="1">
      <w:start w:val="1"/>
      <w:numFmt w:val="decimal"/>
      <w:lvlText w:val="%7."/>
      <w:lvlJc w:val="left"/>
      <w:pPr>
        <w:ind w:left="5984" w:hanging="360"/>
      </w:pPr>
    </w:lvl>
    <w:lvl w:ilvl="7" w:tplc="040B0019" w:tentative="1">
      <w:start w:val="1"/>
      <w:numFmt w:val="lowerLetter"/>
      <w:lvlText w:val="%8."/>
      <w:lvlJc w:val="left"/>
      <w:pPr>
        <w:ind w:left="6704" w:hanging="360"/>
      </w:pPr>
    </w:lvl>
    <w:lvl w:ilvl="8" w:tplc="040B001B" w:tentative="1">
      <w:start w:val="1"/>
      <w:numFmt w:val="lowerRoman"/>
      <w:lvlText w:val="%9."/>
      <w:lvlJc w:val="right"/>
      <w:pPr>
        <w:ind w:left="7424" w:hanging="180"/>
      </w:pPr>
    </w:lvl>
  </w:abstractNum>
  <w:abstractNum w:abstractNumId="2">
    <w:nsid w:val="51840C31"/>
    <w:multiLevelType w:val="hybridMultilevel"/>
    <w:tmpl w:val="0FF0B4EE"/>
    <w:lvl w:ilvl="0" w:tplc="68446534">
      <w:numFmt w:val="bullet"/>
      <w:lvlText w:val="-"/>
      <w:lvlJc w:val="left"/>
      <w:pPr>
        <w:ind w:left="1664" w:hanging="360"/>
      </w:pPr>
      <w:rPr>
        <w:rFonts w:ascii="Calibri" w:eastAsia="Times New Roman" w:hAnsi="Calibri" w:cs="Times New Roman" w:hint="default"/>
      </w:rPr>
    </w:lvl>
    <w:lvl w:ilvl="1" w:tplc="040B0003" w:tentative="1">
      <w:start w:val="1"/>
      <w:numFmt w:val="bullet"/>
      <w:lvlText w:val="o"/>
      <w:lvlJc w:val="left"/>
      <w:pPr>
        <w:ind w:left="2384" w:hanging="360"/>
      </w:pPr>
      <w:rPr>
        <w:rFonts w:ascii="Courier New" w:hAnsi="Courier New" w:cs="Courier New" w:hint="default"/>
      </w:rPr>
    </w:lvl>
    <w:lvl w:ilvl="2" w:tplc="040B0005" w:tentative="1">
      <w:start w:val="1"/>
      <w:numFmt w:val="bullet"/>
      <w:lvlText w:val=""/>
      <w:lvlJc w:val="left"/>
      <w:pPr>
        <w:ind w:left="3104" w:hanging="360"/>
      </w:pPr>
      <w:rPr>
        <w:rFonts w:ascii="Wingdings" w:hAnsi="Wingdings" w:hint="default"/>
      </w:rPr>
    </w:lvl>
    <w:lvl w:ilvl="3" w:tplc="040B0001" w:tentative="1">
      <w:start w:val="1"/>
      <w:numFmt w:val="bullet"/>
      <w:lvlText w:val=""/>
      <w:lvlJc w:val="left"/>
      <w:pPr>
        <w:ind w:left="3824" w:hanging="360"/>
      </w:pPr>
      <w:rPr>
        <w:rFonts w:ascii="Symbol" w:hAnsi="Symbol" w:hint="default"/>
      </w:rPr>
    </w:lvl>
    <w:lvl w:ilvl="4" w:tplc="040B0003" w:tentative="1">
      <w:start w:val="1"/>
      <w:numFmt w:val="bullet"/>
      <w:lvlText w:val="o"/>
      <w:lvlJc w:val="left"/>
      <w:pPr>
        <w:ind w:left="4544" w:hanging="360"/>
      </w:pPr>
      <w:rPr>
        <w:rFonts w:ascii="Courier New" w:hAnsi="Courier New" w:cs="Courier New" w:hint="default"/>
      </w:rPr>
    </w:lvl>
    <w:lvl w:ilvl="5" w:tplc="040B0005" w:tentative="1">
      <w:start w:val="1"/>
      <w:numFmt w:val="bullet"/>
      <w:lvlText w:val=""/>
      <w:lvlJc w:val="left"/>
      <w:pPr>
        <w:ind w:left="5264" w:hanging="360"/>
      </w:pPr>
      <w:rPr>
        <w:rFonts w:ascii="Wingdings" w:hAnsi="Wingdings" w:hint="default"/>
      </w:rPr>
    </w:lvl>
    <w:lvl w:ilvl="6" w:tplc="040B0001" w:tentative="1">
      <w:start w:val="1"/>
      <w:numFmt w:val="bullet"/>
      <w:lvlText w:val=""/>
      <w:lvlJc w:val="left"/>
      <w:pPr>
        <w:ind w:left="5984" w:hanging="360"/>
      </w:pPr>
      <w:rPr>
        <w:rFonts w:ascii="Symbol" w:hAnsi="Symbol" w:hint="default"/>
      </w:rPr>
    </w:lvl>
    <w:lvl w:ilvl="7" w:tplc="040B0003" w:tentative="1">
      <w:start w:val="1"/>
      <w:numFmt w:val="bullet"/>
      <w:lvlText w:val="o"/>
      <w:lvlJc w:val="left"/>
      <w:pPr>
        <w:ind w:left="6704" w:hanging="360"/>
      </w:pPr>
      <w:rPr>
        <w:rFonts w:ascii="Courier New" w:hAnsi="Courier New" w:cs="Courier New" w:hint="default"/>
      </w:rPr>
    </w:lvl>
    <w:lvl w:ilvl="8" w:tplc="040B0005" w:tentative="1">
      <w:start w:val="1"/>
      <w:numFmt w:val="bullet"/>
      <w:lvlText w:val=""/>
      <w:lvlJc w:val="left"/>
      <w:pPr>
        <w:ind w:left="7424" w:hanging="360"/>
      </w:pPr>
      <w:rPr>
        <w:rFonts w:ascii="Wingdings" w:hAnsi="Wingdings" w:hint="default"/>
      </w:rPr>
    </w:lvl>
  </w:abstractNum>
  <w:abstractNum w:abstractNumId="3">
    <w:nsid w:val="726E2433"/>
    <w:multiLevelType w:val="hybridMultilevel"/>
    <w:tmpl w:val="DB444102"/>
    <w:lvl w:ilvl="0" w:tplc="6BF2B7FC">
      <w:numFmt w:val="bullet"/>
      <w:lvlText w:val="-"/>
      <w:lvlJc w:val="left"/>
      <w:pPr>
        <w:ind w:left="1664" w:hanging="360"/>
      </w:pPr>
      <w:rPr>
        <w:rFonts w:ascii="Calibri" w:eastAsia="Times New Roman" w:hAnsi="Calibri" w:cs="Times New Roman" w:hint="default"/>
      </w:rPr>
    </w:lvl>
    <w:lvl w:ilvl="1" w:tplc="040B0003" w:tentative="1">
      <w:start w:val="1"/>
      <w:numFmt w:val="bullet"/>
      <w:lvlText w:val="o"/>
      <w:lvlJc w:val="left"/>
      <w:pPr>
        <w:ind w:left="2384" w:hanging="360"/>
      </w:pPr>
      <w:rPr>
        <w:rFonts w:ascii="Courier New" w:hAnsi="Courier New" w:cs="Courier New" w:hint="default"/>
      </w:rPr>
    </w:lvl>
    <w:lvl w:ilvl="2" w:tplc="040B0005" w:tentative="1">
      <w:start w:val="1"/>
      <w:numFmt w:val="bullet"/>
      <w:lvlText w:val=""/>
      <w:lvlJc w:val="left"/>
      <w:pPr>
        <w:ind w:left="3104" w:hanging="360"/>
      </w:pPr>
      <w:rPr>
        <w:rFonts w:ascii="Wingdings" w:hAnsi="Wingdings" w:hint="default"/>
      </w:rPr>
    </w:lvl>
    <w:lvl w:ilvl="3" w:tplc="040B0001" w:tentative="1">
      <w:start w:val="1"/>
      <w:numFmt w:val="bullet"/>
      <w:lvlText w:val=""/>
      <w:lvlJc w:val="left"/>
      <w:pPr>
        <w:ind w:left="3824" w:hanging="360"/>
      </w:pPr>
      <w:rPr>
        <w:rFonts w:ascii="Symbol" w:hAnsi="Symbol" w:hint="default"/>
      </w:rPr>
    </w:lvl>
    <w:lvl w:ilvl="4" w:tplc="040B0003" w:tentative="1">
      <w:start w:val="1"/>
      <w:numFmt w:val="bullet"/>
      <w:lvlText w:val="o"/>
      <w:lvlJc w:val="left"/>
      <w:pPr>
        <w:ind w:left="4544" w:hanging="360"/>
      </w:pPr>
      <w:rPr>
        <w:rFonts w:ascii="Courier New" w:hAnsi="Courier New" w:cs="Courier New" w:hint="default"/>
      </w:rPr>
    </w:lvl>
    <w:lvl w:ilvl="5" w:tplc="040B0005" w:tentative="1">
      <w:start w:val="1"/>
      <w:numFmt w:val="bullet"/>
      <w:lvlText w:val=""/>
      <w:lvlJc w:val="left"/>
      <w:pPr>
        <w:ind w:left="5264" w:hanging="360"/>
      </w:pPr>
      <w:rPr>
        <w:rFonts w:ascii="Wingdings" w:hAnsi="Wingdings" w:hint="default"/>
      </w:rPr>
    </w:lvl>
    <w:lvl w:ilvl="6" w:tplc="040B0001" w:tentative="1">
      <w:start w:val="1"/>
      <w:numFmt w:val="bullet"/>
      <w:lvlText w:val=""/>
      <w:lvlJc w:val="left"/>
      <w:pPr>
        <w:ind w:left="5984" w:hanging="360"/>
      </w:pPr>
      <w:rPr>
        <w:rFonts w:ascii="Symbol" w:hAnsi="Symbol" w:hint="default"/>
      </w:rPr>
    </w:lvl>
    <w:lvl w:ilvl="7" w:tplc="040B0003" w:tentative="1">
      <w:start w:val="1"/>
      <w:numFmt w:val="bullet"/>
      <w:lvlText w:val="o"/>
      <w:lvlJc w:val="left"/>
      <w:pPr>
        <w:ind w:left="6704" w:hanging="360"/>
      </w:pPr>
      <w:rPr>
        <w:rFonts w:ascii="Courier New" w:hAnsi="Courier New" w:cs="Courier New" w:hint="default"/>
      </w:rPr>
    </w:lvl>
    <w:lvl w:ilvl="8" w:tplc="040B0005" w:tentative="1">
      <w:start w:val="1"/>
      <w:numFmt w:val="bullet"/>
      <w:lvlText w:val=""/>
      <w:lvlJc w:val="left"/>
      <w:pPr>
        <w:ind w:left="7424"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1304"/>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625C"/>
    <w:rsid w:val="00017C0E"/>
    <w:rsid w:val="00026ECF"/>
    <w:rsid w:val="000627AC"/>
    <w:rsid w:val="000C1BFE"/>
    <w:rsid w:val="000C2798"/>
    <w:rsid w:val="000E218D"/>
    <w:rsid w:val="000F3A5C"/>
    <w:rsid w:val="000F6F38"/>
    <w:rsid w:val="000F742B"/>
    <w:rsid w:val="00111EE0"/>
    <w:rsid w:val="00116EFE"/>
    <w:rsid w:val="00142999"/>
    <w:rsid w:val="0014634D"/>
    <w:rsid w:val="001B275E"/>
    <w:rsid w:val="001E7903"/>
    <w:rsid w:val="00245206"/>
    <w:rsid w:val="002475CB"/>
    <w:rsid w:val="002A1393"/>
    <w:rsid w:val="002E3E42"/>
    <w:rsid w:val="00304BF1"/>
    <w:rsid w:val="00325776"/>
    <w:rsid w:val="003465B3"/>
    <w:rsid w:val="0038520D"/>
    <w:rsid w:val="003A14A2"/>
    <w:rsid w:val="003D52AF"/>
    <w:rsid w:val="003F2B8E"/>
    <w:rsid w:val="00411670"/>
    <w:rsid w:val="00422BA3"/>
    <w:rsid w:val="00430E90"/>
    <w:rsid w:val="00437896"/>
    <w:rsid w:val="0046139B"/>
    <w:rsid w:val="004E0DB6"/>
    <w:rsid w:val="004E47A0"/>
    <w:rsid w:val="004F5D4F"/>
    <w:rsid w:val="00520294"/>
    <w:rsid w:val="00532548"/>
    <w:rsid w:val="00565BA2"/>
    <w:rsid w:val="00584538"/>
    <w:rsid w:val="005A5254"/>
    <w:rsid w:val="005A7317"/>
    <w:rsid w:val="005B7A7A"/>
    <w:rsid w:val="005E07CD"/>
    <w:rsid w:val="005E23BA"/>
    <w:rsid w:val="005F4FBE"/>
    <w:rsid w:val="006536F8"/>
    <w:rsid w:val="006753E4"/>
    <w:rsid w:val="006844E9"/>
    <w:rsid w:val="006A497D"/>
    <w:rsid w:val="00735EFC"/>
    <w:rsid w:val="0076314F"/>
    <w:rsid w:val="0076497B"/>
    <w:rsid w:val="0078663D"/>
    <w:rsid w:val="007A6D73"/>
    <w:rsid w:val="007B0769"/>
    <w:rsid w:val="007D552C"/>
    <w:rsid w:val="007D569D"/>
    <w:rsid w:val="007E450B"/>
    <w:rsid w:val="007E6E76"/>
    <w:rsid w:val="00845A92"/>
    <w:rsid w:val="008506BC"/>
    <w:rsid w:val="00874CE2"/>
    <w:rsid w:val="008C20E4"/>
    <w:rsid w:val="008D7532"/>
    <w:rsid w:val="008F550C"/>
    <w:rsid w:val="00924CAA"/>
    <w:rsid w:val="00931902"/>
    <w:rsid w:val="009633BD"/>
    <w:rsid w:val="0098439A"/>
    <w:rsid w:val="00995416"/>
    <w:rsid w:val="009D1E4D"/>
    <w:rsid w:val="009D71FF"/>
    <w:rsid w:val="009E27F6"/>
    <w:rsid w:val="00A00B5D"/>
    <w:rsid w:val="00A05220"/>
    <w:rsid w:val="00A05DEE"/>
    <w:rsid w:val="00A260EE"/>
    <w:rsid w:val="00A5334D"/>
    <w:rsid w:val="00A9767B"/>
    <w:rsid w:val="00AA13B2"/>
    <w:rsid w:val="00AA40DF"/>
    <w:rsid w:val="00AC2677"/>
    <w:rsid w:val="00B02337"/>
    <w:rsid w:val="00B06D3E"/>
    <w:rsid w:val="00B1617B"/>
    <w:rsid w:val="00B815B8"/>
    <w:rsid w:val="00BB2225"/>
    <w:rsid w:val="00BD5CDF"/>
    <w:rsid w:val="00BE1F4E"/>
    <w:rsid w:val="00C04797"/>
    <w:rsid w:val="00C568F6"/>
    <w:rsid w:val="00C80297"/>
    <w:rsid w:val="00C84991"/>
    <w:rsid w:val="00C94359"/>
    <w:rsid w:val="00CA245F"/>
    <w:rsid w:val="00CB4593"/>
    <w:rsid w:val="00CB6D66"/>
    <w:rsid w:val="00CC3D86"/>
    <w:rsid w:val="00CE4EA9"/>
    <w:rsid w:val="00D1734E"/>
    <w:rsid w:val="00D24F06"/>
    <w:rsid w:val="00D5773D"/>
    <w:rsid w:val="00D945E0"/>
    <w:rsid w:val="00DB0944"/>
    <w:rsid w:val="00DB1819"/>
    <w:rsid w:val="00DB42F9"/>
    <w:rsid w:val="00DC352C"/>
    <w:rsid w:val="00E01752"/>
    <w:rsid w:val="00E10BF7"/>
    <w:rsid w:val="00E1129A"/>
    <w:rsid w:val="00E1292F"/>
    <w:rsid w:val="00E3524D"/>
    <w:rsid w:val="00E53741"/>
    <w:rsid w:val="00E5625C"/>
    <w:rsid w:val="00E62AB3"/>
    <w:rsid w:val="00E8087C"/>
    <w:rsid w:val="00EC55E8"/>
    <w:rsid w:val="00EE1A29"/>
    <w:rsid w:val="00F114A8"/>
    <w:rsid w:val="00F24E2A"/>
    <w:rsid w:val="00F356DF"/>
    <w:rsid w:val="00F41C46"/>
    <w:rsid w:val="00F43B1E"/>
    <w:rsid w:val="00F479BA"/>
    <w:rsid w:val="00F878B7"/>
    <w:rsid w:val="00FA2041"/>
    <w:rsid w:val="00FB2E64"/>
    <w:rsid w:val="00FD0D2C"/>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i-FI" w:eastAsia="fi-F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735EFC"/>
    <w:rPr>
      <w:sz w:val="24"/>
      <w:szCs w:val="24"/>
    </w:rPr>
  </w:style>
  <w:style w:type="paragraph" w:styleId="Otsikko1">
    <w:name w:val="heading 1"/>
    <w:basedOn w:val="Normaali"/>
    <w:next w:val="Normaali"/>
    <w:link w:val="Otsikko1Char"/>
    <w:uiPriority w:val="9"/>
    <w:qFormat/>
    <w:rsid w:val="000E218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Otsikko2">
    <w:name w:val="heading 2"/>
    <w:basedOn w:val="Normaali"/>
    <w:next w:val="Normaali"/>
    <w:link w:val="Otsikko2Char"/>
    <w:uiPriority w:val="9"/>
    <w:unhideWhenUsed/>
    <w:qFormat/>
    <w:rsid w:val="000E21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Otsikko3">
    <w:name w:val="heading 3"/>
    <w:basedOn w:val="Normaali"/>
    <w:next w:val="Normaali"/>
    <w:link w:val="Otsikko3Char"/>
    <w:uiPriority w:val="9"/>
    <w:unhideWhenUsed/>
    <w:qFormat/>
    <w:rsid w:val="000E218D"/>
    <w:pPr>
      <w:keepNext/>
      <w:keepLines/>
      <w:spacing w:before="200"/>
      <w:outlineLvl w:val="2"/>
    </w:pPr>
    <w:rPr>
      <w:rFonts w:asciiTheme="majorHAnsi" w:eastAsiaTheme="majorEastAsia" w:hAnsiTheme="majorHAnsi" w:cstheme="majorBidi"/>
      <w:b/>
      <w:bCs/>
      <w:color w:val="4F81BD" w:themeColor="accent1"/>
    </w:rPr>
  </w:style>
  <w:style w:type="paragraph" w:styleId="Otsikko4">
    <w:name w:val="heading 4"/>
    <w:basedOn w:val="Normaali"/>
    <w:next w:val="Normaali"/>
    <w:link w:val="Otsikko4Char"/>
    <w:uiPriority w:val="9"/>
    <w:unhideWhenUsed/>
    <w:qFormat/>
    <w:rsid w:val="000E218D"/>
    <w:pPr>
      <w:keepNext/>
      <w:keepLines/>
      <w:spacing w:before="200"/>
      <w:outlineLvl w:val="3"/>
    </w:pPr>
    <w:rPr>
      <w:rFonts w:asciiTheme="majorHAnsi" w:eastAsiaTheme="majorEastAsia" w:hAnsiTheme="majorHAnsi" w:cstheme="majorBidi"/>
      <w:b/>
      <w:bCs/>
      <w:i/>
      <w:iCs/>
      <w:color w:val="4F81BD" w:themeColor="accent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Seliteteksti">
    <w:name w:val="Balloon Text"/>
    <w:basedOn w:val="Normaali"/>
    <w:link w:val="SelitetekstiChar"/>
    <w:uiPriority w:val="99"/>
    <w:semiHidden/>
    <w:unhideWhenUsed/>
    <w:rsid w:val="00DB42F9"/>
    <w:rPr>
      <w:rFonts w:ascii="Tahoma" w:hAnsi="Tahoma" w:cs="Tahoma"/>
      <w:sz w:val="16"/>
      <w:szCs w:val="16"/>
    </w:rPr>
  </w:style>
  <w:style w:type="character" w:customStyle="1" w:styleId="SelitetekstiChar">
    <w:name w:val="Seliteteksti Char"/>
    <w:basedOn w:val="Kappaleenoletusfontti"/>
    <w:link w:val="Seliteteksti"/>
    <w:uiPriority w:val="99"/>
    <w:semiHidden/>
    <w:rsid w:val="00DB42F9"/>
    <w:rPr>
      <w:rFonts w:ascii="Tahoma" w:hAnsi="Tahoma" w:cs="Tahoma"/>
      <w:sz w:val="16"/>
      <w:szCs w:val="16"/>
    </w:rPr>
  </w:style>
  <w:style w:type="paragraph" w:styleId="Luettelokappale">
    <w:name w:val="List Paragraph"/>
    <w:basedOn w:val="Normaali"/>
    <w:uiPriority w:val="34"/>
    <w:qFormat/>
    <w:rsid w:val="0078663D"/>
    <w:pPr>
      <w:ind w:left="720"/>
      <w:contextualSpacing/>
    </w:pPr>
  </w:style>
  <w:style w:type="character" w:customStyle="1" w:styleId="Otsikko1Char">
    <w:name w:val="Otsikko 1 Char"/>
    <w:basedOn w:val="Kappaleenoletusfontti"/>
    <w:link w:val="Otsikko1"/>
    <w:uiPriority w:val="9"/>
    <w:rsid w:val="000E218D"/>
    <w:rPr>
      <w:rFonts w:asciiTheme="majorHAnsi" w:eastAsiaTheme="majorEastAsia" w:hAnsiTheme="majorHAnsi" w:cstheme="majorBidi"/>
      <w:b/>
      <w:bCs/>
      <w:color w:val="365F91" w:themeColor="accent1" w:themeShade="BF"/>
      <w:sz w:val="28"/>
      <w:szCs w:val="28"/>
    </w:rPr>
  </w:style>
  <w:style w:type="character" w:customStyle="1" w:styleId="Otsikko2Char">
    <w:name w:val="Otsikko 2 Char"/>
    <w:basedOn w:val="Kappaleenoletusfontti"/>
    <w:link w:val="Otsikko2"/>
    <w:uiPriority w:val="9"/>
    <w:rsid w:val="000E218D"/>
    <w:rPr>
      <w:rFonts w:asciiTheme="majorHAnsi" w:eastAsiaTheme="majorEastAsia" w:hAnsiTheme="majorHAnsi" w:cstheme="majorBidi"/>
      <w:b/>
      <w:bCs/>
      <w:color w:val="4F81BD" w:themeColor="accent1"/>
      <w:sz w:val="26"/>
      <w:szCs w:val="26"/>
    </w:rPr>
  </w:style>
  <w:style w:type="character" w:customStyle="1" w:styleId="Otsikko3Char">
    <w:name w:val="Otsikko 3 Char"/>
    <w:basedOn w:val="Kappaleenoletusfontti"/>
    <w:link w:val="Otsikko3"/>
    <w:uiPriority w:val="9"/>
    <w:rsid w:val="000E218D"/>
    <w:rPr>
      <w:rFonts w:asciiTheme="majorHAnsi" w:eastAsiaTheme="majorEastAsia" w:hAnsiTheme="majorHAnsi" w:cstheme="majorBidi"/>
      <w:b/>
      <w:bCs/>
      <w:color w:val="4F81BD" w:themeColor="accent1"/>
      <w:sz w:val="24"/>
      <w:szCs w:val="24"/>
    </w:rPr>
  </w:style>
  <w:style w:type="character" w:customStyle="1" w:styleId="Otsikko4Char">
    <w:name w:val="Otsikko 4 Char"/>
    <w:basedOn w:val="Kappaleenoletusfontti"/>
    <w:link w:val="Otsikko4"/>
    <w:uiPriority w:val="9"/>
    <w:rsid w:val="000E218D"/>
    <w:rPr>
      <w:rFonts w:asciiTheme="majorHAnsi" w:eastAsiaTheme="majorEastAsia" w:hAnsiTheme="majorHAnsi" w:cstheme="majorBidi"/>
      <w:b/>
      <w:bCs/>
      <w:i/>
      <w:iCs/>
      <w:color w:val="4F81BD" w:themeColor="accent1"/>
      <w:sz w:val="24"/>
      <w:szCs w:val="24"/>
    </w:rPr>
  </w:style>
  <w:style w:type="paragraph" w:styleId="Sisllysluettelonotsikko">
    <w:name w:val="TOC Heading"/>
    <w:basedOn w:val="Otsikko1"/>
    <w:next w:val="Normaali"/>
    <w:uiPriority w:val="39"/>
    <w:semiHidden/>
    <w:unhideWhenUsed/>
    <w:qFormat/>
    <w:rsid w:val="00A05DEE"/>
    <w:pPr>
      <w:spacing w:line="276" w:lineRule="auto"/>
      <w:outlineLvl w:val="9"/>
    </w:pPr>
  </w:style>
  <w:style w:type="paragraph" w:styleId="Sisluet1">
    <w:name w:val="toc 1"/>
    <w:basedOn w:val="Normaali"/>
    <w:next w:val="Normaali"/>
    <w:autoRedefine/>
    <w:uiPriority w:val="39"/>
    <w:unhideWhenUsed/>
    <w:rsid w:val="00A05DEE"/>
    <w:pPr>
      <w:spacing w:after="100"/>
    </w:pPr>
  </w:style>
  <w:style w:type="paragraph" w:styleId="Sisluet2">
    <w:name w:val="toc 2"/>
    <w:basedOn w:val="Normaali"/>
    <w:next w:val="Normaali"/>
    <w:autoRedefine/>
    <w:uiPriority w:val="39"/>
    <w:unhideWhenUsed/>
    <w:rsid w:val="00A05DEE"/>
    <w:pPr>
      <w:spacing w:after="100"/>
      <w:ind w:left="240"/>
    </w:pPr>
  </w:style>
  <w:style w:type="paragraph" w:styleId="Sisluet3">
    <w:name w:val="toc 3"/>
    <w:basedOn w:val="Normaali"/>
    <w:next w:val="Normaali"/>
    <w:autoRedefine/>
    <w:uiPriority w:val="39"/>
    <w:unhideWhenUsed/>
    <w:rsid w:val="00A05DEE"/>
    <w:pPr>
      <w:spacing w:after="100"/>
      <w:ind w:left="480"/>
    </w:pPr>
  </w:style>
  <w:style w:type="character" w:styleId="Hyperlinkki">
    <w:name w:val="Hyperlink"/>
    <w:basedOn w:val="Kappaleenoletusfontti"/>
    <w:uiPriority w:val="99"/>
    <w:unhideWhenUsed/>
    <w:rsid w:val="00A05DEE"/>
    <w:rPr>
      <w:color w:val="0000FF" w:themeColor="hyperlink"/>
      <w:u w:val="single"/>
    </w:rPr>
  </w:style>
  <w:style w:type="paragraph" w:styleId="Yltunniste">
    <w:name w:val="header"/>
    <w:basedOn w:val="Normaali"/>
    <w:link w:val="YltunnisteChar"/>
    <w:uiPriority w:val="99"/>
    <w:unhideWhenUsed/>
    <w:rsid w:val="00A05DEE"/>
    <w:pPr>
      <w:tabs>
        <w:tab w:val="center" w:pos="4513"/>
        <w:tab w:val="right" w:pos="9026"/>
      </w:tabs>
    </w:pPr>
  </w:style>
  <w:style w:type="character" w:customStyle="1" w:styleId="YltunnisteChar">
    <w:name w:val="Ylätunniste Char"/>
    <w:basedOn w:val="Kappaleenoletusfontti"/>
    <w:link w:val="Yltunniste"/>
    <w:uiPriority w:val="99"/>
    <w:rsid w:val="00A05DEE"/>
    <w:rPr>
      <w:sz w:val="24"/>
      <w:szCs w:val="24"/>
    </w:rPr>
  </w:style>
  <w:style w:type="paragraph" w:styleId="Alatunniste">
    <w:name w:val="footer"/>
    <w:basedOn w:val="Normaali"/>
    <w:link w:val="AlatunnisteChar"/>
    <w:uiPriority w:val="99"/>
    <w:unhideWhenUsed/>
    <w:rsid w:val="00A05DEE"/>
    <w:pPr>
      <w:tabs>
        <w:tab w:val="center" w:pos="4513"/>
        <w:tab w:val="right" w:pos="9026"/>
      </w:tabs>
    </w:pPr>
  </w:style>
  <w:style w:type="character" w:customStyle="1" w:styleId="AlatunnisteChar">
    <w:name w:val="Alatunniste Char"/>
    <w:basedOn w:val="Kappaleenoletusfontti"/>
    <w:link w:val="Alatunniste"/>
    <w:uiPriority w:val="99"/>
    <w:rsid w:val="00A05DEE"/>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i-FI" w:eastAsia="fi-F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rsid w:val="00735EFC"/>
    <w:rPr>
      <w:sz w:val="24"/>
      <w:szCs w:val="24"/>
    </w:rPr>
  </w:style>
  <w:style w:type="paragraph" w:styleId="Otsikko1">
    <w:name w:val="heading 1"/>
    <w:basedOn w:val="Normaali"/>
    <w:next w:val="Normaali"/>
    <w:link w:val="Otsikko1Char"/>
    <w:uiPriority w:val="9"/>
    <w:qFormat/>
    <w:rsid w:val="000E218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Otsikko2">
    <w:name w:val="heading 2"/>
    <w:basedOn w:val="Normaali"/>
    <w:next w:val="Normaali"/>
    <w:link w:val="Otsikko2Char"/>
    <w:uiPriority w:val="9"/>
    <w:unhideWhenUsed/>
    <w:qFormat/>
    <w:rsid w:val="000E21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Otsikko3">
    <w:name w:val="heading 3"/>
    <w:basedOn w:val="Normaali"/>
    <w:next w:val="Normaali"/>
    <w:link w:val="Otsikko3Char"/>
    <w:uiPriority w:val="9"/>
    <w:unhideWhenUsed/>
    <w:qFormat/>
    <w:rsid w:val="000E218D"/>
    <w:pPr>
      <w:keepNext/>
      <w:keepLines/>
      <w:spacing w:before="200"/>
      <w:outlineLvl w:val="2"/>
    </w:pPr>
    <w:rPr>
      <w:rFonts w:asciiTheme="majorHAnsi" w:eastAsiaTheme="majorEastAsia" w:hAnsiTheme="majorHAnsi" w:cstheme="majorBidi"/>
      <w:b/>
      <w:bCs/>
      <w:color w:val="4F81BD" w:themeColor="accent1"/>
    </w:rPr>
  </w:style>
  <w:style w:type="paragraph" w:styleId="Otsikko4">
    <w:name w:val="heading 4"/>
    <w:basedOn w:val="Normaali"/>
    <w:next w:val="Normaali"/>
    <w:link w:val="Otsikko4Char"/>
    <w:uiPriority w:val="9"/>
    <w:unhideWhenUsed/>
    <w:qFormat/>
    <w:rsid w:val="000E218D"/>
    <w:pPr>
      <w:keepNext/>
      <w:keepLines/>
      <w:spacing w:before="200"/>
      <w:outlineLvl w:val="3"/>
    </w:pPr>
    <w:rPr>
      <w:rFonts w:asciiTheme="majorHAnsi" w:eastAsiaTheme="majorEastAsia" w:hAnsiTheme="majorHAnsi" w:cstheme="majorBidi"/>
      <w:b/>
      <w:bCs/>
      <w:i/>
      <w:iCs/>
      <w:color w:val="4F81BD" w:themeColor="accent1"/>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Seliteteksti">
    <w:name w:val="Balloon Text"/>
    <w:basedOn w:val="Normaali"/>
    <w:link w:val="SelitetekstiChar"/>
    <w:uiPriority w:val="99"/>
    <w:semiHidden/>
    <w:unhideWhenUsed/>
    <w:rsid w:val="00DB42F9"/>
    <w:rPr>
      <w:rFonts w:ascii="Tahoma" w:hAnsi="Tahoma" w:cs="Tahoma"/>
      <w:sz w:val="16"/>
      <w:szCs w:val="16"/>
    </w:rPr>
  </w:style>
  <w:style w:type="character" w:customStyle="1" w:styleId="SelitetekstiChar">
    <w:name w:val="Seliteteksti Char"/>
    <w:basedOn w:val="Kappaleenoletusfontti"/>
    <w:link w:val="Seliteteksti"/>
    <w:uiPriority w:val="99"/>
    <w:semiHidden/>
    <w:rsid w:val="00DB42F9"/>
    <w:rPr>
      <w:rFonts w:ascii="Tahoma" w:hAnsi="Tahoma" w:cs="Tahoma"/>
      <w:sz w:val="16"/>
      <w:szCs w:val="16"/>
    </w:rPr>
  </w:style>
  <w:style w:type="paragraph" w:styleId="Luettelokappale">
    <w:name w:val="List Paragraph"/>
    <w:basedOn w:val="Normaali"/>
    <w:uiPriority w:val="34"/>
    <w:qFormat/>
    <w:rsid w:val="0078663D"/>
    <w:pPr>
      <w:ind w:left="720"/>
      <w:contextualSpacing/>
    </w:pPr>
  </w:style>
  <w:style w:type="character" w:customStyle="1" w:styleId="Otsikko1Char">
    <w:name w:val="Otsikko 1 Char"/>
    <w:basedOn w:val="Kappaleenoletusfontti"/>
    <w:link w:val="Otsikko1"/>
    <w:uiPriority w:val="9"/>
    <w:rsid w:val="000E218D"/>
    <w:rPr>
      <w:rFonts w:asciiTheme="majorHAnsi" w:eastAsiaTheme="majorEastAsia" w:hAnsiTheme="majorHAnsi" w:cstheme="majorBidi"/>
      <w:b/>
      <w:bCs/>
      <w:color w:val="365F91" w:themeColor="accent1" w:themeShade="BF"/>
      <w:sz w:val="28"/>
      <w:szCs w:val="28"/>
    </w:rPr>
  </w:style>
  <w:style w:type="character" w:customStyle="1" w:styleId="Otsikko2Char">
    <w:name w:val="Otsikko 2 Char"/>
    <w:basedOn w:val="Kappaleenoletusfontti"/>
    <w:link w:val="Otsikko2"/>
    <w:uiPriority w:val="9"/>
    <w:rsid w:val="000E218D"/>
    <w:rPr>
      <w:rFonts w:asciiTheme="majorHAnsi" w:eastAsiaTheme="majorEastAsia" w:hAnsiTheme="majorHAnsi" w:cstheme="majorBidi"/>
      <w:b/>
      <w:bCs/>
      <w:color w:val="4F81BD" w:themeColor="accent1"/>
      <w:sz w:val="26"/>
      <w:szCs w:val="26"/>
    </w:rPr>
  </w:style>
  <w:style w:type="character" w:customStyle="1" w:styleId="Otsikko3Char">
    <w:name w:val="Otsikko 3 Char"/>
    <w:basedOn w:val="Kappaleenoletusfontti"/>
    <w:link w:val="Otsikko3"/>
    <w:uiPriority w:val="9"/>
    <w:rsid w:val="000E218D"/>
    <w:rPr>
      <w:rFonts w:asciiTheme="majorHAnsi" w:eastAsiaTheme="majorEastAsia" w:hAnsiTheme="majorHAnsi" w:cstheme="majorBidi"/>
      <w:b/>
      <w:bCs/>
      <w:color w:val="4F81BD" w:themeColor="accent1"/>
      <w:sz w:val="24"/>
      <w:szCs w:val="24"/>
    </w:rPr>
  </w:style>
  <w:style w:type="character" w:customStyle="1" w:styleId="Otsikko4Char">
    <w:name w:val="Otsikko 4 Char"/>
    <w:basedOn w:val="Kappaleenoletusfontti"/>
    <w:link w:val="Otsikko4"/>
    <w:uiPriority w:val="9"/>
    <w:rsid w:val="000E218D"/>
    <w:rPr>
      <w:rFonts w:asciiTheme="majorHAnsi" w:eastAsiaTheme="majorEastAsia" w:hAnsiTheme="majorHAnsi" w:cstheme="majorBidi"/>
      <w:b/>
      <w:bCs/>
      <w:i/>
      <w:iCs/>
      <w:color w:val="4F81BD" w:themeColor="accent1"/>
      <w:sz w:val="24"/>
      <w:szCs w:val="24"/>
    </w:rPr>
  </w:style>
  <w:style w:type="paragraph" w:styleId="Sisllysluettelonotsikko">
    <w:name w:val="TOC Heading"/>
    <w:basedOn w:val="Otsikko1"/>
    <w:next w:val="Normaali"/>
    <w:uiPriority w:val="39"/>
    <w:semiHidden/>
    <w:unhideWhenUsed/>
    <w:qFormat/>
    <w:rsid w:val="00A05DEE"/>
    <w:pPr>
      <w:spacing w:line="276" w:lineRule="auto"/>
      <w:outlineLvl w:val="9"/>
    </w:pPr>
  </w:style>
  <w:style w:type="paragraph" w:styleId="Sisluet1">
    <w:name w:val="toc 1"/>
    <w:basedOn w:val="Normaali"/>
    <w:next w:val="Normaali"/>
    <w:autoRedefine/>
    <w:uiPriority w:val="39"/>
    <w:unhideWhenUsed/>
    <w:rsid w:val="00A05DEE"/>
    <w:pPr>
      <w:spacing w:after="100"/>
    </w:pPr>
  </w:style>
  <w:style w:type="paragraph" w:styleId="Sisluet2">
    <w:name w:val="toc 2"/>
    <w:basedOn w:val="Normaali"/>
    <w:next w:val="Normaali"/>
    <w:autoRedefine/>
    <w:uiPriority w:val="39"/>
    <w:unhideWhenUsed/>
    <w:rsid w:val="00A05DEE"/>
    <w:pPr>
      <w:spacing w:after="100"/>
      <w:ind w:left="240"/>
    </w:pPr>
  </w:style>
  <w:style w:type="paragraph" w:styleId="Sisluet3">
    <w:name w:val="toc 3"/>
    <w:basedOn w:val="Normaali"/>
    <w:next w:val="Normaali"/>
    <w:autoRedefine/>
    <w:uiPriority w:val="39"/>
    <w:unhideWhenUsed/>
    <w:rsid w:val="00A05DEE"/>
    <w:pPr>
      <w:spacing w:after="100"/>
      <w:ind w:left="480"/>
    </w:pPr>
  </w:style>
  <w:style w:type="character" w:styleId="Hyperlinkki">
    <w:name w:val="Hyperlink"/>
    <w:basedOn w:val="Kappaleenoletusfontti"/>
    <w:uiPriority w:val="99"/>
    <w:unhideWhenUsed/>
    <w:rsid w:val="00A05DEE"/>
    <w:rPr>
      <w:color w:val="0000FF" w:themeColor="hyperlink"/>
      <w:u w:val="single"/>
    </w:rPr>
  </w:style>
  <w:style w:type="paragraph" w:styleId="Yltunniste">
    <w:name w:val="header"/>
    <w:basedOn w:val="Normaali"/>
    <w:link w:val="YltunnisteChar"/>
    <w:uiPriority w:val="99"/>
    <w:unhideWhenUsed/>
    <w:rsid w:val="00A05DEE"/>
    <w:pPr>
      <w:tabs>
        <w:tab w:val="center" w:pos="4513"/>
        <w:tab w:val="right" w:pos="9026"/>
      </w:tabs>
    </w:pPr>
  </w:style>
  <w:style w:type="character" w:customStyle="1" w:styleId="YltunnisteChar">
    <w:name w:val="Ylätunniste Char"/>
    <w:basedOn w:val="Kappaleenoletusfontti"/>
    <w:link w:val="Yltunniste"/>
    <w:uiPriority w:val="99"/>
    <w:rsid w:val="00A05DEE"/>
    <w:rPr>
      <w:sz w:val="24"/>
      <w:szCs w:val="24"/>
    </w:rPr>
  </w:style>
  <w:style w:type="paragraph" w:styleId="Alatunniste">
    <w:name w:val="footer"/>
    <w:basedOn w:val="Normaali"/>
    <w:link w:val="AlatunnisteChar"/>
    <w:uiPriority w:val="99"/>
    <w:unhideWhenUsed/>
    <w:rsid w:val="00A05DEE"/>
    <w:pPr>
      <w:tabs>
        <w:tab w:val="center" w:pos="4513"/>
        <w:tab w:val="right" w:pos="9026"/>
      </w:tabs>
    </w:pPr>
  </w:style>
  <w:style w:type="character" w:customStyle="1" w:styleId="AlatunnisteChar">
    <w:name w:val="Alatunniste Char"/>
    <w:basedOn w:val="Kappaleenoletusfontti"/>
    <w:link w:val="Alatunniste"/>
    <w:uiPriority w:val="99"/>
    <w:rsid w:val="00A05DEE"/>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652602">
      <w:bodyDiv w:val="1"/>
      <w:marLeft w:val="0"/>
      <w:marRight w:val="0"/>
      <w:marTop w:val="0"/>
      <w:marBottom w:val="0"/>
      <w:divBdr>
        <w:top w:val="none" w:sz="0" w:space="0" w:color="auto"/>
        <w:left w:val="none" w:sz="0" w:space="0" w:color="auto"/>
        <w:bottom w:val="none" w:sz="0" w:space="0" w:color="auto"/>
        <w:right w:val="none" w:sz="0" w:space="0" w:color="auto"/>
      </w:divBdr>
    </w:div>
    <w:div w:id="583302544">
      <w:bodyDiv w:val="1"/>
      <w:marLeft w:val="0"/>
      <w:marRight w:val="0"/>
      <w:marTop w:val="0"/>
      <w:marBottom w:val="0"/>
      <w:divBdr>
        <w:top w:val="none" w:sz="0" w:space="0" w:color="auto"/>
        <w:left w:val="none" w:sz="0" w:space="0" w:color="auto"/>
        <w:bottom w:val="none" w:sz="0" w:space="0" w:color="auto"/>
        <w:right w:val="none" w:sz="0" w:space="0" w:color="auto"/>
      </w:divBdr>
    </w:div>
    <w:div w:id="652175852">
      <w:bodyDiv w:val="1"/>
      <w:marLeft w:val="0"/>
      <w:marRight w:val="0"/>
      <w:marTop w:val="0"/>
      <w:marBottom w:val="0"/>
      <w:divBdr>
        <w:top w:val="none" w:sz="0" w:space="0" w:color="auto"/>
        <w:left w:val="none" w:sz="0" w:space="0" w:color="auto"/>
        <w:bottom w:val="none" w:sz="0" w:space="0" w:color="auto"/>
        <w:right w:val="none" w:sz="0" w:space="0" w:color="auto"/>
      </w:divBdr>
    </w:div>
    <w:div w:id="847450195">
      <w:bodyDiv w:val="1"/>
      <w:marLeft w:val="0"/>
      <w:marRight w:val="0"/>
      <w:marTop w:val="0"/>
      <w:marBottom w:val="0"/>
      <w:divBdr>
        <w:top w:val="none" w:sz="0" w:space="0" w:color="auto"/>
        <w:left w:val="none" w:sz="0" w:space="0" w:color="auto"/>
        <w:bottom w:val="none" w:sz="0" w:space="0" w:color="auto"/>
        <w:right w:val="none" w:sz="0" w:space="0" w:color="auto"/>
      </w:divBdr>
    </w:div>
    <w:div w:id="1767113315">
      <w:bodyDiv w:val="1"/>
      <w:marLeft w:val="0"/>
      <w:marRight w:val="0"/>
      <w:marTop w:val="0"/>
      <w:marBottom w:val="0"/>
      <w:divBdr>
        <w:top w:val="none" w:sz="0" w:space="0" w:color="auto"/>
        <w:left w:val="none" w:sz="0" w:space="0" w:color="auto"/>
        <w:bottom w:val="none" w:sz="0" w:space="0" w:color="auto"/>
        <w:right w:val="none" w:sz="0" w:space="0" w:color="auto"/>
      </w:divBdr>
    </w:div>
    <w:div w:id="1806313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chart" Target="charts/chart31.xml"/><Relationship Id="rId21" Type="http://schemas.openxmlformats.org/officeDocument/2006/relationships/chart" Target="charts/chart13.xml"/><Relationship Id="rId34" Type="http://schemas.openxmlformats.org/officeDocument/2006/relationships/chart" Target="charts/chart26.xml"/><Relationship Id="rId42" Type="http://schemas.openxmlformats.org/officeDocument/2006/relationships/chart" Target="charts/chart34.xml"/><Relationship Id="rId47" Type="http://schemas.openxmlformats.org/officeDocument/2006/relationships/chart" Target="charts/chart39.xml"/><Relationship Id="rId50" Type="http://schemas.openxmlformats.org/officeDocument/2006/relationships/chart" Target="charts/chart42.xml"/><Relationship Id="rId55" Type="http://schemas.openxmlformats.org/officeDocument/2006/relationships/chart" Target="charts/chart47.xml"/><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chart" Target="charts/chart21.xml"/><Relationship Id="rId41" Type="http://schemas.openxmlformats.org/officeDocument/2006/relationships/chart" Target="charts/chart33.xml"/><Relationship Id="rId54" Type="http://schemas.openxmlformats.org/officeDocument/2006/relationships/chart" Target="charts/chart46.xml"/><Relationship Id="rId62" Type="http://schemas.openxmlformats.org/officeDocument/2006/relationships/chart" Target="charts/chart5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chart" Target="charts/chart24.xml"/><Relationship Id="rId37" Type="http://schemas.openxmlformats.org/officeDocument/2006/relationships/chart" Target="charts/chart29.xml"/><Relationship Id="rId40" Type="http://schemas.openxmlformats.org/officeDocument/2006/relationships/chart" Target="charts/chart32.xml"/><Relationship Id="rId45" Type="http://schemas.openxmlformats.org/officeDocument/2006/relationships/chart" Target="charts/chart37.xml"/><Relationship Id="rId53" Type="http://schemas.openxmlformats.org/officeDocument/2006/relationships/chart" Target="charts/chart45.xml"/><Relationship Id="rId58" Type="http://schemas.openxmlformats.org/officeDocument/2006/relationships/chart" Target="charts/chart50.xml"/><Relationship Id="rId5" Type="http://schemas.openxmlformats.org/officeDocument/2006/relationships/settings" Target="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chart" Target="charts/chart28.xml"/><Relationship Id="rId49" Type="http://schemas.openxmlformats.org/officeDocument/2006/relationships/chart" Target="charts/chart41.xml"/><Relationship Id="rId57" Type="http://schemas.openxmlformats.org/officeDocument/2006/relationships/chart" Target="charts/chart49.xml"/><Relationship Id="rId61" Type="http://schemas.openxmlformats.org/officeDocument/2006/relationships/chart" Target="charts/chart53.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chart" Target="charts/chart23.xml"/><Relationship Id="rId44" Type="http://schemas.openxmlformats.org/officeDocument/2006/relationships/chart" Target="charts/chart36.xml"/><Relationship Id="rId52" Type="http://schemas.openxmlformats.org/officeDocument/2006/relationships/chart" Target="charts/chart44.xml"/><Relationship Id="rId60" Type="http://schemas.openxmlformats.org/officeDocument/2006/relationships/chart" Target="charts/chart52.xml"/><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chart" Target="charts/chart27.xml"/><Relationship Id="rId43" Type="http://schemas.openxmlformats.org/officeDocument/2006/relationships/chart" Target="charts/chart35.xml"/><Relationship Id="rId48" Type="http://schemas.openxmlformats.org/officeDocument/2006/relationships/chart" Target="charts/chart40.xml"/><Relationship Id="rId56" Type="http://schemas.openxmlformats.org/officeDocument/2006/relationships/chart" Target="charts/chart48.xml"/><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43.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chart" Target="charts/chart25.xml"/><Relationship Id="rId38" Type="http://schemas.openxmlformats.org/officeDocument/2006/relationships/chart" Target="charts/chart30.xml"/><Relationship Id="rId46" Type="http://schemas.openxmlformats.org/officeDocument/2006/relationships/chart" Target="charts/chart38.xml"/><Relationship Id="rId59" Type="http://schemas.openxmlformats.org/officeDocument/2006/relationships/chart" Target="charts/chart51.xml"/></Relationships>
</file>

<file path=word/charts/_rels/chart1.xml.rels><?xml version="1.0" encoding="UTF-8" standalone="yes"?>
<Relationships xmlns="http://schemas.openxmlformats.org/package/2006/relationships"><Relationship Id="rId2" Type="http://schemas.openxmlformats.org/officeDocument/2006/relationships/oleObject" Target="Kaavio%20Microsoft%20Word%20-sovelluksessa"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5.xml.rels><?xml version="1.0" encoding="UTF-8" standalone="yes"?>
<Relationships xmlns="http://schemas.openxmlformats.org/package/2006/relationships"><Relationship Id="rId1" Type="http://schemas.openxmlformats.org/officeDocument/2006/relationships/oleObject" Target="file:///\\stmfile2me.ad.stm.fi\home$\stmthof\Data\Tekstit\Toimintaohjelmaty&#246;%202017%202019\Kysely\YK_n%20vammaisten%20henkiloiden%20oikeuksien%20yleissopimus%20-%20Perusraportti_yhdistetty.xlsm" TargetMode="External"/></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'[Kaavio Microsoft Word -sovelluksessa]Taul2'!$C$16</c:f>
              <c:strCache>
                <c:ptCount val="1"/>
                <c:pt idx="0">
                  <c:v>Suomenkieliset</c:v>
                </c:pt>
              </c:strCache>
            </c:strRef>
          </c:tx>
          <c:invertIfNegative val="0"/>
          <c:cat>
            <c:strRef>
              <c:f>'[Kaavio Microsoft Word -sovelluksessa]Taul2'!$B$17:$B$21</c:f>
              <c:strCache>
                <c:ptCount val="5"/>
                <c:pt idx="0">
                  <c:v>Alle 25 vuotta</c:v>
                </c:pt>
                <c:pt idx="1">
                  <c:v>25 - 39 vuotta</c:v>
                </c:pt>
                <c:pt idx="2">
                  <c:v>40 - 55 vuotta</c:v>
                </c:pt>
                <c:pt idx="3">
                  <c:v>56 - 65 vuotta</c:v>
                </c:pt>
                <c:pt idx="4">
                  <c:v>66 - vuotta</c:v>
                </c:pt>
              </c:strCache>
            </c:strRef>
          </c:cat>
          <c:val>
            <c:numRef>
              <c:f>'[Kaavio Microsoft Word -sovelluksessa]Taul2'!$C$17:$C$21</c:f>
              <c:numCache>
                <c:formatCode>General</c:formatCode>
                <c:ptCount val="5"/>
                <c:pt idx="0">
                  <c:v>19</c:v>
                </c:pt>
                <c:pt idx="1">
                  <c:v>87</c:v>
                </c:pt>
                <c:pt idx="2">
                  <c:v>176</c:v>
                </c:pt>
                <c:pt idx="3">
                  <c:v>121</c:v>
                </c:pt>
                <c:pt idx="4">
                  <c:v>115</c:v>
                </c:pt>
              </c:numCache>
            </c:numRef>
          </c:val>
        </c:ser>
        <c:ser>
          <c:idx val="1"/>
          <c:order val="1"/>
          <c:tx>
            <c:strRef>
              <c:f>'[Kaavio Microsoft Word -sovelluksessa]Taul2'!$D$16</c:f>
              <c:strCache>
                <c:ptCount val="1"/>
                <c:pt idx="0">
                  <c:v>Ruotsinkieliset</c:v>
                </c:pt>
              </c:strCache>
            </c:strRef>
          </c:tx>
          <c:invertIfNegative val="0"/>
          <c:cat>
            <c:strRef>
              <c:f>'[Kaavio Microsoft Word -sovelluksessa]Taul2'!$B$17:$B$21</c:f>
              <c:strCache>
                <c:ptCount val="5"/>
                <c:pt idx="0">
                  <c:v>Alle 25 vuotta</c:v>
                </c:pt>
                <c:pt idx="1">
                  <c:v>25 - 39 vuotta</c:v>
                </c:pt>
                <c:pt idx="2">
                  <c:v>40 - 55 vuotta</c:v>
                </c:pt>
                <c:pt idx="3">
                  <c:v>56 - 65 vuotta</c:v>
                </c:pt>
                <c:pt idx="4">
                  <c:v>66 - vuotta</c:v>
                </c:pt>
              </c:strCache>
            </c:strRef>
          </c:cat>
          <c:val>
            <c:numRef>
              <c:f>'[Kaavio Microsoft Word -sovelluksessa]Taul2'!$D$17:$D$21</c:f>
              <c:numCache>
                <c:formatCode>General</c:formatCode>
                <c:ptCount val="5"/>
                <c:pt idx="0">
                  <c:v>5</c:v>
                </c:pt>
                <c:pt idx="1">
                  <c:v>8</c:v>
                </c:pt>
                <c:pt idx="2">
                  <c:v>19</c:v>
                </c:pt>
                <c:pt idx="3">
                  <c:v>13</c:v>
                </c:pt>
                <c:pt idx="4">
                  <c:v>9</c:v>
                </c:pt>
              </c:numCache>
            </c:numRef>
          </c:val>
        </c:ser>
        <c:dLbls>
          <c:showLegendKey val="0"/>
          <c:showVal val="0"/>
          <c:showCatName val="0"/>
          <c:showSerName val="0"/>
          <c:showPercent val="0"/>
          <c:showBubbleSize val="0"/>
        </c:dLbls>
        <c:gapWidth val="150"/>
        <c:overlap val="100"/>
        <c:axId val="162103296"/>
        <c:axId val="162104832"/>
      </c:barChart>
      <c:catAx>
        <c:axId val="162103296"/>
        <c:scaling>
          <c:orientation val="minMax"/>
        </c:scaling>
        <c:delete val="0"/>
        <c:axPos val="l"/>
        <c:majorTickMark val="out"/>
        <c:minorTickMark val="none"/>
        <c:tickLblPos val="nextTo"/>
        <c:crossAx val="162104832"/>
        <c:crosses val="autoZero"/>
        <c:auto val="1"/>
        <c:lblAlgn val="ctr"/>
        <c:lblOffset val="100"/>
        <c:noMultiLvlLbl val="0"/>
      </c:catAx>
      <c:valAx>
        <c:axId val="162104832"/>
        <c:scaling>
          <c:orientation val="minMax"/>
        </c:scaling>
        <c:delete val="0"/>
        <c:axPos val="b"/>
        <c:majorGridlines/>
        <c:numFmt formatCode="General" sourceLinked="1"/>
        <c:majorTickMark val="out"/>
        <c:minorTickMark val="none"/>
        <c:tickLblPos val="nextTo"/>
        <c:crossAx val="162103296"/>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4</c:v>
                </c:pt>
                <c:pt idx="1">
                  <c:v>33</c:v>
                </c:pt>
                <c:pt idx="2">
                  <c:v>71</c:v>
                </c:pt>
                <c:pt idx="3">
                  <c:v>110</c:v>
                </c:pt>
                <c:pt idx="4">
                  <c:v>72</c:v>
                </c:pt>
                <c:pt idx="5">
                  <c:v>5</c:v>
                </c:pt>
              </c:numCache>
            </c:numRef>
          </c:val>
        </c:ser>
        <c:dLbls>
          <c:showLegendKey val="0"/>
          <c:showVal val="0"/>
          <c:showCatName val="0"/>
          <c:showSerName val="0"/>
          <c:showPercent val="0"/>
          <c:showBubbleSize val="0"/>
        </c:dLbls>
        <c:gapWidth val="150"/>
        <c:axId val="195121920"/>
        <c:axId val="195123456"/>
      </c:barChart>
      <c:catAx>
        <c:axId val="195121920"/>
        <c:scaling>
          <c:orientation val="minMax"/>
        </c:scaling>
        <c:delete val="0"/>
        <c:axPos val="l"/>
        <c:majorTickMark val="out"/>
        <c:minorTickMark val="none"/>
        <c:tickLblPos val="nextTo"/>
        <c:crossAx val="195123456"/>
        <c:crosses val="autoZero"/>
        <c:auto val="1"/>
        <c:lblAlgn val="ctr"/>
        <c:lblOffset val="100"/>
        <c:noMultiLvlLbl val="0"/>
      </c:catAx>
      <c:valAx>
        <c:axId val="195123456"/>
        <c:scaling>
          <c:orientation val="minMax"/>
        </c:scaling>
        <c:delete val="0"/>
        <c:axPos val="b"/>
        <c:majorGridlines/>
        <c:numFmt formatCode="General" sourceLinked="1"/>
        <c:majorTickMark val="out"/>
        <c:minorTickMark val="none"/>
        <c:tickLblPos val="nextTo"/>
        <c:crossAx val="195121920"/>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9</c:v>
                </c:pt>
                <c:pt idx="1">
                  <c:v>116</c:v>
                </c:pt>
                <c:pt idx="2">
                  <c:v>98</c:v>
                </c:pt>
                <c:pt idx="3">
                  <c:v>146</c:v>
                </c:pt>
                <c:pt idx="4">
                  <c:v>61</c:v>
                </c:pt>
                <c:pt idx="5">
                  <c:v>140</c:v>
                </c:pt>
              </c:numCache>
            </c:numRef>
          </c:val>
        </c:ser>
        <c:dLbls>
          <c:showLegendKey val="0"/>
          <c:showVal val="0"/>
          <c:showCatName val="0"/>
          <c:showSerName val="0"/>
          <c:showPercent val="0"/>
          <c:showBubbleSize val="0"/>
        </c:dLbls>
        <c:gapWidth val="150"/>
        <c:axId val="160306688"/>
        <c:axId val="160308224"/>
      </c:barChart>
      <c:catAx>
        <c:axId val="160306688"/>
        <c:scaling>
          <c:orientation val="minMax"/>
        </c:scaling>
        <c:delete val="0"/>
        <c:axPos val="l"/>
        <c:majorTickMark val="out"/>
        <c:minorTickMark val="none"/>
        <c:tickLblPos val="nextTo"/>
        <c:crossAx val="160308224"/>
        <c:crosses val="autoZero"/>
        <c:auto val="1"/>
        <c:lblAlgn val="ctr"/>
        <c:lblOffset val="100"/>
        <c:noMultiLvlLbl val="0"/>
      </c:catAx>
      <c:valAx>
        <c:axId val="160308224"/>
        <c:scaling>
          <c:orientation val="minMax"/>
        </c:scaling>
        <c:delete val="0"/>
        <c:axPos val="b"/>
        <c:majorGridlines/>
        <c:numFmt formatCode="General" sourceLinked="1"/>
        <c:majorTickMark val="out"/>
        <c:minorTickMark val="none"/>
        <c:tickLblPos val="nextTo"/>
        <c:crossAx val="160306688"/>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6</c:v>
                </c:pt>
                <c:pt idx="1">
                  <c:v>45</c:v>
                </c:pt>
                <c:pt idx="2">
                  <c:v>49</c:v>
                </c:pt>
                <c:pt idx="3">
                  <c:v>65</c:v>
                </c:pt>
                <c:pt idx="4">
                  <c:v>26</c:v>
                </c:pt>
                <c:pt idx="5">
                  <c:v>108</c:v>
                </c:pt>
              </c:numCache>
            </c:numRef>
          </c:val>
        </c:ser>
        <c:dLbls>
          <c:showLegendKey val="0"/>
          <c:showVal val="0"/>
          <c:showCatName val="0"/>
          <c:showSerName val="0"/>
          <c:showPercent val="0"/>
          <c:showBubbleSize val="0"/>
        </c:dLbls>
        <c:gapWidth val="150"/>
        <c:axId val="170813696"/>
        <c:axId val="170815488"/>
      </c:barChart>
      <c:catAx>
        <c:axId val="170813696"/>
        <c:scaling>
          <c:orientation val="minMax"/>
        </c:scaling>
        <c:delete val="0"/>
        <c:axPos val="l"/>
        <c:majorTickMark val="out"/>
        <c:minorTickMark val="none"/>
        <c:tickLblPos val="nextTo"/>
        <c:crossAx val="170815488"/>
        <c:crosses val="autoZero"/>
        <c:auto val="1"/>
        <c:lblAlgn val="ctr"/>
        <c:lblOffset val="100"/>
        <c:noMultiLvlLbl val="0"/>
      </c:catAx>
      <c:valAx>
        <c:axId val="170815488"/>
        <c:scaling>
          <c:orientation val="minMax"/>
        </c:scaling>
        <c:delete val="0"/>
        <c:axPos val="b"/>
        <c:majorGridlines/>
        <c:numFmt formatCode="General" sourceLinked="1"/>
        <c:majorTickMark val="out"/>
        <c:minorTickMark val="none"/>
        <c:tickLblPos val="nextTo"/>
        <c:crossAx val="170813696"/>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7</c:v>
                </c:pt>
                <c:pt idx="1">
                  <c:v>76</c:v>
                </c:pt>
                <c:pt idx="2">
                  <c:v>137</c:v>
                </c:pt>
                <c:pt idx="3">
                  <c:v>145</c:v>
                </c:pt>
                <c:pt idx="4">
                  <c:v>75</c:v>
                </c:pt>
                <c:pt idx="5">
                  <c:v>128</c:v>
                </c:pt>
              </c:numCache>
            </c:numRef>
          </c:val>
        </c:ser>
        <c:dLbls>
          <c:showLegendKey val="0"/>
          <c:showVal val="0"/>
          <c:showCatName val="0"/>
          <c:showSerName val="0"/>
          <c:showPercent val="0"/>
          <c:showBubbleSize val="0"/>
        </c:dLbls>
        <c:gapWidth val="150"/>
        <c:axId val="170822656"/>
        <c:axId val="185844480"/>
      </c:barChart>
      <c:catAx>
        <c:axId val="170822656"/>
        <c:scaling>
          <c:orientation val="minMax"/>
        </c:scaling>
        <c:delete val="0"/>
        <c:axPos val="l"/>
        <c:majorTickMark val="out"/>
        <c:minorTickMark val="none"/>
        <c:tickLblPos val="nextTo"/>
        <c:crossAx val="185844480"/>
        <c:crosses val="autoZero"/>
        <c:auto val="1"/>
        <c:lblAlgn val="ctr"/>
        <c:lblOffset val="100"/>
        <c:noMultiLvlLbl val="0"/>
      </c:catAx>
      <c:valAx>
        <c:axId val="185844480"/>
        <c:scaling>
          <c:orientation val="minMax"/>
        </c:scaling>
        <c:delete val="0"/>
        <c:axPos val="b"/>
        <c:majorGridlines/>
        <c:numFmt formatCode="General" sourceLinked="1"/>
        <c:majorTickMark val="out"/>
        <c:minorTickMark val="none"/>
        <c:tickLblPos val="nextTo"/>
        <c:crossAx val="170822656"/>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4</c:v>
                </c:pt>
                <c:pt idx="1">
                  <c:v>40</c:v>
                </c:pt>
                <c:pt idx="2">
                  <c:v>79</c:v>
                </c:pt>
                <c:pt idx="3">
                  <c:v>72</c:v>
                </c:pt>
                <c:pt idx="4">
                  <c:v>48</c:v>
                </c:pt>
                <c:pt idx="5">
                  <c:v>53</c:v>
                </c:pt>
              </c:numCache>
            </c:numRef>
          </c:val>
        </c:ser>
        <c:dLbls>
          <c:showLegendKey val="0"/>
          <c:showVal val="0"/>
          <c:showCatName val="0"/>
          <c:showSerName val="0"/>
          <c:showPercent val="0"/>
          <c:showBubbleSize val="0"/>
        </c:dLbls>
        <c:gapWidth val="150"/>
        <c:axId val="187568128"/>
        <c:axId val="187569664"/>
      </c:barChart>
      <c:catAx>
        <c:axId val="187568128"/>
        <c:scaling>
          <c:orientation val="minMax"/>
        </c:scaling>
        <c:delete val="0"/>
        <c:axPos val="l"/>
        <c:majorTickMark val="out"/>
        <c:minorTickMark val="none"/>
        <c:tickLblPos val="nextTo"/>
        <c:crossAx val="187569664"/>
        <c:crosses val="autoZero"/>
        <c:auto val="1"/>
        <c:lblAlgn val="ctr"/>
        <c:lblOffset val="100"/>
        <c:noMultiLvlLbl val="0"/>
      </c:catAx>
      <c:valAx>
        <c:axId val="187569664"/>
        <c:scaling>
          <c:orientation val="minMax"/>
        </c:scaling>
        <c:delete val="0"/>
        <c:axPos val="b"/>
        <c:majorGridlines/>
        <c:numFmt formatCode="General" sourceLinked="1"/>
        <c:majorTickMark val="out"/>
        <c:minorTickMark val="none"/>
        <c:tickLblPos val="nextTo"/>
        <c:crossAx val="187568128"/>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5</c:v>
                </c:pt>
                <c:pt idx="1">
                  <c:v>51</c:v>
                </c:pt>
                <c:pt idx="2">
                  <c:v>94</c:v>
                </c:pt>
                <c:pt idx="3">
                  <c:v>238</c:v>
                </c:pt>
                <c:pt idx="4">
                  <c:v>171</c:v>
                </c:pt>
                <c:pt idx="5">
                  <c:v>13</c:v>
                </c:pt>
              </c:numCache>
            </c:numRef>
          </c:val>
        </c:ser>
        <c:dLbls>
          <c:showLegendKey val="0"/>
          <c:showVal val="0"/>
          <c:showCatName val="0"/>
          <c:showSerName val="0"/>
          <c:showPercent val="0"/>
          <c:showBubbleSize val="0"/>
        </c:dLbls>
        <c:gapWidth val="150"/>
        <c:axId val="188830464"/>
        <c:axId val="188832000"/>
      </c:barChart>
      <c:catAx>
        <c:axId val="188830464"/>
        <c:scaling>
          <c:orientation val="minMax"/>
        </c:scaling>
        <c:delete val="0"/>
        <c:axPos val="l"/>
        <c:majorTickMark val="out"/>
        <c:minorTickMark val="none"/>
        <c:tickLblPos val="nextTo"/>
        <c:crossAx val="188832000"/>
        <c:crosses val="autoZero"/>
        <c:auto val="1"/>
        <c:lblAlgn val="ctr"/>
        <c:lblOffset val="100"/>
        <c:noMultiLvlLbl val="0"/>
      </c:catAx>
      <c:valAx>
        <c:axId val="188832000"/>
        <c:scaling>
          <c:orientation val="minMax"/>
        </c:scaling>
        <c:delete val="0"/>
        <c:axPos val="b"/>
        <c:majorGridlines/>
        <c:numFmt formatCode="General" sourceLinked="1"/>
        <c:majorTickMark val="out"/>
        <c:minorTickMark val="none"/>
        <c:tickLblPos val="nextTo"/>
        <c:crossAx val="188830464"/>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4</c:v>
                </c:pt>
                <c:pt idx="1">
                  <c:v>28</c:v>
                </c:pt>
                <c:pt idx="2">
                  <c:v>60</c:v>
                </c:pt>
                <c:pt idx="3">
                  <c:v>104</c:v>
                </c:pt>
                <c:pt idx="4">
                  <c:v>96</c:v>
                </c:pt>
                <c:pt idx="5">
                  <c:v>9</c:v>
                </c:pt>
              </c:numCache>
            </c:numRef>
          </c:val>
        </c:ser>
        <c:dLbls>
          <c:showLegendKey val="0"/>
          <c:showVal val="0"/>
          <c:showCatName val="0"/>
          <c:showSerName val="0"/>
          <c:showPercent val="0"/>
          <c:showBubbleSize val="0"/>
        </c:dLbls>
        <c:gapWidth val="150"/>
        <c:axId val="189433344"/>
        <c:axId val="189434880"/>
      </c:barChart>
      <c:catAx>
        <c:axId val="189433344"/>
        <c:scaling>
          <c:orientation val="minMax"/>
        </c:scaling>
        <c:delete val="0"/>
        <c:axPos val="l"/>
        <c:majorTickMark val="out"/>
        <c:minorTickMark val="none"/>
        <c:tickLblPos val="nextTo"/>
        <c:crossAx val="189434880"/>
        <c:crosses val="autoZero"/>
        <c:auto val="1"/>
        <c:lblAlgn val="ctr"/>
        <c:lblOffset val="100"/>
        <c:noMultiLvlLbl val="0"/>
      </c:catAx>
      <c:valAx>
        <c:axId val="189434880"/>
        <c:scaling>
          <c:orientation val="minMax"/>
        </c:scaling>
        <c:delete val="0"/>
        <c:axPos val="b"/>
        <c:majorGridlines/>
        <c:numFmt formatCode="General" sourceLinked="1"/>
        <c:majorTickMark val="out"/>
        <c:minorTickMark val="none"/>
        <c:tickLblPos val="nextTo"/>
        <c:crossAx val="189433344"/>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23</c:v>
                </c:pt>
                <c:pt idx="1">
                  <c:v>143</c:v>
                </c:pt>
                <c:pt idx="2">
                  <c:v>90</c:v>
                </c:pt>
                <c:pt idx="3">
                  <c:v>168</c:v>
                </c:pt>
                <c:pt idx="4">
                  <c:v>119</c:v>
                </c:pt>
                <c:pt idx="5">
                  <c:v>30</c:v>
                </c:pt>
              </c:numCache>
            </c:numRef>
          </c:val>
        </c:ser>
        <c:dLbls>
          <c:showLegendKey val="0"/>
          <c:showVal val="0"/>
          <c:showCatName val="0"/>
          <c:showSerName val="0"/>
          <c:showPercent val="0"/>
          <c:showBubbleSize val="0"/>
        </c:dLbls>
        <c:gapWidth val="150"/>
        <c:axId val="188745984"/>
        <c:axId val="188751872"/>
      </c:barChart>
      <c:catAx>
        <c:axId val="188745984"/>
        <c:scaling>
          <c:orientation val="minMax"/>
        </c:scaling>
        <c:delete val="0"/>
        <c:axPos val="l"/>
        <c:majorTickMark val="out"/>
        <c:minorTickMark val="none"/>
        <c:tickLblPos val="nextTo"/>
        <c:crossAx val="188751872"/>
        <c:crosses val="autoZero"/>
        <c:auto val="1"/>
        <c:lblAlgn val="ctr"/>
        <c:lblOffset val="100"/>
        <c:noMultiLvlLbl val="0"/>
      </c:catAx>
      <c:valAx>
        <c:axId val="188751872"/>
        <c:scaling>
          <c:orientation val="minMax"/>
        </c:scaling>
        <c:delete val="0"/>
        <c:axPos val="b"/>
        <c:majorGridlines/>
        <c:numFmt formatCode="General" sourceLinked="1"/>
        <c:majorTickMark val="out"/>
        <c:minorTickMark val="none"/>
        <c:tickLblPos val="nextTo"/>
        <c:crossAx val="188745984"/>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14</c:v>
                </c:pt>
                <c:pt idx="1">
                  <c:v>73</c:v>
                </c:pt>
                <c:pt idx="2">
                  <c:v>47</c:v>
                </c:pt>
                <c:pt idx="3">
                  <c:v>81</c:v>
                </c:pt>
                <c:pt idx="4">
                  <c:v>67</c:v>
                </c:pt>
                <c:pt idx="5">
                  <c:v>19</c:v>
                </c:pt>
              </c:numCache>
            </c:numRef>
          </c:val>
        </c:ser>
        <c:dLbls>
          <c:showLegendKey val="0"/>
          <c:showVal val="0"/>
          <c:showCatName val="0"/>
          <c:showSerName val="0"/>
          <c:showPercent val="0"/>
          <c:showBubbleSize val="0"/>
        </c:dLbls>
        <c:gapWidth val="150"/>
        <c:axId val="196107264"/>
        <c:axId val="196113152"/>
      </c:barChart>
      <c:catAx>
        <c:axId val="196107264"/>
        <c:scaling>
          <c:orientation val="minMax"/>
        </c:scaling>
        <c:delete val="0"/>
        <c:axPos val="l"/>
        <c:majorTickMark val="out"/>
        <c:minorTickMark val="none"/>
        <c:tickLblPos val="nextTo"/>
        <c:crossAx val="196113152"/>
        <c:crosses val="autoZero"/>
        <c:auto val="1"/>
        <c:lblAlgn val="ctr"/>
        <c:lblOffset val="100"/>
        <c:noMultiLvlLbl val="0"/>
      </c:catAx>
      <c:valAx>
        <c:axId val="196113152"/>
        <c:scaling>
          <c:orientation val="minMax"/>
        </c:scaling>
        <c:delete val="0"/>
        <c:axPos val="b"/>
        <c:majorGridlines/>
        <c:numFmt formatCode="General" sourceLinked="1"/>
        <c:majorTickMark val="out"/>
        <c:minorTickMark val="none"/>
        <c:tickLblPos val="nextTo"/>
        <c:crossAx val="196107264"/>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7</c:v>
                </c:pt>
                <c:pt idx="1">
                  <c:v>119</c:v>
                </c:pt>
                <c:pt idx="2">
                  <c:v>124</c:v>
                </c:pt>
                <c:pt idx="3">
                  <c:v>197</c:v>
                </c:pt>
                <c:pt idx="4">
                  <c:v>111</c:v>
                </c:pt>
                <c:pt idx="5">
                  <c:v>12</c:v>
                </c:pt>
              </c:numCache>
            </c:numRef>
          </c:val>
        </c:ser>
        <c:dLbls>
          <c:showLegendKey val="0"/>
          <c:showVal val="0"/>
          <c:showCatName val="0"/>
          <c:showSerName val="0"/>
          <c:showPercent val="0"/>
          <c:showBubbleSize val="0"/>
        </c:dLbls>
        <c:gapWidth val="150"/>
        <c:axId val="213225472"/>
        <c:axId val="213227008"/>
      </c:barChart>
      <c:catAx>
        <c:axId val="213225472"/>
        <c:scaling>
          <c:orientation val="minMax"/>
        </c:scaling>
        <c:delete val="0"/>
        <c:axPos val="l"/>
        <c:majorTickMark val="out"/>
        <c:minorTickMark val="none"/>
        <c:tickLblPos val="nextTo"/>
        <c:crossAx val="213227008"/>
        <c:crosses val="autoZero"/>
        <c:auto val="1"/>
        <c:lblAlgn val="ctr"/>
        <c:lblOffset val="100"/>
        <c:noMultiLvlLbl val="0"/>
      </c:catAx>
      <c:valAx>
        <c:axId val="213227008"/>
        <c:scaling>
          <c:orientation val="minMax"/>
        </c:scaling>
        <c:delete val="0"/>
        <c:axPos val="b"/>
        <c:majorGridlines/>
        <c:numFmt formatCode="General" sourceLinked="1"/>
        <c:majorTickMark val="out"/>
        <c:minorTickMark val="none"/>
        <c:tickLblPos val="nextTo"/>
        <c:crossAx val="21322547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Taul2!$C$8</c:f>
              <c:strCache>
                <c:ptCount val="1"/>
                <c:pt idx="0">
                  <c:v>Suomenkieliset</c:v>
                </c:pt>
              </c:strCache>
            </c:strRef>
          </c:tx>
          <c:invertIfNegative val="0"/>
          <c:cat>
            <c:strRef>
              <c:f>Taul2!$B$9:$B$10</c:f>
              <c:strCache>
                <c:ptCount val="2"/>
                <c:pt idx="0">
                  <c:v>Nainen</c:v>
                </c:pt>
                <c:pt idx="1">
                  <c:v>Mies</c:v>
                </c:pt>
              </c:strCache>
            </c:strRef>
          </c:cat>
          <c:val>
            <c:numRef>
              <c:f>Taul2!$C$9:$C$10</c:f>
              <c:numCache>
                <c:formatCode>General</c:formatCode>
                <c:ptCount val="2"/>
                <c:pt idx="0">
                  <c:v>383</c:v>
                </c:pt>
                <c:pt idx="1">
                  <c:v>128</c:v>
                </c:pt>
              </c:numCache>
            </c:numRef>
          </c:val>
        </c:ser>
        <c:ser>
          <c:idx val="1"/>
          <c:order val="1"/>
          <c:tx>
            <c:strRef>
              <c:f>Taul2!$D$8</c:f>
              <c:strCache>
                <c:ptCount val="1"/>
                <c:pt idx="0">
                  <c:v>Ruotsinkieliset</c:v>
                </c:pt>
              </c:strCache>
            </c:strRef>
          </c:tx>
          <c:invertIfNegative val="0"/>
          <c:cat>
            <c:strRef>
              <c:f>Taul2!$B$9:$B$10</c:f>
              <c:strCache>
                <c:ptCount val="2"/>
                <c:pt idx="0">
                  <c:v>Nainen</c:v>
                </c:pt>
                <c:pt idx="1">
                  <c:v>Mies</c:v>
                </c:pt>
              </c:strCache>
            </c:strRef>
          </c:cat>
          <c:val>
            <c:numRef>
              <c:f>Taul2!$D$9:$D$10</c:f>
              <c:numCache>
                <c:formatCode>General</c:formatCode>
                <c:ptCount val="2"/>
                <c:pt idx="0">
                  <c:v>42</c:v>
                </c:pt>
                <c:pt idx="1">
                  <c:v>12</c:v>
                </c:pt>
              </c:numCache>
            </c:numRef>
          </c:val>
        </c:ser>
        <c:dLbls>
          <c:showLegendKey val="0"/>
          <c:showVal val="0"/>
          <c:showCatName val="0"/>
          <c:showSerName val="0"/>
          <c:showPercent val="0"/>
          <c:showBubbleSize val="0"/>
        </c:dLbls>
        <c:gapWidth val="150"/>
        <c:overlap val="100"/>
        <c:axId val="162113408"/>
        <c:axId val="162114944"/>
      </c:barChart>
      <c:catAx>
        <c:axId val="162113408"/>
        <c:scaling>
          <c:orientation val="minMax"/>
        </c:scaling>
        <c:delete val="0"/>
        <c:axPos val="l"/>
        <c:majorTickMark val="out"/>
        <c:minorTickMark val="none"/>
        <c:tickLblPos val="nextTo"/>
        <c:crossAx val="162114944"/>
        <c:crosses val="autoZero"/>
        <c:auto val="1"/>
        <c:lblAlgn val="ctr"/>
        <c:lblOffset val="100"/>
        <c:noMultiLvlLbl val="0"/>
      </c:catAx>
      <c:valAx>
        <c:axId val="162114944"/>
        <c:scaling>
          <c:orientation val="minMax"/>
        </c:scaling>
        <c:delete val="0"/>
        <c:axPos val="b"/>
        <c:majorGridlines/>
        <c:numFmt formatCode="General" sourceLinked="1"/>
        <c:majorTickMark val="out"/>
        <c:minorTickMark val="none"/>
        <c:tickLblPos val="nextTo"/>
        <c:crossAx val="162113408"/>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4</c:v>
                </c:pt>
                <c:pt idx="1">
                  <c:v>60</c:v>
                </c:pt>
                <c:pt idx="2">
                  <c:v>63</c:v>
                </c:pt>
                <c:pt idx="3">
                  <c:v>105</c:v>
                </c:pt>
                <c:pt idx="4">
                  <c:v>66</c:v>
                </c:pt>
                <c:pt idx="5">
                  <c:v>2</c:v>
                </c:pt>
              </c:numCache>
            </c:numRef>
          </c:val>
        </c:ser>
        <c:dLbls>
          <c:showLegendKey val="0"/>
          <c:showVal val="0"/>
          <c:showCatName val="0"/>
          <c:showSerName val="0"/>
          <c:showPercent val="0"/>
          <c:showBubbleSize val="0"/>
        </c:dLbls>
        <c:gapWidth val="150"/>
        <c:axId val="215995136"/>
        <c:axId val="215996672"/>
      </c:barChart>
      <c:catAx>
        <c:axId val="215995136"/>
        <c:scaling>
          <c:orientation val="minMax"/>
        </c:scaling>
        <c:delete val="0"/>
        <c:axPos val="l"/>
        <c:majorTickMark val="out"/>
        <c:minorTickMark val="none"/>
        <c:tickLblPos val="nextTo"/>
        <c:crossAx val="215996672"/>
        <c:crosses val="autoZero"/>
        <c:auto val="1"/>
        <c:lblAlgn val="ctr"/>
        <c:lblOffset val="100"/>
        <c:noMultiLvlLbl val="0"/>
      </c:catAx>
      <c:valAx>
        <c:axId val="215996672"/>
        <c:scaling>
          <c:orientation val="minMax"/>
        </c:scaling>
        <c:delete val="0"/>
        <c:axPos val="b"/>
        <c:majorGridlines/>
        <c:numFmt formatCode="General" sourceLinked="1"/>
        <c:majorTickMark val="out"/>
        <c:minorTickMark val="none"/>
        <c:tickLblPos val="nextTo"/>
        <c:crossAx val="215995136"/>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8</c:v>
                </c:pt>
                <c:pt idx="1">
                  <c:v>86</c:v>
                </c:pt>
                <c:pt idx="2">
                  <c:v>122</c:v>
                </c:pt>
                <c:pt idx="3">
                  <c:v>198</c:v>
                </c:pt>
                <c:pt idx="4">
                  <c:v>117</c:v>
                </c:pt>
                <c:pt idx="5">
                  <c:v>37</c:v>
                </c:pt>
              </c:numCache>
            </c:numRef>
          </c:val>
        </c:ser>
        <c:dLbls>
          <c:showLegendKey val="0"/>
          <c:showVal val="0"/>
          <c:showCatName val="0"/>
          <c:showSerName val="0"/>
          <c:showPercent val="0"/>
          <c:showBubbleSize val="0"/>
        </c:dLbls>
        <c:gapWidth val="150"/>
        <c:axId val="196027904"/>
        <c:axId val="196029440"/>
      </c:barChart>
      <c:catAx>
        <c:axId val="196027904"/>
        <c:scaling>
          <c:orientation val="minMax"/>
        </c:scaling>
        <c:delete val="0"/>
        <c:axPos val="l"/>
        <c:majorTickMark val="out"/>
        <c:minorTickMark val="none"/>
        <c:tickLblPos val="nextTo"/>
        <c:crossAx val="196029440"/>
        <c:crosses val="autoZero"/>
        <c:auto val="1"/>
        <c:lblAlgn val="ctr"/>
        <c:lblOffset val="100"/>
        <c:noMultiLvlLbl val="0"/>
      </c:catAx>
      <c:valAx>
        <c:axId val="196029440"/>
        <c:scaling>
          <c:orientation val="minMax"/>
        </c:scaling>
        <c:delete val="0"/>
        <c:axPos val="b"/>
        <c:majorGridlines/>
        <c:numFmt formatCode="General" sourceLinked="1"/>
        <c:majorTickMark val="out"/>
        <c:minorTickMark val="none"/>
        <c:tickLblPos val="nextTo"/>
        <c:crossAx val="196027904"/>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5</c:v>
                </c:pt>
                <c:pt idx="1">
                  <c:v>52</c:v>
                </c:pt>
                <c:pt idx="2">
                  <c:v>61</c:v>
                </c:pt>
                <c:pt idx="3">
                  <c:v>101</c:v>
                </c:pt>
                <c:pt idx="4">
                  <c:v>61</c:v>
                </c:pt>
                <c:pt idx="5">
                  <c:v>18</c:v>
                </c:pt>
              </c:numCache>
            </c:numRef>
          </c:val>
        </c:ser>
        <c:dLbls>
          <c:showLegendKey val="0"/>
          <c:showVal val="0"/>
          <c:showCatName val="0"/>
          <c:showSerName val="0"/>
          <c:showPercent val="0"/>
          <c:showBubbleSize val="0"/>
        </c:dLbls>
        <c:gapWidth val="150"/>
        <c:axId val="222141056"/>
        <c:axId val="222142848"/>
      </c:barChart>
      <c:catAx>
        <c:axId val="222141056"/>
        <c:scaling>
          <c:orientation val="minMax"/>
        </c:scaling>
        <c:delete val="0"/>
        <c:axPos val="l"/>
        <c:majorTickMark val="out"/>
        <c:minorTickMark val="none"/>
        <c:tickLblPos val="nextTo"/>
        <c:crossAx val="222142848"/>
        <c:crosses val="autoZero"/>
        <c:auto val="1"/>
        <c:lblAlgn val="ctr"/>
        <c:lblOffset val="100"/>
        <c:noMultiLvlLbl val="0"/>
      </c:catAx>
      <c:valAx>
        <c:axId val="222142848"/>
        <c:scaling>
          <c:orientation val="minMax"/>
        </c:scaling>
        <c:delete val="0"/>
        <c:axPos val="b"/>
        <c:majorGridlines/>
        <c:numFmt formatCode="General" sourceLinked="1"/>
        <c:majorTickMark val="out"/>
        <c:minorTickMark val="none"/>
        <c:tickLblPos val="nextTo"/>
        <c:crossAx val="222141056"/>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207349081364831"/>
          <c:y val="4.6296296296296294E-2"/>
          <c:w val="0.65902384076990372"/>
          <c:h val="0.83309419655876349"/>
        </c:manualLayout>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19</c:v>
                </c:pt>
                <c:pt idx="1">
                  <c:v>106</c:v>
                </c:pt>
                <c:pt idx="2">
                  <c:v>111</c:v>
                </c:pt>
                <c:pt idx="3">
                  <c:v>187</c:v>
                </c:pt>
                <c:pt idx="4">
                  <c:v>122</c:v>
                </c:pt>
                <c:pt idx="5">
                  <c:v>26</c:v>
                </c:pt>
              </c:numCache>
            </c:numRef>
          </c:val>
        </c:ser>
        <c:dLbls>
          <c:showLegendKey val="0"/>
          <c:showVal val="0"/>
          <c:showCatName val="0"/>
          <c:showSerName val="0"/>
          <c:showPercent val="0"/>
          <c:showBubbleSize val="0"/>
        </c:dLbls>
        <c:gapWidth val="150"/>
        <c:axId val="243780992"/>
        <c:axId val="243786880"/>
      </c:barChart>
      <c:catAx>
        <c:axId val="243780992"/>
        <c:scaling>
          <c:orientation val="minMax"/>
        </c:scaling>
        <c:delete val="0"/>
        <c:axPos val="l"/>
        <c:majorTickMark val="out"/>
        <c:minorTickMark val="none"/>
        <c:tickLblPos val="nextTo"/>
        <c:crossAx val="243786880"/>
        <c:crosses val="autoZero"/>
        <c:auto val="1"/>
        <c:lblAlgn val="ctr"/>
        <c:lblOffset val="100"/>
        <c:noMultiLvlLbl val="0"/>
      </c:catAx>
      <c:valAx>
        <c:axId val="243786880"/>
        <c:scaling>
          <c:orientation val="minMax"/>
        </c:scaling>
        <c:delete val="0"/>
        <c:axPos val="b"/>
        <c:majorGridlines/>
        <c:numFmt formatCode="General" sourceLinked="1"/>
        <c:majorTickMark val="out"/>
        <c:minorTickMark val="none"/>
        <c:tickLblPos val="nextTo"/>
        <c:crossAx val="243780992"/>
        <c:crosses val="autoZero"/>
        <c:crossBetween val="between"/>
      </c:valAx>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13</c:v>
                </c:pt>
                <c:pt idx="1">
                  <c:v>66</c:v>
                </c:pt>
                <c:pt idx="2">
                  <c:v>65</c:v>
                </c:pt>
                <c:pt idx="3">
                  <c:v>84</c:v>
                </c:pt>
                <c:pt idx="4">
                  <c:v>58</c:v>
                </c:pt>
                <c:pt idx="5">
                  <c:v>14</c:v>
                </c:pt>
              </c:numCache>
            </c:numRef>
          </c:val>
        </c:ser>
        <c:dLbls>
          <c:showLegendKey val="0"/>
          <c:showVal val="0"/>
          <c:showCatName val="0"/>
          <c:showSerName val="0"/>
          <c:showPercent val="0"/>
          <c:showBubbleSize val="0"/>
        </c:dLbls>
        <c:gapWidth val="150"/>
        <c:axId val="221978624"/>
        <c:axId val="221980160"/>
      </c:barChart>
      <c:catAx>
        <c:axId val="221978624"/>
        <c:scaling>
          <c:orientation val="minMax"/>
        </c:scaling>
        <c:delete val="0"/>
        <c:axPos val="l"/>
        <c:majorTickMark val="out"/>
        <c:minorTickMark val="none"/>
        <c:tickLblPos val="nextTo"/>
        <c:crossAx val="221980160"/>
        <c:crosses val="autoZero"/>
        <c:auto val="1"/>
        <c:lblAlgn val="ctr"/>
        <c:lblOffset val="100"/>
        <c:noMultiLvlLbl val="0"/>
      </c:catAx>
      <c:valAx>
        <c:axId val="221980160"/>
        <c:scaling>
          <c:orientation val="minMax"/>
        </c:scaling>
        <c:delete val="0"/>
        <c:axPos val="b"/>
        <c:majorGridlines/>
        <c:numFmt formatCode="General" sourceLinked="1"/>
        <c:majorTickMark val="out"/>
        <c:minorTickMark val="none"/>
        <c:tickLblPos val="nextTo"/>
        <c:crossAx val="221978624"/>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9207349081364831"/>
          <c:y val="3.7037037037037035E-2"/>
          <c:w val="0.65902384076990372"/>
          <c:h val="0.83309419655876349"/>
        </c:manualLayout>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20</c:v>
                </c:pt>
                <c:pt idx="1">
                  <c:v>82</c:v>
                </c:pt>
                <c:pt idx="2">
                  <c:v>100</c:v>
                </c:pt>
                <c:pt idx="3">
                  <c:v>162</c:v>
                </c:pt>
                <c:pt idx="4">
                  <c:v>150</c:v>
                </c:pt>
                <c:pt idx="5">
                  <c:v>54</c:v>
                </c:pt>
              </c:numCache>
            </c:numRef>
          </c:val>
        </c:ser>
        <c:dLbls>
          <c:showLegendKey val="0"/>
          <c:showVal val="0"/>
          <c:showCatName val="0"/>
          <c:showSerName val="0"/>
          <c:showPercent val="0"/>
          <c:showBubbleSize val="0"/>
        </c:dLbls>
        <c:gapWidth val="150"/>
        <c:axId val="245015296"/>
        <c:axId val="245016832"/>
      </c:barChart>
      <c:catAx>
        <c:axId val="245015296"/>
        <c:scaling>
          <c:orientation val="minMax"/>
        </c:scaling>
        <c:delete val="0"/>
        <c:axPos val="l"/>
        <c:majorTickMark val="out"/>
        <c:minorTickMark val="none"/>
        <c:tickLblPos val="nextTo"/>
        <c:crossAx val="245016832"/>
        <c:crosses val="autoZero"/>
        <c:auto val="1"/>
        <c:lblAlgn val="ctr"/>
        <c:lblOffset val="100"/>
        <c:noMultiLvlLbl val="0"/>
      </c:catAx>
      <c:valAx>
        <c:axId val="245016832"/>
        <c:scaling>
          <c:orientation val="minMax"/>
        </c:scaling>
        <c:delete val="0"/>
        <c:axPos val="b"/>
        <c:majorGridlines/>
        <c:numFmt formatCode="General" sourceLinked="1"/>
        <c:majorTickMark val="out"/>
        <c:minorTickMark val="none"/>
        <c:tickLblPos val="nextTo"/>
        <c:crossAx val="245015296"/>
        <c:crosses val="autoZero"/>
        <c:crossBetween val="between"/>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14</c:v>
                </c:pt>
                <c:pt idx="1">
                  <c:v>59</c:v>
                </c:pt>
                <c:pt idx="2">
                  <c:v>55</c:v>
                </c:pt>
                <c:pt idx="3">
                  <c:v>76</c:v>
                </c:pt>
                <c:pt idx="4">
                  <c:v>61</c:v>
                </c:pt>
                <c:pt idx="5">
                  <c:v>31</c:v>
                </c:pt>
              </c:numCache>
            </c:numRef>
          </c:val>
        </c:ser>
        <c:dLbls>
          <c:showLegendKey val="0"/>
          <c:showVal val="0"/>
          <c:showCatName val="0"/>
          <c:showSerName val="0"/>
          <c:showPercent val="0"/>
          <c:showBubbleSize val="0"/>
        </c:dLbls>
        <c:gapWidth val="150"/>
        <c:axId val="245569024"/>
        <c:axId val="245570560"/>
      </c:barChart>
      <c:catAx>
        <c:axId val="245569024"/>
        <c:scaling>
          <c:orientation val="minMax"/>
        </c:scaling>
        <c:delete val="0"/>
        <c:axPos val="l"/>
        <c:majorTickMark val="out"/>
        <c:minorTickMark val="none"/>
        <c:tickLblPos val="nextTo"/>
        <c:crossAx val="245570560"/>
        <c:crosses val="autoZero"/>
        <c:auto val="1"/>
        <c:lblAlgn val="ctr"/>
        <c:lblOffset val="100"/>
        <c:noMultiLvlLbl val="0"/>
      </c:catAx>
      <c:valAx>
        <c:axId val="245570560"/>
        <c:scaling>
          <c:orientation val="minMax"/>
        </c:scaling>
        <c:delete val="0"/>
        <c:axPos val="b"/>
        <c:majorGridlines/>
        <c:numFmt formatCode="General" sourceLinked="1"/>
        <c:majorTickMark val="out"/>
        <c:minorTickMark val="none"/>
        <c:tickLblPos val="nextTo"/>
        <c:crossAx val="245569024"/>
        <c:crosses val="autoZero"/>
        <c:crossBetween val="between"/>
      </c:val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8</c:v>
                </c:pt>
                <c:pt idx="1">
                  <c:v>106</c:v>
                </c:pt>
                <c:pt idx="2">
                  <c:v>111</c:v>
                </c:pt>
                <c:pt idx="3">
                  <c:v>190</c:v>
                </c:pt>
                <c:pt idx="4">
                  <c:v>120</c:v>
                </c:pt>
                <c:pt idx="5">
                  <c:v>30</c:v>
                </c:pt>
              </c:numCache>
            </c:numRef>
          </c:val>
        </c:ser>
        <c:dLbls>
          <c:showLegendKey val="0"/>
          <c:showVal val="0"/>
          <c:showCatName val="0"/>
          <c:showSerName val="0"/>
          <c:showPercent val="0"/>
          <c:showBubbleSize val="0"/>
        </c:dLbls>
        <c:gapWidth val="150"/>
        <c:axId val="250755328"/>
        <c:axId val="245563392"/>
      </c:barChart>
      <c:catAx>
        <c:axId val="250755328"/>
        <c:scaling>
          <c:orientation val="minMax"/>
        </c:scaling>
        <c:delete val="0"/>
        <c:axPos val="l"/>
        <c:majorTickMark val="out"/>
        <c:minorTickMark val="none"/>
        <c:tickLblPos val="nextTo"/>
        <c:crossAx val="245563392"/>
        <c:crosses val="autoZero"/>
        <c:auto val="1"/>
        <c:lblAlgn val="ctr"/>
        <c:lblOffset val="100"/>
        <c:noMultiLvlLbl val="0"/>
      </c:catAx>
      <c:valAx>
        <c:axId val="245563392"/>
        <c:scaling>
          <c:orientation val="minMax"/>
        </c:scaling>
        <c:delete val="0"/>
        <c:axPos val="b"/>
        <c:majorGridlines/>
        <c:numFmt formatCode="General" sourceLinked="1"/>
        <c:majorTickMark val="out"/>
        <c:minorTickMark val="none"/>
        <c:tickLblPos val="nextTo"/>
        <c:crossAx val="250755328"/>
        <c:crosses val="autoZero"/>
        <c:crossBetween val="between"/>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3</c:v>
                </c:pt>
                <c:pt idx="1">
                  <c:v>70</c:v>
                </c:pt>
                <c:pt idx="2">
                  <c:v>56</c:v>
                </c:pt>
                <c:pt idx="3">
                  <c:v>95</c:v>
                </c:pt>
                <c:pt idx="4">
                  <c:v>53</c:v>
                </c:pt>
                <c:pt idx="5">
                  <c:v>16</c:v>
                </c:pt>
              </c:numCache>
            </c:numRef>
          </c:val>
        </c:ser>
        <c:dLbls>
          <c:showLegendKey val="0"/>
          <c:showVal val="0"/>
          <c:showCatName val="0"/>
          <c:showSerName val="0"/>
          <c:showPercent val="0"/>
          <c:showBubbleSize val="0"/>
        </c:dLbls>
        <c:gapWidth val="150"/>
        <c:axId val="251354496"/>
        <c:axId val="251364480"/>
      </c:barChart>
      <c:catAx>
        <c:axId val="251354496"/>
        <c:scaling>
          <c:orientation val="minMax"/>
        </c:scaling>
        <c:delete val="0"/>
        <c:axPos val="l"/>
        <c:majorTickMark val="out"/>
        <c:minorTickMark val="none"/>
        <c:tickLblPos val="nextTo"/>
        <c:crossAx val="251364480"/>
        <c:crosses val="autoZero"/>
        <c:auto val="1"/>
        <c:lblAlgn val="ctr"/>
        <c:lblOffset val="100"/>
        <c:noMultiLvlLbl val="0"/>
      </c:catAx>
      <c:valAx>
        <c:axId val="251364480"/>
        <c:scaling>
          <c:orientation val="minMax"/>
        </c:scaling>
        <c:delete val="0"/>
        <c:axPos val="b"/>
        <c:majorGridlines/>
        <c:numFmt formatCode="General" sourceLinked="1"/>
        <c:majorTickMark val="out"/>
        <c:minorTickMark val="none"/>
        <c:tickLblPos val="nextTo"/>
        <c:crossAx val="251354496"/>
        <c:crosses val="autoZero"/>
        <c:crossBetween val="between"/>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4</c:v>
                </c:pt>
                <c:pt idx="1">
                  <c:v>58</c:v>
                </c:pt>
                <c:pt idx="2">
                  <c:v>106</c:v>
                </c:pt>
                <c:pt idx="3">
                  <c:v>190</c:v>
                </c:pt>
                <c:pt idx="4">
                  <c:v>153</c:v>
                </c:pt>
                <c:pt idx="5">
                  <c:v>53</c:v>
                </c:pt>
              </c:numCache>
            </c:numRef>
          </c:val>
        </c:ser>
        <c:dLbls>
          <c:showLegendKey val="0"/>
          <c:showVal val="0"/>
          <c:showCatName val="0"/>
          <c:showSerName val="0"/>
          <c:showPercent val="0"/>
          <c:showBubbleSize val="0"/>
        </c:dLbls>
        <c:gapWidth val="150"/>
        <c:axId val="250679680"/>
        <c:axId val="250681216"/>
      </c:barChart>
      <c:catAx>
        <c:axId val="250679680"/>
        <c:scaling>
          <c:orientation val="minMax"/>
        </c:scaling>
        <c:delete val="0"/>
        <c:axPos val="l"/>
        <c:majorTickMark val="out"/>
        <c:minorTickMark val="none"/>
        <c:tickLblPos val="nextTo"/>
        <c:crossAx val="250681216"/>
        <c:crosses val="autoZero"/>
        <c:auto val="1"/>
        <c:lblAlgn val="ctr"/>
        <c:lblOffset val="100"/>
        <c:noMultiLvlLbl val="0"/>
      </c:catAx>
      <c:valAx>
        <c:axId val="250681216"/>
        <c:scaling>
          <c:orientation val="minMax"/>
        </c:scaling>
        <c:delete val="0"/>
        <c:axPos val="b"/>
        <c:majorGridlines/>
        <c:numFmt formatCode="General" sourceLinked="1"/>
        <c:majorTickMark val="out"/>
        <c:minorTickMark val="none"/>
        <c:tickLblPos val="nextTo"/>
        <c:crossAx val="25067968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Taul2!$C$10</c:f>
              <c:strCache>
                <c:ptCount val="1"/>
                <c:pt idx="0">
                  <c:v>Suomenkieliset</c:v>
                </c:pt>
              </c:strCache>
            </c:strRef>
          </c:tx>
          <c:invertIfNegative val="0"/>
          <c:cat>
            <c:strRef>
              <c:f>Taul2!$B$11:$B$15</c:f>
              <c:strCache>
                <c:ptCount val="5"/>
                <c:pt idx="0">
                  <c:v>Etelä-Suomi</c:v>
                </c:pt>
                <c:pt idx="1">
                  <c:v>Länsi-Suomi</c:v>
                </c:pt>
                <c:pt idx="2">
                  <c:v>Keski-Suomi</c:v>
                </c:pt>
                <c:pt idx="3">
                  <c:v>Itä-Suomi</c:v>
                </c:pt>
                <c:pt idx="4">
                  <c:v>Pohjois-Suomi</c:v>
                </c:pt>
              </c:strCache>
            </c:strRef>
          </c:cat>
          <c:val>
            <c:numRef>
              <c:f>Taul2!$C$11:$C$15</c:f>
              <c:numCache>
                <c:formatCode>General</c:formatCode>
                <c:ptCount val="5"/>
                <c:pt idx="0">
                  <c:v>273</c:v>
                </c:pt>
                <c:pt idx="1">
                  <c:v>125</c:v>
                </c:pt>
                <c:pt idx="2">
                  <c:v>28</c:v>
                </c:pt>
                <c:pt idx="3">
                  <c:v>63</c:v>
                </c:pt>
                <c:pt idx="4">
                  <c:v>29</c:v>
                </c:pt>
              </c:numCache>
            </c:numRef>
          </c:val>
        </c:ser>
        <c:ser>
          <c:idx val="1"/>
          <c:order val="1"/>
          <c:tx>
            <c:strRef>
              <c:f>Taul2!$D$10</c:f>
              <c:strCache>
                <c:ptCount val="1"/>
                <c:pt idx="0">
                  <c:v>Ruotsinkieliset</c:v>
                </c:pt>
              </c:strCache>
            </c:strRef>
          </c:tx>
          <c:invertIfNegative val="0"/>
          <c:cat>
            <c:strRef>
              <c:f>Taul2!$B$11:$B$15</c:f>
              <c:strCache>
                <c:ptCount val="5"/>
                <c:pt idx="0">
                  <c:v>Etelä-Suomi</c:v>
                </c:pt>
                <c:pt idx="1">
                  <c:v>Länsi-Suomi</c:v>
                </c:pt>
                <c:pt idx="2">
                  <c:v>Keski-Suomi</c:v>
                </c:pt>
                <c:pt idx="3">
                  <c:v>Itä-Suomi</c:v>
                </c:pt>
                <c:pt idx="4">
                  <c:v>Pohjois-Suomi</c:v>
                </c:pt>
              </c:strCache>
            </c:strRef>
          </c:cat>
          <c:val>
            <c:numRef>
              <c:f>Taul2!$D$11:$D$15</c:f>
              <c:numCache>
                <c:formatCode>General</c:formatCode>
                <c:ptCount val="5"/>
                <c:pt idx="0">
                  <c:v>32</c:v>
                </c:pt>
                <c:pt idx="1">
                  <c:v>10</c:v>
                </c:pt>
                <c:pt idx="2">
                  <c:v>9</c:v>
                </c:pt>
                <c:pt idx="3">
                  <c:v>2</c:v>
                </c:pt>
                <c:pt idx="4">
                  <c:v>1</c:v>
                </c:pt>
              </c:numCache>
            </c:numRef>
          </c:val>
        </c:ser>
        <c:dLbls>
          <c:showLegendKey val="0"/>
          <c:showVal val="0"/>
          <c:showCatName val="0"/>
          <c:showSerName val="0"/>
          <c:showPercent val="0"/>
          <c:showBubbleSize val="0"/>
        </c:dLbls>
        <c:gapWidth val="150"/>
        <c:overlap val="100"/>
        <c:axId val="165339136"/>
        <c:axId val="165340672"/>
      </c:barChart>
      <c:catAx>
        <c:axId val="165339136"/>
        <c:scaling>
          <c:orientation val="minMax"/>
        </c:scaling>
        <c:delete val="0"/>
        <c:axPos val="l"/>
        <c:majorTickMark val="out"/>
        <c:minorTickMark val="none"/>
        <c:tickLblPos val="nextTo"/>
        <c:crossAx val="165340672"/>
        <c:crosses val="autoZero"/>
        <c:auto val="1"/>
        <c:lblAlgn val="ctr"/>
        <c:lblOffset val="100"/>
        <c:noMultiLvlLbl val="0"/>
      </c:catAx>
      <c:valAx>
        <c:axId val="165340672"/>
        <c:scaling>
          <c:orientation val="minMax"/>
        </c:scaling>
        <c:delete val="0"/>
        <c:axPos val="b"/>
        <c:majorGridlines/>
        <c:numFmt formatCode="General" sourceLinked="1"/>
        <c:majorTickMark val="out"/>
        <c:minorTickMark val="none"/>
        <c:tickLblPos val="nextTo"/>
        <c:crossAx val="165339136"/>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1</c:v>
                </c:pt>
                <c:pt idx="1">
                  <c:v>29</c:v>
                </c:pt>
                <c:pt idx="2">
                  <c:v>63</c:v>
                </c:pt>
                <c:pt idx="3">
                  <c:v>87</c:v>
                </c:pt>
                <c:pt idx="4">
                  <c:v>78</c:v>
                </c:pt>
                <c:pt idx="5">
                  <c:v>36</c:v>
                </c:pt>
              </c:numCache>
            </c:numRef>
          </c:val>
        </c:ser>
        <c:dLbls>
          <c:showLegendKey val="0"/>
          <c:showVal val="0"/>
          <c:showCatName val="0"/>
          <c:showSerName val="0"/>
          <c:showPercent val="0"/>
          <c:showBubbleSize val="0"/>
        </c:dLbls>
        <c:gapWidth val="150"/>
        <c:axId val="252597376"/>
        <c:axId val="252598912"/>
      </c:barChart>
      <c:catAx>
        <c:axId val="252597376"/>
        <c:scaling>
          <c:orientation val="minMax"/>
        </c:scaling>
        <c:delete val="0"/>
        <c:axPos val="l"/>
        <c:majorTickMark val="out"/>
        <c:minorTickMark val="none"/>
        <c:tickLblPos val="nextTo"/>
        <c:crossAx val="252598912"/>
        <c:crosses val="autoZero"/>
        <c:auto val="1"/>
        <c:lblAlgn val="ctr"/>
        <c:lblOffset val="100"/>
        <c:noMultiLvlLbl val="0"/>
      </c:catAx>
      <c:valAx>
        <c:axId val="252598912"/>
        <c:scaling>
          <c:orientation val="minMax"/>
        </c:scaling>
        <c:delete val="0"/>
        <c:axPos val="b"/>
        <c:majorGridlines/>
        <c:numFmt formatCode="General" sourceLinked="1"/>
        <c:majorTickMark val="out"/>
        <c:minorTickMark val="none"/>
        <c:tickLblPos val="nextTo"/>
        <c:crossAx val="252597376"/>
        <c:crosses val="autoZero"/>
        <c:crossBetween val="between"/>
      </c:valAx>
    </c:plotArea>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9</c:v>
                </c:pt>
                <c:pt idx="1">
                  <c:v>76</c:v>
                </c:pt>
                <c:pt idx="2">
                  <c:v>95</c:v>
                </c:pt>
                <c:pt idx="3">
                  <c:v>186</c:v>
                </c:pt>
                <c:pt idx="4">
                  <c:v>150</c:v>
                </c:pt>
                <c:pt idx="5">
                  <c:v>50</c:v>
                </c:pt>
              </c:numCache>
            </c:numRef>
          </c:val>
        </c:ser>
        <c:dLbls>
          <c:showLegendKey val="0"/>
          <c:showVal val="0"/>
          <c:showCatName val="0"/>
          <c:showSerName val="0"/>
          <c:showPercent val="0"/>
          <c:showBubbleSize val="0"/>
        </c:dLbls>
        <c:gapWidth val="150"/>
        <c:axId val="253204352"/>
        <c:axId val="253205888"/>
      </c:barChart>
      <c:catAx>
        <c:axId val="253204352"/>
        <c:scaling>
          <c:orientation val="minMax"/>
        </c:scaling>
        <c:delete val="0"/>
        <c:axPos val="l"/>
        <c:majorTickMark val="out"/>
        <c:minorTickMark val="none"/>
        <c:tickLblPos val="nextTo"/>
        <c:crossAx val="253205888"/>
        <c:crosses val="autoZero"/>
        <c:auto val="1"/>
        <c:lblAlgn val="ctr"/>
        <c:lblOffset val="100"/>
        <c:noMultiLvlLbl val="0"/>
      </c:catAx>
      <c:valAx>
        <c:axId val="253205888"/>
        <c:scaling>
          <c:orientation val="minMax"/>
        </c:scaling>
        <c:delete val="0"/>
        <c:axPos val="b"/>
        <c:majorGridlines/>
        <c:numFmt formatCode="General" sourceLinked="1"/>
        <c:majorTickMark val="out"/>
        <c:minorTickMark val="none"/>
        <c:tickLblPos val="nextTo"/>
        <c:crossAx val="253204352"/>
        <c:crosses val="autoZero"/>
        <c:crossBetween val="between"/>
      </c:valAx>
    </c:plotArea>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8</c:v>
                </c:pt>
                <c:pt idx="1">
                  <c:v>52</c:v>
                </c:pt>
                <c:pt idx="2">
                  <c:v>58</c:v>
                </c:pt>
                <c:pt idx="3">
                  <c:v>80</c:v>
                </c:pt>
                <c:pt idx="4">
                  <c:v>70</c:v>
                </c:pt>
                <c:pt idx="5">
                  <c:v>27</c:v>
                </c:pt>
              </c:numCache>
            </c:numRef>
          </c:val>
        </c:ser>
        <c:dLbls>
          <c:showLegendKey val="0"/>
          <c:showVal val="0"/>
          <c:showCatName val="0"/>
          <c:showSerName val="0"/>
          <c:showPercent val="0"/>
          <c:showBubbleSize val="0"/>
        </c:dLbls>
        <c:gapWidth val="150"/>
        <c:axId val="253816192"/>
        <c:axId val="252519552"/>
      </c:barChart>
      <c:catAx>
        <c:axId val="253816192"/>
        <c:scaling>
          <c:orientation val="minMax"/>
        </c:scaling>
        <c:delete val="0"/>
        <c:axPos val="l"/>
        <c:majorTickMark val="out"/>
        <c:minorTickMark val="none"/>
        <c:tickLblPos val="nextTo"/>
        <c:crossAx val="252519552"/>
        <c:crosses val="autoZero"/>
        <c:auto val="1"/>
        <c:lblAlgn val="ctr"/>
        <c:lblOffset val="100"/>
        <c:noMultiLvlLbl val="0"/>
      </c:catAx>
      <c:valAx>
        <c:axId val="252519552"/>
        <c:scaling>
          <c:orientation val="minMax"/>
        </c:scaling>
        <c:delete val="0"/>
        <c:axPos val="b"/>
        <c:majorGridlines/>
        <c:numFmt formatCode="General" sourceLinked="1"/>
        <c:majorTickMark val="out"/>
        <c:minorTickMark val="none"/>
        <c:tickLblPos val="nextTo"/>
        <c:crossAx val="253816192"/>
        <c:crosses val="autoZero"/>
        <c:crossBetween val="between"/>
      </c:valAx>
    </c:plotArea>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10</c:v>
                </c:pt>
                <c:pt idx="1">
                  <c:v>103</c:v>
                </c:pt>
                <c:pt idx="2">
                  <c:v>131</c:v>
                </c:pt>
                <c:pt idx="3">
                  <c:v>165</c:v>
                </c:pt>
                <c:pt idx="4">
                  <c:v>137</c:v>
                </c:pt>
                <c:pt idx="5">
                  <c:v>24</c:v>
                </c:pt>
              </c:numCache>
            </c:numRef>
          </c:val>
        </c:ser>
        <c:dLbls>
          <c:showLegendKey val="0"/>
          <c:showVal val="0"/>
          <c:showCatName val="0"/>
          <c:showSerName val="0"/>
          <c:showPercent val="0"/>
          <c:showBubbleSize val="0"/>
        </c:dLbls>
        <c:gapWidth val="150"/>
        <c:axId val="258966272"/>
        <c:axId val="258967808"/>
      </c:barChart>
      <c:catAx>
        <c:axId val="258966272"/>
        <c:scaling>
          <c:orientation val="minMax"/>
        </c:scaling>
        <c:delete val="0"/>
        <c:axPos val="l"/>
        <c:majorTickMark val="out"/>
        <c:minorTickMark val="none"/>
        <c:tickLblPos val="nextTo"/>
        <c:crossAx val="258967808"/>
        <c:crosses val="autoZero"/>
        <c:auto val="1"/>
        <c:lblAlgn val="ctr"/>
        <c:lblOffset val="100"/>
        <c:noMultiLvlLbl val="0"/>
      </c:catAx>
      <c:valAx>
        <c:axId val="258967808"/>
        <c:scaling>
          <c:orientation val="minMax"/>
        </c:scaling>
        <c:delete val="0"/>
        <c:axPos val="b"/>
        <c:majorGridlines/>
        <c:numFmt formatCode="General" sourceLinked="1"/>
        <c:majorTickMark val="out"/>
        <c:minorTickMark val="none"/>
        <c:tickLblPos val="nextTo"/>
        <c:crossAx val="258966272"/>
        <c:crosses val="autoZero"/>
        <c:crossBetween val="between"/>
      </c:valAx>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7</c:v>
                </c:pt>
                <c:pt idx="1">
                  <c:v>67</c:v>
                </c:pt>
                <c:pt idx="2">
                  <c:v>72</c:v>
                </c:pt>
                <c:pt idx="3">
                  <c:v>72</c:v>
                </c:pt>
                <c:pt idx="4">
                  <c:v>72</c:v>
                </c:pt>
                <c:pt idx="5">
                  <c:v>9</c:v>
                </c:pt>
              </c:numCache>
            </c:numRef>
          </c:val>
        </c:ser>
        <c:dLbls>
          <c:showLegendKey val="0"/>
          <c:showVal val="0"/>
          <c:showCatName val="0"/>
          <c:showSerName val="0"/>
          <c:showPercent val="0"/>
          <c:showBubbleSize val="0"/>
        </c:dLbls>
        <c:gapWidth val="150"/>
        <c:axId val="259577344"/>
        <c:axId val="259578880"/>
      </c:barChart>
      <c:catAx>
        <c:axId val="259577344"/>
        <c:scaling>
          <c:orientation val="minMax"/>
        </c:scaling>
        <c:delete val="0"/>
        <c:axPos val="l"/>
        <c:majorTickMark val="out"/>
        <c:minorTickMark val="none"/>
        <c:tickLblPos val="nextTo"/>
        <c:crossAx val="259578880"/>
        <c:crosses val="autoZero"/>
        <c:auto val="1"/>
        <c:lblAlgn val="ctr"/>
        <c:lblOffset val="100"/>
        <c:noMultiLvlLbl val="0"/>
      </c:catAx>
      <c:valAx>
        <c:axId val="259578880"/>
        <c:scaling>
          <c:orientation val="minMax"/>
        </c:scaling>
        <c:delete val="0"/>
        <c:axPos val="b"/>
        <c:majorGridlines/>
        <c:numFmt formatCode="General" sourceLinked="1"/>
        <c:majorTickMark val="out"/>
        <c:minorTickMark val="none"/>
        <c:tickLblPos val="nextTo"/>
        <c:crossAx val="259577344"/>
        <c:crosses val="autoZero"/>
        <c:crossBetween val="between"/>
      </c:valAx>
    </c:plotArea>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8</c:v>
                </c:pt>
                <c:pt idx="1">
                  <c:v>85</c:v>
                </c:pt>
                <c:pt idx="2">
                  <c:v>113</c:v>
                </c:pt>
                <c:pt idx="3">
                  <c:v>188</c:v>
                </c:pt>
                <c:pt idx="4">
                  <c:v>143</c:v>
                </c:pt>
                <c:pt idx="5">
                  <c:v>29</c:v>
                </c:pt>
              </c:numCache>
            </c:numRef>
          </c:val>
        </c:ser>
        <c:dLbls>
          <c:showLegendKey val="0"/>
          <c:showVal val="0"/>
          <c:showCatName val="0"/>
          <c:showSerName val="0"/>
          <c:showPercent val="0"/>
          <c:showBubbleSize val="0"/>
        </c:dLbls>
        <c:gapWidth val="150"/>
        <c:axId val="258873984"/>
        <c:axId val="258875776"/>
      </c:barChart>
      <c:catAx>
        <c:axId val="258873984"/>
        <c:scaling>
          <c:orientation val="minMax"/>
        </c:scaling>
        <c:delete val="0"/>
        <c:axPos val="l"/>
        <c:majorTickMark val="out"/>
        <c:minorTickMark val="none"/>
        <c:tickLblPos val="nextTo"/>
        <c:crossAx val="258875776"/>
        <c:crosses val="autoZero"/>
        <c:auto val="1"/>
        <c:lblAlgn val="ctr"/>
        <c:lblOffset val="100"/>
        <c:noMultiLvlLbl val="0"/>
      </c:catAx>
      <c:valAx>
        <c:axId val="258875776"/>
        <c:scaling>
          <c:orientation val="minMax"/>
        </c:scaling>
        <c:delete val="0"/>
        <c:axPos val="b"/>
        <c:majorGridlines/>
        <c:numFmt formatCode="General" sourceLinked="1"/>
        <c:majorTickMark val="out"/>
        <c:minorTickMark val="none"/>
        <c:tickLblPos val="nextTo"/>
        <c:crossAx val="258873984"/>
        <c:crosses val="autoZero"/>
        <c:crossBetween val="between"/>
      </c:valAx>
    </c:plotArea>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7</c:v>
                </c:pt>
                <c:pt idx="1">
                  <c:v>46</c:v>
                </c:pt>
                <c:pt idx="2">
                  <c:v>62</c:v>
                </c:pt>
                <c:pt idx="3">
                  <c:v>90</c:v>
                </c:pt>
                <c:pt idx="4">
                  <c:v>82</c:v>
                </c:pt>
                <c:pt idx="5">
                  <c:v>10</c:v>
                </c:pt>
              </c:numCache>
            </c:numRef>
          </c:val>
        </c:ser>
        <c:dLbls>
          <c:showLegendKey val="0"/>
          <c:showVal val="0"/>
          <c:showCatName val="0"/>
          <c:showSerName val="0"/>
          <c:showPercent val="0"/>
          <c:showBubbleSize val="0"/>
        </c:dLbls>
        <c:gapWidth val="150"/>
        <c:axId val="260799872"/>
        <c:axId val="260809856"/>
      </c:barChart>
      <c:catAx>
        <c:axId val="260799872"/>
        <c:scaling>
          <c:orientation val="minMax"/>
        </c:scaling>
        <c:delete val="0"/>
        <c:axPos val="l"/>
        <c:majorTickMark val="out"/>
        <c:minorTickMark val="none"/>
        <c:tickLblPos val="nextTo"/>
        <c:crossAx val="260809856"/>
        <c:crosses val="autoZero"/>
        <c:auto val="1"/>
        <c:lblAlgn val="ctr"/>
        <c:lblOffset val="100"/>
        <c:noMultiLvlLbl val="0"/>
      </c:catAx>
      <c:valAx>
        <c:axId val="260809856"/>
        <c:scaling>
          <c:orientation val="minMax"/>
        </c:scaling>
        <c:delete val="0"/>
        <c:axPos val="b"/>
        <c:majorGridlines/>
        <c:numFmt formatCode="General" sourceLinked="1"/>
        <c:majorTickMark val="out"/>
        <c:minorTickMark val="none"/>
        <c:tickLblPos val="nextTo"/>
        <c:crossAx val="260799872"/>
        <c:crosses val="autoZero"/>
        <c:crossBetween val="between"/>
      </c:valAx>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14</c:v>
                </c:pt>
                <c:pt idx="1">
                  <c:v>130</c:v>
                </c:pt>
                <c:pt idx="2">
                  <c:v>101</c:v>
                </c:pt>
                <c:pt idx="3">
                  <c:v>103</c:v>
                </c:pt>
                <c:pt idx="4">
                  <c:v>70</c:v>
                </c:pt>
                <c:pt idx="5">
                  <c:v>143</c:v>
                </c:pt>
              </c:numCache>
            </c:numRef>
          </c:val>
        </c:ser>
        <c:dLbls>
          <c:showLegendKey val="0"/>
          <c:showVal val="0"/>
          <c:showCatName val="0"/>
          <c:showSerName val="0"/>
          <c:showPercent val="0"/>
          <c:showBubbleSize val="0"/>
        </c:dLbls>
        <c:gapWidth val="150"/>
        <c:axId val="260702592"/>
        <c:axId val="260704128"/>
      </c:barChart>
      <c:catAx>
        <c:axId val="260702592"/>
        <c:scaling>
          <c:orientation val="minMax"/>
        </c:scaling>
        <c:delete val="0"/>
        <c:axPos val="l"/>
        <c:majorTickMark val="out"/>
        <c:minorTickMark val="none"/>
        <c:tickLblPos val="nextTo"/>
        <c:crossAx val="260704128"/>
        <c:crosses val="autoZero"/>
        <c:auto val="1"/>
        <c:lblAlgn val="ctr"/>
        <c:lblOffset val="100"/>
        <c:noMultiLvlLbl val="0"/>
      </c:catAx>
      <c:valAx>
        <c:axId val="260704128"/>
        <c:scaling>
          <c:orientation val="minMax"/>
        </c:scaling>
        <c:delete val="0"/>
        <c:axPos val="b"/>
        <c:majorGridlines/>
        <c:numFmt formatCode="General" sourceLinked="1"/>
        <c:majorTickMark val="out"/>
        <c:minorTickMark val="none"/>
        <c:tickLblPos val="nextTo"/>
        <c:crossAx val="260702592"/>
        <c:crosses val="autoZero"/>
        <c:crossBetween val="between"/>
      </c:valAx>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7</c:v>
                </c:pt>
                <c:pt idx="1">
                  <c:v>69</c:v>
                </c:pt>
                <c:pt idx="2">
                  <c:v>51</c:v>
                </c:pt>
                <c:pt idx="3">
                  <c:v>40</c:v>
                </c:pt>
                <c:pt idx="4">
                  <c:v>29</c:v>
                </c:pt>
                <c:pt idx="5">
                  <c:v>99</c:v>
                </c:pt>
              </c:numCache>
            </c:numRef>
          </c:val>
        </c:ser>
        <c:dLbls>
          <c:showLegendKey val="0"/>
          <c:showVal val="0"/>
          <c:showCatName val="0"/>
          <c:showSerName val="0"/>
          <c:showPercent val="0"/>
          <c:showBubbleSize val="0"/>
        </c:dLbls>
        <c:gapWidth val="150"/>
        <c:axId val="263021696"/>
        <c:axId val="263023232"/>
      </c:barChart>
      <c:catAx>
        <c:axId val="263021696"/>
        <c:scaling>
          <c:orientation val="minMax"/>
        </c:scaling>
        <c:delete val="0"/>
        <c:axPos val="l"/>
        <c:majorTickMark val="out"/>
        <c:minorTickMark val="none"/>
        <c:tickLblPos val="nextTo"/>
        <c:crossAx val="263023232"/>
        <c:crosses val="autoZero"/>
        <c:auto val="1"/>
        <c:lblAlgn val="ctr"/>
        <c:lblOffset val="100"/>
        <c:noMultiLvlLbl val="0"/>
      </c:catAx>
      <c:valAx>
        <c:axId val="263023232"/>
        <c:scaling>
          <c:orientation val="minMax"/>
        </c:scaling>
        <c:delete val="0"/>
        <c:axPos val="b"/>
        <c:majorGridlines/>
        <c:numFmt formatCode="General" sourceLinked="1"/>
        <c:majorTickMark val="out"/>
        <c:minorTickMark val="none"/>
        <c:tickLblPos val="nextTo"/>
        <c:crossAx val="263021696"/>
        <c:crosses val="autoZero"/>
        <c:crossBetween val="between"/>
      </c:valAx>
    </c:plotArea>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9</c:v>
                </c:pt>
                <c:pt idx="1">
                  <c:v>119</c:v>
                </c:pt>
                <c:pt idx="2">
                  <c:v>87</c:v>
                </c:pt>
                <c:pt idx="3">
                  <c:v>111</c:v>
                </c:pt>
                <c:pt idx="4">
                  <c:v>91</c:v>
                </c:pt>
                <c:pt idx="5">
                  <c:v>149</c:v>
                </c:pt>
              </c:numCache>
            </c:numRef>
          </c:val>
        </c:ser>
        <c:dLbls>
          <c:showLegendKey val="0"/>
          <c:showVal val="0"/>
          <c:showCatName val="0"/>
          <c:showSerName val="0"/>
          <c:showPercent val="0"/>
          <c:showBubbleSize val="0"/>
        </c:dLbls>
        <c:gapWidth val="150"/>
        <c:axId val="262981504"/>
        <c:axId val="262983040"/>
      </c:barChart>
      <c:catAx>
        <c:axId val="262981504"/>
        <c:scaling>
          <c:orientation val="minMax"/>
        </c:scaling>
        <c:delete val="0"/>
        <c:axPos val="l"/>
        <c:majorTickMark val="out"/>
        <c:minorTickMark val="none"/>
        <c:tickLblPos val="nextTo"/>
        <c:crossAx val="262983040"/>
        <c:crosses val="autoZero"/>
        <c:auto val="1"/>
        <c:lblAlgn val="ctr"/>
        <c:lblOffset val="100"/>
        <c:noMultiLvlLbl val="0"/>
      </c:catAx>
      <c:valAx>
        <c:axId val="262983040"/>
        <c:scaling>
          <c:orientation val="minMax"/>
        </c:scaling>
        <c:delete val="0"/>
        <c:axPos val="b"/>
        <c:majorGridlines/>
        <c:numFmt formatCode="General" sourceLinked="1"/>
        <c:majorTickMark val="out"/>
        <c:minorTickMark val="none"/>
        <c:tickLblPos val="nextTo"/>
        <c:crossAx val="26298150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stacked"/>
        <c:varyColors val="0"/>
        <c:ser>
          <c:idx val="0"/>
          <c:order val="0"/>
          <c:tx>
            <c:strRef>
              <c:f>Taul2!$E$10</c:f>
              <c:strCache>
                <c:ptCount val="1"/>
                <c:pt idx="0">
                  <c:v>Suomenkieliset</c:v>
                </c:pt>
              </c:strCache>
            </c:strRef>
          </c:tx>
          <c:invertIfNegative val="0"/>
          <c:cat>
            <c:strRef>
              <c:f>Taul2!$D$11:$D$13</c:f>
              <c:strCache>
                <c:ptCount val="3"/>
                <c:pt idx="0">
                  <c:v>Vammainen henkilö</c:v>
                </c:pt>
                <c:pt idx="1">
                  <c:v>Omainen tai läheinen</c:v>
                </c:pt>
                <c:pt idx="2">
                  <c:v>Muu</c:v>
                </c:pt>
              </c:strCache>
            </c:strRef>
          </c:cat>
          <c:val>
            <c:numRef>
              <c:f>Taul2!$E$11:$E$13</c:f>
              <c:numCache>
                <c:formatCode>General</c:formatCode>
                <c:ptCount val="3"/>
                <c:pt idx="0">
                  <c:v>280</c:v>
                </c:pt>
                <c:pt idx="1">
                  <c:v>161</c:v>
                </c:pt>
                <c:pt idx="2">
                  <c:v>79</c:v>
                </c:pt>
              </c:numCache>
            </c:numRef>
          </c:val>
        </c:ser>
        <c:ser>
          <c:idx val="1"/>
          <c:order val="1"/>
          <c:tx>
            <c:strRef>
              <c:f>Taul2!$F$10</c:f>
              <c:strCache>
                <c:ptCount val="1"/>
                <c:pt idx="0">
                  <c:v>Ruotsinkieliset</c:v>
                </c:pt>
              </c:strCache>
            </c:strRef>
          </c:tx>
          <c:invertIfNegative val="0"/>
          <c:cat>
            <c:strRef>
              <c:f>Taul2!$D$11:$D$13</c:f>
              <c:strCache>
                <c:ptCount val="3"/>
                <c:pt idx="0">
                  <c:v>Vammainen henkilö</c:v>
                </c:pt>
                <c:pt idx="1">
                  <c:v>Omainen tai läheinen</c:v>
                </c:pt>
                <c:pt idx="2">
                  <c:v>Muu</c:v>
                </c:pt>
              </c:strCache>
            </c:strRef>
          </c:cat>
          <c:val>
            <c:numRef>
              <c:f>Taul2!$F$11:$F$13</c:f>
              <c:numCache>
                <c:formatCode>General</c:formatCode>
                <c:ptCount val="3"/>
                <c:pt idx="0">
                  <c:v>21</c:v>
                </c:pt>
                <c:pt idx="1">
                  <c:v>20</c:v>
                </c:pt>
                <c:pt idx="2">
                  <c:v>14</c:v>
                </c:pt>
              </c:numCache>
            </c:numRef>
          </c:val>
        </c:ser>
        <c:dLbls>
          <c:showLegendKey val="0"/>
          <c:showVal val="0"/>
          <c:showCatName val="0"/>
          <c:showSerName val="0"/>
          <c:showPercent val="0"/>
          <c:showBubbleSize val="0"/>
        </c:dLbls>
        <c:gapWidth val="150"/>
        <c:overlap val="100"/>
        <c:axId val="166176640"/>
        <c:axId val="166178176"/>
      </c:barChart>
      <c:catAx>
        <c:axId val="166176640"/>
        <c:scaling>
          <c:orientation val="minMax"/>
        </c:scaling>
        <c:delete val="0"/>
        <c:axPos val="l"/>
        <c:majorTickMark val="out"/>
        <c:minorTickMark val="none"/>
        <c:tickLblPos val="nextTo"/>
        <c:crossAx val="166178176"/>
        <c:crosses val="autoZero"/>
        <c:auto val="1"/>
        <c:lblAlgn val="ctr"/>
        <c:lblOffset val="100"/>
        <c:noMultiLvlLbl val="0"/>
      </c:catAx>
      <c:valAx>
        <c:axId val="166178176"/>
        <c:scaling>
          <c:orientation val="minMax"/>
        </c:scaling>
        <c:delete val="0"/>
        <c:axPos val="b"/>
        <c:majorGridlines/>
        <c:numFmt formatCode="General" sourceLinked="1"/>
        <c:majorTickMark val="out"/>
        <c:minorTickMark val="none"/>
        <c:tickLblPos val="nextTo"/>
        <c:crossAx val="166176640"/>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3</c:v>
                </c:pt>
                <c:pt idx="1">
                  <c:v>57</c:v>
                </c:pt>
                <c:pt idx="2">
                  <c:v>45</c:v>
                </c:pt>
                <c:pt idx="3">
                  <c:v>52</c:v>
                </c:pt>
                <c:pt idx="4">
                  <c:v>39</c:v>
                </c:pt>
                <c:pt idx="5">
                  <c:v>102</c:v>
                </c:pt>
              </c:numCache>
            </c:numRef>
          </c:val>
        </c:ser>
        <c:dLbls>
          <c:showLegendKey val="0"/>
          <c:showVal val="0"/>
          <c:showCatName val="0"/>
          <c:showSerName val="0"/>
          <c:showPercent val="0"/>
          <c:showBubbleSize val="0"/>
        </c:dLbls>
        <c:gapWidth val="150"/>
        <c:axId val="263649920"/>
        <c:axId val="264180096"/>
      </c:barChart>
      <c:catAx>
        <c:axId val="263649920"/>
        <c:scaling>
          <c:orientation val="minMax"/>
        </c:scaling>
        <c:delete val="0"/>
        <c:axPos val="l"/>
        <c:majorTickMark val="out"/>
        <c:minorTickMark val="none"/>
        <c:tickLblPos val="nextTo"/>
        <c:crossAx val="264180096"/>
        <c:crosses val="autoZero"/>
        <c:auto val="1"/>
        <c:lblAlgn val="ctr"/>
        <c:lblOffset val="100"/>
        <c:noMultiLvlLbl val="0"/>
      </c:catAx>
      <c:valAx>
        <c:axId val="264180096"/>
        <c:scaling>
          <c:orientation val="minMax"/>
        </c:scaling>
        <c:delete val="0"/>
        <c:axPos val="b"/>
        <c:majorGridlines/>
        <c:numFmt formatCode="General" sourceLinked="1"/>
        <c:majorTickMark val="out"/>
        <c:minorTickMark val="none"/>
        <c:tickLblPos val="nextTo"/>
        <c:crossAx val="263649920"/>
        <c:crosses val="autoZero"/>
        <c:crossBetween val="between"/>
      </c:valAx>
    </c:plotArea>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55</c:v>
                </c:pt>
                <c:pt idx="1">
                  <c:v>200</c:v>
                </c:pt>
                <c:pt idx="2">
                  <c:v>102</c:v>
                </c:pt>
                <c:pt idx="3">
                  <c:v>89</c:v>
                </c:pt>
                <c:pt idx="4">
                  <c:v>108</c:v>
                </c:pt>
                <c:pt idx="5">
                  <c:v>15</c:v>
                </c:pt>
              </c:numCache>
            </c:numRef>
          </c:val>
        </c:ser>
        <c:dLbls>
          <c:showLegendKey val="0"/>
          <c:showVal val="0"/>
          <c:showCatName val="0"/>
          <c:showSerName val="0"/>
          <c:showPercent val="0"/>
          <c:showBubbleSize val="0"/>
        </c:dLbls>
        <c:gapWidth val="150"/>
        <c:axId val="264785280"/>
        <c:axId val="264791168"/>
      </c:barChart>
      <c:catAx>
        <c:axId val="264785280"/>
        <c:scaling>
          <c:orientation val="minMax"/>
        </c:scaling>
        <c:delete val="0"/>
        <c:axPos val="l"/>
        <c:majorTickMark val="out"/>
        <c:minorTickMark val="none"/>
        <c:tickLblPos val="nextTo"/>
        <c:crossAx val="264791168"/>
        <c:crosses val="autoZero"/>
        <c:auto val="1"/>
        <c:lblAlgn val="ctr"/>
        <c:lblOffset val="100"/>
        <c:noMultiLvlLbl val="0"/>
      </c:catAx>
      <c:valAx>
        <c:axId val="264791168"/>
        <c:scaling>
          <c:orientation val="minMax"/>
        </c:scaling>
        <c:delete val="0"/>
        <c:axPos val="b"/>
        <c:majorGridlines/>
        <c:numFmt formatCode="General" sourceLinked="1"/>
        <c:majorTickMark val="out"/>
        <c:minorTickMark val="none"/>
        <c:tickLblPos val="nextTo"/>
        <c:crossAx val="264785280"/>
        <c:crosses val="autoZero"/>
        <c:crossBetween val="between"/>
      </c:valAx>
    </c:plotArea>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33</c:v>
                </c:pt>
                <c:pt idx="1">
                  <c:v>107</c:v>
                </c:pt>
                <c:pt idx="2">
                  <c:v>50</c:v>
                </c:pt>
                <c:pt idx="3">
                  <c:v>47</c:v>
                </c:pt>
                <c:pt idx="4">
                  <c:v>59</c:v>
                </c:pt>
                <c:pt idx="5">
                  <c:v>5</c:v>
                </c:pt>
              </c:numCache>
            </c:numRef>
          </c:val>
        </c:ser>
        <c:dLbls>
          <c:showLegendKey val="0"/>
          <c:showVal val="0"/>
          <c:showCatName val="0"/>
          <c:showSerName val="0"/>
          <c:showPercent val="0"/>
          <c:showBubbleSize val="0"/>
        </c:dLbls>
        <c:gapWidth val="150"/>
        <c:axId val="264884224"/>
        <c:axId val="264885760"/>
      </c:barChart>
      <c:catAx>
        <c:axId val="264884224"/>
        <c:scaling>
          <c:orientation val="minMax"/>
        </c:scaling>
        <c:delete val="0"/>
        <c:axPos val="l"/>
        <c:majorTickMark val="out"/>
        <c:minorTickMark val="none"/>
        <c:tickLblPos val="nextTo"/>
        <c:crossAx val="264885760"/>
        <c:crosses val="autoZero"/>
        <c:auto val="1"/>
        <c:lblAlgn val="ctr"/>
        <c:lblOffset val="100"/>
        <c:noMultiLvlLbl val="0"/>
      </c:catAx>
      <c:valAx>
        <c:axId val="264885760"/>
        <c:scaling>
          <c:orientation val="minMax"/>
        </c:scaling>
        <c:delete val="0"/>
        <c:axPos val="b"/>
        <c:majorGridlines/>
        <c:numFmt formatCode="General" sourceLinked="1"/>
        <c:majorTickMark val="out"/>
        <c:minorTickMark val="none"/>
        <c:tickLblPos val="nextTo"/>
        <c:crossAx val="264884224"/>
        <c:crosses val="autoZero"/>
        <c:crossBetween val="between"/>
      </c:valAx>
    </c:plotArea>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19</c:v>
                </c:pt>
                <c:pt idx="1">
                  <c:v>114</c:v>
                </c:pt>
                <c:pt idx="2">
                  <c:v>99</c:v>
                </c:pt>
                <c:pt idx="3">
                  <c:v>155</c:v>
                </c:pt>
                <c:pt idx="4">
                  <c:v>141</c:v>
                </c:pt>
                <c:pt idx="5">
                  <c:v>38</c:v>
                </c:pt>
              </c:numCache>
            </c:numRef>
          </c:val>
        </c:ser>
        <c:dLbls>
          <c:showLegendKey val="0"/>
          <c:showVal val="0"/>
          <c:showCatName val="0"/>
          <c:showSerName val="0"/>
          <c:showPercent val="0"/>
          <c:showBubbleSize val="0"/>
        </c:dLbls>
        <c:gapWidth val="150"/>
        <c:axId val="287851264"/>
        <c:axId val="287852800"/>
      </c:barChart>
      <c:catAx>
        <c:axId val="287851264"/>
        <c:scaling>
          <c:orientation val="minMax"/>
        </c:scaling>
        <c:delete val="0"/>
        <c:axPos val="l"/>
        <c:majorTickMark val="out"/>
        <c:minorTickMark val="none"/>
        <c:tickLblPos val="nextTo"/>
        <c:crossAx val="287852800"/>
        <c:crosses val="autoZero"/>
        <c:auto val="1"/>
        <c:lblAlgn val="ctr"/>
        <c:lblOffset val="100"/>
        <c:noMultiLvlLbl val="0"/>
      </c:catAx>
      <c:valAx>
        <c:axId val="287852800"/>
        <c:scaling>
          <c:orientation val="minMax"/>
        </c:scaling>
        <c:delete val="0"/>
        <c:axPos val="b"/>
        <c:majorGridlines/>
        <c:numFmt formatCode="General" sourceLinked="1"/>
        <c:majorTickMark val="out"/>
        <c:minorTickMark val="none"/>
        <c:tickLblPos val="nextTo"/>
        <c:crossAx val="287851264"/>
        <c:crosses val="autoZero"/>
        <c:crossBetween val="between"/>
      </c:valAx>
    </c:plotArea>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8</c:v>
                </c:pt>
                <c:pt idx="1">
                  <c:v>54</c:v>
                </c:pt>
                <c:pt idx="2">
                  <c:v>51</c:v>
                </c:pt>
                <c:pt idx="3">
                  <c:v>80</c:v>
                </c:pt>
                <c:pt idx="4">
                  <c:v>86</c:v>
                </c:pt>
                <c:pt idx="5">
                  <c:v>19</c:v>
                </c:pt>
              </c:numCache>
            </c:numRef>
          </c:val>
        </c:ser>
        <c:dLbls>
          <c:showLegendKey val="0"/>
          <c:showVal val="0"/>
          <c:showCatName val="0"/>
          <c:showSerName val="0"/>
          <c:showPercent val="0"/>
          <c:showBubbleSize val="0"/>
        </c:dLbls>
        <c:gapWidth val="150"/>
        <c:axId val="287806976"/>
        <c:axId val="287808512"/>
      </c:barChart>
      <c:catAx>
        <c:axId val="287806976"/>
        <c:scaling>
          <c:orientation val="minMax"/>
        </c:scaling>
        <c:delete val="0"/>
        <c:axPos val="l"/>
        <c:majorTickMark val="out"/>
        <c:minorTickMark val="none"/>
        <c:tickLblPos val="nextTo"/>
        <c:crossAx val="287808512"/>
        <c:crosses val="autoZero"/>
        <c:auto val="1"/>
        <c:lblAlgn val="ctr"/>
        <c:lblOffset val="100"/>
        <c:noMultiLvlLbl val="0"/>
      </c:catAx>
      <c:valAx>
        <c:axId val="287808512"/>
        <c:scaling>
          <c:orientation val="minMax"/>
        </c:scaling>
        <c:delete val="0"/>
        <c:axPos val="b"/>
        <c:majorGridlines/>
        <c:numFmt formatCode="General" sourceLinked="1"/>
        <c:majorTickMark val="out"/>
        <c:minorTickMark val="none"/>
        <c:tickLblPos val="nextTo"/>
        <c:crossAx val="287806976"/>
        <c:crosses val="autoZero"/>
        <c:crossBetween val="between"/>
      </c:valAx>
    </c:plotArea>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7</c:v>
                </c:pt>
                <c:pt idx="1">
                  <c:v>14</c:v>
                </c:pt>
                <c:pt idx="2">
                  <c:v>44</c:v>
                </c:pt>
                <c:pt idx="3">
                  <c:v>167</c:v>
                </c:pt>
                <c:pt idx="4">
                  <c:v>267</c:v>
                </c:pt>
                <c:pt idx="5">
                  <c:v>69</c:v>
                </c:pt>
              </c:numCache>
            </c:numRef>
          </c:val>
        </c:ser>
        <c:dLbls>
          <c:showLegendKey val="0"/>
          <c:showVal val="0"/>
          <c:showCatName val="0"/>
          <c:showSerName val="0"/>
          <c:showPercent val="0"/>
          <c:showBubbleSize val="0"/>
        </c:dLbls>
        <c:gapWidth val="150"/>
        <c:axId val="288486912"/>
        <c:axId val="288488448"/>
      </c:barChart>
      <c:catAx>
        <c:axId val="288486912"/>
        <c:scaling>
          <c:orientation val="minMax"/>
        </c:scaling>
        <c:delete val="0"/>
        <c:axPos val="l"/>
        <c:majorTickMark val="out"/>
        <c:minorTickMark val="none"/>
        <c:tickLblPos val="nextTo"/>
        <c:crossAx val="288488448"/>
        <c:crosses val="autoZero"/>
        <c:auto val="1"/>
        <c:lblAlgn val="ctr"/>
        <c:lblOffset val="100"/>
        <c:noMultiLvlLbl val="0"/>
      </c:catAx>
      <c:valAx>
        <c:axId val="288488448"/>
        <c:scaling>
          <c:orientation val="minMax"/>
        </c:scaling>
        <c:delete val="0"/>
        <c:axPos val="b"/>
        <c:majorGridlines/>
        <c:numFmt formatCode="General" sourceLinked="1"/>
        <c:majorTickMark val="out"/>
        <c:minorTickMark val="none"/>
        <c:tickLblPos val="nextTo"/>
        <c:crossAx val="288486912"/>
        <c:crosses val="autoZero"/>
        <c:crossBetween val="between"/>
      </c:valAx>
    </c:plotArea>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6</c:v>
                </c:pt>
                <c:pt idx="1">
                  <c:v>9</c:v>
                </c:pt>
                <c:pt idx="2">
                  <c:v>18</c:v>
                </c:pt>
                <c:pt idx="3">
                  <c:v>101</c:v>
                </c:pt>
                <c:pt idx="4">
                  <c:v>123</c:v>
                </c:pt>
                <c:pt idx="5">
                  <c:v>43</c:v>
                </c:pt>
              </c:numCache>
            </c:numRef>
          </c:val>
        </c:ser>
        <c:dLbls>
          <c:showLegendKey val="0"/>
          <c:showVal val="0"/>
          <c:showCatName val="0"/>
          <c:showSerName val="0"/>
          <c:showPercent val="0"/>
          <c:showBubbleSize val="0"/>
        </c:dLbls>
        <c:gapWidth val="150"/>
        <c:axId val="289691904"/>
        <c:axId val="289701888"/>
      </c:barChart>
      <c:catAx>
        <c:axId val="289691904"/>
        <c:scaling>
          <c:orientation val="minMax"/>
        </c:scaling>
        <c:delete val="0"/>
        <c:axPos val="l"/>
        <c:majorTickMark val="out"/>
        <c:minorTickMark val="none"/>
        <c:tickLblPos val="nextTo"/>
        <c:crossAx val="289701888"/>
        <c:crosses val="autoZero"/>
        <c:auto val="1"/>
        <c:lblAlgn val="ctr"/>
        <c:lblOffset val="100"/>
        <c:noMultiLvlLbl val="0"/>
      </c:catAx>
      <c:valAx>
        <c:axId val="289701888"/>
        <c:scaling>
          <c:orientation val="minMax"/>
        </c:scaling>
        <c:delete val="0"/>
        <c:axPos val="b"/>
        <c:majorGridlines/>
        <c:numFmt formatCode="General" sourceLinked="1"/>
        <c:majorTickMark val="out"/>
        <c:minorTickMark val="none"/>
        <c:tickLblPos val="nextTo"/>
        <c:crossAx val="289691904"/>
        <c:crosses val="autoZero"/>
        <c:crossBetween val="between"/>
      </c:valAx>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14</c:v>
                </c:pt>
                <c:pt idx="1">
                  <c:v>80</c:v>
                </c:pt>
                <c:pt idx="2">
                  <c:v>123</c:v>
                </c:pt>
                <c:pt idx="3">
                  <c:v>143</c:v>
                </c:pt>
                <c:pt idx="4">
                  <c:v>166</c:v>
                </c:pt>
                <c:pt idx="5">
                  <c:v>39</c:v>
                </c:pt>
              </c:numCache>
            </c:numRef>
          </c:val>
        </c:ser>
        <c:dLbls>
          <c:showLegendKey val="0"/>
          <c:showVal val="0"/>
          <c:showCatName val="0"/>
          <c:showSerName val="0"/>
          <c:showPercent val="0"/>
          <c:showBubbleSize val="0"/>
        </c:dLbls>
        <c:gapWidth val="150"/>
        <c:axId val="289643520"/>
        <c:axId val="289645312"/>
      </c:barChart>
      <c:catAx>
        <c:axId val="289643520"/>
        <c:scaling>
          <c:orientation val="minMax"/>
        </c:scaling>
        <c:delete val="0"/>
        <c:axPos val="l"/>
        <c:majorTickMark val="out"/>
        <c:minorTickMark val="none"/>
        <c:tickLblPos val="nextTo"/>
        <c:crossAx val="289645312"/>
        <c:crosses val="autoZero"/>
        <c:auto val="1"/>
        <c:lblAlgn val="ctr"/>
        <c:lblOffset val="100"/>
        <c:noMultiLvlLbl val="0"/>
      </c:catAx>
      <c:valAx>
        <c:axId val="289645312"/>
        <c:scaling>
          <c:orientation val="minMax"/>
        </c:scaling>
        <c:delete val="0"/>
        <c:axPos val="b"/>
        <c:majorGridlines/>
        <c:numFmt formatCode="General" sourceLinked="1"/>
        <c:majorTickMark val="out"/>
        <c:minorTickMark val="none"/>
        <c:tickLblPos val="nextTo"/>
        <c:crossAx val="289643520"/>
        <c:crosses val="autoZero"/>
        <c:crossBetween val="between"/>
      </c:valAx>
    </c:plotArea>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7</c:v>
                </c:pt>
                <c:pt idx="1">
                  <c:v>35</c:v>
                </c:pt>
                <c:pt idx="2">
                  <c:v>65</c:v>
                </c:pt>
                <c:pt idx="3">
                  <c:v>79</c:v>
                </c:pt>
                <c:pt idx="4">
                  <c:v>96</c:v>
                </c:pt>
                <c:pt idx="5">
                  <c:v>16</c:v>
                </c:pt>
              </c:numCache>
            </c:numRef>
          </c:val>
        </c:ser>
        <c:dLbls>
          <c:showLegendKey val="0"/>
          <c:showVal val="0"/>
          <c:showCatName val="0"/>
          <c:showSerName val="0"/>
          <c:showPercent val="0"/>
          <c:showBubbleSize val="0"/>
        </c:dLbls>
        <c:gapWidth val="150"/>
        <c:axId val="304922624"/>
        <c:axId val="304924160"/>
      </c:barChart>
      <c:catAx>
        <c:axId val="304922624"/>
        <c:scaling>
          <c:orientation val="minMax"/>
        </c:scaling>
        <c:delete val="0"/>
        <c:axPos val="l"/>
        <c:majorTickMark val="out"/>
        <c:minorTickMark val="none"/>
        <c:tickLblPos val="nextTo"/>
        <c:crossAx val="304924160"/>
        <c:crosses val="autoZero"/>
        <c:auto val="1"/>
        <c:lblAlgn val="ctr"/>
        <c:lblOffset val="100"/>
        <c:noMultiLvlLbl val="0"/>
      </c:catAx>
      <c:valAx>
        <c:axId val="304924160"/>
        <c:scaling>
          <c:orientation val="minMax"/>
        </c:scaling>
        <c:delete val="0"/>
        <c:axPos val="b"/>
        <c:majorGridlines/>
        <c:numFmt formatCode="General" sourceLinked="1"/>
        <c:majorTickMark val="out"/>
        <c:minorTickMark val="none"/>
        <c:tickLblPos val="nextTo"/>
        <c:crossAx val="304922624"/>
        <c:crosses val="autoZero"/>
        <c:crossBetween val="between"/>
      </c:valAx>
    </c:plotArea>
    <c:plotVisOnly val="1"/>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24</c:v>
                </c:pt>
                <c:pt idx="1">
                  <c:v>142</c:v>
                </c:pt>
                <c:pt idx="2">
                  <c:v>122</c:v>
                </c:pt>
                <c:pt idx="3">
                  <c:v>155</c:v>
                </c:pt>
                <c:pt idx="4">
                  <c:v>94</c:v>
                </c:pt>
                <c:pt idx="5">
                  <c:v>25</c:v>
                </c:pt>
              </c:numCache>
            </c:numRef>
          </c:val>
        </c:ser>
        <c:dLbls>
          <c:showLegendKey val="0"/>
          <c:showVal val="0"/>
          <c:showCatName val="0"/>
          <c:showSerName val="0"/>
          <c:showPercent val="0"/>
          <c:showBubbleSize val="0"/>
        </c:dLbls>
        <c:gapWidth val="150"/>
        <c:axId val="305353472"/>
        <c:axId val="305355008"/>
      </c:barChart>
      <c:catAx>
        <c:axId val="305353472"/>
        <c:scaling>
          <c:orientation val="minMax"/>
        </c:scaling>
        <c:delete val="0"/>
        <c:axPos val="l"/>
        <c:majorTickMark val="out"/>
        <c:minorTickMark val="none"/>
        <c:tickLblPos val="nextTo"/>
        <c:crossAx val="305355008"/>
        <c:crosses val="autoZero"/>
        <c:auto val="1"/>
        <c:lblAlgn val="ctr"/>
        <c:lblOffset val="100"/>
        <c:noMultiLvlLbl val="0"/>
      </c:catAx>
      <c:valAx>
        <c:axId val="305355008"/>
        <c:scaling>
          <c:orientation val="minMax"/>
        </c:scaling>
        <c:delete val="0"/>
        <c:axPos val="b"/>
        <c:majorGridlines/>
        <c:numFmt formatCode="General" sourceLinked="1"/>
        <c:majorTickMark val="out"/>
        <c:minorTickMark val="none"/>
        <c:tickLblPos val="nextTo"/>
        <c:crossAx val="305353472"/>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stacked"/>
        <c:varyColors val="0"/>
        <c:ser>
          <c:idx val="0"/>
          <c:order val="0"/>
          <c:tx>
            <c:strRef>
              <c:f>Taul2!$M$7</c:f>
              <c:strCache>
                <c:ptCount val="1"/>
                <c:pt idx="0">
                  <c:v>Suomenkieliset</c:v>
                </c:pt>
              </c:strCache>
            </c:strRef>
          </c:tx>
          <c:invertIfNegative val="0"/>
          <c:cat>
            <c:strRef>
              <c:f>Taul2!$B$8:$L$18</c:f>
              <c:strCache>
                <c:ptCount val="11"/>
                <c:pt idx="0">
                  <c:v>Vammaisten henkilöiden osallisuus päätöksenteossa</c:v>
                </c:pt>
                <c:pt idx="1">
                  <c:v>Yhdenvertaisuus ja tasa-arvo</c:v>
                </c:pt>
                <c:pt idx="2">
                  <c:v>Tietoisuuden ja tietopohjan lisääminen</c:v>
                </c:pt>
                <c:pt idx="3">
                  <c:v>Esteettömyys ja saavutettavuus</c:v>
                </c:pt>
                <c:pt idx="4">
                  <c:v>Eläminen itsenäisesti ja osallisuus</c:v>
                </c:pt>
                <c:pt idx="5">
                  <c:v>Liikkuminen</c:v>
                </c:pt>
                <c:pt idx="6">
                  <c:v>Koulutus</c:v>
                </c:pt>
                <c:pt idx="7">
                  <c:v>Terveys ja kuntoutus</c:v>
                </c:pt>
                <c:pt idx="8">
                  <c:v>Työ ja työllistyminen</c:v>
                </c:pt>
                <c:pt idx="9">
                  <c:v>Riittävä elintaso ja sosiaaliturva</c:v>
                </c:pt>
                <c:pt idx="10">
                  <c:v>Kulttuuri-, virkistys- ja vapaa-ajantoiminta ja liikunta</c:v>
                </c:pt>
              </c:strCache>
            </c:strRef>
          </c:cat>
          <c:val>
            <c:numRef>
              <c:f>Taul2!$M$8:$M$18</c:f>
              <c:numCache>
                <c:formatCode>General</c:formatCode>
                <c:ptCount val="11"/>
                <c:pt idx="0">
                  <c:v>162</c:v>
                </c:pt>
                <c:pt idx="1">
                  <c:v>181</c:v>
                </c:pt>
                <c:pt idx="2">
                  <c:v>109</c:v>
                </c:pt>
                <c:pt idx="3">
                  <c:v>164</c:v>
                </c:pt>
                <c:pt idx="4">
                  <c:v>191</c:v>
                </c:pt>
                <c:pt idx="5">
                  <c:v>87</c:v>
                </c:pt>
                <c:pt idx="6">
                  <c:v>57</c:v>
                </c:pt>
                <c:pt idx="7">
                  <c:v>158</c:v>
                </c:pt>
                <c:pt idx="8">
                  <c:v>116</c:v>
                </c:pt>
                <c:pt idx="9">
                  <c:v>193</c:v>
                </c:pt>
                <c:pt idx="10">
                  <c:v>73</c:v>
                </c:pt>
              </c:numCache>
            </c:numRef>
          </c:val>
        </c:ser>
        <c:ser>
          <c:idx val="1"/>
          <c:order val="1"/>
          <c:tx>
            <c:strRef>
              <c:f>Taul2!$N$7</c:f>
              <c:strCache>
                <c:ptCount val="1"/>
                <c:pt idx="0">
                  <c:v>Ruotsinkieliset</c:v>
                </c:pt>
              </c:strCache>
            </c:strRef>
          </c:tx>
          <c:invertIfNegative val="0"/>
          <c:cat>
            <c:strRef>
              <c:f>Taul2!$B$8:$L$18</c:f>
              <c:strCache>
                <c:ptCount val="11"/>
                <c:pt idx="0">
                  <c:v>Vammaisten henkilöiden osallisuus päätöksenteossa</c:v>
                </c:pt>
                <c:pt idx="1">
                  <c:v>Yhdenvertaisuus ja tasa-arvo</c:v>
                </c:pt>
                <c:pt idx="2">
                  <c:v>Tietoisuuden ja tietopohjan lisääminen</c:v>
                </c:pt>
                <c:pt idx="3">
                  <c:v>Esteettömyys ja saavutettavuus</c:v>
                </c:pt>
                <c:pt idx="4">
                  <c:v>Eläminen itsenäisesti ja osallisuus</c:v>
                </c:pt>
                <c:pt idx="5">
                  <c:v>Liikkuminen</c:v>
                </c:pt>
                <c:pt idx="6">
                  <c:v>Koulutus</c:v>
                </c:pt>
                <c:pt idx="7">
                  <c:v>Terveys ja kuntoutus</c:v>
                </c:pt>
                <c:pt idx="8">
                  <c:v>Työ ja työllistyminen</c:v>
                </c:pt>
                <c:pt idx="9">
                  <c:v>Riittävä elintaso ja sosiaaliturva</c:v>
                </c:pt>
                <c:pt idx="10">
                  <c:v>Kulttuuri-, virkistys- ja vapaa-ajantoiminta ja liikunta</c:v>
                </c:pt>
              </c:strCache>
            </c:strRef>
          </c:cat>
          <c:val>
            <c:numRef>
              <c:f>Taul2!$N$8:$N$18</c:f>
              <c:numCache>
                <c:formatCode>General</c:formatCode>
                <c:ptCount val="11"/>
                <c:pt idx="0">
                  <c:v>15</c:v>
                </c:pt>
                <c:pt idx="1">
                  <c:v>12</c:v>
                </c:pt>
                <c:pt idx="2">
                  <c:v>20</c:v>
                </c:pt>
                <c:pt idx="3">
                  <c:v>12</c:v>
                </c:pt>
                <c:pt idx="4">
                  <c:v>18</c:v>
                </c:pt>
                <c:pt idx="5">
                  <c:v>10</c:v>
                </c:pt>
                <c:pt idx="6">
                  <c:v>10</c:v>
                </c:pt>
                <c:pt idx="7">
                  <c:v>15</c:v>
                </c:pt>
                <c:pt idx="8">
                  <c:v>22</c:v>
                </c:pt>
                <c:pt idx="9">
                  <c:v>20</c:v>
                </c:pt>
                <c:pt idx="10">
                  <c:v>6</c:v>
                </c:pt>
              </c:numCache>
            </c:numRef>
          </c:val>
        </c:ser>
        <c:dLbls>
          <c:showLegendKey val="0"/>
          <c:showVal val="0"/>
          <c:showCatName val="0"/>
          <c:showSerName val="0"/>
          <c:showPercent val="0"/>
          <c:showBubbleSize val="0"/>
        </c:dLbls>
        <c:gapWidth val="150"/>
        <c:overlap val="100"/>
        <c:axId val="166166912"/>
        <c:axId val="166168448"/>
      </c:barChart>
      <c:catAx>
        <c:axId val="166166912"/>
        <c:scaling>
          <c:orientation val="minMax"/>
        </c:scaling>
        <c:delete val="0"/>
        <c:axPos val="l"/>
        <c:majorTickMark val="out"/>
        <c:minorTickMark val="none"/>
        <c:tickLblPos val="nextTo"/>
        <c:crossAx val="166168448"/>
        <c:crosses val="autoZero"/>
        <c:auto val="1"/>
        <c:lblAlgn val="ctr"/>
        <c:lblOffset val="100"/>
        <c:noMultiLvlLbl val="0"/>
      </c:catAx>
      <c:valAx>
        <c:axId val="166168448"/>
        <c:scaling>
          <c:orientation val="minMax"/>
        </c:scaling>
        <c:delete val="0"/>
        <c:axPos val="b"/>
        <c:majorGridlines/>
        <c:numFmt formatCode="General" sourceLinked="1"/>
        <c:majorTickMark val="out"/>
        <c:minorTickMark val="none"/>
        <c:tickLblPos val="nextTo"/>
        <c:crossAx val="16616691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15</c:v>
                </c:pt>
                <c:pt idx="1">
                  <c:v>82</c:v>
                </c:pt>
                <c:pt idx="2">
                  <c:v>67</c:v>
                </c:pt>
                <c:pt idx="3">
                  <c:v>67</c:v>
                </c:pt>
                <c:pt idx="4">
                  <c:v>49</c:v>
                </c:pt>
                <c:pt idx="5">
                  <c:v>16</c:v>
                </c:pt>
              </c:numCache>
            </c:numRef>
          </c:val>
        </c:ser>
        <c:dLbls>
          <c:showLegendKey val="0"/>
          <c:showVal val="0"/>
          <c:showCatName val="0"/>
          <c:showSerName val="0"/>
          <c:showPercent val="0"/>
          <c:showBubbleSize val="0"/>
        </c:dLbls>
        <c:gapWidth val="150"/>
        <c:axId val="304662016"/>
        <c:axId val="304663552"/>
      </c:barChart>
      <c:catAx>
        <c:axId val="304662016"/>
        <c:scaling>
          <c:orientation val="minMax"/>
        </c:scaling>
        <c:delete val="0"/>
        <c:axPos val="l"/>
        <c:majorTickMark val="out"/>
        <c:minorTickMark val="none"/>
        <c:tickLblPos val="nextTo"/>
        <c:crossAx val="304663552"/>
        <c:crosses val="autoZero"/>
        <c:auto val="1"/>
        <c:lblAlgn val="ctr"/>
        <c:lblOffset val="100"/>
        <c:noMultiLvlLbl val="0"/>
      </c:catAx>
      <c:valAx>
        <c:axId val="304663552"/>
        <c:scaling>
          <c:orientation val="minMax"/>
        </c:scaling>
        <c:delete val="0"/>
        <c:axPos val="b"/>
        <c:majorGridlines/>
        <c:numFmt formatCode="General" sourceLinked="1"/>
        <c:majorTickMark val="out"/>
        <c:minorTickMark val="none"/>
        <c:tickLblPos val="nextTo"/>
        <c:crossAx val="304662016"/>
        <c:crosses val="autoZero"/>
        <c:crossBetween val="between"/>
      </c:valAx>
    </c:plotArea>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11</c:v>
                </c:pt>
                <c:pt idx="1">
                  <c:v>127</c:v>
                </c:pt>
                <c:pt idx="2">
                  <c:v>118</c:v>
                </c:pt>
                <c:pt idx="3">
                  <c:v>151</c:v>
                </c:pt>
                <c:pt idx="4">
                  <c:v>118</c:v>
                </c:pt>
                <c:pt idx="5">
                  <c:v>40</c:v>
                </c:pt>
              </c:numCache>
            </c:numRef>
          </c:val>
        </c:ser>
        <c:dLbls>
          <c:showLegendKey val="0"/>
          <c:showVal val="0"/>
          <c:showCatName val="0"/>
          <c:showSerName val="0"/>
          <c:showPercent val="0"/>
          <c:showBubbleSize val="0"/>
        </c:dLbls>
        <c:gapWidth val="150"/>
        <c:axId val="306514176"/>
        <c:axId val="306515968"/>
      </c:barChart>
      <c:catAx>
        <c:axId val="306514176"/>
        <c:scaling>
          <c:orientation val="minMax"/>
        </c:scaling>
        <c:delete val="0"/>
        <c:axPos val="l"/>
        <c:majorTickMark val="out"/>
        <c:minorTickMark val="none"/>
        <c:tickLblPos val="nextTo"/>
        <c:crossAx val="306515968"/>
        <c:crosses val="autoZero"/>
        <c:auto val="1"/>
        <c:lblAlgn val="ctr"/>
        <c:lblOffset val="100"/>
        <c:noMultiLvlLbl val="0"/>
      </c:catAx>
      <c:valAx>
        <c:axId val="306515968"/>
        <c:scaling>
          <c:orientation val="minMax"/>
        </c:scaling>
        <c:delete val="0"/>
        <c:axPos val="b"/>
        <c:majorGridlines/>
        <c:numFmt formatCode="General" sourceLinked="1"/>
        <c:majorTickMark val="out"/>
        <c:minorTickMark val="none"/>
        <c:tickLblPos val="nextTo"/>
        <c:crossAx val="306514176"/>
        <c:crosses val="autoZero"/>
        <c:crossBetween val="between"/>
      </c:valAx>
    </c:plotArea>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7</c:v>
                </c:pt>
                <c:pt idx="1">
                  <c:v>79</c:v>
                </c:pt>
                <c:pt idx="2">
                  <c:v>50</c:v>
                </c:pt>
                <c:pt idx="3">
                  <c:v>73</c:v>
                </c:pt>
                <c:pt idx="4">
                  <c:v>57</c:v>
                </c:pt>
                <c:pt idx="5">
                  <c:v>29</c:v>
                </c:pt>
              </c:numCache>
            </c:numRef>
          </c:val>
        </c:ser>
        <c:dLbls>
          <c:showLegendKey val="0"/>
          <c:showVal val="0"/>
          <c:showCatName val="0"/>
          <c:showSerName val="0"/>
          <c:showPercent val="0"/>
          <c:showBubbleSize val="0"/>
        </c:dLbls>
        <c:gapWidth val="150"/>
        <c:axId val="307383680"/>
        <c:axId val="307102848"/>
      </c:barChart>
      <c:catAx>
        <c:axId val="307383680"/>
        <c:scaling>
          <c:orientation val="minMax"/>
        </c:scaling>
        <c:delete val="0"/>
        <c:axPos val="l"/>
        <c:majorTickMark val="out"/>
        <c:minorTickMark val="none"/>
        <c:tickLblPos val="nextTo"/>
        <c:crossAx val="307102848"/>
        <c:crosses val="autoZero"/>
        <c:auto val="1"/>
        <c:lblAlgn val="ctr"/>
        <c:lblOffset val="100"/>
        <c:noMultiLvlLbl val="0"/>
      </c:catAx>
      <c:valAx>
        <c:axId val="307102848"/>
        <c:scaling>
          <c:orientation val="minMax"/>
        </c:scaling>
        <c:delete val="0"/>
        <c:axPos val="b"/>
        <c:majorGridlines/>
        <c:numFmt formatCode="General" sourceLinked="1"/>
        <c:majorTickMark val="out"/>
        <c:minorTickMark val="none"/>
        <c:tickLblPos val="nextTo"/>
        <c:crossAx val="307383680"/>
        <c:crosses val="autoZero"/>
        <c:crossBetween val="between"/>
      </c:valAx>
    </c:plotArea>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12</c:v>
                </c:pt>
                <c:pt idx="1">
                  <c:v>78</c:v>
                </c:pt>
                <c:pt idx="2">
                  <c:v>112</c:v>
                </c:pt>
                <c:pt idx="3">
                  <c:v>135</c:v>
                </c:pt>
                <c:pt idx="4">
                  <c:v>79</c:v>
                </c:pt>
                <c:pt idx="5">
                  <c:v>149</c:v>
                </c:pt>
              </c:numCache>
            </c:numRef>
          </c:val>
        </c:ser>
        <c:dLbls>
          <c:showLegendKey val="0"/>
          <c:showVal val="0"/>
          <c:showCatName val="0"/>
          <c:showSerName val="0"/>
          <c:showPercent val="0"/>
          <c:showBubbleSize val="0"/>
        </c:dLbls>
        <c:gapWidth val="150"/>
        <c:axId val="307855744"/>
        <c:axId val="307857280"/>
      </c:barChart>
      <c:catAx>
        <c:axId val="307855744"/>
        <c:scaling>
          <c:orientation val="minMax"/>
        </c:scaling>
        <c:delete val="0"/>
        <c:axPos val="l"/>
        <c:majorTickMark val="out"/>
        <c:minorTickMark val="none"/>
        <c:tickLblPos val="nextTo"/>
        <c:crossAx val="307857280"/>
        <c:crosses val="autoZero"/>
        <c:auto val="1"/>
        <c:lblAlgn val="ctr"/>
        <c:lblOffset val="100"/>
        <c:noMultiLvlLbl val="0"/>
      </c:catAx>
      <c:valAx>
        <c:axId val="307857280"/>
        <c:scaling>
          <c:orientation val="minMax"/>
        </c:scaling>
        <c:delete val="0"/>
        <c:axPos val="b"/>
        <c:majorGridlines/>
        <c:numFmt formatCode="General" sourceLinked="1"/>
        <c:majorTickMark val="out"/>
        <c:minorTickMark val="none"/>
        <c:tickLblPos val="nextTo"/>
        <c:crossAx val="307855744"/>
        <c:crosses val="autoZero"/>
        <c:crossBetween val="between"/>
      </c:valAx>
    </c:plotArea>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10</c:v>
                </c:pt>
                <c:pt idx="1">
                  <c:v>48</c:v>
                </c:pt>
                <c:pt idx="2">
                  <c:v>51</c:v>
                </c:pt>
                <c:pt idx="3">
                  <c:v>61</c:v>
                </c:pt>
                <c:pt idx="4">
                  <c:v>38</c:v>
                </c:pt>
                <c:pt idx="5">
                  <c:v>89</c:v>
                </c:pt>
              </c:numCache>
            </c:numRef>
          </c:val>
        </c:ser>
        <c:dLbls>
          <c:showLegendKey val="0"/>
          <c:showVal val="0"/>
          <c:showCatName val="0"/>
          <c:showSerName val="0"/>
          <c:showPercent val="0"/>
          <c:showBubbleSize val="0"/>
        </c:dLbls>
        <c:gapWidth val="150"/>
        <c:axId val="307807360"/>
        <c:axId val="307808896"/>
      </c:barChart>
      <c:catAx>
        <c:axId val="307807360"/>
        <c:scaling>
          <c:orientation val="minMax"/>
        </c:scaling>
        <c:delete val="0"/>
        <c:axPos val="l"/>
        <c:majorTickMark val="out"/>
        <c:minorTickMark val="none"/>
        <c:tickLblPos val="nextTo"/>
        <c:crossAx val="307808896"/>
        <c:crosses val="autoZero"/>
        <c:auto val="1"/>
        <c:lblAlgn val="ctr"/>
        <c:lblOffset val="100"/>
        <c:noMultiLvlLbl val="0"/>
      </c:catAx>
      <c:valAx>
        <c:axId val="307808896"/>
        <c:scaling>
          <c:orientation val="minMax"/>
        </c:scaling>
        <c:delete val="0"/>
        <c:axPos val="b"/>
        <c:majorGridlines/>
        <c:numFmt formatCode="General" sourceLinked="1"/>
        <c:majorTickMark val="out"/>
        <c:minorTickMark val="none"/>
        <c:tickLblPos val="nextTo"/>
        <c:crossAx val="30780736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Taul2!$B$31:$B$41</c:f>
              <c:strCache>
                <c:ptCount val="11"/>
                <c:pt idx="0">
                  <c:v>Vammaisten henkilöiden osallisuus päätöksenteossa</c:v>
                </c:pt>
                <c:pt idx="1">
                  <c:v>Yhdenvertaisuus ja tasa-arvo</c:v>
                </c:pt>
                <c:pt idx="2">
                  <c:v>Tietoisuuden ja tietopohjan lisääminen</c:v>
                </c:pt>
                <c:pt idx="3">
                  <c:v>Esteettömyys ja saavutettavuus</c:v>
                </c:pt>
                <c:pt idx="4">
                  <c:v>Eläminen itsenäisesti ja osallisuus</c:v>
                </c:pt>
                <c:pt idx="5">
                  <c:v>Liikkuminen</c:v>
                </c:pt>
                <c:pt idx="6">
                  <c:v>Koulutus</c:v>
                </c:pt>
                <c:pt idx="7">
                  <c:v>Terveys ja kuntoutus</c:v>
                </c:pt>
                <c:pt idx="8">
                  <c:v>Työ ja työllistyminen</c:v>
                </c:pt>
                <c:pt idx="9">
                  <c:v>Riittävä elintaso ja sosiaaliturva</c:v>
                </c:pt>
                <c:pt idx="10">
                  <c:v>Kulttuuri-, virkistys- ja vapaa-ajantoiminta ja liikunta</c:v>
                </c:pt>
              </c:strCache>
            </c:strRef>
          </c:cat>
          <c:val>
            <c:numRef>
              <c:f>Taul2!$C$31:$C$41</c:f>
              <c:numCache>
                <c:formatCode>General</c:formatCode>
                <c:ptCount val="11"/>
                <c:pt idx="0">
                  <c:v>112</c:v>
                </c:pt>
                <c:pt idx="1">
                  <c:v>94</c:v>
                </c:pt>
                <c:pt idx="2">
                  <c:v>71</c:v>
                </c:pt>
                <c:pt idx="3">
                  <c:v>112</c:v>
                </c:pt>
                <c:pt idx="4">
                  <c:v>91</c:v>
                </c:pt>
                <c:pt idx="5">
                  <c:v>55</c:v>
                </c:pt>
                <c:pt idx="6">
                  <c:v>22</c:v>
                </c:pt>
                <c:pt idx="7">
                  <c:v>99</c:v>
                </c:pt>
                <c:pt idx="8">
                  <c:v>48</c:v>
                </c:pt>
                <c:pt idx="9">
                  <c:v>121</c:v>
                </c:pt>
                <c:pt idx="10">
                  <c:v>35</c:v>
                </c:pt>
              </c:numCache>
            </c:numRef>
          </c:val>
        </c:ser>
        <c:dLbls>
          <c:showLegendKey val="0"/>
          <c:showVal val="0"/>
          <c:showCatName val="0"/>
          <c:showSerName val="0"/>
          <c:showPercent val="0"/>
          <c:showBubbleSize val="0"/>
        </c:dLbls>
        <c:gapWidth val="150"/>
        <c:axId val="182040448"/>
        <c:axId val="182041984"/>
      </c:barChart>
      <c:catAx>
        <c:axId val="182040448"/>
        <c:scaling>
          <c:orientation val="minMax"/>
        </c:scaling>
        <c:delete val="0"/>
        <c:axPos val="l"/>
        <c:majorTickMark val="out"/>
        <c:minorTickMark val="none"/>
        <c:tickLblPos val="nextTo"/>
        <c:crossAx val="182041984"/>
        <c:crosses val="autoZero"/>
        <c:auto val="1"/>
        <c:lblAlgn val="ctr"/>
        <c:lblOffset val="100"/>
        <c:noMultiLvlLbl val="0"/>
      </c:catAx>
      <c:valAx>
        <c:axId val="182041984"/>
        <c:scaling>
          <c:orientation val="minMax"/>
        </c:scaling>
        <c:delete val="0"/>
        <c:axPos val="b"/>
        <c:majorGridlines/>
        <c:numFmt formatCode="General" sourceLinked="1"/>
        <c:majorTickMark val="out"/>
        <c:minorTickMark val="none"/>
        <c:tickLblPos val="nextTo"/>
        <c:crossAx val="182040448"/>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9</c:v>
                </c:pt>
                <c:pt idx="1">
                  <c:v>91</c:v>
                </c:pt>
                <c:pt idx="2">
                  <c:v>144</c:v>
                </c:pt>
                <c:pt idx="3">
                  <c:v>203</c:v>
                </c:pt>
                <c:pt idx="4">
                  <c:v>114</c:v>
                </c:pt>
                <c:pt idx="5">
                  <c:v>15</c:v>
                </c:pt>
              </c:numCache>
            </c:numRef>
          </c:val>
        </c:ser>
        <c:dLbls>
          <c:showLegendKey val="0"/>
          <c:showVal val="0"/>
          <c:showCatName val="0"/>
          <c:showSerName val="0"/>
          <c:showPercent val="0"/>
          <c:showBubbleSize val="0"/>
        </c:dLbls>
        <c:gapWidth val="150"/>
        <c:axId val="183442048"/>
        <c:axId val="183452032"/>
      </c:barChart>
      <c:catAx>
        <c:axId val="183442048"/>
        <c:scaling>
          <c:orientation val="minMax"/>
        </c:scaling>
        <c:delete val="0"/>
        <c:axPos val="l"/>
        <c:majorTickMark val="out"/>
        <c:minorTickMark val="none"/>
        <c:tickLblPos val="nextTo"/>
        <c:crossAx val="183452032"/>
        <c:crosses val="autoZero"/>
        <c:auto val="1"/>
        <c:lblAlgn val="ctr"/>
        <c:lblOffset val="100"/>
        <c:noMultiLvlLbl val="0"/>
      </c:catAx>
      <c:valAx>
        <c:axId val="183452032"/>
        <c:scaling>
          <c:orientation val="minMax"/>
        </c:scaling>
        <c:delete val="0"/>
        <c:axPos val="b"/>
        <c:majorGridlines/>
        <c:numFmt formatCode="General" sourceLinked="1"/>
        <c:majorTickMark val="out"/>
        <c:minorTickMark val="none"/>
        <c:tickLblPos val="nextTo"/>
        <c:crossAx val="18344204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Taul2!$E$20:$E$25</c:f>
              <c:strCache>
                <c:ptCount val="6"/>
                <c:pt idx="0">
                  <c:v>hyvin</c:v>
                </c:pt>
                <c:pt idx="1">
                  <c:v>melko hyvin</c:v>
                </c:pt>
                <c:pt idx="2">
                  <c:v>ei hyvin eikä huonosti</c:v>
                </c:pt>
                <c:pt idx="3">
                  <c:v>melko huonosti</c:v>
                </c:pt>
                <c:pt idx="4">
                  <c:v>huonosti</c:v>
                </c:pt>
                <c:pt idx="5">
                  <c:v>en osaa sanoa</c:v>
                </c:pt>
              </c:strCache>
            </c:strRef>
          </c:cat>
          <c:val>
            <c:numRef>
              <c:f>Taul2!$F$20:$F$25</c:f>
              <c:numCache>
                <c:formatCode>General</c:formatCode>
                <c:ptCount val="6"/>
                <c:pt idx="0">
                  <c:v>7</c:v>
                </c:pt>
                <c:pt idx="1">
                  <c:v>41</c:v>
                </c:pt>
                <c:pt idx="2">
                  <c:v>82</c:v>
                </c:pt>
                <c:pt idx="3">
                  <c:v>106</c:v>
                </c:pt>
                <c:pt idx="4">
                  <c:v>57</c:v>
                </c:pt>
                <c:pt idx="5">
                  <c:v>10</c:v>
                </c:pt>
              </c:numCache>
            </c:numRef>
          </c:val>
        </c:ser>
        <c:dLbls>
          <c:showLegendKey val="0"/>
          <c:showVal val="0"/>
          <c:showCatName val="0"/>
          <c:showSerName val="0"/>
          <c:showPercent val="0"/>
          <c:showBubbleSize val="0"/>
        </c:dLbls>
        <c:gapWidth val="150"/>
        <c:axId val="183438720"/>
        <c:axId val="183542912"/>
      </c:barChart>
      <c:catAx>
        <c:axId val="183438720"/>
        <c:scaling>
          <c:orientation val="minMax"/>
        </c:scaling>
        <c:delete val="0"/>
        <c:axPos val="l"/>
        <c:majorTickMark val="out"/>
        <c:minorTickMark val="none"/>
        <c:tickLblPos val="nextTo"/>
        <c:crossAx val="183542912"/>
        <c:crosses val="autoZero"/>
        <c:auto val="1"/>
        <c:lblAlgn val="ctr"/>
        <c:lblOffset val="100"/>
        <c:noMultiLvlLbl val="0"/>
      </c:catAx>
      <c:valAx>
        <c:axId val="183542912"/>
        <c:scaling>
          <c:orientation val="minMax"/>
        </c:scaling>
        <c:delete val="0"/>
        <c:axPos val="b"/>
        <c:majorGridlines/>
        <c:numFmt formatCode="General" sourceLinked="1"/>
        <c:majorTickMark val="out"/>
        <c:minorTickMark val="none"/>
        <c:tickLblPos val="nextTo"/>
        <c:crossAx val="18343872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fi-FI"/>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invertIfNegative val="0"/>
          <c:cat>
            <c:strRef>
              <c:f>Taul2!$E$21:$E$26</c:f>
              <c:strCache>
                <c:ptCount val="6"/>
                <c:pt idx="0">
                  <c:v>hyvin</c:v>
                </c:pt>
                <c:pt idx="1">
                  <c:v>melko hyvin</c:v>
                </c:pt>
                <c:pt idx="2">
                  <c:v>ei hyvin eikä huonosti</c:v>
                </c:pt>
                <c:pt idx="3">
                  <c:v>melko huonosti</c:v>
                </c:pt>
                <c:pt idx="4">
                  <c:v>huonosti</c:v>
                </c:pt>
                <c:pt idx="5">
                  <c:v>en osaa sanoa</c:v>
                </c:pt>
              </c:strCache>
            </c:strRef>
          </c:cat>
          <c:val>
            <c:numRef>
              <c:f>Taul2!$F$21:$F$26</c:f>
              <c:numCache>
                <c:formatCode>General</c:formatCode>
                <c:ptCount val="6"/>
                <c:pt idx="0">
                  <c:v>6</c:v>
                </c:pt>
                <c:pt idx="1">
                  <c:v>67</c:v>
                </c:pt>
                <c:pt idx="2">
                  <c:v>126</c:v>
                </c:pt>
                <c:pt idx="3">
                  <c:v>213</c:v>
                </c:pt>
                <c:pt idx="4">
                  <c:v>144</c:v>
                </c:pt>
                <c:pt idx="5">
                  <c:v>10</c:v>
                </c:pt>
              </c:numCache>
            </c:numRef>
          </c:val>
        </c:ser>
        <c:dLbls>
          <c:showLegendKey val="0"/>
          <c:showVal val="0"/>
          <c:showCatName val="0"/>
          <c:showSerName val="0"/>
          <c:showPercent val="0"/>
          <c:showBubbleSize val="0"/>
        </c:dLbls>
        <c:gapWidth val="150"/>
        <c:axId val="190844928"/>
        <c:axId val="190846464"/>
      </c:barChart>
      <c:catAx>
        <c:axId val="190844928"/>
        <c:scaling>
          <c:orientation val="minMax"/>
        </c:scaling>
        <c:delete val="0"/>
        <c:axPos val="l"/>
        <c:majorTickMark val="out"/>
        <c:minorTickMark val="none"/>
        <c:tickLblPos val="nextTo"/>
        <c:crossAx val="190846464"/>
        <c:crosses val="autoZero"/>
        <c:auto val="1"/>
        <c:lblAlgn val="ctr"/>
        <c:lblOffset val="100"/>
        <c:noMultiLvlLbl val="0"/>
      </c:catAx>
      <c:valAx>
        <c:axId val="190846464"/>
        <c:scaling>
          <c:orientation val="minMax"/>
        </c:scaling>
        <c:delete val="0"/>
        <c:axPos val="b"/>
        <c:majorGridlines/>
        <c:numFmt formatCode="General" sourceLinked="1"/>
        <c:majorTickMark val="out"/>
        <c:minorTickMark val="none"/>
        <c:tickLblPos val="nextTo"/>
        <c:crossAx val="19084492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776307-9B5B-44E4-8469-A3E9A827A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69</Pages>
  <Words>9319</Words>
  <Characters>75029</Characters>
  <Application>Microsoft Office Word</Application>
  <DocSecurity>0</DocSecurity>
  <Lines>625</Lines>
  <Paragraphs>168</Paragraphs>
  <ScaleCrop>false</ScaleCrop>
  <HeadingPairs>
    <vt:vector size="2" baseType="variant">
      <vt:variant>
        <vt:lpstr>Otsikko</vt:lpstr>
      </vt:variant>
      <vt:variant>
        <vt:i4>1</vt:i4>
      </vt:variant>
    </vt:vector>
  </HeadingPairs>
  <TitlesOfParts>
    <vt:vector size="1" baseType="lpstr">
      <vt:lpstr/>
    </vt:vector>
  </TitlesOfParts>
  <Company>VIP</Company>
  <LinksUpToDate>false</LinksUpToDate>
  <CharactersWithSpaces>84180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Hoffrén Tea STM</dc:creator>
  <cp:lastModifiedBy>Hoffrén Tea STM</cp:lastModifiedBy>
  <cp:revision>2</cp:revision>
  <cp:lastPrinted>2017-11-30T12:44:00Z</cp:lastPrinted>
  <dcterms:created xsi:type="dcterms:W3CDTF">2017-12-01T09:23:00Z</dcterms:created>
  <dcterms:modified xsi:type="dcterms:W3CDTF">2017-12-01T09:23:00Z</dcterms:modified>
</cp:coreProperties>
</file>